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B0" w:rsidRPr="005634B0" w:rsidRDefault="005634B0" w:rsidP="005634B0">
      <w:pPr>
        <w:tabs>
          <w:tab w:val="left" w:pos="3894"/>
        </w:tabs>
        <w:jc w:val="center"/>
        <w:rPr>
          <w:b/>
          <w:bCs/>
          <w:u w:val="single"/>
          <w:lang w:bidi="hi-IN"/>
        </w:rPr>
      </w:pPr>
      <w:r w:rsidRPr="005634B0">
        <w:rPr>
          <w:b/>
          <w:bCs/>
          <w:u w:val="single"/>
          <w:cs/>
          <w:lang w:bidi="hi-IN"/>
        </w:rPr>
        <w:t>विभाजन</w:t>
      </w:r>
      <w:r w:rsidRPr="005634B0">
        <w:rPr>
          <w:rFonts w:hint="cs"/>
          <w:b/>
          <w:bCs/>
          <w:u w:val="single"/>
          <w:cs/>
          <w:lang w:bidi="hi-IN"/>
        </w:rPr>
        <w:t xml:space="preserve"> का विलेख</w:t>
      </w:r>
    </w:p>
    <w:p w:rsidR="005634B0" w:rsidRDefault="008E208C" w:rsidP="005634B0">
      <w:pPr>
        <w:spacing w:line="276" w:lineRule="auto"/>
        <w:rPr>
          <w:lang w:bidi="hi-IN"/>
        </w:rPr>
      </w:pPr>
      <w:r>
        <w:rPr>
          <w:rFonts w:hint="cs"/>
          <w:cs/>
          <w:lang w:bidi="hi-IN"/>
        </w:rPr>
        <w:t xml:space="preserve">यह विलेख दिनांक </w:t>
      </w:r>
      <w:r w:rsidR="005634B0">
        <w:rPr>
          <w:rFonts w:hint="cs"/>
          <w:cs/>
          <w:lang w:bidi="hi-IN"/>
        </w:rPr>
        <w:t xml:space="preserve">..................माह ............सन्‍ ..................को श्री ............................ आत्‍मज .................................आयु .............वर्ष  निवासी .........................(जिसे आगे </w:t>
      </w:r>
      <w:r w:rsidR="005634B0">
        <w:rPr>
          <w:lang w:bidi="hi-IN"/>
        </w:rPr>
        <w:t>‘’</w:t>
      </w:r>
      <w:r w:rsidR="005634B0">
        <w:rPr>
          <w:rFonts w:hint="cs"/>
          <w:cs/>
          <w:lang w:bidi="hi-IN"/>
        </w:rPr>
        <w:t>प्रथम पक्षकार</w:t>
      </w:r>
      <w:r w:rsidR="005634B0">
        <w:rPr>
          <w:lang w:bidi="hi-IN"/>
        </w:rPr>
        <w:t>’’</w:t>
      </w:r>
      <w:r w:rsidR="005634B0">
        <w:rPr>
          <w:rFonts w:hint="cs"/>
          <w:cs/>
          <w:lang w:bidi="hi-IN"/>
        </w:rPr>
        <w:t xml:space="preserve"> कहा गया है) तथा ...................... आत्‍मज .........................आयु ......... वर्ष</w:t>
      </w:r>
      <w:r w:rsidR="005634B0">
        <w:rPr>
          <w:rFonts w:hint="cs"/>
          <w:lang w:bidi="hi-IN"/>
        </w:rPr>
        <w:t>,</w:t>
      </w:r>
      <w:r w:rsidR="005634B0">
        <w:rPr>
          <w:rFonts w:hint="cs"/>
          <w:cs/>
          <w:lang w:bidi="hi-IN"/>
        </w:rPr>
        <w:t xml:space="preserve"> निवासी ....................(जिसे आगे </w:t>
      </w:r>
      <w:r w:rsidR="005634B0">
        <w:rPr>
          <w:lang w:bidi="hi-IN"/>
        </w:rPr>
        <w:t>‘’</w:t>
      </w:r>
      <w:r w:rsidR="005634B0">
        <w:rPr>
          <w:rFonts w:hint="cs"/>
          <w:cs/>
          <w:lang w:bidi="hi-IN"/>
        </w:rPr>
        <w:t>द्वितीय पक्षकार</w:t>
      </w:r>
      <w:r w:rsidR="005634B0">
        <w:rPr>
          <w:lang w:bidi="hi-IN"/>
        </w:rPr>
        <w:t>’’</w:t>
      </w:r>
      <w:r w:rsidR="005634B0">
        <w:rPr>
          <w:rFonts w:hint="cs"/>
          <w:cs/>
          <w:lang w:bidi="hi-IN"/>
        </w:rPr>
        <w:t xml:space="preserve"> कहा गया है) के बीच .................(ग्राम/शहर का नाम) में निष्‍पादित किया गया।</w:t>
      </w:r>
    </w:p>
    <w:p w:rsidR="005634B0" w:rsidRDefault="005634B0" w:rsidP="005634B0">
      <w:pPr>
        <w:spacing w:line="276" w:lineRule="auto"/>
        <w:ind w:firstLine="0"/>
        <w:rPr>
          <w:lang w:bidi="hi-IN"/>
        </w:rPr>
      </w:pPr>
      <w:r>
        <w:rPr>
          <w:rFonts w:hint="cs"/>
          <w:cs/>
          <w:lang w:bidi="hi-IN"/>
        </w:rPr>
        <w:tab/>
        <w:t>चूंकि उक्‍त प्रथम एवं द्वितीय पक्षकार मिताक्षय विधि से शासित सहस्‍वामी होकर संलग्‍न अनुसूचित ने वर्णित चल</w:t>
      </w:r>
      <w:r>
        <w:rPr>
          <w:lang w:bidi="hi-IN"/>
        </w:rPr>
        <w:t>-</w:t>
      </w:r>
      <w:r>
        <w:rPr>
          <w:cs/>
          <w:lang w:bidi="hi-IN"/>
        </w:rPr>
        <w:t>अचल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एवं पैतृत सम्‍पत्ति के संयुक्‍त स्‍वामी एवं अधिप‍ति है।</w:t>
      </w:r>
    </w:p>
    <w:p w:rsidR="005634B0" w:rsidRDefault="005634B0" w:rsidP="005634B0">
      <w:pPr>
        <w:spacing w:line="276" w:lineRule="auto"/>
        <w:ind w:firstLine="0"/>
        <w:rPr>
          <w:lang w:bidi="hi-IN"/>
        </w:rPr>
      </w:pPr>
      <w:r>
        <w:rPr>
          <w:rFonts w:hint="cs"/>
          <w:cs/>
          <w:lang w:bidi="hi-IN"/>
        </w:rPr>
        <w:tab/>
        <w:t xml:space="preserve">और चूंकि उक्‍त दोनो सहस्‍वामियों ने उक्‍त परिवारिक सम्‍पत्ति का बंटवारा करने का निर्णय किया है। </w:t>
      </w:r>
    </w:p>
    <w:p w:rsidR="005634B0" w:rsidRDefault="005634B0" w:rsidP="005634B0">
      <w:pPr>
        <w:spacing w:line="276" w:lineRule="auto"/>
        <w:ind w:firstLine="0"/>
        <w:rPr>
          <w:lang w:bidi="hi-IN"/>
        </w:rPr>
      </w:pPr>
      <w:r>
        <w:rPr>
          <w:rFonts w:hint="cs"/>
          <w:cs/>
          <w:lang w:bidi="hi-IN"/>
        </w:rPr>
        <w:tab/>
        <w:t>अतएव अब यह विलेख साक्ष्‍यांकित करता है कि:-</w:t>
      </w:r>
    </w:p>
    <w:p w:rsidR="005634B0" w:rsidRDefault="005634B0" w:rsidP="005634B0">
      <w:pPr>
        <w:pStyle w:val="ListParagraph"/>
        <w:numPr>
          <w:ilvl w:val="0"/>
          <w:numId w:val="1"/>
        </w:numPr>
        <w:spacing w:line="276" w:lineRule="auto"/>
        <w:ind w:left="1260" w:hanging="540"/>
        <w:rPr>
          <w:lang w:bidi="hi-IN"/>
        </w:rPr>
      </w:pPr>
      <w:r>
        <w:rPr>
          <w:rFonts w:hint="cs"/>
          <w:cs/>
          <w:lang w:bidi="hi-IN"/>
        </w:rPr>
        <w:t xml:space="preserve">संयुक्‍त हिन्‍दु परिवार की सार सम्‍पत्त्‍िा के बराबर-‍बराबर दो हिस्‍से कर दो अनुसूचियां </w:t>
      </w:r>
      <w:r>
        <w:rPr>
          <w:lang w:bidi="hi-IN"/>
        </w:rPr>
        <w:t>‘’</w:t>
      </w:r>
      <w:r>
        <w:rPr>
          <w:rFonts w:hint="cs"/>
          <w:cs/>
          <w:lang w:bidi="hi-IN"/>
        </w:rPr>
        <w:t>अ</w:t>
      </w:r>
      <w:r>
        <w:rPr>
          <w:lang w:bidi="hi-IN"/>
        </w:rPr>
        <w:t>’’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    </w:t>
      </w:r>
      <w:r>
        <w:rPr>
          <w:lang w:bidi="hi-IN"/>
        </w:rPr>
        <w:t>‘’</w:t>
      </w:r>
      <w:r>
        <w:rPr>
          <w:rFonts w:hint="cs"/>
          <w:cs/>
          <w:lang w:bidi="hi-IN"/>
        </w:rPr>
        <w:t>ब</w:t>
      </w:r>
      <w:r>
        <w:rPr>
          <w:lang w:bidi="hi-IN"/>
        </w:rPr>
        <w:t>’’</w:t>
      </w:r>
      <w:r>
        <w:rPr>
          <w:rFonts w:hint="cs"/>
          <w:cs/>
          <w:lang w:bidi="hi-IN"/>
        </w:rPr>
        <w:t xml:space="preserve"> में उसे उल्‍ल्‍ेखित कर दिया गया है एवं प्रत्‍येक अनुसूची में की सम्‍पत्तियों का मुल्‍य             रू................ होगा।</w:t>
      </w:r>
    </w:p>
    <w:p w:rsidR="005634B0" w:rsidRPr="00433025" w:rsidRDefault="005634B0" w:rsidP="005634B0">
      <w:pPr>
        <w:pStyle w:val="ListParagraph"/>
        <w:numPr>
          <w:ilvl w:val="0"/>
          <w:numId w:val="1"/>
        </w:numPr>
        <w:spacing w:line="276" w:lineRule="auto"/>
        <w:ind w:left="1350" w:hanging="630"/>
        <w:rPr>
          <w:lang w:bidi="hi-IN"/>
        </w:rPr>
      </w:pPr>
      <w:r>
        <w:rPr>
          <w:rFonts w:hint="cs"/>
          <w:cs/>
          <w:lang w:bidi="hi-IN"/>
        </w:rPr>
        <w:t xml:space="preserve">अनुसूची </w:t>
      </w:r>
      <w:r>
        <w:rPr>
          <w:lang w:bidi="hi-IN"/>
        </w:rPr>
        <w:t>‘’</w:t>
      </w:r>
      <w:r>
        <w:rPr>
          <w:cs/>
          <w:lang w:bidi="hi-IN"/>
        </w:rPr>
        <w:t>अ</w:t>
      </w:r>
      <w:r>
        <w:rPr>
          <w:lang w:bidi="hi-IN"/>
        </w:rPr>
        <w:t>’’</w:t>
      </w:r>
      <w:r>
        <w:rPr>
          <w:rFonts w:hint="cs"/>
          <w:cs/>
          <w:lang w:bidi="hi-IN"/>
        </w:rPr>
        <w:t xml:space="preserve"> में की सारी सम्‍पत्ति प्रथम पक्षकार को तथा अनुसूची </w:t>
      </w:r>
      <w:r>
        <w:rPr>
          <w:lang w:bidi="hi-IN"/>
        </w:rPr>
        <w:t>‘’</w:t>
      </w:r>
      <w:r>
        <w:rPr>
          <w:cs/>
          <w:lang w:bidi="hi-IN"/>
        </w:rPr>
        <w:t>ब</w:t>
      </w:r>
      <w:r>
        <w:rPr>
          <w:lang w:bidi="hi-IN"/>
        </w:rPr>
        <w:t>’’</w:t>
      </w:r>
      <w:r>
        <w:rPr>
          <w:rFonts w:hint="cs"/>
          <w:cs/>
          <w:lang w:bidi="hi-IN"/>
        </w:rPr>
        <w:t xml:space="preserve"> में की सारी सम्‍पत्त्‍िा द्वितीय पक्षकार को प्रदान की जाती है। जब सम्‍बंधित सम्‍पत्तियों पर सारे स्‍वत्‍व-हि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अधिकार पृथक रूप से सम्‍बंधित उक्‍त वर्णित पक्षकारों में निहित होंगे</w:t>
      </w:r>
      <w:r>
        <w:rPr>
          <w:rFonts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जिसका प्रत्‍येक पक्षकार आनंद से उपयोग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उपभोग करने का अधिकारी होगा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जिसमें किसी को हस्‍ताक्षेप करने का अधिकार नहीं होगा। </w:t>
      </w:r>
    </w:p>
    <w:p w:rsidR="005634B0" w:rsidRDefault="005634B0" w:rsidP="005634B0">
      <w:pPr>
        <w:pStyle w:val="ListParagraph"/>
        <w:numPr>
          <w:ilvl w:val="0"/>
          <w:numId w:val="1"/>
        </w:numPr>
        <w:spacing w:line="276" w:lineRule="auto"/>
        <w:ind w:left="1350" w:hanging="630"/>
        <w:rPr>
          <w:lang w:bidi="hi-IN"/>
        </w:rPr>
      </w:pPr>
      <w:r>
        <w:rPr>
          <w:rFonts w:hint="cs"/>
          <w:cs/>
          <w:lang w:bidi="hi-IN"/>
        </w:rPr>
        <w:t>उक्‍त सम्‍पत्तियों से संबंधित सारे दसतावेजात एवं कागजात तथा स्‍वत्‍व-विलेख सम्‍बंधित पक्षकारों को दे दिये गये है।</w:t>
      </w:r>
    </w:p>
    <w:p w:rsidR="005634B0" w:rsidRDefault="005634B0" w:rsidP="005634B0">
      <w:pPr>
        <w:pStyle w:val="ListParagraph"/>
        <w:numPr>
          <w:ilvl w:val="0"/>
          <w:numId w:val="1"/>
        </w:numPr>
        <w:spacing w:line="276" w:lineRule="auto"/>
        <w:ind w:left="1350" w:hanging="630"/>
        <w:rPr>
          <w:lang w:bidi="hi-IN"/>
        </w:rPr>
      </w:pPr>
      <w:r>
        <w:rPr>
          <w:rFonts w:hint="cs"/>
          <w:cs/>
          <w:lang w:bidi="hi-IN"/>
        </w:rPr>
        <w:t>उक्‍त विभाजन विलेख की दो प्रतियॉं तैयार की गई है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जिसमें से मुद्रांक पर की प्रति प्रथम पक्षकार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को एवं दूसरी प्रति दूसरे पक्षकार को दी जाएगी।</w:t>
      </w:r>
    </w:p>
    <w:p w:rsidR="005634B0" w:rsidRDefault="005634B0" w:rsidP="005634B0">
      <w:pPr>
        <w:spacing w:line="276" w:lineRule="auto"/>
        <w:ind w:left="720" w:firstLine="0"/>
        <w:rPr>
          <w:lang w:bidi="hi-IN"/>
        </w:rPr>
      </w:pPr>
    </w:p>
    <w:p w:rsidR="005634B0" w:rsidRDefault="005634B0" w:rsidP="005634B0">
      <w:pPr>
        <w:spacing w:line="276" w:lineRule="auto"/>
        <w:rPr>
          <w:lang w:bidi="hi-IN"/>
        </w:rPr>
      </w:pPr>
      <w:r>
        <w:rPr>
          <w:rFonts w:hint="cs"/>
          <w:cs/>
          <w:lang w:bidi="hi-IN"/>
        </w:rPr>
        <w:t xml:space="preserve">उपर्युक्‍त के साक्ष्‍य स्‍वरूप हम दोनों पक्षकारों ने निम्‍नलिखित दो साक्षियों के समक्ष उपर्युक्‍त स्‍थान एवं दिनांक पर अपने हस्‍ताक्षर कर दिये है। </w:t>
      </w:r>
    </w:p>
    <w:p w:rsidR="005634B0" w:rsidRDefault="005634B0" w:rsidP="005634B0">
      <w:pPr>
        <w:spacing w:line="276" w:lineRule="auto"/>
        <w:ind w:firstLine="0"/>
        <w:rPr>
          <w:lang w:bidi="hi-IN"/>
        </w:rPr>
      </w:pPr>
      <w:r>
        <w:rPr>
          <w:rFonts w:hint="cs"/>
          <w:cs/>
          <w:lang w:bidi="hi-IN"/>
        </w:rPr>
        <w:t>साक्षीगण:-</w:t>
      </w:r>
    </w:p>
    <w:p w:rsidR="005634B0" w:rsidRDefault="005634B0" w:rsidP="005634B0">
      <w:pPr>
        <w:pStyle w:val="ListParagraph"/>
        <w:numPr>
          <w:ilvl w:val="0"/>
          <w:numId w:val="2"/>
        </w:numPr>
        <w:spacing w:line="276" w:lineRule="auto"/>
        <w:rPr>
          <w:lang w:bidi="hi-IN"/>
        </w:rPr>
      </w:pPr>
      <w:r>
        <w:rPr>
          <w:rFonts w:hint="cs"/>
          <w:cs/>
          <w:lang w:bidi="hi-IN"/>
        </w:rPr>
        <w:t xml:space="preserve">  .........................</w:t>
      </w:r>
    </w:p>
    <w:p w:rsidR="005634B0" w:rsidRDefault="005634B0" w:rsidP="005634B0">
      <w:pPr>
        <w:pStyle w:val="ListParagraph"/>
        <w:numPr>
          <w:ilvl w:val="0"/>
          <w:numId w:val="2"/>
        </w:numPr>
        <w:spacing w:line="276" w:lineRule="auto"/>
        <w:rPr>
          <w:lang w:bidi="hi-IN"/>
        </w:rPr>
      </w:pPr>
      <w:r>
        <w:rPr>
          <w:rFonts w:hint="cs"/>
          <w:cs/>
          <w:lang w:bidi="hi-IN"/>
        </w:rPr>
        <w:t xml:space="preserve">  .........................</w:t>
      </w:r>
    </w:p>
    <w:p w:rsidR="005634B0" w:rsidRDefault="005634B0" w:rsidP="005634B0">
      <w:pPr>
        <w:spacing w:line="276" w:lineRule="auto"/>
        <w:ind w:left="5760"/>
      </w:pPr>
      <w:r>
        <w:rPr>
          <w:rFonts w:cs="Mangal"/>
          <w:cs/>
          <w:lang w:bidi="hi-IN"/>
        </w:rPr>
        <w:t>हस्ताक्षर .........................</w:t>
      </w:r>
    </w:p>
    <w:p w:rsidR="005634B0" w:rsidRDefault="005634B0" w:rsidP="005634B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>
        <w:rPr>
          <w:rFonts w:cs="Mangal"/>
          <w:cs/>
          <w:lang w:bidi="hi-IN"/>
        </w:rPr>
        <w:t>प्रथम पक्षकार)</w:t>
      </w:r>
    </w:p>
    <w:p w:rsidR="005634B0" w:rsidRDefault="005634B0" w:rsidP="005634B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rPr>
          <w:rFonts w:cs="Mangal"/>
          <w:cs/>
          <w:lang w:bidi="hi-IN"/>
        </w:rPr>
        <w:t>हस्ताक्षर .........................</w:t>
      </w:r>
    </w:p>
    <w:p w:rsidR="005634B0" w:rsidRDefault="005634B0" w:rsidP="005634B0">
      <w:pPr>
        <w:spacing w:line="276" w:lineRule="auto"/>
        <w:rPr>
          <w:rFonts w:cs="Mangal"/>
          <w:lang w:bidi="hi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>
        <w:rPr>
          <w:rFonts w:cs="Mangal"/>
          <w:cs/>
          <w:lang w:bidi="hi-IN"/>
        </w:rPr>
        <w:t>द्वितीय पक्षकार)</w:t>
      </w:r>
    </w:p>
    <w:p w:rsidR="005634B0" w:rsidRDefault="005634B0" w:rsidP="005634B0">
      <w:pPr>
        <w:spacing w:line="276" w:lineRule="auto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सम्पत्तियों की अनुसूचियां :- </w:t>
      </w:r>
    </w:p>
    <w:p w:rsidR="005634B0" w:rsidRDefault="005634B0" w:rsidP="005634B0">
      <w:pPr>
        <w:spacing w:line="276" w:lineRule="auto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अ.................................</w:t>
      </w:r>
    </w:p>
    <w:p w:rsidR="005634B0" w:rsidRDefault="005634B0" w:rsidP="005634B0">
      <w:pPr>
        <w:spacing w:line="276" w:lineRule="auto"/>
      </w:pPr>
      <w:r>
        <w:rPr>
          <w:rFonts w:cs="Mangal" w:hint="cs"/>
          <w:cs/>
          <w:lang w:bidi="hi-IN"/>
        </w:rPr>
        <w:t>ब.................................</w:t>
      </w:r>
    </w:p>
    <w:sectPr w:rsidR="005634B0" w:rsidSect="005634B0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AD4"/>
    <w:multiLevelType w:val="hybridMultilevel"/>
    <w:tmpl w:val="74242438"/>
    <w:lvl w:ilvl="0" w:tplc="C8E0C6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450D89"/>
    <w:multiLevelType w:val="hybridMultilevel"/>
    <w:tmpl w:val="6F1AAB7E"/>
    <w:lvl w:ilvl="0" w:tplc="EA4C1B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34B0"/>
    <w:rsid w:val="00510E31"/>
    <w:rsid w:val="005634B0"/>
    <w:rsid w:val="008E208C"/>
    <w:rsid w:val="00BA246A"/>
    <w:rsid w:val="00CC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</cp:lastModifiedBy>
  <cp:revision>3</cp:revision>
  <dcterms:created xsi:type="dcterms:W3CDTF">2017-04-24T05:59:00Z</dcterms:created>
  <dcterms:modified xsi:type="dcterms:W3CDTF">2017-04-25T09:29:00Z</dcterms:modified>
</cp:coreProperties>
</file>