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软件工程硕士研究生预答辩时间安排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17 组，102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QA教师10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QA颜色学生055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QA颜色学生056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QA颜色学生057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QA颜色学生058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QA颜色学生059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76923C"/>
                <w:sz w:val="24"/>
              </w:rPr>
              <w:t>QA颜色学生060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第2组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QA教师11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QA颜色学生061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QA颜色学生062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QA颜色学生063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QA颜色学生064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QA颜色学生065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558ED5"/>
                <w:sz w:val="24"/>
              </w:rPr>
              <w:t>QA颜色学生066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第3组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2026年10月21日 周三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QA教师12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QA教师54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QA颜色学生067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QA颜色学生068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QA颜色学生069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QA颜色学生070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QA颜色学生071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QA颜色学生072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第4组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2026年10月22日 周四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QA教师13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QA颜色学生073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QA颜色学生074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QA颜色学生075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QA颜色学生076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QA颜色学生077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QA颜色学生078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第5组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2026年10月23日 周五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QA教师14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QA颜色学生079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QA颜色学生080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QA颜色学生081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QA颜色学生082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QA颜色学生083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QA颜色学生084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第6组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QA教师15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QA颜色学生085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QA颜色学生086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QA颜色学生087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QA颜色学生088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QA颜色学生089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QA颜色学生090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第7组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QA颜色学生091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QA颜色学生092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QA颜色学生093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QA颜色学生094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QA颜色学生095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QA颜色学生096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第8组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2026年10月21日 周三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QA教师17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QA教师49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QA颜色学生097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QA颜色学生098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QA颜色学生099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QA颜色学生100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QA颜色学生101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QA颜色学生102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第9组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QA颜色学生006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第10组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QA颜色学生012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2026年10月21日 周三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QA教师03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QA颜色学生013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QA颜色学生014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QA颜色学生015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QA颜色学生016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QA颜色学生017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4BACC6"/>
                <w:sz w:val="24"/>
              </w:rPr>
              <w:t>QA颜色学生018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第12组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2026年10月22日 周四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QA教师04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QA教师54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QA颜色学生019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QA颜色学生020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QA颜色学生021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QA颜色学生022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QA颜色学生023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604A7B"/>
                <w:sz w:val="24"/>
              </w:rPr>
              <w:t>QA颜色学生024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第13组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2026年10月23日 周五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QA颜色学生025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QA颜色学生026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QA颜色学生027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QA颜色学生028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QA颜色学生029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FFC000"/>
                <w:sz w:val="24"/>
              </w:rPr>
              <w:t>QA颜色学生030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第14组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QA教师06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QA教师30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QA颜色学生031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QA颜色学生032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QA颜色学生033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QA颜色学生034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QA颜色学生035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92D050"/>
                <w:sz w:val="24"/>
              </w:rPr>
              <w:t>QA颜色学生036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第15组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QA教师07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QA教师30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QA教师49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QA颜色学生037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QA颜色学生038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QA颜色学生039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QA颜色学生040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QA颜色学生041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C00000"/>
                <w:sz w:val="24"/>
              </w:rPr>
              <w:t>QA颜色学生042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第16组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2026年10月21日 周三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QA教师08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QA教师30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QA教师33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QA颜色学生043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QA颜色学生044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QA颜色学生045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QA颜色学生046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QA颜色学生047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F0"/>
                <w:sz w:val="24"/>
              </w:rPr>
              <w:t>QA颜色学生048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第17组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2026年10月22日 周四 08:00-18:00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QA教师09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QA教师26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QA教师29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QA教师56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QA颜色学生049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QA颜色学生050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QA颜色学生051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QA颜色学生052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QA颜色学生053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D99594"/>
                <w:sz w:val="24"/>
              </w:rPr>
              <w:t>QA颜色学生054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