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Situação do protótipo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protótipo (a demonstração com dados de exemplo) mostra o produto funcionando. Ao lado dele, a </w:t>
      </w:r>
      <w:r>
        <w:rPr>
          <w:b/>
          <w:i w:val="0"/>
        </w:rPr>
        <w:t>conta de verdade</w:t>
      </w:r>
      <w:r>
        <w:rPr>
          <w:b w:val="0"/>
          <w:i w:val="0"/>
        </w:rPr>
        <w:t xml:space="preserve"> já roda o ponto no banco de dados na nuvem e está em homologação. Esta página diz o que é real hoje e o que ainda é simulado na demonstração.</w:t>
      </w:r>
    </w:p>
    <w:p>
      <w:pPr>
        <w:pStyle w:val="Heading1"/>
      </w:pPr>
      <w:r>
        <w:rPr>
          <w:b w:val="0"/>
          <w:i w:val="0"/>
        </w:rPr>
        <w:t>Já funciona no banco de dados (conta de verdade)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Como funciona hoje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Ponto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 encarregado bate o ponto da equipe e o trabalhador bate o próprio ponto no celular, com ou sem internet: o celular guarda a batida e envia quando o sinal volta, </w:t>
            </w:r>
            <w:r>
              <w:rPr>
                <w:b/>
                <w:i w:val="0"/>
                <w:sz w:val="18"/>
              </w:rPr>
              <w:t>com a hora em que foi batida</w:t>
            </w:r>
            <w:r>
              <w:rPr>
                <w:b w:val="0"/>
                <w:i w:val="0"/>
                <w:sz w:val="18"/>
              </w:rPr>
              <w:t>. Batida nunca é editada nem apagada; o banco recusa.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Cerca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Conferida pelo banco em cada batida; fora da cerca a batida é aceita, marcada e listada para o escritório conferir.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Conferir, ajustar (uma batida nova com o motivo), aprovar e devolver a semana, orçamento de mão de obra. Semana com dia sem saída não aprova; semana aprovada é fechada: sem batida atrasada, sem ajuste e sem valor hora novo dentro dela.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Localização durante a jornada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Depois que o trabalhador aceita o </w:t>
            </w:r>
            <w:r>
              <w:rPr>
                <w:b/>
                <w:i w:val="0"/>
                <w:sz w:val="18"/>
              </w:rPr>
              <w:t>aviso de localização</w:t>
            </w:r>
            <w:r>
              <w:rPr>
                <w:b w:val="0"/>
                <w:i w:val="0"/>
                <w:sz w:val="18"/>
              </w:rPr>
              <w:t xml:space="preserve"> no app, o celular registra a posição enquanto o app está aberto e o ponto, aberto: ao abrir o app e a cada 15 minutos na obra (5 em deslocamento). Nunca no intervalo nem com o ponto fechado — o banco recusa. O mapa do dia mostra os registros reais e avisa dos trechos sem registro (app fechado).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Construtora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Vê nomes, funções e horas das pessoas das prestadoras nas obras dela — nunca salários, custos nem localização.</w:t>
            </w:r>
          </w:p>
        </w:tc>
      </w:tr>
    </w:tbl>
    <w:p>
      <w:pPr>
        <w:pStyle w:val="Heading1"/>
      </w:pPr>
      <w:r>
        <w:rPr>
          <w:b w:val="0"/>
          <w:i w:val="0"/>
        </w:rPr>
        <w:t>Simulado hoje (na demonstração)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protótipo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produto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Onde ficam os dados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Só no navegador de cada aparelho.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banco de dados na nuvem, separado por empresa, com trilha de auditoria — </w:t>
            </w:r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 xml:space="preserve"> na conta de verdade.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GPS na batida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GPS do navegador; sem ele, a localização da obra.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GPS do app das lojas, com a precisão e checagem contra GPS falso.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Localização durante a jornada (trajeto)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Simulada</w:t>
            </w:r>
            <w:r>
              <w:rPr>
                <w:b w:val="0"/>
                <w:i w:val="0"/>
                <w:sz w:val="18"/>
              </w:rPr>
              <w:t xml:space="preserve"> a partir das batidas (o mapa diz </w:t>
            </w:r>
            <w:r>
              <w:rPr>
                <w:b w:val="0"/>
                <w:i/>
                <w:sz w:val="18"/>
              </w:rPr>
              <w:t>Trilha simulada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 xml:space="preserve"> com o app aberto, depois do consentimento do trabalhador. Com o app fechado ou a tela bloqueada o navegador não grava: essa parte precisa do app das lojas, que vai usar o mesmo banco.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Mapas de ruas, rotas e endereços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Serviços públicos gratuitos (OpenStreetMap, OSRM, Nominatim), com limites de uso; sem internet, um desenho simples.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fornecedor pago (Google, Mapbox ou HERE).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Semanas passadas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Geradas como histórico resumido.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Os timesheets aprovados de verdade — </w:t>
            </w:r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Encargos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% para a empresa toda, com vigência.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Por estado e por função (classe do workers' comp).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Orçamento de mão de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Digitado; etapas geradas.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Importado do orçamento da obra (Measure), com versões.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Folha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arquivo CSV genérico.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Integrações (QuickBooks, Gusto, ADP) e certified payroll (WH-347).</w:t>
            </w:r>
          </w:p>
        </w:tc>
      </w:tr>
    </w:tbl>
    <w:p>
      <w:pPr>
        <w:pStyle w:val="Heading1"/>
      </w:pPr>
      <w:r>
        <w:rPr>
          <w:b w:val="0"/>
          <w:i w:val="0"/>
        </w:rPr>
        <w:t>O que vem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Foto da equipe na batida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conta de verdade registra que houve foto; capturar e guardar a foto vem a seguir.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Lembrete de entrada pela cerca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Lembra o trabalhador quando ele chega na obra; nunca bate a entrada sozinho.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Avanço físico vindo do Daily e do Measure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 lugar de digitar em Custos.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Integrações com a folha e certified payroll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Fase 2.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Custo completo da obra (materiais, subempreiteiros, equipamentos) e margem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Em estudo: o Crew vê só a mão de obra própria.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