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Troca de senha: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pode trocar, o que a troca obrigatória impede) estão na seção de segurança. Os identificadores RN-PRI-020 a 028 vêm do documento de regras do Principal. A situação de cada regra vem dos testes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6"/>
        <w:gridCol w:w="2227"/>
        <w:gridCol w:w="3169"/>
        <w:gridCol w:w="2229"/>
      </w:tblGrid>
      <w:tr>
        <w:trPr>
          <w:tblHeader/>
          <w:cantSplit/>
        </w:trPr>
        <w:tc>
          <w:tcPr>
            <w:tcW w:w="2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RN-PRI-020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tem de 8 a 14 caracteres, com ao menos uma letra, um número e um caractere especial (! @ # $ % &amp; * ?)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trocaSenha.aspx:117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CT-PRI-032, 05/10/2026 (curta, só letras, sem símbolo e sem número foram recusadas). O limite de 14 não se confirmou: uma senha de 40 caracteres foi aceita (CT-PRI-033, 05/10/2026; ver Divergências)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RN-PRI-021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trocar a senha é preciso informar a senha atual correta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trocaSenha.aspx.cs:83-96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CT-PRI-031, 05/10/2026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RN-PRI-022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e a confirmação devem ser iguais, diferenciando maiúsculas de minúsculas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trocaSenha.aspx.cs:99-104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CT-PRI-034, 05/10/2026 (a confirmação com caixa diferente foi aceita; DV-PRI-021)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RN-PRI-023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não pode ser igual à atual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trocaSenha.aspx.cs:107-112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CT-PRI-034, 05/10/2026 (a comparação ignora maiúsculas e minúsculas, o que recusa trocas legítimas; DV-PRI-021)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RN-PRI-024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senha não pode repetir as 3 últimas (a atual e as duas anteriores)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trocaSenha.aspx.cs:120-131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CT-PRI-035, 05/10/2026 (A, B, C: voltar para A e para B foi recusado)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RN-PRI-025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vence após um período em dias definido por usuário (padrão 60)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dalUsuario.cs:1187; bllUsuario.cs:184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prazo padrão de 60 dias foi visto (rodada 05/10/2026); a entrada com senha vencida de verdade não foi vista (CT-PRI-036, Bloqueado)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RN-PRI-026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senha provisória ou vencida, o usuário é levado à troca antes de qualquer outra tela. Se desistir, sai do sistema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Default.aspx.cs:278-279; trocaSenha.aspx.cs:48-53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CT-PRI-037, 05/10/2026 (a troca é exigida só na entrada; outras telas abrem pelo endereço; DV-PRI-022, Alta)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RN-PRI-028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provisória obriga a troca no próximo acesso e vale por 5 dias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dalUsuario.cs:1130-1137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CT-PRI-038 e 039, 05/10/2026 (validade passou de 04/12/2026 para 10/10/2026). Detalhe na tela Conta usuário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RN-PRI-ACE02-001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voluntária está disponível a qualquer momento pelo cadeado "Alterar Senha" do rodapé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rodape.html:8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usou o cadeado; todos partiram da troca obrigatória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RN-PRI-ACE02-002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pede confirmação ("Confirma a troca de senha?"), termina com "Senha alterada com sucesso!" e encerra a sessão para a pessoa entrar de novo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trocaSenha.aspx.cs:34-46 e 55-60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CT-PRI-001 e 030, 05/10/2026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RN-PRI-ACE02-003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exigido misturar maiúsculas e minúsculas: basta uma letra (a-z ou A-Z), um número e um caractere especial da lista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trocaSenha.aspx:117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caso tentou uma senha só com minúsculas e símbolo válido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RN-PRI-ACE02-004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senhas compara a nova senha cifrada com as duas anteriores e diferencia maiúsculas de minúsculas; a comparação com a atual e com a confirmação não diferencia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trocaSenha.aspx.cs:99-112 e 120-131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CT-PRI-035, 05/10/2026 (repetição exata recusada); a diferença só de caixa contra o histórico não foi testada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RN-PRI-ACE02-005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zera o contador de erros, tira a marca de troca obrigatória e calcula a nova validade somando o prazo da conta à data de hoje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dalUsuario.cs:1183-1193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entrada com a senha nova foi vista (CT-PRI-001 e 030); a nova validade não foi conferida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RN-PRI-ACE02-006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de senha não gera linha de histórico: não registra quem trocou nem quando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trocaSenha.aspx.cs:134; dalUsuario.cs:1179-1211 (sem chamada de registro)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RN-PRI-ACE02-007</w:t>
            </w:r>
          </w:p>
        </w:tc>
        <w:tc>
          <w:tcPr>
            <w:tcW w:w="2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Enter não envia o formulário</w:t>
            </w:r>
          </w:p>
        </w:tc>
        <w:tc>
          <w:tcPr>
            <w:tcW w:w="3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trocaSenha.aspx:50-58</w:t>
            </w:r>
          </w:p>
        </w:tc>
        <w:tc>
          <w:tcPr>
            <w:tcW w:w="2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6"/>
        <w:gridCol w:w="2422"/>
        <w:gridCol w:w="5623"/>
      </w:tblGrid>
      <w:tr>
        <w:trPr>
          <w:tblHeader/>
          <w:cantSplit/>
        </w:trPr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CT-PRI-030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válida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"Senha alterada com sucesso!"; entrou com a nova senha e a antiga foi recusada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CT-PRI-031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atual errada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"Senha atual incorreta!"; a senha não foi trocada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CT-PRI-032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de composição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curta, só letras, sem símbolo e sem número foram recusadas com "A estrutura da senha não é permitida!"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CT-PRI-033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longa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05/10/2026: uma senha válida de 40 caracteres foi aceita e permitiu entrar. O plano espera aceitar (nova versão); o código e a tela dizem de 8 a 14. A entrada de 40 caracteres foi feita por automação, que pode passar do limite do campo; ver Divergências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CT-PRI-034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Maiúsculas e minúsculas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(DV-PRI-021): a troca por uma senha que só muda a caixa das letras foi recusada ("Nova senha e senha anterior não devem ser iguais!") e a confirmação com caixa diferente foi aceita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CT-PRI-035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senhas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A, B, C aceitas; voltar para A e para B recusado ("Senha não pode ser igual as 3 últimas senhas utilizadas!")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CT-PRI-036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vencida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06/10/2026: não foi possível ver a senha vencida. A senha com prazo de 1 dia ainda valia no dia do vencimento; o Reset renova a validade. Precisa do DBA ou de esperar a data passar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CT-PRI-037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Burlar a troca obrigatória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(DV-PRI-022, Alta): </w:t>
            </w:r>
            <w:r>
              <w:rPr>
                <w:sz w:val="18"/>
                <w:szCs w:val="20"/>
              </w:rPr>
              <w:t xml:space="preserve">inicio.aspx</w:t>
            </w:r>
            <w:r>
              <w:rPr>
                <w:sz w:val="18"/>
                <w:szCs w:val="20"/>
              </w:rPr>
              <w:t xml:space="preserve"> e a tela permitida ao perfil abriram sem trocar a senha. Detalhe na seção "Segurança e acesso"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CT-PRI-038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provisória pelo administrador (executado na tela Conta usuário)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(DV-PRI-003): o administrador vê a senha provisória; o primeiro acesso exige a troca</w:t>
            </w:r>
          </w:p>
        </w:tc>
      </w:tr>
      <w:tr>
        <w:trPr>
          <w:cantSplit/>
        </w:trPr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CT-PRI-039</w:t>
            </w:r>
          </w:p>
        </w:tc>
        <w:tc>
          <w:tcPr>
            <w:tcW w:w="2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da senha provisória (executado na tela Conta usuário)</w:t>
            </w:r>
          </w:p>
        </w:tc>
        <w:tc>
          <w:tcPr>
            <w:tcW w:w="5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a validade ficou em hoje mais 5 dias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de teste </w:t>
      </w:r>
      <w:r>
        <w:rPr>
          <w:szCs w:val="20"/>
        </w:rPr>
        <w:t xml:space="preserve">t.*</w:t>
      </w:r>
      <w:r>
        <w:rPr>
          <w:szCs w:val="20"/>
        </w:rPr>
        <w:t xml:space="preserve"> já existentes no ambiente, com senha definida pelo Reset de senha.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0"/>
        <w:gridCol w:w="1392"/>
        <w:gridCol w:w="2964"/>
        <w:gridCol w:w="3195"/>
      </w:tblGrid>
      <w:tr>
        <w:trPr>
          <w:tblHeader/>
          <w:cantSplit/>
        </w:trPr>
        <w:tc>
          <w:tcPr>
            <w:tcW w:w="2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CT-PRI-ACE02-01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a senha de um usuário de teste e abrir o histórico da conta e, com o DBA, a linha do usuário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quem trocou e quando, sem a senha. Registrar o que existe (RN-PRI-ACE02-006)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CT-PRI-ACE02-02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por link de outro módulo (token) e, na troca de senha aberta pelo cadeado, clicar em VOLTAR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tela inicial. Registrar se aparece erro técnico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CT-PRI-ACE02-03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por uma senha só com minúsculas, número e símbolo da lista e por outra com símbolo fora da lista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é aceita (RN-PRI-ACE02-003); a segunda é recusada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CT-PRI-ACE02-04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A, B, C e tentar voltar para A com a caixa das letras mudada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histórico recusa ou aceita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CT-PRI-ACE02-05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ferramenta do desenvolvedor do navegador, enviar uma senha de 15 e de 30 caracteres e depois entrar com ela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acontece e o que o DBA vê na coluna da senha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CT-PRI-ACE02-06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cadeado do rodapé (troca voluntária) e apertar VOLTAR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tela inicial sem encerrar a sessão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CT-PRI-ACE02-07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DBA, vencer a senha de um usuário de teste e entrar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 na troca; desistir encerra a sessão (retoma o CT-PRI-036)</w:t>
            </w:r>
          </w:p>
        </w:tc>
      </w:tr>
      <w:tr>
        <w:trPr>
          <w:cantSplit/>
        </w:trPr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CT-PRI-ACE02-08</w:t>
            </w:r>
          </w:p>
        </w:tc>
        <w:tc>
          <w:tcPr>
            <w:tcW w:w="13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Apertar Enter nos três campos</w:t>
            </w:r>
          </w:p>
        </w:tc>
        <w:tc>
          <w:tcPr>
            <w:tcW w:w="3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enviado (RN-PRI-ACE02-007)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Troca de senha: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Troca de senha: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