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Sessão expirada e acesso negado: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(o que cada página protege ou deixa de proteger) estão na seção de segurança. Os identificadores RN-PRI-012, 073 e 077 vêm do texto consolidado de regras do Principal. A situação de cada regra vem dos testes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8"/>
        <w:gridCol w:w="2586"/>
        <w:gridCol w:w="3242"/>
        <w:gridCol w:w="1865"/>
      </w:tblGrid>
      <w:tr>
        <w:trPr>
          <w:tblHeader/>
          <w:cantSplit/>
        </w:trPr>
        <w:tc>
          <w:tcPr>
            <w:tcW w:w="1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RN-PRI-012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 leva à tela de sessão expirada; sem login, nenhuma tela mostra dados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BaseController.cs:16-19; LaboSys_UI.Master.cs:26-29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CT-PRI-020, 05/10/2026 (</w:t>
            </w:r>
            <w:r>
              <w:rPr>
                <w:sz w:val="18"/>
                <w:szCs w:val="20"/>
              </w:rPr>
              <w:t xml:space="preserve">usuario_lst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perfil_lst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ambiente_lst</w:t>
            </w:r>
            <w:r>
              <w:rPr>
                <w:sz w:val="18"/>
                <w:szCs w:val="20"/>
              </w:rPr>
              <w:t xml:space="preserve">, abertas sem login, levaram à Sessão Expirada sem mostrar dados)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RN-PRI-073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sessão expira após 10 minutos de inatividade (decisão do responsável, 06/10/2026)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web.config (sem configuração de sessão)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CT-PRI-021, 05/10/2026 (com 10 minutos a sessão ainda estava aberta; com 20, 31, 45 e 65 minutos pediu login. O tempo não está configurado no sistema)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BaseController.cs:26-31; ClassePaiLst.cs:65; ClassePaiEd.cs:71-96 (sem a verificação)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CT-PRI-061, 063, 065, 066, 067 e 068, 05/10/2026 (edição, configuração, Microservices, grupo de usuário e relatórios abriram sem permissão; DV-PRI-025, Alta). As listas negaram (CT-PRI-060, 062, 064 e 069)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RN-PRI-ACE05-001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Sessão Expirada não exige login; o botão leva ao Login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sessaoExpirada.aspx.cs:18-21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CT-PRI-020 e 021, 05/10/2026 (a página abriu com o texto esperado e levou ao login)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RN-PRI-ACE05-002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verificação "o usuário tem a função desta tela?" só considera funções do Principal (módulo 0) e acontece nas listas e em telas que a chamam; as telas de edição herdadas da classe-base de edição não a chamam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BaseController.cs:26-31; ClassePaiLst.cs:65; ClassePaiEd.cs:71-96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o contraste lista negada e edição aberta foi visto em CT-PRI-060 a 068, 05/10/2026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RN-PRI-ACE05-003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Acesso Negado mostra o texto recebido em </w:t>
            </w:r>
            <w:r>
              <w:rPr>
                <w:sz w:val="18"/>
                <w:szCs w:val="20"/>
              </w:rPr>
              <w:t xml:space="preserve">msgErro</w:t>
            </w:r>
            <w:r>
              <w:rPr>
                <w:sz w:val="18"/>
                <w:szCs w:val="20"/>
              </w:rPr>
              <w:t xml:space="preserve"> ou "Usuário não autenticado!" se vier </w:t>
            </w:r>
            <w:r>
              <w:rPr>
                <w:sz w:val="18"/>
                <w:szCs w:val="20"/>
              </w:rPr>
              <w:t xml:space="preserve">token</w:t>
            </w:r>
            <w:r>
              <w:rPr>
                <w:sz w:val="18"/>
                <w:szCs w:val="20"/>
              </w:rPr>
              <w:t xml:space="preserve">; sem parâmetro, a frase padrão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acessoNegado.aspx.cs:13-29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nunca testada com parâmetro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RN-PRI-ACE05-004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tentativa recusada por falta de função ou de sessão não é registrada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BaseController.cs:26-31; acessoNegado.aspx.cs; sessaoExpirada.aspx.cs (sem chamada de registro)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conferência depende do DBA (CT-PRI-012; os casos CT-PRI-060 a 069 anotaram "a tentativa registrada fica para o DBA")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RN-PRI-ACE05-005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pessoa digitou e não gravou se perde quando a sessão expira, sem aviso prévio nem recuperação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sessaoExpirada.aspx.cs:13-16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RN-PRI-ACE05-006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tempo de sessão é o padrão do servidor, porque o Web.config não define a sessão; a chave AuthenticationTimeout (3600) vale para o token, não para a sessão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web.config:8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CT-PRI-021 mediu entre 10 e 20 minutos, compatível com o padrão do servidor (20 minutos, inferência); o valor real depende da configuração do servidor (TI)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também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0"/>
        <w:gridCol w:w="2610"/>
        <w:gridCol w:w="5421"/>
      </w:tblGrid>
      <w:tr>
        <w:trPr>
          <w:tblHeader/>
          <w:cantSplit/>
        </w:trPr>
        <w:tc>
          <w:tcPr>
            <w:tcW w:w="1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CT-PRI-020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login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</w:t>
            </w:r>
            <w:r>
              <w:rPr>
                <w:sz w:val="18"/>
                <w:szCs w:val="20"/>
              </w:rPr>
              <w:t xml:space="preserve">usuario_lst.aspx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perfil_lst.aspx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ambiente_lst.aspx</w:t>
            </w:r>
            <w:r>
              <w:rPr>
                <w:sz w:val="18"/>
                <w:szCs w:val="20"/>
              </w:rPr>
              <w:t xml:space="preserve"> abertos sem login levaram à Sessão Expirada, sem dados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CT-PRI-021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Expiração por inatividade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10 minutos parado continuou logado; 20, 31, 45 e 65 minutos pediu login. A sessão expira entre 10 e 20 minutos; o tempo não está configurado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</w:t>
            </w:r>
            <w:r>
              <w:rPr>
                <w:sz w:val="18"/>
                <w:szCs w:val="20"/>
              </w:rPr>
              <w:t xml:space="preserve">usuario_lst.aspx</w:t>
            </w:r>
            <w:r>
              <w:rPr>
                <w:sz w:val="18"/>
                <w:szCs w:val="20"/>
              </w:rPr>
              <w:t xml:space="preserve"> negado (</w:t>
            </w:r>
            <w:r>
              <w:rPr>
                <w:sz w:val="18"/>
                <w:szCs w:val="20"/>
              </w:rPr>
              <w:t xml:space="preserve">/erro/acessoNegado.aspx</w:t>
            </w:r>
            <w:r>
              <w:rPr>
                <w:sz w:val="18"/>
                <w:szCs w:val="20"/>
              </w:rPr>
              <w:t xml:space="preserve">). A tentativa registrada fica para o DBA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de usuário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(DV-PRI-025): </w:t>
            </w:r>
            <w:r>
              <w:rPr>
                <w:sz w:val="18"/>
                <w:szCs w:val="20"/>
              </w:rPr>
              <w:t xml:space="preserve">usuario_ed.aspx</w:t>
            </w:r>
            <w:r>
              <w:rPr>
                <w:sz w:val="18"/>
                <w:szCs w:val="20"/>
              </w:rPr>
              <w:t xml:space="preserve"> abriu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CT-PRI-062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perfis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negado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CT-PRI-063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de perfil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(DV-PRI-025): abriu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CT-PRI-064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contas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negado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CT-PRI-065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(DV-PRI-025): abriu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CT-PRI-066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Microservices sem permissão e sem login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(DV-PRI-025): com login e sem permissão abriu; sem login levou à Sessão Expirada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CT-PRI-067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(DV-PRI-025): a edição abriu; a lista foi negada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CT-PRI-068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usuário e de perfil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(DV-PRI-025): os dois abriram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CT-PRI-069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notificação sem permissão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as três listas de notificação foram negadas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CT-PRI-070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sem permissão pelo servidor (envio forçado)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 (DV-PRI-026): o servidor recusou com a página técnica do servidor, pela validação do ASP.NET e não por checagem de permissão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CT-PRI-071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permissão (envio forçado)</w:t>
            </w:r>
          </w:p>
        </w:tc>
        <w:tc>
          <w:tcPr>
            <w:tcW w:w="5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 (DV-PRI-026): nada foi excluído; a recusa veio como página técnica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de teste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perfis TESTE* já existentes no ambiente.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7"/>
        <w:gridCol w:w="1336"/>
        <w:gridCol w:w="3842"/>
        <w:gridCol w:w="2516"/>
      </w:tblGrid>
      <w:tr>
        <w:trPr>
          <w:tblHeader/>
          <w:cantSplit/>
        </w:trPr>
        <w:tc>
          <w:tcPr>
            <w:tcW w:w="1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CT-PRI-ACE05-01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uma lista de Administração e anotar a frase exata, o cabeçalho e a aba da página de Acesso Negado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usuário não tem permissão para acessar esta página!". Registrar o cabeçalho "Sessão Expirada"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CT-PRI-ACE05-02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erro/acessoNegado.aspx?msgErro=</w:t>
            </w:r>
            <w:r>
              <w:rPr>
                <w:sz w:val="18"/>
                <w:szCs w:val="20"/>
              </w:rPr>
              <w:t xml:space="preserve"> seguido de uma frase qualquer, logado e sem login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não mostra frases enviadas pelo endereço. Registrar o que mostra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CT-PRI-ACE05-03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CT-PRI-021 com 11, 13, 15 e 18 minutos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Descobrir o tempo real; esperado 10 minutos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CT-PRI-ACE05-04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cadastro, preencher campos, esperar a sessão expirar e clicar em Salvar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sessão expirada; registrar se algo é gravado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CT-PRI-ACE05-05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sessaoExpirada.aspx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acessoNegado.aspx</w:t>
            </w:r>
            <w:r>
              <w:rPr>
                <w:sz w:val="18"/>
                <w:szCs w:val="20"/>
              </w:rPr>
              <w:t xml:space="preserve"> com e sem login e clicar em Fazer Login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Login nos quatro casos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CT-PRI-ACE05-06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conferir se as tentativas negadas dos CT-PRI-060 a 069 foram registradas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existe (RN-PRI-ACE05-004)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CT-PRI-ACE05-07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os CT-PRI-061, 063, 065, 066, 067 e 068 depois da correção do DV-PRI-025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negados</w:t>
            </w:r>
          </w:p>
        </w:tc>
      </w:tr>
      <w:tr>
        <w:trPr>
          <w:cantSplit/>
        </w:trPr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CT-PRI-ACE05-08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título das abas e a leitura por leitor de tela</w:t>
            </w:r>
          </w:p>
        </w:tc>
        <w:tc>
          <w:tcPr>
            <w:tcW w:w="2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próprios para cada página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Sessão expirada e acesso negado: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Sessão expirada e acesso negado: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