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Centro de custo: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</w:t>
      </w:r>
      <w:r>
        <w:rPr>
          <w:b/>
          <w:bCs/>
          <w:szCs w:val="20"/>
        </w:rPr>
        <w:t xml:space="preserve">Nenhuma regra foi exercitada numa tela</w:t>
      </w:r>
      <w:r>
        <w:rPr>
          <w:szCs w:val="20"/>
        </w:rPr>
        <w:t xml:space="preserve">; as situações abaixo vêm da leitura do código e estão "Extraída", salvo onde o código contradiz a regra esperada.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3"/>
        <w:gridCol w:w="1725"/>
        <w:gridCol w:w="3211"/>
        <w:gridCol w:w="2772"/>
      </w:tblGrid>
      <w:tr>
        <w:trPr>
          <w:tblHeader/>
          <w:cantSplit/>
        </w:trPr>
        <w:tc>
          <w:tcPr>
            <w:tcW w:w="1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RN-PRI-CAD05-001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obrigatório, numérico, de até 6 dígitos na tela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centro_custo_ed.aspx:48-51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banco aceita até 50 caracteres: TBL_CENTRO_CUSTO.sql:11)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RN-PRI-CAD05-002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é obrigatório, até 255 caracteres, só letras, números e espaço, gravado em maiúsculas e sem espaços repetidos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centro_custo_ed.aspx:55-58; centro_custo_ed.aspx.cs:184-185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RN-PRI-CAD05-003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não pode repetir entre os centros não excluídos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centro_custo_ed.aspx.cs:170-175 e 260-274; dalCentroCusto.cs:164-181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(conferência só no código; não há índice único no banco, TBL_CENTRO_CUSTO.sql)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RN-PRI-CAD05-004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pode repetir entre os centros não excluídos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centro_custo_ed.aspx.cs:176-181 e 276-290; dalCentroCusto.cs:182-199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(idem)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RN-PRI-CAD05-005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nome compara o texto digitado em maiúsculas, mas a gravação tira os espaços repetidos; "A  B" e "A B" passam como diferentes na conferência e viram o mesmo nome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centro_custo_ed.aspx.cs:264-270 e 184-185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a confirmar no teste)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RN-PRI-CAD05-006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 na tela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centro_custo_ed.aspx:91-92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RN-PRI-CAD05-007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da alteração fica no histórico. (RN-PRI-070)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bllCentroCusto.cs:125-156; dalLogAlteracaoCentroCusto.cs:27, 41, 55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 (o texto recebido pela camada de regras não é repassado ao histórico)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RN-PRI-CAD05-008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do código é registrada no histórico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dalLogAlteracaoCentroCusto.cs:16-30; bllCentroCusto.cs:142-156; dalCentroCusto.cs:140-163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 (nem o código novo nem o antigo são carregados para a comparação)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RN-PRI-CAD05-009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Mudanças de nome e de situação são registradas (campos DESCRIÇÃO e ATIVO)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dalLogAlteracaoCentroCusto.cs:32-60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RN-PRI-CAD05-010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é registrada no histórico ("INCLUSÃO DO REGISTRO")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bllCentroCusto.cs:88-110; dalLogAlteracaoCentroCusto.cs:62-75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RN-PRI-CAD05-011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(lixeira). (= RN-PRI-050)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dalCentroCusto.cs:277-283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RN-PRI-CAD05-012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excluir, o banco confere dependências. (= RN-PRI-051)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dalCentroCusto.cs:257-293; BD.cs:264-290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procedimento </w:t>
            </w:r>
            <w:r>
              <w:rPr>
                <w:sz w:val="18"/>
                <w:szCs w:val="20"/>
              </w:rPr>
              <w:t xml:space="preserve">pPossoExcluir</w:t>
            </w:r>
            <w:r>
              <w:rPr>
                <w:sz w:val="18"/>
                <w:szCs w:val="20"/>
              </w:rPr>
              <w:t xml:space="preserve"> confere só dentro do banco do Principal; a ligação com Local físico depende do nome de tabela, que difere entre script e código; ponto para o DBA)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RN-PRI-CAD05-013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justificativa. (RN-PRI-070)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centro_custo_lst.aspx.cs:395-428 (sem campo); dalCentroCusto.cs:277-283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RN-PRI-CAD05-014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registrada no histórico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dalLogAlteracaoCentroCusto.cs:77-91 (método existe e nunca é chamado); bllCentroCusto.cs:173-190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RN-PRI-CAD05-015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não confere uso do centro por Local físico ou outro módulo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centro_custo_ed.aspx.cs:218-240; dalCentroCusto.cs:228-255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(falha)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RN-PRI-CAD05-016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centro inativo abre travado, menos a situação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centro_custo_ed.aspx.cs:86-101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RN-PRI-CAD05-017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não tem a ação Alterar vê o centro travado, sem o botão SALVAR; na inclusão (formulário vazio) nada é travado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centro_custo_ed.aspx.cs:60-101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(inferência: o travamento está dentro do trecho que só roda ao abrir um centro existente)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RN-PRI-CAD05-018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Local físico lista os centros de custo do Principal; o serviço de consulta devolve código e nome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local_fisico_ed.aspx.cs:103-109; svcCentroCusto.cs:22-39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RN-PRI-CAD05-019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abre para quem tem a função (regras de acesso na seção de segurança)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ClassePaiLst.cs:63-65</w:t>
            </w:r>
          </w:p>
        </w:tc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CT-PRI-037 mostra a lista aberta para quem tem a função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 plano traz o conjunto genérico de cadastros (CT-PRI-090 a 097) e não o repetiu para esta tela.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4"/>
        <w:gridCol w:w="4242"/>
        <w:gridCol w:w="3265"/>
      </w:tblGrid>
      <w:tr>
        <w:trPr>
          <w:tblHeader/>
          <w:cantSplit/>
        </w:trPr>
        <w:tc>
          <w:tcPr>
            <w:tcW w:w="21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CT-PRI-037</w:t>
            </w:r>
          </w:p>
        </w:tc>
        <w:tc>
          <w:tcPr>
            <w:tcW w:w="4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 a senha provisória, digitar endereços sem trocar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 (rodada 2, 05/10/2026): a lista de Centro de custo abriu para o usuário que só tinha essa tela; DV-PRI-022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CT-PRI-060, 062, 064, 069</w:t>
            </w:r>
          </w:p>
        </w:tc>
        <w:tc>
          <w:tcPr>
            <w:tcW w:w="4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de Administração negadas para o usuário de perfil com só Centro de custo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(05/10/2026)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CT-PRI-061, 063, 065, 067, 068</w:t>
            </w:r>
          </w:p>
        </w:tc>
        <w:tc>
          <w:tcPr>
            <w:tcW w:w="4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Formulários e relatórios de Administração abertos pelo endereço pelo mesmo usuário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(05/10/2026; DV-PRI-025)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a 097</w:t>
            </w:r>
          </w:p>
        </w:tc>
        <w:tc>
          <w:tcPr>
            <w:tcW w:w="4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alterar, inativar, excluir sem e com dependentes, pesquisa, relatório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para esta tela</w:t>
            </w:r>
          </w:p>
        </w:tc>
      </w:tr>
      <w:tr>
        <w:trPr>
          <w:cantSplit/>
        </w:trPr>
        <w:tc>
          <w:tcPr>
            <w:tcW w:w="2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 a 103</w:t>
            </w:r>
          </w:p>
        </w:tc>
        <w:tc>
          <w:tcPr>
            <w:tcW w:w="4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Apóstrofo, texto com marcação, página de erro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para esta tela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criar um centro </w:t>
      </w:r>
      <w:r>
        <w:rPr>
          <w:szCs w:val="20"/>
        </w:rPr>
        <w:t xml:space="preserve">TESTE CENTRO CUSTO ...</w:t>
      </w:r>
      <w:r>
        <w:rPr>
          <w:szCs w:val="20"/>
        </w:rPr>
        <w:t xml:space="preserve"> com código numérico e um Local físico de teste que o use.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5"/>
        <w:gridCol w:w="1357"/>
        <w:gridCol w:w="3977"/>
        <w:gridCol w:w="2292"/>
      </w:tblGrid>
      <w:tr>
        <w:trPr>
          <w:tblHeader/>
          <w:cantSplit/>
        </w:trPr>
        <w:tc>
          <w:tcPr>
            <w:tcW w:w="2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CT-PRI-CAD05-01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centro com código e nome; incluir outro com o mesmo nome, e outro com o mesmo código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Gravação; recusa "Nome já cadastrado!" e "Código já cadastrado!"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CT-PRI-CAD05-02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nome com justificativa; abrir Ver Log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DESCRIÇÃO; registrar se a justificativa aparece (esperado: sim; o código indica que não)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CT-PRI-CAD05-03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só o código; abrir Ver Log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linha de CÓDIGO (o código indica que não)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CT-PRI-CAD05-04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centro sem Local físico; abrir Ver Log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pede justificativa e se a exclusão aparece (esperado: pedir e aparecer)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CT-PRI-CAD05-05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 inativar um centro usado por um Local físico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mensagem e se o Local físico fica com um centro excluído ou inativo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CT-PRI-CAD05-06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nome com hífen, ponto, barra, apóstrofo e acento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o campo aceita e o que grava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CT-PRI-CAD05-07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"TESTE  A" (dois espaços) e "TESTE A"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os dois e como ficam gravados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CT-PRI-CAD05-08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só tem Incluir (sem Alterar), abrir Novo e tentar incluir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formulário trava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CT-PRI-CAD05-09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Centro de custo, digitar o endereço da lista, do formulário e do relatório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o que abre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CT-PRI-CAD05-10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centro_custo_ed.aspx?codigo=999999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?codigo=abc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clara; registrar o erro técnico, se houver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CT-PRI-CAD05-11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apóstrofo no nome; Imprimir e Excel com filtro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 (CT-PRI-100); mesmas linhas da lista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CT-PRI-CAD05-12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o Local físico mostra centros inativos na escolha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Centro de custo: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Centro de custo: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