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Gerencial: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Conta Gerencial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precisa existir em Cadastros › Pessoa jurídica, com o tipo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(wsAutoComplete.asmx.cs:93-104).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("CONTA GERENCIAL") é levado à página de acesso negado ao abrir a lista (conta_gerencial_lst.aspx.cs:38; ClassePaiLst.cs:65). Incluir, Editar, Excluir e Ver Log só aparecem para quem tem a ação correspondente (ClassePaiLst.cs:111-255).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 (vem vazia). Preencha, se quiser,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(digite pelo menos duas letras e escolha na sugestão)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(conta_gerencial_lst.aspx:45-78). 2. A grade mostra Código, Nome, Empresa e Ativo, com paginação e ordenação (conta_gerencial_lst.aspx:106-122; conta_gerencial_lst.aspx.cs:54-100).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(conta_gerencial_lst.aspx.cs:216-240).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(obrigatório; só letras, números e espaço) e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(obrigatória: digite e escolha na sugestão). Ativo vem como Sim (conta_gerencial_ed.aspx:58-87).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 a "Confirma a inclusão do item?" (conta_gerencial_ed.aspx.cs:104-128). 4. Se já existir outra conta com o mesmo nome na mesma empresa, aparece "Esse Nome de Conta Gerencial já existe." (PessoaJuridica.cs:340-344 da biblioteca).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no lápis. A empresa fica travada. Mude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ou o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na alteração) (conta_gerencial_ed.aspx.cs:73-100). 2. Clique em SALVAR e confirme. O histórico guarda o valor antigo e o novo de Ativo e Nome, com usuário e justificativa (conta_gerencial_ed.aspx.cs:273-326). 3. Um registro inativo abre travado, com só Ativo e Justificativa liberados (conta_gerencial_ed.aspx.cs:57-71).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A tela troca para o painel de exclusão, com o código, o nome 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(conta_gerencial_lst.aspx.cs:117-125; conta_gerencial_lst.aspx:177-208). 2. Escreva a justificativa, clique em </w:t>
      </w:r>
      <w:r>
        <w:rPr>
          <w:b/>
          <w:bCs/>
          <w:szCs w:val="20"/>
        </w:rPr>
        <w:t xml:space="preserve">EXCLUIR REGISTRO</w:t>
      </w:r>
      <w:r>
        <w:rPr>
          <w:szCs w:val="20"/>
        </w:rPr>
        <w:t xml:space="preserve"> e responda SIM a "Confirma a exclusão do item?" (conta_gerencial_lst.aspx.cs:304-346 e 448-456). 3.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código </w:t>
      </w:r>
      <w:r>
        <w:rPr>
          <w:b/>
          <w:bCs/>
          <w:szCs w:val="20"/>
        </w:rPr>
        <w:t xml:space="preserve">não confere</w:t>
      </w:r>
      <w:r>
        <w:rPr>
          <w:szCs w:val="20"/>
        </w:rPr>
        <w:t xml:space="preserve"> se a conta tem locais físicos ligados; ele só a manda para a lixeira (ver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da conta (conta_gerencial_lst.aspx.cs:132-145).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não aparecem nesta tela (conta_gerencial_lst.aspx.cs:48-49 e 225-226).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51"/>
        <w:gridCol w:w="1162"/>
        <w:gridCol w:w="1445"/>
        <w:gridCol w:w="2139"/>
        <w:gridCol w:w="3834"/>
      </w:tblGrid>
      <w:tr>
        <w:trPr>
          <w:tblHeader/>
          <w:cantSplit/>
        </w:trPr>
        <w:tc>
          <w:tcPr>
            <w:tcW w:w="1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dígitos; procura o código exato; um valor que não seja número derruba a pesquisa (ver falhas)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conta_gerencial_lst.aspx:45-47; PessoaJuridicaRepository.cs:182-186</w:t>
            </w:r>
          </w:p>
        </w:tc>
      </w:tr>
      <w:tr>
        <w:trPr>
          <w:cantSplit/>
        </w:trPr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procura o texto dentro do nome; maiúsculas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conta_gerencial_lst.aspx:50-52; conta_gerencial_lst.aspx.cs:203; PessoaJuridicaRepository.cs:187-191</w:t>
            </w:r>
          </w:p>
        </w:tc>
      </w:tr>
      <w:tr>
        <w:trPr>
          <w:cantSplit/>
        </w:trPr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conta_gerencial_lst.aspx:63-67</w:t>
            </w:r>
          </w:p>
        </w:tc>
      </w:tr>
      <w:tr>
        <w:trPr>
          <w:cantSplit/>
        </w:trPr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Empresa; mínimo de 2 letras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conta_gerencial_lst.aspx:71-80; wsAutoComplete.asmx.cs:93-104</w:t>
            </w:r>
          </w:p>
        </w:tc>
      </w:tr>
      <w:tr>
        <w:trPr>
          <w:cantSplit/>
        </w:trPr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Empresa, Ativo; colunas Editar, Consultar, Excluir e VerLog conforme as permissões; 10 linhas por página</w:t>
            </w:r>
          </w:p>
        </w:tc>
        <w:tc>
          <w:tcPr>
            <w:tcW w:w="3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conta_gerencial_lst.aspx:106-148; PessoaJuridicaRepository.cs:171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7"/>
        <w:gridCol w:w="1124"/>
        <w:gridCol w:w="1437"/>
        <w:gridCol w:w="1976"/>
        <w:gridCol w:w="3447"/>
      </w:tblGrid>
      <w:tr>
        <w:trPr>
          <w:tblHeader/>
          <w:cantSplit/>
        </w:trPr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conta_gerencial_ed.aspx:44-46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(sem hora)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conta_gerencial_ed.aspx:48; ContaGerencial.cs:17 (biblioteca)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aceita 255 caracteres; </w:t>
            </w:r>
            <w:r>
              <w:rPr>
                <w:sz w:val="18"/>
                <w:b/>
                <w:bCs/>
                <w:szCs w:val="20"/>
              </w:rPr>
              <w:t xml:space="preserve">o banco guarda 50</w:t>
            </w:r>
            <w:r>
              <w:rPr>
                <w:sz w:val="18"/>
                <w:szCs w:val="20"/>
              </w:rPr>
              <w:t xml:space="preserve">; só letras, números e espaço (filtro do navegador); "O Nome é obrigatório!"; gravado em maiúsculas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conta_gerencial_ed.aspx:58-63; TBL_CONTA_GERENCIAL.sql:3; ContaGerencialConfiguration.cs:20-23 (biblioteca)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do tipo Empresa; "A Empresa é obrigatória."; travada na alteração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conta_gerencial_ed.aspx:66-77; conta_gerencial_ed.aspx.cs:79-96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"A Situação é obrigatório!"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conta_gerencial_ed.aspx:79-87</w:t>
            </w:r>
          </w:p>
        </w:tc>
      </w:tr>
      <w:tr>
        <w:trPr>
          <w:cantSplit/>
        </w:trPr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o painel só aparece quando a página abre com </w:t>
            </w:r>
            <w:r>
              <w:rPr>
                <w:sz w:val="18"/>
                <w:szCs w:val="20"/>
              </w:rPr>
              <w:t xml:space="preserve">cod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conta_gerencial_ed.aspx:94-112; conta_gerencial_ed.aspx.cs:35-42 e 97-99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3"/>
        <w:gridCol w:w="1662"/>
        <w:gridCol w:w="2383"/>
        <w:gridCol w:w="3923"/>
      </w:tblGrid>
      <w:tr>
        <w:trPr>
          <w:tblHeader/>
          <w:cantSplit/>
        </w:trPr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filtros, ordenando pelo nome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conta_gerencial_lst.aspx.cs:197-214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conta_gerencial_lst.aspx.cs:216-240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conta_gerencial_lst.aspx.cs:192-195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 aparecem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esconde os dois botões em todo carregamento; o código leva a uma página de relatório que não existe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conta_gerencial_lst.aspx.cs:48-49, 97-98, 225-226, 242-286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 e lupa (Consultar)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 pelo endereço com </w:t>
            </w:r>
            <w:r>
              <w:rPr>
                <w:sz w:val="18"/>
                <w:szCs w:val="20"/>
              </w:rPr>
              <w:t xml:space="preserve">cod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conta_gerencial_lst.aspx.cs:126-131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conta_gerencial_lst.aspx.cs:117-125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e VOLTAR (painel)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pede confirmação e exclui; VOLTAR sai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conta_gerencial_lst.aspx.cs:435-446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conta_gerencial_lst.aspx.cs:132-145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conta_gerencial_ed.aspx.cs:104-107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conta_gerencial_ed.aspx.cs:130-133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8"/>
        <w:gridCol w:w="2396"/>
        <w:gridCol w:w="4187"/>
      </w:tblGrid>
      <w:tr>
        <w:trPr>
          <w:tblHeader/>
          <w:cantSplit/>
        </w:trPr>
        <w:tc>
          <w:tcPr>
            <w:tcW w:w="3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conta_gerencial_ed.aspx.cs:118 e 122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"Conta Gerencial cadastrada com sucesso!" / "Conta Gerencial atualizada com sucesso!"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conta_gerencial_ed.aspx.cs:186 e 205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obrigatório!" / "A Empresa é obrigatória." / "A Situação é obrigatório!"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conta_gerencial_ed.aspx:61, 75 e 85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ou exclusão sem justificativa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conta_gerencial_ed.aspx:102; conta_gerencial_lst.aspx:192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Nome de Conta Gerencial já existe."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nome igual na mesma empresa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PessoaJuridica.cs:344 e 378 (biblioteca)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é possível inserir espaços em branco repetidos no Nome!"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 dois espaços seguidos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ContaGerencial.cs:136 (biblioteca)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efetuar a operação!" com o texto do erro entre colchetes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ao gravar, inclusive nome acima de 50 caracteres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conta_gerencial_ed.aspx.cs:162-164 e 209-218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linhas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conta_gerencial_lst.aspx.cs:95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REGISTRO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conta_gerencial_lst.aspx.cs:455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conta_gerencial_lst.aspx.cs:326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há Conta Gerencial cadastrado com este código."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de conta que não existe ou foi excluído</w:t>
            </w:r>
          </w:p>
        </w:tc>
        <w:tc>
          <w:tcPr>
            <w:tcW w:w="4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PessoaJuridicaRepository.cs:242 (biblioteca)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Gerencial: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Gerencial: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