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Estrutura Funcional: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1446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09-estrutura-funcional.fluxo.json,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Responsável cadastrado: o usuário que será responsável existe e está ativo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árvore e marcar o nível pai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Adicionar um nível ou editar o marcado: descrição, responsável, sigla e situação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Sigla aceita? (decisão): confere obrigatórios e sigla repetida entre os ativos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SIM grava o nível, o responsável e a linha do histórico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Excluir um nível: confirmação simples e conferência de filhas, usuários e itens ligados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Uso nos formulários de ambiente, equipamento, instrumento, utilidade, utensílio, profissional e perfil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nível com filhas ou itens ligados não pode ser excluído.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: aparece na árvore em preto e é aceito como proprietário e como lotação.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: continua cadastrado e </w:t>
      </w:r>
      <w:r>
        <w:rPr>
          <w:b/>
          <w:bCs/>
          <w:szCs w:val="20"/>
        </w:rPr>
        <w:t xml:space="preserve">aparece em vermelho</w:t>
      </w:r>
      <w:r>
        <w:rPr>
          <w:szCs w:val="20"/>
        </w:rPr>
        <w:t xml:space="preserve"> (local_lst.aspx.cs:253-254). Não há aviso de quantos itens ainda dependem de um nível inativado.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Excluído (lixeira)</w:t>
      </w:r>
      <w:r>
        <w:rPr>
          <w:szCs w:val="20"/>
        </w:rPr>
        <w:t xml:space="preserve">: some da árvore; a tabela guarda usuário e data da exclusão (SIS_LOCAL.sql:14-18).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aprovação, validade nem versão do organograma.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DE ESTRUTURA FILHA", com o nome novo e o usuário, registrada no código do novo nível (dalLogAlteracaoLocal.cs:34-46).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só a mudança do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 ("ESTRUTURA FUNCIONAL", valor antigo e novo) (dalLogAlteracaoLocal.cs:13-32).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"EXCLUSÃO DA ESTRUTURA FILHA", com o nome antigo e o usuário, registrada no código do pai (dalLogAlteracaoLocal.cs:48-60).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guarda usuário e data de criação, alteração e exclusão (SIS_LOCAL.sql:11-18).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troca do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, da </w:t>
      </w:r>
      <w:r>
        <w:rPr>
          <w:b/>
          <w:bCs/>
          <w:szCs w:val="20"/>
        </w:rPr>
        <w:t xml:space="preserve">sigla</w:t>
      </w:r>
      <w:r>
        <w:rPr>
          <w:szCs w:val="20"/>
        </w:rPr>
        <w:t xml:space="preserve"> e da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 não entra no histórico (dalLogAlteracaoLocal.cs:13-32).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é sempre gravada vazia (dalLogAlteracaoLocal.cs:27, 43 e 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nível excluído fica ligado ao pai e não ao nível, e o nível sai da árvore; não há como consultar o histórico do que foi excluído (mesmo desenho do DV-PRI-014).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limita cada valor a 255 caracteres (SEG-PRI-13, regra geral do módulo).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28"/>
        <w:gridCol w:w="2533"/>
        <w:gridCol w:w="1490"/>
        <w:gridCol w:w="3180"/>
      </w:tblGrid>
      <w:tr>
        <w:trPr>
          <w:tblHeader/>
          <w:cantSplit/>
        </w:trPr>
        <w:tc>
          <w:tcPr>
            <w:tcW w:w="2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SIS_LOCAL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ID_LOCAL_PAI, LOCAL (100), TEXTO, IP_SOM, IP_VIDEO, PORTA_VIDEO, PORTA_SOM, TEM_LEITO, ID_TIPO_LOCAL, ATIVO, LIXEIRA e colunas de criação, alteração e exclusão (a coluna SIGLA que o código usa não aparece nesta definição)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si mesma pelo pai; criação, alteração e exclusão ligam a SIS_USUARIO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SIS_LOCAL.sql:1-26</w:t>
            </w:r>
          </w:p>
        </w:tc>
      </w:tr>
      <w:tr>
        <w:trPr>
          <w:cantSplit/>
        </w:trPr>
        <w:tc>
          <w:tcPr>
            <w:tcW w:w="2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SIS_LOCAL_RESPONSAVEL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ID_LOCAL, ID_RESPONSAVEL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responsável por nível, ligado ao usuário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SIS_LOCAL_RESPONSAVEL.sql:1-9</w:t>
            </w:r>
          </w:p>
        </w:tc>
      </w:tr>
      <w:tr>
        <w:trPr>
          <w:cantSplit/>
        </w:trPr>
        <w:tc>
          <w:tcPr>
            <w:tcW w:w="2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SIS_PERFIL_LOCAL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ID_PERFIL, ID_LOCAL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perfil de acesso a níveis da árvore; </w:t>
            </w:r>
            <w:r>
              <w:rPr>
                <w:sz w:val="18"/>
                <w:b/>
                <w:bCs/>
                <w:szCs w:val="20"/>
              </w:rPr>
              <w:t xml:space="preserve">sem chave para SIS_LOCAL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SIS_PERFIL_LOCAL.sql:1-12</w:t>
            </w:r>
          </w:p>
        </w:tc>
      </w:tr>
      <w:tr>
        <w:trPr>
          <w:cantSplit/>
        </w:trPr>
        <w:tc>
          <w:tcPr>
            <w:tcW w:w="2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SECAO, DIVISAO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Lotação do profissional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SIS_USUARIO.sql:50 e 80</w:t>
            </w:r>
          </w:p>
        </w:tc>
      </w:tr>
      <w:tr>
        <w:trPr>
          <w:cantSplit/>
        </w:trPr>
        <w:tc>
          <w:tcPr>
            <w:tcW w:w="2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TBL_AMBIENTE, TBL_EQUIPAMENTO, TBL_INSTRUMENTO, TBL_UTILIDADE, TBL_UTENSILIO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ID_ESTRUTURA_FUNCIONAL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Proprietário do item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TBL_AMBIENTE.sql:5 e 16; TBL_EQUIPAMENTO.sql:12 e 31; TBL_INSTRUMENTO.sql:15 e 25; TBL_UTILIDADE.sql:13 e 25; TBL_UTENSILIO.sql:13 e 25</w:t>
            </w:r>
          </w:p>
        </w:tc>
      </w:tr>
      <w:tr>
        <w:trPr>
          <w:cantSplit/>
        </w:trPr>
        <w:tc>
          <w:tcPr>
            <w:tcW w:w="2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"SIS_LOCAL"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dalLogAlteracaoLocal.cs:11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3"/>
        <w:gridCol w:w="2109"/>
        <w:gridCol w:w="1298"/>
        <w:gridCol w:w="4261"/>
      </w:tblGrid>
      <w:tr>
        <w:trPr>
          <w:tblHeader/>
          <w:cantSplit/>
        </w:trPr>
        <w:tc>
          <w:tcPr>
            <w:tcW w:w="19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2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2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(Ambiente, Equipamento, Instrumento, Utilidade, Utensílio, Profissional, Perfil)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árvore para escolher o proprietário e a lotação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</w:t>
            </w:r>
          </w:p>
        </w:tc>
        <w:tc>
          <w:tcPr>
            <w:tcW w:w="4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ambiente_ed.aspx.cs; instrumento_ed.aspx.cs:134-167; utilidade_ed.aspx.cs:180-213; SIS_USUARIO.sql:50 e 80; SIS_PERFIL_LOCAL.sql:1-12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Tem cópia própria desta tela</w:t>
            </w:r>
            <w:r>
              <w:rPr>
                <w:sz w:val="18"/>
                <w:szCs w:val="20"/>
              </w:rPr>
              <w:t xml:space="preserve"> (função 104) e usa a árvore nos seus cadastros de usuário e perfil e na lista de locais por usuário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de banco e cópia das classes</w:t>
            </w:r>
          </w:p>
        </w:tc>
        <w:tc>
          <w:tcPr>
            <w:tcW w:w="4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3.estoque/app/LaboSys_UI/administrativas/local_lst.aspx.cs:15-22 e 142; 3.estoque/app/LaboSys_UI/administracao/usuario_ed.aspx.cs; 3.estoque/app/Hsolutions.Estoque.DB/Stored Procedures/pListaLocaisUsuario.sql:24-33; Synonyms/SIS_LOCAL.sql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árvore (sinônimo e cópia da classe </w:t>
            </w:r>
            <w:r>
              <w:rPr>
                <w:sz w:val="18"/>
                <w:szCs w:val="20"/>
              </w:rPr>
              <w:t xml:space="preserve">dalLocal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de banco e cópia das classes</w:t>
            </w:r>
          </w:p>
        </w:tc>
        <w:tc>
          <w:tcPr>
            <w:tcW w:w="4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Hsolutions.Producao.DB/Synonyms/SIS_LOCAL.sql; 2.producao/app/LaboSys_DAL/dalLocal.cs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Garantia da Qualidade, Comercial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ligação direta encontrada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4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por nome no repositório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Estrutura Funcional: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Estrutura Funcional: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