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Utilidades: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 de Utilidades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Cadastro de Utilidades. O alto da tela escreve "CADASTRO DE UTILIDADES", tanto na lista quanto no formulário (utilidade_lst.aspx:22; utilidade_ed.aspx:23). Versão legado (código entregue pelo fornecedor). Documentação de 24/10/2026, feita pela leitura do código. </w:t>
      </w:r>
      <w:r>
        <w:rPr>
          <w:b/>
          <w:bCs/>
          <w:szCs w:val="20"/>
        </w:rPr>
        <w:t xml:space="preserve">Esta tela não foi aberta em nenhum teste de tela</w:t>
      </w:r>
      <w:r>
        <w:rPr>
          <w:szCs w:val="20"/>
        </w:rPr>
        <w:t xml:space="preserve"> (situação "Não testada", </w:t>
      </w:r>
      <w:r>
        <w:rPr>
          <w:szCs w:val="20"/>
        </w:rPr>
        <w:t xml:space="preserve">11-inventario-de-telas.md:78</w:t>
      </w:r>
      <w:r>
        <w:rPr>
          <w:szCs w:val="20"/>
        </w:rPr>
        <w:t xml:space="preserve">). O que o teste de 05/10/2026 mostrou é só indireto: o formulário de Ambientes exibiu "Não existe nenhuma utilidade cadastrada." (CT-PRI-093, evidência </w:t>
      </w:r>
      <w:r>
        <w:rPr>
          <w:szCs w:val="20"/>
        </w:rPr>
        <w:t xml:space="preserve">CT-PRI-093-ambiente-passo-1.png</w:t>
      </w:r>
      <w:r>
        <w:rPr>
          <w:szCs w:val="20"/>
        </w:rPr>
        <w:t xml:space="preserve">), isto é, não havia utilidade ativa no ambiente de teste naquele dia (inferência).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as utilidades da fábrica (o documento do modelo de dados cita ar comprimido, vapor e água como exemplos; o código não fixa tipos, a descrição é livre), com tag, patrimônio, número de série, fabricante, fornecedor e datas de operação. O código mostra duas telas no mesmo cadastro: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pesquisa por código, descrição e situação, ordenação, impressão e Excel (utilidade_lst.aspx:35-59; utilidade_lst.aspx.cs:33-125).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para incluir, alterar e consultar um registro, com: situação, descrição, tag, patrimônio, marca/modelo, número de série, data de fabricação, fabricante, datas de início e fim de operação, fornecedor, a estrutura funcional proprietária (uma árvore) e a justificativa da alteração (utilidade_ed.aspx:51-185).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Uma utilidade ativa pode ser ligada a um ambiente no cadastro de Ambientes (bloco "Utilidades do Ambiente", tabela TBL_UTILIDADE_AMBIENTE) e é escolhida na Produção em telas de qualificação e de manutenção (ver "Dados"). </w:t>
      </w:r>
      <w:r>
        <w:rPr>
          <w:b/>
          <w:bCs/>
          <w:szCs w:val="20"/>
        </w:rPr>
        <w:t xml:space="preserve">Não há campo de tipo de utilidade, de qualificação, de calibração nem de periodicidade de manutenção</w:t>
      </w:r>
      <w:r>
        <w:rPr>
          <w:szCs w:val="20"/>
        </w:rPr>
        <w:t xml:space="preserve">: o cadastro é só de identificação.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da fábrica: engenharia, manutenção ou qualidade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consulta a lista e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superior </w:t>
      </w:r>
      <w:r>
        <w:rPr>
          <w:b/>
          <w:bCs/>
          <w:szCs w:val="20"/>
        </w:rPr>
        <w:t xml:space="preserve">Cadastros › Cadastro de Utilidades</w:t>
      </w:r>
      <w:r>
        <w:rPr>
          <w:szCs w:val="20"/>
        </w:rPr>
        <w:t xml:space="preserve"> (dml.sql:10519), que abre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traz os registros (a lista não carrega sozinha);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abre o formulário vazio e o lápis abre um registro existente (utilidade_lst.aspx.cs:33-39, 50-53 e 127-145).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pergunta "Confirma a inclusão do item?" ou "Confirma a alteração do item?". Com SIM, o sistema confere os obrigatórios, grava e mostra "Inclusão realizada com sucesso!" ou "Alteração realizada com sucesso!"; o OK volta à lista (utilidade_ed.aspx.cs:51-79, 232-333 e 399-449).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utilidade ativa passa a ser oferecida no bloco "Utilidades do Ambiente" do cadastro de Ambientes (dalUtilidade.cs:65-97; ambiente_ed.aspx.cs:87-93) e, na Produção, nas telas de qualificação e de manutenção preventiva e corretiva e no lote padrão (qualificacao_ed.aspx.cs:81-84; manutencao_preventiva_ed.aspx.cs:49-50; lote_padrao_ed.aspx.cs:52, módulo Produção). O serviço </w:t>
      </w:r>
      <w:r>
        <w:rPr>
          <w:szCs w:val="20"/>
        </w:rPr>
        <w:t xml:space="preserve">api/Utilidade/ListUtilidadeAtivos</w:t>
      </w:r>
      <w:r>
        <w:rPr>
          <w:szCs w:val="20"/>
        </w:rPr>
        <w:t xml:space="preserve"> entrega a lista a outros módulos (UtilidadeController.cs:15-29).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à pasta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09"/>
        <w:gridCol w:w="3922"/>
      </w:tblGrid>
      <w:tr>
        <w:trPr>
          <w:tblHeader/>
          <w:cantSplit/>
        </w:trPr>
        <w:tc>
          <w:tcPr>
            <w:tcW w:w="5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3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LaboSys_UI/administrativas/utilidade_lst.aspx e .aspx.cs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pesquisa, grade, exclusão, histórico, impressão e Excel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LaboSys_UI/administrativas/utilidade_ed.aspx e .aspx.cs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inclusão, alteração e consulta, com a árvore da estrutura funcional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LaboSys_UI/administrativas/utilidade_rel.aspx e .aspx.cs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 da lista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LaboSys_BLL/bllUtilidade.cs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Regras: tag, patrimônio e número de série únicos; exclusão só sem uso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LaboSys_DAL/dalUtilidade.cs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gravações no banco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LaboSys_DAL/dalLogAlteracaoUtilidade.cs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alterações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Hsolutions.Principal.DB/Tables/TBL_UTILIDADE.sql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do banco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LaboSys_UI/Api/UtilidadeController.cs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que entrega a lista de ativos a outros módulos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das utilidades que sustentam a fabricação (ar, água, vapor e similares): dá um nome e um código a cada uma, para que a Produção possa qualificar, manter e ligar a utilidade às salas.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guarda só a identificação da utilidade: descrição, tag, patrimônio, modelo, número de série, fabricante, fornecedor, datas de operação e a estrutura funcional proprietária (TBL_UTILIDADE.sql:1-29). Não guarda o tipo (ar, água, gás), a qualificação, a calibração nem a periodicidade de manutenção; isso fica nas telas da Produção (qualificação e manutenção), que escolhem a utilidade daqui (qualificacao_ed.aspx.cs:81-84; TBL_PROGRAMACAO_QUALIFICACAO.sql:12-14).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as Boas Práticas, o valor da tela é ser a fonte única do item. O código cumpre a trilha em parte: grava inclusão, alteração e exclusão com usuário, mas a exclusão não tem justificativa e a data de fabricação não entra no histórico (dalLogAlteracaoUtilidade.cs:26-201). Duas falhas do código podem afetar o dado: a opção "OUTROS" deixa o fabricante vazio mesmo sendo obrigatório (dalPJ.cs:869-874) e a árvore da estrutura funcional derruba a gravação se mais de uma for marcada (utilidade_ed.aspx.cs:258-260).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</w:t>
      </w:r>
      <w:r>
        <w:rPr>
          <w:b/>
          <w:bCs/>
          <w:szCs w:val="20"/>
        </w:rPr>
        <w:t xml:space="preserve">não foi testada</w:t>
      </w:r>
      <w:r>
        <w:rPr>
          <w:szCs w:val="20"/>
        </w:rPr>
        <w:t xml:space="preserve">. Tudo o que segue é leitura do código; o único dado de teste é indireto: o formulário de Ambientes mostrou "Não existe nenhuma utilidade cadastrada." em 05/10/2026 (CT-PRI-093).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Principal, cadastro de Ambientes:</w:t>
      </w:r>
      <w:r>
        <w:rPr>
          <w:szCs w:val="20"/>
        </w:rPr>
        <w:t xml:space="preserve"> o bloco "Utilidades do Ambiente" só oferece as utilidades ativas daqui (dalUtilidade.cs:65-97; ambiente_ed.aspx.cs:87-93). Uma utilidade ligada a um ambiente não pode ser excluída (recusa genérica).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as telas de qualificação, manutenção preventiva e corretiva e o lote padrão escolhem a utilidade deste cadastro (qualificacao_ed.aspx.cs:81-84; manutencao_preventiva_ed.aspx.cs:49-50; lote_padrao_ed.aspx.cs:52). Uma utilidade mal cadastrada vira qualificação ou manutenção registrada sobre o item errado.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Estoque, Controle da Qualidade, Garantia da Qualidade, Comercial:</w:t>
      </w:r>
      <w:r>
        <w:rPr>
          <w:szCs w:val="20"/>
        </w:rPr>
        <w:t xml:space="preserve"> nenhuma ligação direta encontrada no código (busca por nome).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 A tela não foi testada (inventário: Não testada). Nenhum DV-PRI registrado tem esta tela como alvo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campo </w:t>
      </w:r>
      <w:r>
        <w:rPr>
          <w:szCs w:val="20"/>
        </w:rPr>
        <w:t xml:space="preserve">tela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de outras telas com o mesmo padrão de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Vistos em testes de outros cadastros. Aqui só se diz o que o código desta tela mostra; </w:t>
      </w:r>
      <w:r>
        <w:rPr>
          <w:b/>
          <w:bCs/>
          <w:szCs w:val="20"/>
        </w:rPr>
        <w:t xml:space="preserve">nenhum foi confirmado nesta tela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9"/>
        <w:gridCol w:w="2312"/>
        <w:gridCol w:w="4231"/>
        <w:gridCol w:w="1519"/>
      </w:tblGrid>
      <w:tr>
        <w:trPr>
          <w:tblHeader/>
          <w:cantSplit/>
        </w:trPr>
        <w:tc>
          <w:tcPr>
            <w:tcW w:w="1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visto no outro cadastro</w:t>
            </w:r>
          </w:p>
        </w:tc>
        <w:tc>
          <w:tcPr>
            <w:tcW w:w="4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desta tela mostra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aqui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 (Alta)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Ambiente e Equipamento sem justificativa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Mesmo comportamento</w:t>
            </w:r>
            <w:r>
              <w:rPr>
                <w:sz w:val="18"/>
                <w:szCs w:val="20"/>
              </w:rPr>
              <w:t xml:space="preserve">: só a confirmação "Confirma a exclusão do item?" (utilidade_lst.aspx.cs:353-363)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 (Média)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exclusão com mensagem genérica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mensagem (bllUtilidade.cs:156)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 (Alta)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excluído não pode ser consultado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lista só com LIXEIRA = 0 e ícone LOG na linha (dalUtilidade.cs:19-21)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 (Baixa)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não ignora acentos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LIKE no banco (dalUtilidade.cs:30)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 (Alta)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edição abrem pelo endereço sem permissão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bloqueia a entrada (ver segurança)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DV-PRI-026 (Média)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técnico do ASP.NET em envio inválido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da estrutura funcional pode derrubar a página (item 1 abaixo)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Duas estruturas marcadas na árvore derrubam a gravação com erro técnico.</w:t>
      </w:r>
      <w:r>
        <w:rPr>
          <w:szCs w:val="20"/>
        </w:rPr>
        <w:t xml:space="preserve"> O código junta os códigos marcados com hífen (por exemplo "3-5") e converte o texto em número fora do trecho que trata erros (utilidade_ed.aspx.cs:215-230 e 258-260). A tela tem caixas de marcação em todos os níveis, então o usuário pode marcar mais de uma. 2. </w:t>
      </w:r>
      <w:r>
        <w:rPr>
          <w:b/>
          <w:bCs/>
          <w:szCs w:val="20"/>
        </w:rPr>
        <w:t xml:space="preserve">A opção "OUTROS" burla o fabricante obrigatório.</w:t>
      </w:r>
      <w:r>
        <w:rPr>
          <w:szCs w:val="20"/>
        </w:rPr>
        <w:t xml:space="preserve"> A lista de fabricantes traz "OUTROS" com valor 0 (dalPJ.cs:869-874). O valor 0 passa pela obrigatoriedade, mas é gravado como vazio (utilidade_ed.aspx.cs:254; dalUtilidade.cs:205). O registro fica </w:t>
      </w:r>
      <w:r>
        <w:rPr>
          <w:b/>
          <w:bCs/>
          <w:szCs w:val="20"/>
        </w:rPr>
        <w:t xml:space="preserve">sem fabricante</w:t>
      </w:r>
      <w:r>
        <w:rPr>
          <w:szCs w:val="20"/>
        </w:rPr>
        <w:t xml:space="preserve">, e não existe campo "outros fabricantes" nesta tela (existe só no cadastro de Instrumentos). 3. </w:t>
      </w:r>
      <w:r>
        <w:rPr>
          <w:b/>
          <w:bCs/>
          <w:szCs w:val="20"/>
        </w:rPr>
        <w:t xml:space="preserve">Excluir sem justificativa</w:t>
      </w:r>
      <w:r>
        <w:rPr>
          <w:szCs w:val="20"/>
        </w:rPr>
        <w:t xml:space="preserve"> (RN-PRI-070; DV-PRI-009 nos outros cadastros). 4. </w:t>
      </w:r>
      <w:r>
        <w:rPr>
          <w:b/>
          <w:bCs/>
          <w:szCs w:val="20"/>
        </w:rPr>
        <w:t xml:space="preserve">A data de fabricação não entra no histórico</w:t>
      </w:r>
      <w:r>
        <w:rPr>
          <w:szCs w:val="20"/>
        </w:rPr>
        <w:t xml:space="preserve">: pode ser mudada sem rastro (dalLogAlteracaoUtilidade.cs:26-186). 5. </w:t>
      </w:r>
      <w:r>
        <w:rPr>
          <w:b/>
          <w:bCs/>
          <w:szCs w:val="20"/>
        </w:rPr>
        <w:t xml:space="preserve">Data de fim de operação não pode ser futura</w:t>
      </w:r>
      <w:r>
        <w:rPr>
          <w:szCs w:val="20"/>
        </w:rPr>
        <w:t xml:space="preserve"> (utilidade_ed.aspx:136-137): não dá para registrar a desativação programada de um item. 6. </w:t>
      </w:r>
      <w:r>
        <w:rPr>
          <w:b/>
          <w:bCs/>
          <w:szCs w:val="20"/>
        </w:rPr>
        <w:t xml:space="preserve">Reativar com tag repetida não é barrado</w:t>
      </w:r>
      <w:r>
        <w:rPr>
          <w:szCs w:val="20"/>
        </w:rPr>
        <w:t xml:space="preserve">: a tag só é conferida quando muda (bllUtilidade.cs:112) e só entre ativos (dalUtilidade.cs:311-316). Dois ativos com a mesma tag podem existir depois de reativar (inferência). 7. </w:t>
      </w:r>
      <w:r>
        <w:rPr>
          <w:b/>
          <w:bCs/>
          <w:szCs w:val="20"/>
        </w:rPr>
        <w:t xml:space="preserve">Patrimônio repetido é aceito na inclusão</w:t>
      </w:r>
      <w:r>
        <w:rPr>
          <w:szCs w:val="20"/>
        </w:rPr>
        <w:t xml:space="preserve"> (bllUtilidade.cs:70) e barrado na alteração: inconsistência. 8. </w:t>
      </w:r>
      <w:r>
        <w:rPr>
          <w:b/>
          <w:bCs/>
          <w:szCs w:val="20"/>
        </w:rPr>
        <w:t xml:space="preserve">Pesquisa e relatório montados com o texto digitado</w:t>
      </w:r>
      <w:r>
        <w:rPr>
          <w:szCs w:val="20"/>
        </w:rPr>
        <w:t xml:space="preserve"> (dalUtilidade.cs:25, 30, 397 e 400; SEG-PRI-03, Alta). O filtro de caracteres da tela tira o apóstrofo ao digitar, mas só no navegador. 9. </w:t>
      </w:r>
      <w:r>
        <w:rPr>
          <w:b/>
          <w:bCs/>
          <w:szCs w:val="20"/>
        </w:rPr>
        <w:t xml:space="preserve">Grade sem a tag</w:t>
      </w:r>
      <w:r>
        <w:rPr>
          <w:szCs w:val="20"/>
        </w:rPr>
        <w:t xml:space="preserve">: a lista mostra código, descrição e ativo; para achar um item pela tag é preciso usar o filtro de descrição ou abrir o registro. 10. </w:t>
      </w:r>
      <w:r>
        <w:rPr>
          <w:b/>
          <w:bCs/>
          <w:szCs w:val="20"/>
        </w:rPr>
        <w:t xml:space="preserve">Mensagem com concordância errada</w:t>
      </w:r>
      <w:r>
        <w:rPr>
          <w:szCs w:val="20"/>
        </w:rPr>
        <w:t xml:space="preserve">: "A Situação é obrigatório!" (utilidade_ed.aspx:63). 11. </w:t>
      </w:r>
      <w:r>
        <w:rPr>
          <w:b/>
          <w:bCs/>
          <w:szCs w:val="20"/>
        </w:rPr>
        <w:t xml:space="preserve">Não guarda o estado de qualificação nem a periodicidade</w:t>
      </w:r>
      <w:r>
        <w:rPr>
          <w:szCs w:val="20"/>
        </w:rPr>
        <w:t xml:space="preserve">: o cadastro é só de identificação (ver exigências da norma).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mais de uma estrutura funcional pode ser dona do mesmo item (a tela sugere que sim, o código só aceita uma).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fabricante deve ser sempre obrigatório (inclusive "OUTROS").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data de fim de operação pode ser futura.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</w:t>
      </w:r>
      <w:r>
        <w:rPr>
          <w:szCs w:val="20"/>
        </w:rPr>
        <w:t xml:space="preserve">02-matriz-de-permissoes.md:112</w:t>
      </w:r>
      <w:r>
        <w:rPr>
          <w:szCs w:val="20"/>
        </w:rPr>
        <w:t xml:space="preserve">) diz que a lista desta tela tem "Nenhum encontrado" de bloqueio de entrada. O código mostra que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bloqueia pela base (ClassePaiLst.cs:65); só 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relatório</w:t>
      </w:r>
      <w:r>
        <w:rPr>
          <w:szCs w:val="20"/>
        </w:rPr>
        <w:t xml:space="preserve"> não bloqueiam.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</w:t>
      </w:r>
      <w:r>
        <w:rPr>
          <w:szCs w:val="20"/>
        </w:rPr>
        <w:t xml:space="preserve">11-inventario-de-telas.md:78</w:t>
      </w:r>
      <w:r>
        <w:rPr>
          <w:szCs w:val="20"/>
        </w:rPr>
        <w:t xml:space="preserve">) diz "Utilidades"; o título que o usuário vê é "CADASTRO DE UTILIDADES".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de dados (</w:t>
      </w:r>
      <w:r>
        <w:rPr>
          <w:szCs w:val="20"/>
        </w:rPr>
        <w:t xml:space="preserve">06-modelo-de-dados.md</w:t>
      </w:r>
      <w:r>
        <w:rPr>
          <w:szCs w:val="20"/>
        </w:rPr>
        <w:t xml:space="preserve">) descreve a tabela só como cadastro de identificação do item. O código mostra também a estrutura funcional dona, o fabricante, o fornecedor e datas de operação.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requisitos (</w:t>
      </w:r>
      <w:r>
        <w:rPr>
          <w:szCs w:val="20"/>
        </w:rPr>
        <w:t xml:space="preserve">05-requisitos.md:98</w:t>
      </w:r>
      <w:r>
        <w:rPr>
          <w:szCs w:val="20"/>
        </w:rPr>
        <w:t xml:space="preserve">, RF-PRI-054) cita utilidades, utensílios e pontos de água em um só requisito. Esta tela tem regras próprias (tag, número de série e patrimônio únicos; estrutura funcional) que o requisito não descreve.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prevê CT-PRI-090 a 097 por cadastro, mas só três cadastros foram testados; esta tela segue sem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O portal publica todos os defeitos (decisão de 23/10/2026), sem senhas,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usa a função de tela "91" (utilidade_lst.aspx.cs:17). A base das listas confere a função logo no início e leva quem não a tem à página de acesso negado (ClassePaiLst.cs:65; BaseController.cs:26-31). Incluir, Editar, Consultar, Excluir, Imprimir e Ver Log dependem de cada ação (ClassePaiLst.cs:111-255).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usa a mesma função (utilidade_ed.aspx.cs:18). A base do formulário só calcula as ações e </w:t>
      </w:r>
      <w:r>
        <w:rPr>
          <w:b/>
          <w:bCs/>
          <w:szCs w:val="20"/>
        </w:rPr>
        <w:t xml:space="preserve">não bloqueia a entrada</w:t>
      </w:r>
      <w:r>
        <w:rPr>
          <w:szCs w:val="20"/>
        </w:rPr>
        <w:t xml:space="preserve"> (ClassePaiEd.cs:71-156). Para um registro existente sem a ação Alterar, a tela fica travada e sem SALVAR (utilidade_ed.aspx.cs:151-167). No formulário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nada esconde o SALVAR (utilidade_ed.aspx.cs:129 e 171-175: o ajuste só roda quando há um código). Pelo código, quem abrir o formulário vazio pelo endereço poderia incluir um registro (a confirmar no teste; mesmo padrão do 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relatório</w:t>
      </w:r>
      <w:r>
        <w:rPr>
          <w:szCs w:val="20"/>
        </w:rPr>
        <w:t xml:space="preserve"> (</w:t>
      </w:r>
      <w:r>
        <w:rPr>
          <w:szCs w:val="20"/>
        </w:rPr>
        <w:t xml:space="preserve">utilidade_rel</w:t>
      </w:r>
      <w:r>
        <w:rPr>
          <w:szCs w:val="20"/>
        </w:rPr>
        <w:t xml:space="preserve">) não tem conferência própria de permissão (utilidade_rel.aspx.cs:12-80; mesmo padrão do DV-PRI-025 para </w:t>
      </w:r>
      <w:r>
        <w:rPr>
          <w:szCs w:val="20"/>
        </w:rPr>
        <w:t xml:space="preserve">usuario_rel</w:t>
      </w:r>
      <w:r>
        <w:rPr>
          <w:szCs w:val="20"/>
        </w:rPr>
        <w:t xml:space="preserve"> e </w:t>
      </w:r>
      <w:r>
        <w:rPr>
          <w:szCs w:val="20"/>
        </w:rPr>
        <w:t xml:space="preserve">perfil_rel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Função de tela: "91" (</w:t>
      </w:r>
      <w:r>
        <w:rPr>
          <w:szCs w:val="20"/>
        </w:rPr>
        <w:t xml:space="preserve">02-matriz-de-permissoes.md:112</w:t>
      </w:r>
      <w:r>
        <w:rPr>
          <w:szCs w:val="20"/>
        </w:rPr>
        <w:t xml:space="preserve">; dml.sql:10519). Ações do perfil: Incluir, Alterar, Excluir, Consultar log e Imprimir/Excel. Não existe a ação "Consultar": ter a tela marcada já dá a consulta (RN-PRI-042).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passa pela conferência de entrada recebe sempre a ação CONSULTAR, porque a consulta das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(dalSisFuncao.cs:254-265). Por isso a lista de ações nunca fica vazia e o ramo que liberaria todas as ações para lista vazia (ClassePaiLst.cs:116-143) não chega a ser usado. Isso confere com o que o teste de 05/10/2026 viu (OBS-01).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05/10/2026 (CT-PRI-060 a 071) abriu pelo endereço as telas de edição de Administração sem permissão (DV-PRI-025) e recusou as listas. O comportamento desta tela deve ser o mesmo por herdar as mesmas classes-base, mas </w:t>
      </w:r>
      <w:r>
        <w:rPr>
          <w:b/>
          <w:bCs/>
          <w:szCs w:val="20"/>
        </w:rPr>
        <w:t xml:space="preserve">não foi testado aqui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 e descrição da pesquisa e do relatório vão para o banco por concatenação de texto (dalUtilidade.cs:25, 30, 397 e 400); os filtros do relatório vêm pelo endereço (utilidade_rel.aspx.cs:51-70).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escreve o filtro digitado dentro do HTML da página sem tratamento (utilidade_rel.aspx.cs:55 e 61), o que abre espaço para texto com código (a confirmar; CT-PRI-102 do plano).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registro vem pelo endereço (</w:t>
      </w:r>
      <w:r>
        <w:rPr>
          <w:szCs w:val="20"/>
        </w:rPr>
        <w:t xml:space="preserve">id</w:t>
      </w:r>
      <w:r>
        <w:rPr>
          <w:szCs w:val="20"/>
        </w:rPr>
        <w:t xml:space="preserve">) e é convertido sem tratamento (utilidade_ed.aspx.cs:21-23 e 132); um valor que não seja número gera erro técnico (DV-PRI-026).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SEG-PRI-03 (Alta): consultas com texto digitado. A gravação, a alteração e a exclusão usam parâmetros (dalUtilidade.cs:197-209, 245-258 e 277-278).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Falhas inesperadas mostram o texto do erro no "Detalhe do erro (+)" (utilidade_ed.aspx.cs:282-295). O sistema roda em modo de depuração (SEG-PRI-10, 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justificativa na exclusão e sem a data de fabricação no histórico (ver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registro excluído não pode ser consultado (DV-PRI-014 em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gravado pela aplicação; alterações direto no banco não são registradas (SEG-PRI-14).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Serviço aberto a outros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controlador </w:t>
      </w:r>
      <w:r>
        <w:rPr>
          <w:szCs w:val="20"/>
        </w:rPr>
        <w:t xml:space="preserve">api/Utilidade</w:t>
      </w:r>
      <w:r>
        <w:rPr>
          <w:szCs w:val="20"/>
        </w:rPr>
        <w:t xml:space="preserve"> aceita chamadas de qualquer origem (</w:t>
      </w:r>
      <w:r>
        <w:rPr>
          <w:szCs w:val="20"/>
        </w:rPr>
        <w:t xml:space="preserve">EnableCors("*"...)</w:t>
      </w:r>
      <w:r>
        <w:rPr>
          <w:szCs w:val="20"/>
        </w:rPr>
        <w:t xml:space="preserve">) e não mostra, no próprio arquivo, conferência de usuário ou de função (UtilidadeController.cs:9-29). Devolve só código e descrição das utilidades ativas. Se existe conferência global (por exemplo, o token que a Produção usa em </w:t>
      </w:r>
      <w:r>
        <w:rPr>
          <w:szCs w:val="20"/>
        </w:rPr>
        <w:t xml:space="preserve">PrincipalService</w:t>
      </w:r>
      <w:r>
        <w:rPr>
          <w:szCs w:val="20"/>
        </w:rPr>
        <w:t xml:space="preserve">), ela não está nesse arquivo (ponto para validar com a TI; CT-PRI-CAD13-15).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CT-PRI-CAD13-13 (apóstrofo na pesquisa), CT-PRI-CAD13-15 (consulta e endereço direto) e o CT-PRI-102 do plano (texto com código na descrição e no relatório).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Utilidades: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Utilidades: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