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Configurar notificação: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Seu usuário precisa de permissão para as telas de notificação. Tenha definido, com a Garantia da Qualidade, quem deve ser avisado de cada tipo de evento, o prazo para responder e se haverá um segundo nível.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Configurar uma notificação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</w:t>
      </w:r>
      <w:r>
        <w:rPr>
          <w:b/>
          <w:bCs/>
          <w:szCs w:val="20"/>
        </w:rPr>
        <w:t xml:space="preserve">Tipo de notificação</w:t>
      </w:r>
      <w:r>
        <w:rPr>
          <w:szCs w:val="20"/>
        </w:rPr>
        <w:t xml:space="preserve">. Pesquise e clique em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 no tipo que deseja configurar.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tela mostra, em "Parâmetros da Notificação", o </w:t>
      </w:r>
      <w:r>
        <w:rPr>
          <w:b/>
          <w:bCs/>
          <w:szCs w:val="20"/>
        </w:rPr>
        <w:t xml:space="preserve">Módulo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Tipo de Notificação</w:t>
      </w:r>
      <w:r>
        <w:rPr>
          <w:szCs w:val="20"/>
        </w:rPr>
        <w:t xml:space="preserve"> (travados) e o </w:t>
      </w:r>
      <w:r>
        <w:rPr>
          <w:b/>
          <w:bCs/>
          <w:szCs w:val="20"/>
        </w:rPr>
        <w:t xml:space="preserve">Título da Notificação</w:t>
      </w:r>
      <w:r>
        <w:rPr>
          <w:szCs w:val="20"/>
        </w:rPr>
        <w:t xml:space="preserve"> (obrigatório, vem preenchido com o nome do tipo).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Na aba </w:t>
      </w:r>
      <w:r>
        <w:rPr>
          <w:b/>
          <w:bCs/>
          <w:szCs w:val="20"/>
        </w:rPr>
        <w:t xml:space="preserve">Nível - 1</w:t>
      </w:r>
      <w:r>
        <w:rPr>
          <w:szCs w:val="20"/>
        </w:rPr>
        <w:t xml:space="preserve">, escolha os destinatários nas três listas: </w:t>
      </w:r>
      <w:r>
        <w:rPr>
          <w:b/>
          <w:bCs/>
          <w:szCs w:val="20"/>
        </w:rPr>
        <w:t xml:space="preserve">Usuários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Setores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Funções</w:t>
      </w:r>
      <w:r>
        <w:rPr>
          <w:szCs w:val="20"/>
        </w:rPr>
        <w:t xml:space="preserve">. Selecione os nomes na lista de disponíveis e use o botão de adicionar; para tirar, selecione na lista de escolhidos e use o botão de remover.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quiser um segundo nível, marque </w:t>
      </w:r>
      <w:r>
        <w:rPr>
          <w:b/>
          <w:bCs/>
          <w:szCs w:val="20"/>
        </w:rPr>
        <w:t xml:space="preserve">Adicionar nível</w:t>
      </w:r>
      <w:r>
        <w:rPr>
          <w:szCs w:val="20"/>
        </w:rPr>
        <w:t xml:space="preserve">: aparecem o campo </w:t>
      </w:r>
      <w:r>
        <w:rPr>
          <w:b/>
          <w:bCs/>
          <w:szCs w:val="20"/>
        </w:rPr>
        <w:t xml:space="preserve">Prazo limite</w:t>
      </w:r>
      <w:r>
        <w:rPr>
          <w:szCs w:val="20"/>
        </w:rPr>
        <w:t xml:space="preserve"> (em dias, obrigatório) e a aba </w:t>
      </w:r>
      <w:r>
        <w:rPr>
          <w:b/>
          <w:bCs/>
          <w:szCs w:val="20"/>
        </w:rPr>
        <w:t xml:space="preserve">Nível - 2</w:t>
      </w:r>
      <w:r>
        <w:rPr>
          <w:szCs w:val="20"/>
        </w:rPr>
        <w:t xml:space="preserve"> com as mesmas três listas. Se o primeiro nível não responder no prazo, o segundo é avisado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No quadro </w:t>
      </w:r>
      <w:r>
        <w:rPr>
          <w:b/>
          <w:bCs/>
          <w:szCs w:val="20"/>
        </w:rPr>
        <w:t xml:space="preserve">Mensagem</w:t>
      </w:r>
      <w:r>
        <w:rPr>
          <w:szCs w:val="20"/>
        </w:rPr>
        <w:t xml:space="preserve">, escreva o texto no editor. Marque </w:t>
      </w:r>
      <w:r>
        <w:rPr>
          <w:b/>
          <w:bCs/>
          <w:szCs w:val="20"/>
        </w:rPr>
        <w:t xml:space="preserve">Exibir Variáveis</w:t>
      </w:r>
      <w:r>
        <w:rPr>
          <w:szCs w:val="20"/>
        </w:rPr>
        <w:t xml:space="preserve"> para ver os campos que podem ser inseridos (por exemplo, o nome do documento). Marque </w:t>
      </w:r>
      <w:r>
        <w:rPr>
          <w:b/>
          <w:bCs/>
          <w:szCs w:val="20"/>
        </w:rPr>
        <w:t xml:space="preserve">Notificar por Email</w:t>
      </w:r>
      <w:r>
        <w:rPr>
          <w:szCs w:val="20"/>
        </w:rPr>
        <w:t xml:space="preserve"> se também quiser o envio por e-mail.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confirme com SIM ("Confirma a alteração da Configuração?"). Aparece "Registro salvo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sistema não pede justificativa nem grava histórico. Cada gravação com e-mail marcado acrescenta uma nova linha de e-mail sem apagar a anterior (gst_configurar_notificacao_ed.aspx.cs:424-447).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cria tipos de evento nem módulos novos.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permite mais de dois níveis.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quem foi avisado nem se o aviso foi lido ou respondido.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o histórico de quem mudou os destinatários.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7"/>
        <w:gridCol w:w="1255"/>
        <w:gridCol w:w="1431"/>
        <w:gridCol w:w="1947"/>
        <w:gridCol w:w="3531"/>
      </w:tblGrid>
      <w:tr>
        <w:trPr>
          <w:tblHeader/>
          <w:cantSplit/>
        </w:trPr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Controle de Documentos ou Garantia da Qualidade, conforme o tipo escolhido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gst_configurar_notificacao_ed.aspx:73-78; gst_configurar_notificacao_ed.aspx.cs:50-52 e 452-464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Notificação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evento aberto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gst_configurar_notificacao_ed.aspx:80-85; gst_configurar_notificacao_ed.aspx.cs:52-53 e 194-203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Notificação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 no banco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Título é obrigatório!" / "O título não foi informado"; o filtro do navegador mistura "caracteres inválidos" com maiúsculas e números (ponto para validar)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gst_configurar_notificacao_ed.aspx:86-96; gst_configurar_notificacao_ed.aspx.cs:237-238; GST_EVENTO.sql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nível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marcação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Habilita o segundo nível e o prazo limite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gst_configurar_notificacao_ed.aspx:135-137; gst_configurar_notificacao_ed.aspx.cs:754-758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limite (dias)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3 dígitos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com segundo nível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Prazo é obrigatório"; sem número, a gravação falha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gst_configurar_notificacao_ed.aspx:144-165; gst_configurar_notificacao_ed.aspx.cs:280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Setores, Funções (nível 1)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Pares de listas de seleção múltipla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ativos, locais (estrutura funcional) e funções profissionais; os escolhidos recebem o aviso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gst_configurar_notificacao_ed.aspx:177-266; gst_configurar_notificacao_ed.aspx.cs:466-563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Setores, Funções (nível 2)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Pares de listas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visível só com "Adicionar nível"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gst_configurar_notificacao_ed.aspx:294-418; gst_configurar_notificacao_ed.aspx.cs:98-100 e 109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Notificar por Email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marcação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também por e-mail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gst_configurar_notificacao_ed.aspx:447-450; gst_configurar_notificacao_ed.aspx.cs:275 e 438-446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Editor de texto formatado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Mensagem não pode ser vazia!"; guardada como HTML em bytes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gst_configurar_notificacao_ed.aspx:467-471; gst_configurar_notificacao_ed.aspx.cs:252-253 e 279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Exibir Variáveis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marcação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lista de campos que podem entrar na mensagem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gst_configurar_notificacao_ed.aspx:486-502; gst_configurar_notificacao_ed.aspx.cs:701-752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0"/>
        <w:gridCol w:w="1439"/>
        <w:gridCol w:w="2000"/>
        <w:gridCol w:w="902"/>
        <w:gridCol w:w="3720"/>
      </w:tblGrid>
      <w:tr>
        <w:trPr>
          <w:tblHeader/>
          <w:cantSplit/>
        </w:trPr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 Remover (usuários, setores e funções; níveis 1 e 2)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Passam nomes de uma lista para a outra, em ordem alfabética</w:t>
            </w:r>
          </w:p>
        </w:tc>
        <w:tc>
          <w:tcPr>
            <w:tcW w:w="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gst_configurar_notificacao_ed.aspx.cs:565-696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nível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aba do nível 2 e o prazo limite</w:t>
            </w:r>
          </w:p>
        </w:tc>
        <w:tc>
          <w:tcPr>
            <w:tcW w:w="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gst_configurar_notificacao_ed.aspx.cs:754-758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Exibir Variáveis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campos disponíveis para a mensagem</w:t>
            </w:r>
          </w:p>
        </w:tc>
        <w:tc>
          <w:tcPr>
            <w:tcW w:w="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gst_configurar_notificacao_ed.aspx.cs:701-752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a mensagem do editor e pede confirmação; ao confirmar, grava</w:t>
            </w:r>
          </w:p>
        </w:tc>
        <w:tc>
          <w:tcPr>
            <w:tcW w:w="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tipos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gst_configurar_notificacao_ed.aspx.cs:122-153 e 220-343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rodapé)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de tipos</w:t>
            </w:r>
          </w:p>
        </w:tc>
        <w:tc>
          <w:tcPr>
            <w:tcW w:w="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tipos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gst_configurar_notificacao_ed.aspx.cs:117-120 e 155-158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desta tela foi vista em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4"/>
        <w:gridCol w:w="2338"/>
        <w:gridCol w:w="4339"/>
      </w:tblGrid>
      <w:tr>
        <w:trPr>
          <w:tblHeader/>
          <w:cantSplit/>
        </w:trPr>
        <w:tc>
          <w:tcPr>
            <w:tcW w:w="2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da Configuração? / Confirma a inclusão da Configuração?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gst_configurar_notificacao_ed.aspx.cs:176-178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salvo com sucesso!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gst_configurar_notificacao_ed.aspx.cs:328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não foi informado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vazio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gst_configurar_notificacao_ed.aspx.cs:237-238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Problemas ao identificar o tipo de evento / Identificador do tipo de evento! / Tipo de evento inválido!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aberta sem o tipo ou com tipo inexistente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gst_configurar_notificacao_ed.aspx.cs:240-250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não pode ser vazia!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Editor vazio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gst_configurar_notificacao_ed.aspx.cs:252-253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não encontrado na base de dados!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não localizada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gst_configurar_notificacao_ed.aspx.cs:269-270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Título é obrigatório! / O campo Prazo é obrigatório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em branco (os validadores da tela, que o botão SALVAR não aciona)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gst_configurar_notificacao_ed.aspx:90 e 147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Input string was not in a correct format.</w:t>
            </w:r>
          </w:p>
        </w:tc>
        <w:tc>
          <w:tcPr>
            <w:tcW w:w="2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vazio ou não numérico (mensagem técnica do .NET)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gst_configurar_notificacao_ed.aspx.cs:280 e 338-342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Configurar notificação: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Configurar notificação: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