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Gerencial: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RN-PRI-0nn vêm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 e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RN-PRI-CAD07-nnn são novas, desta página (CAD = menu Cadastros, 07 = número da tela). Nenhum teste de tela exercitou esta tela, por isso as regras ficam </w:t>
      </w:r>
      <w:r>
        <w:rPr>
          <w:b/>
          <w:bCs/>
          <w:szCs w:val="20"/>
        </w:rPr>
        <w:t xml:space="preserve">Extraídas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1"/>
        <w:gridCol w:w="2324"/>
        <w:gridCol w:w="3618"/>
        <w:gridCol w:w="1688"/>
      </w:tblGrid>
      <w:tr>
        <w:trPr>
          <w:tblHeader/>
          <w:cantSplit/>
        </w:trPr>
        <w:tc>
          <w:tcPr>
            <w:tcW w:w="20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RN-PRI-CAD07-001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gerencial tem nome, empresa e situação, e pertence a uma empresa (pessoa jurídica do tipo Empresa).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conta_gerencial_ed.aspx:58-87; TBL_CONTA_GERENCIAL.sql:3-5; ContaGerencial.cs:129-138 (biblioteca)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RN-PRI-CAD07-002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é obrigatório, não aceita dois espaços seguidos e é gravado em maiúsculas.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ContaGerencial.cs:129-138; PessoaJuridica.cs:331-338 e 372 (biblioteca)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RN-PRI-CAD07-003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haver duas contas com o mesmo nome </w:t>
            </w:r>
            <w:r>
              <w:rPr>
                <w:sz w:val="18"/>
                <w:b/>
                <w:bCs/>
                <w:szCs w:val="20"/>
              </w:rPr>
              <w:t xml:space="preserve">dentro da mesma empresa</w:t>
            </w:r>
            <w:r>
              <w:rPr>
                <w:sz w:val="18"/>
                <w:szCs w:val="20"/>
              </w:rPr>
              <w:t xml:space="preserve"> (entre as não excluídas); empresas diferentes podem repetir o nome.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PessoaJuridica.cs:340-344 e 376-378; ContaGerencialExisteComMesmoNomeEIdDiferenteSpecification.cs:16-23 (biblioteca)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RN-PRI-CAD07-004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empresa não pode ser trocada depois de gravada: a tela a trava e a alteração só muda nome e situação.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conta_gerencial_ed.aspx.cs:93-96 e 188-206; PessoaJuridica.cs:368-380 (biblioteca)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RN-PRI-CAD07-005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aceita até 255 caracteres na tela, mas </w:t>
            </w:r>
            <w:r>
              <w:rPr>
                <w:sz w:val="18"/>
                <w:b/>
                <w:bCs/>
                <w:szCs w:val="20"/>
              </w:rPr>
              <w:t xml:space="preserve">o banco guarda só 50</w:t>
            </w:r>
            <w:r>
              <w:rPr>
                <w:sz w:val="18"/>
                <w:szCs w:val="20"/>
              </w:rPr>
              <w:t xml:space="preserve">; passar de 50 dá erro genérico ao gravar.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conta_gerencial_ed.aspx:60; TBL_CONTA_GERENCIAL.sql:3; ContaGerencialConfiguration.cs:20-23 (biblioteca)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falha não foi testada)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RN-PRI-CAD07-006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só aceita letras, números e espaço (sem hífen, ponto, vírgula nem barra) no navegador.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conta_gerencial_ed.aspx:62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RN-PRI-060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gravar, o sistema pede confirmação; os campos obrigatórios só são cobrados depois do SIM.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conta_gerencial_ed.aspx.cs:104-128 e 173-176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outros cadastros, 05/10/2026)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RN-PRI-061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justificativa; a inclusão não.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conta_gerencial_ed.aspx.cs:35-42 e 97-99; conta_gerencial_ed.aspx:102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Ambiente e Equipamento, 05/10/2026)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justificativa, que fica no histórico. </w:t>
            </w:r>
            <w:r>
              <w:rPr>
                <w:sz w:val="18"/>
                <w:b/>
                <w:bCs/>
                <w:szCs w:val="20"/>
              </w:rPr>
              <w:t xml:space="preserve">Esta tela cumpre no código.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conta_gerencial_lst.aspx:189-192; conta_gerencial_lst.aspx.cs:304-346 e 399-414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atendida em Ambiente e Equipamento, DV-PRI-009)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RN-PRI-051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registro com dependentes não pode ser excluído. </w:t>
            </w:r>
            <w:r>
              <w:rPr>
                <w:sz w:val="18"/>
                <w:b/>
                <w:bCs/>
                <w:szCs w:val="20"/>
              </w:rPr>
              <w:t xml:space="preserve">O código desta tela não confere dependentes</w:t>
            </w:r>
            <w:r>
              <w:rPr>
                <w:sz w:val="18"/>
                <w:szCs w:val="20"/>
              </w:rPr>
              <w:t xml:space="preserve">: só marca a conta como excluída, mesmo que existam locais físicos ligados.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conta_gerencial_lst.aspx.cs:304-346; Repository.cs:143-156 (biblioteca); TBL_LOCAL_FISICO.sql:4 e 17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(diverge da regra; a confirmar no teste)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RN-PRI-050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 (LIXEIRA = 1), com usuário e data na tabela.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Repository.cs:143-156 (biblioteca); TBL_CONTA_GERENCIAL.sql:6 e 11-12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(lixeira validada em Ambiente, 06/10/2026)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RN-PRI-CAD07-007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inativa abre travada, com só Ativo e Justificativa liberados para reativar.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conta_gerencial_ed.aspx.cs:57-71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RN-PRI-043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não tem a ação Alterar vê a tela travada e sem SALVAR, </w:t>
            </w:r>
            <w:r>
              <w:rPr>
                <w:sz w:val="18"/>
                <w:b/>
                <w:bCs/>
                <w:szCs w:val="20"/>
              </w:rPr>
              <w:t xml:space="preserve">inclusive na conta nova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conta_gerencial_ed.aspx.cs:57-61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regra não foi atendida na tela de usuário, DV-PRI-023)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RN-PRI-CAD07-008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grava a inclusão, a exclusão (com justificativa) e a alteração de situação, nome e empresa (esta última nunca ocorre, pois a empresa é travada).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conta_gerencial_ed.aspx.cs:257-326; conta_gerencial_lst.aspx.cs:399-414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(RN-PRI-054 e 055 validadas em outros cadastros)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RN-PRI-065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Contas excluídas deixam de aparecer na busca de contas do Local físico; contas inativas ainda aparecem na busca (a busca com "ativas" existe mas não é a usada).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PessoaJuridicaRepository.cs:267-277; wsAutoComplete.asmx.cs:106-120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RN-PRI-067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nome ignora maiúsculas; o tratamento de acentos depende do banco.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PessoaJuridicaRepository.cs:187-191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(DV-PRI-008 nos cadastros testados)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RN-PRI-CAD07-009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mostra contas cuja empresa não foi excluída.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PessoaJuridicaRepository.cs:173-176 e 197-206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RN-PRI-CAD07-010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relatório nem Excel desta lista: os botões ficam escondidos e a página de relatório não existe no código.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conta_gerencial_lst.aspx.cs:48-49, 97-98, 225-226 e 242-286; busca por conta_gerencial_rel.aspx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foi executado nesta tela. O plano de testes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prevê, para os cadastros, os casos CT-PRI-090 a 097; eles foram executados em Ambiente, Equipamento e Pessoa jurídica em 05/10/2026 (</w:t>
      </w:r>
      <w:r>
        <w:rPr>
          <w:szCs w:val="20"/>
        </w:rPr>
        <w:t xml:space="preserve">execucao/2026-10-05/resultado.md</w:t>
      </w:r>
      <w:r>
        <w:rPr>
          <w:szCs w:val="20"/>
        </w:rPr>
        <w:t xml:space="preserve">, seção 6.8),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47"/>
        <w:gridCol w:w="3287"/>
        <w:gridCol w:w="3797"/>
      </w:tblGrid>
      <w:tr>
        <w:trPr>
          <w:tblHeader/>
          <w:cantSplit/>
        </w:trPr>
        <w:tc>
          <w:tcPr>
            <w:tcW w:w="2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a 097 (cadastros)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obrigatórios, alterar, inativar, excluir, dependentes, pesquisa, relatório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tela. Executados em Ambiente, Equipamento e Pessoa jurídica em 05/10/2026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CT-PRI-060 a 071 (acesso por tela)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telas pelo endereço sem permissão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tela; nas telas de Administração a edição abriu sem permissão (DV-PRI-025, 05/10/2026)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CT-PRI-080 (trilha de auditoria)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inclusão, alteração e exclusão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tela; Falhou em Ambiente, DV-PRI-014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 a 103 (segurança da aplicação)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Apóstrofo, texto com código, página de erro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CT-PRI-110 a 113 (carga)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 e limites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executados; nenhuma observação indireta.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uma pessoa jurídica </w:t>
      </w:r>
      <w:r>
        <w:rPr>
          <w:szCs w:val="20"/>
        </w:rPr>
        <w:t xml:space="preserve">TESTE</w:t>
      </w:r>
      <w:r>
        <w:rPr>
          <w:szCs w:val="20"/>
        </w:rPr>
        <w:t xml:space="preserve"> do tipo Empresa; perfil com todas as ações e perfil só de consulta.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00"/>
        <w:gridCol w:w="4477"/>
        <w:gridCol w:w="2954"/>
      </w:tblGrid>
      <w:tr>
        <w:trPr>
          <w:tblHeader/>
          <w:cantSplit/>
        </w:trPr>
        <w:tc>
          <w:tcPr>
            <w:tcW w:w="2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9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CT-PRI-CAD07-01</w:t>
            </w:r>
          </w:p>
        </w:tc>
        <w:tc>
          <w:tcPr>
            <w:tcW w:w="4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conta com nome e empresa</w:t>
            </w:r>
          </w:p>
        </w:tc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lista, histórico "INCLUSÃO DO REGISTRO"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CT-PRI-CAD07-02</w:t>
            </w:r>
          </w:p>
        </w:tc>
        <w:tc>
          <w:tcPr>
            <w:tcW w:w="4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nome ou empresa em branco</w:t>
            </w:r>
          </w:p>
        </w:tc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a mensagem do campo, depois do SIM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CT-PRI-CAD07-03</w:t>
            </w:r>
          </w:p>
        </w:tc>
        <w:tc>
          <w:tcPr>
            <w:tcW w:w="4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mesmo nome na mesma empresa e em outra empresa</w:t>
            </w:r>
          </w:p>
        </w:tc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Recusado na mesma empresa; aceito em outra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CT-PRI-CAD07-04</w:t>
            </w:r>
          </w:p>
        </w:tc>
        <w:tc>
          <w:tcPr>
            <w:tcW w:w="4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com 60 caracteres</w:t>
            </w:r>
          </w:p>
        </w:tc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mensagem clara; no código: erro genérico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CT-PRI-CAD07-05</w:t>
            </w:r>
          </w:p>
        </w:tc>
        <w:tc>
          <w:tcPr>
            <w:tcW w:w="4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com ponto, hífen e dois espaços</w:t>
            </w:r>
          </w:p>
        </w:tc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 o que o navegador aceita e o que o sistema grava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CT-PRI-CAD07-06</w:t>
            </w:r>
          </w:p>
        </w:tc>
        <w:tc>
          <w:tcPr>
            <w:tcW w:w="4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nome e situação com e sem justificativa</w:t>
            </w:r>
          </w:p>
        </w:tc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recusa; histórico com valor antigo e novo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CT-PRI-CAD07-07</w:t>
            </w:r>
          </w:p>
        </w:tc>
        <w:tc>
          <w:tcPr>
            <w:tcW w:w="4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procurar a conta na busca do Local físico</w:t>
            </w:r>
          </w:p>
        </w:tc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 se a conta inativa ainda é oferecida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CT-PRI-CAD07-08</w:t>
            </w:r>
          </w:p>
        </w:tc>
        <w:tc>
          <w:tcPr>
            <w:tcW w:w="4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conta sem locais físicos, com justificativa; depois ver o histórico</w:t>
            </w:r>
          </w:p>
        </w:tc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da lista; anotar se o histórico da exclusão pode ser consultado (DV-PRI-014)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CT-PRI-CAD07-09</w:t>
            </w:r>
          </w:p>
        </w:tc>
        <w:tc>
          <w:tcPr>
            <w:tcW w:w="4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conta que tem local físico</w:t>
            </w:r>
          </w:p>
        </w:tc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recusa clara; no código: exclui; anotar o que acontece com o local físico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CT-PRI-CAD07-10</w:t>
            </w:r>
          </w:p>
        </w:tc>
        <w:tc>
          <w:tcPr>
            <w:tcW w:w="4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justificativa</w:t>
            </w:r>
          </w:p>
        </w:tc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"A Justificativa é obrigatória!"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CT-PRI-CAD07-11</w:t>
            </w:r>
          </w:p>
        </w:tc>
        <w:tc>
          <w:tcPr>
            <w:tcW w:w="4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 com letras, por nome sem acento e com apóstrofo</w:t>
            </w:r>
          </w:p>
        </w:tc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correto; nenhum erro técnico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CT-PRI-CAD07-12</w:t>
            </w:r>
          </w:p>
        </w:tc>
        <w:tc>
          <w:tcPr>
            <w:tcW w:w="4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que Imprimir e Excel não aparecem</w:t>
            </w:r>
          </w:p>
        </w:tc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CT-PRI-CAD07-13</w:t>
            </w:r>
          </w:p>
        </w:tc>
        <w:tc>
          <w:tcPr>
            <w:tcW w:w="4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com usuário só de consulta; formulário novo e </w:t>
            </w:r>
            <w:r>
              <w:rPr>
                <w:sz w:val="18"/>
                <w:szCs w:val="20"/>
              </w:rPr>
              <w:t xml:space="preserve">conta_gerencial_ed.aspx?cod=1</w:t>
            </w:r>
            <w:r>
              <w:rPr>
                <w:sz w:val="18"/>
                <w:szCs w:val="20"/>
              </w:rPr>
              <w:t xml:space="preserve"> pelo endereço sem a função</w:t>
            </w:r>
          </w:p>
        </w:tc>
        <w:tc>
          <w:tcPr>
            <w:tcW w:w="2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 e sem SALVAR; anotar se abre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Conta Gerencial: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Conta Gerencial: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