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Autoinspeção e Auditoria: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Autoinspeção e Auditoria</w:t>
      </w:r>
      <w:r>
        <w:rPr>
          <w:szCs w:val="20"/>
        </w:rPr>
        <w:t xml:space="preserve"> é o lugar onde a empresa confere, por conta própria, se está cumprindo as Boas Práticas de Fabricação: escreve as perguntas, programa quem vai verificar o quê e quando, registra o que encontrou e avalia o resultado.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confirmado nas rodadas 1 e 2 de testes em tela (22/10/2026).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É UMA AUTOINSPEÇÃO E O QUE É UMA AUDITORIA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Uma </w:t>
      </w:r>
      <w:r>
        <w:rPr>
          <w:b/>
          <w:bCs/>
          <w:szCs w:val="20"/>
        </w:rPr>
        <w:t xml:space="preserve">autoinspeção</w:t>
      </w:r>
      <w:r>
        <w:rPr>
          <w:szCs w:val="20"/>
        </w:rPr>
        <w:t xml:space="preserve"> é uma verificação que a própria empresa faz, em suas áreas, para achar o que está fora do padrão antes que alguém de fora ache. Uma </w:t>
      </w:r>
      <w:r>
        <w:rPr>
          <w:b/>
          <w:bCs/>
          <w:szCs w:val="20"/>
        </w:rPr>
        <w:t xml:space="preserve">auditoria</w:t>
      </w:r>
      <w:r>
        <w:rPr>
          <w:szCs w:val="20"/>
        </w:rPr>
        <w:t xml:space="preserve"> é a mesma verificação feita por outra parte: uma equipe interna independente da área, um cliente ou a ANVISA. Em ambas, quem verifica percorre um </w:t>
      </w:r>
      <w:r>
        <w:rPr>
          <w:b/>
          <w:bCs/>
          <w:szCs w:val="20"/>
        </w:rPr>
        <w:t xml:space="preserve">roteiro</w:t>
      </w:r>
      <w:r>
        <w:rPr>
          <w:szCs w:val="20"/>
        </w:rPr>
        <w:t xml:space="preserve"> (uma lista de perguntas), anota o que viu e, no fim, a Garantia da Qualidade avalia se está conforme, não conforme ou conforme com restrições.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FAZ, EM CINCO MOMENTOS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7"/>
        <w:gridCol w:w="903"/>
        <w:gridCol w:w="6721"/>
      </w:tblGrid>
      <w:tr>
        <w:trPr>
          <w:tblHeader/>
          <w:cantSplit/>
        </w:trPr>
        <w:tc>
          <w:tcPr>
            <w:tcW w:w="2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Momento</w:t>
            </w:r>
          </w:p>
        </w:tc>
        <w:tc>
          <w:tcPr>
            <w:tcW w:w="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6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Preparar os cadastros</w:t>
            </w:r>
          </w:p>
        </w:tc>
        <w:tc>
          <w:tcPr>
            <w:tcW w:w="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e 2</w:t>
            </w:r>
          </w:p>
        </w:tc>
        <w:tc>
          <w:tcPr>
            <w:tcW w:w="6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Garantia da Qualidade define as categorias das perguntas e escreve os roteiros, com a forma de resposta de cada pergunta.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Montar o programa</w:t>
            </w:r>
          </w:p>
        </w:tc>
        <w:tc>
          <w:tcPr>
            <w:tcW w:w="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6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autoinspeção ou auditoria é cadastrada com o tipo, a frequência e os roteiros que ela usa. O conjunto é o programa da empresa.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Programar</w:t>
            </w:r>
          </w:p>
        </w:tc>
        <w:tc>
          <w:tcPr>
            <w:tcW w:w="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6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execução é marcada: período, turnos, inspetores, a área inspecionada, o responsável da área e o inspetor de cada roteiro.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Executar e registrar</w:t>
            </w:r>
          </w:p>
        </w:tc>
        <w:tc>
          <w:tcPr>
            <w:tcW w:w="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6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inspetor responde as perguntas, salva e conclui cada roteiro. Com todos concluídos, a programação segue para a avaliação.</w:t>
            </w:r>
          </w:p>
        </w:tc>
      </w:tr>
      <w:tr>
        <w:trPr>
          <w:cantSplit/>
        </w:trPr>
        <w:tc>
          <w:tcPr>
            <w:tcW w:w="2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Avaliar e planejar</w:t>
            </w:r>
          </w:p>
        </w:tc>
        <w:tc>
          <w:tcPr>
            <w:tcW w:w="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e 7</w:t>
            </w:r>
          </w:p>
        </w:tc>
        <w:tc>
          <w:tcPr>
            <w:tcW w:w="6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Garantia da Qualidade registra os desvios encontrados, informa o resultado e finaliza. O planejamento impresso deveria mostrar o calendário do ano.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verificação interna do sistema da qualidade.</w:t>
      </w:r>
      <w:r>
        <w:rPr>
          <w:szCs w:val="20"/>
        </w:rPr>
        <w:t xml:space="preserve"> A norma espera que a empresa se audite em intervalos regulares, com um programa definido e com ação sobre o que for encontrado.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Devia alimentar o tratamento de desvios.</w:t>
      </w:r>
      <w:r>
        <w:rPr>
          <w:szCs w:val="20"/>
        </w:rPr>
        <w:t xml:space="preserve"> Uma não conformidade achada numa auditoria deveria virar um Relatório de Desvios e uma ação corretiva. No sistema entregue, o desvio registrado na avaliação é só um texto digitado, </w:t>
      </w:r>
      <w:r>
        <w:rPr>
          <w:b/>
          <w:bCs/>
          <w:szCs w:val="20"/>
        </w:rPr>
        <w:t xml:space="preserve">sem ligação</w:t>
      </w:r>
      <w:r>
        <w:rPr>
          <w:szCs w:val="20"/>
        </w:rPr>
        <w:t xml:space="preserve"> com o módulo de Controle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Depende de quem verifica ser independente de quem é verificado.</w:t>
      </w:r>
      <w:r>
        <w:rPr>
          <w:szCs w:val="20"/>
        </w:rPr>
        <w:t xml:space="preserve"> O sistema recusa o inspetor que é o responsável da área, mas só nesse caso.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trata da autoinspeção no capítulo próprio (arts. 361 a 366): a empresa deve ter um programa pré-estabelecido, com intervalos regulares, executado por pessoas competentes e independentes, com registro e com ações depois do que foi encontrado. Pelos testes de 22/10/2026 (rodadas 1 e 2):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4"/>
        <w:gridCol w:w="1092"/>
        <w:gridCol w:w="4220"/>
        <w:gridCol w:w="1495"/>
      </w:tblGrid>
      <w:tr>
        <w:trPr>
          <w:tblHeader/>
          <w:cantSplit/>
        </w:trPr>
        <w:tc>
          <w:tcPr>
            <w:tcW w:w="2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menu faz hoje</w:t>
            </w:r>
          </w:p>
        </w:tc>
        <w:tc>
          <w:tcPr>
            <w:tcW w:w="1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autoinspeção com intervalos regulares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362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cadastro e programação, mas o planejamento impresso não lista as programações (DV-GQ-100)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dos achados da autoinspeção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364, 365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existe; o roteiro impresso sai sem as respostas (DV-GQ-101)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tomadas depois da autoinspeção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366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auditoria "Não conforme" não abre desvio nem ação (DV-GQ-099)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rastreáveis, com alteração assinada e datada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124, 125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não registra os desvios da avaliação (DV-GQ-098) nem a exclusão de um desvio, que apaga na hora (DV-GQ-115)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de fornecedor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148 XV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tipo de auditoria de fornecedor (DV-GQ-111)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Leitura para a diretoria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registra</w:t>
      </w:r>
      <w:r>
        <w:rPr>
          <w:szCs w:val="20"/>
        </w:rPr>
        <w:t xml:space="preserve"> a verificação, mas </w:t>
      </w:r>
      <w:r>
        <w:rPr>
          <w:b/>
          <w:bCs/>
          <w:szCs w:val="20"/>
        </w:rPr>
        <w:t xml:space="preserve">não fecha o ciclo</w:t>
      </w:r>
      <w:r>
        <w:rPr>
          <w:szCs w:val="20"/>
        </w:rPr>
        <w:t xml:space="preserve">: o que a auditoria acha não vira desvio, e o relatório de planejamento não mostra o programa do ano. Os dois pontos estão confirmados em tela, e não só pelo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 BEM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de roteiros com </w:t>
      </w:r>
      <w:r>
        <w:rPr>
          <w:b/>
          <w:bCs/>
          <w:szCs w:val="20"/>
        </w:rPr>
        <w:t xml:space="preserve">todas as formas de resposta</w:t>
      </w:r>
      <w:r>
        <w:rPr>
          <w:szCs w:val="20"/>
        </w:rPr>
        <w:t xml:space="preserve"> (texto curto, texto longo, seleção única e múltipla), pergunta obrigatória e título de até 255 caracteres.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Programação com período, turnos, inspetores internos e externos, e recusa quando o período é inválido ou falta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Independência básica:</w:t>
      </w:r>
      <w:r>
        <w:rPr>
          <w:szCs w:val="20"/>
        </w:rPr>
        <w:t xml:space="preserve"> o inspetor que é o responsável da área é recusado.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com a pergunta obrigatória em branco recusada, e salvamento parcial das respostas.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auditada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edita as próprias respostas no cenário testado.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ONDE O MENU FALHA (RESUMO)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auditoria finalizada como "Não conforme" não abre desvio (DV-GQ-099) e o histórico não registra os desvios da avaliação (DV-GQ-098). 2. O relatório de Planejamento ignora período e situação e não lista as programações; é uma tela de protótipo (DV-GQ-100). 3. Roteiro com aspas no título da pergunta salva sem pergunta e sem aviso (DV-GQ-090). 4. O campo de RNC e o botão de reabrir a avaliação, previstos no fluxo, não existem na tela. 5. O resultado "Conforme" já vem marcado, e uma programação finalizou sem escolha (DV-GQ-097). 6. O filtro "Pendente Avaliação" da lista devolve zero mesmo havendo programações nessa situação (DV-GQ-107). 7. Não há tipo de auditoria de fornecedor (DV-GQ-111). 8. A seleção única marcada depois da primeira gravação não grava e o roteiro não conclui (DV-GQ-113). 9. Os anexos da avaliação e do roteiro não abrem: erro 404 (DV-GQ-114). 10. Uma programação com inspetor externo salva e inicia, mas ninguém consegue registrar as respostas (DV-GQ-118). 11. Não existe como reabrir uma programação, um registro ou uma avaliação (DV-GQ-112); a Avaliação finalizada fica sem botão algum.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Autoinspeção e Auditoria: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Autoinspeção e Auditoria: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