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Dossiê de Homologação do módulo Garantia da Qualidade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1.1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Dossiê de homologação e encerramento do módulo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1.1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1.1: resultados atualizados (562 casos, 187 defeitos, 67 telas, norma recontada)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INTRODUÇÃO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dossiê reúne a documentação e os resultados da </w:t>
      </w:r>
      <w:r>
        <w:rPr>
          <w:b/>
          <w:bCs/>
          <w:szCs w:val="20"/>
        </w:rPr>
        <w:t xml:space="preserve">homologação do módulo Garantia da Qualidade (GQ)</w:t>
      </w:r>
      <w:r>
        <w:rPr>
          <w:szCs w:val="20"/>
        </w:rPr>
        <w:t xml:space="preserve"> do LabMedSys (versão 3.5.1), conduzida segundo o Guia nº 33/2020 da ANVISA (validação de sistemas computadorizados, baseado no GAMP 5).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LabMedSys foi adquirido de um fornecedor que encerrou as atividades. O objetivo da homologação é </w:t>
      </w:r>
      <w:r>
        <w:rPr>
          <w:b/>
          <w:bCs/>
          <w:szCs w:val="20"/>
        </w:rPr>
        <w:t xml:space="preserve">conhecer o comportamento real do sistema atual</w:t>
      </w:r>
      <w:r>
        <w:rPr>
          <w:szCs w:val="20"/>
        </w:rPr>
        <w:t xml:space="preserve">, verificar a conformidade com as Boas Práticas de Fabricação (RDC nº 658/2022) e fornecer à equipe de desenvolvimento a base para a </w:t>
      </w:r>
      <w:r>
        <w:rPr>
          <w:b/>
          <w:bCs/>
          <w:szCs w:val="20"/>
        </w:rPr>
        <w:t xml:space="preserve">nova versão</w:t>
      </w:r>
      <w:r>
        <w:rPr>
          <w:szCs w:val="20"/>
        </w:rPr>
        <w:t xml:space="preserve">. Este dossiê descreve </w:t>
      </w:r>
      <w:r>
        <w:rPr>
          <w:b/>
          <w:bCs/>
          <w:szCs w:val="20"/>
        </w:rPr>
        <w:t xml:space="preserve">só o legado</w:t>
      </w:r>
      <w:r>
        <w:rPr>
          <w:szCs w:val="20"/>
        </w:rPr>
        <w:t xml:space="preserve">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Escopo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Módulo Garantia da Qualidade: Controle de Desvios (14 telas, com CAPA), Controle de Mudanças (8), Autoinspeção e Auditoria (7), Treinamento Técnico (8), Assuntos Regulatórios (3 no menu e 4 versões antigas fora dele) e Configuração (Grupo Perfil), além de 22 telas protótipo (validação, qualificação, calibração, fornecedores, revisão periódica do produto e versões antigas do regulatório).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Produção, o Controle de Documentos e o Controle da Qualidade entram só onde um caso pede (busca de produto e material do desvio, POP do treinamento, ligação com o lote).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Fora deste ciclo: a versão nova (</w:t>
      </w:r>
      <w:r>
        <w:rPr>
          <w:szCs w:val="20"/>
        </w:rPr>
        <w:t xml:space="preserve">iLabPharma-Novo</w:t>
      </w:r>
      <w:r>
        <w:rPr>
          <w:szCs w:val="20"/>
        </w:rPr>
        <w:t xml:space="preserve">), que não é objeto desta análise, e a segurança e o acesso pelo endereço da tela nas rodadas por menu.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Documentos deste pacote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79"/>
        <w:gridCol w:w="7052"/>
      </w:tblGrid>
      <w:tr>
        <w:trPr>
          <w:tblHeader/>
          <w:cantSplit/>
        </w:trPr>
        <w:tc>
          <w:tcPr>
            <w:tcW w:w="25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Documento</w:t>
            </w:r>
          </w:p>
        </w:tc>
        <w:tc>
          <w:tcPr>
            <w:tcW w:w="70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Conteúdo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Resumo Executivo</w:t>
            </w:r>
          </w:p>
        </w:tc>
        <w:tc>
          <w:tcPr>
            <w:tcW w:w="7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Parecer, números, principais problemas e o que fazer primeiro, em duas páginas, para a diretoria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 que a GQ não está apta</w:t>
            </w:r>
          </w:p>
        </w:tc>
        <w:tc>
          <w:tcPr>
            <w:tcW w:w="7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problemas que sustentam o parecer, com o defeito e o artigo da norma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Testes</w:t>
            </w:r>
          </w:p>
        </w:tc>
        <w:tc>
          <w:tcPr>
            <w:tcW w:w="7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foi testado em cada menu, os resultados e os defeitos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Dossiê de Homologação (este documento)</w:t>
            </w:r>
          </w:p>
        </w:tc>
        <w:tc>
          <w:tcPr>
            <w:tcW w:w="7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Reconhecimento, inventário de telas, risco, conformidade, plano, resultados, defeitos, integrações, pendências, parecer e encerramento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Defeitos para Correção</w:t>
            </w:r>
          </w:p>
        </w:tc>
        <w:tc>
          <w:tcPr>
            <w:tcW w:w="7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único (</w:t>
            </w:r>
            <w:r>
              <w:rPr>
                <w:sz w:val="18"/>
                <w:szCs w:val="20"/>
              </w:rPr>
              <w:t xml:space="preserve">defeitos/defeitos-completo.md</w:t>
            </w:r>
            <w:r>
              <w:rPr>
                <w:sz w:val="18"/>
                <w:szCs w:val="20"/>
              </w:rPr>
              <w:t xml:space="preserve">): cada defeito com passo a passo, evidências e sugestão de correção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Regras de Negócio, Análise de Requisitos e Manual do Usuário</w:t>
            </w:r>
          </w:p>
        </w:tc>
        <w:tc>
          <w:tcPr>
            <w:tcW w:w="7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Entregáveis do mesmo encerramento, elaborados à parte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Fluxos e roteiros do processo</w:t>
            </w:r>
          </w:p>
        </w:tc>
        <w:tc>
          <w:tcPr>
            <w:tcW w:w="7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Cinco fluxos com fluxograma e regras (desvios e CAPA, mudanças, autoinspeção e auditoria, treinamento e assuntos regulatórios) e o passo a passo de teste de cada um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ideal e Entre os módulos</w:t>
            </w:r>
          </w:p>
        </w:tc>
        <w:tc>
          <w:tcPr>
            <w:tcW w:w="7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Como a GQ deve funcionar para atender à ANVISA e as travas que ela precisa impor aos outros módulos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Referências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RDC nº 658/2022 (Diretrizes Gerais de Boas Práticas de Fabricação de Medicamentos).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Guia nº 33/2020 da ANVISA (Validação de Sistemas Computadorizados).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Fluxo de Assuntos Regulatórios elaborado pela equipe da empresa.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Código-fonte do LabMedSys, Garantia da Qualidade, versão 3.5.1.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CLASSIFICAÇÃO DO SISTEMA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Categoria GAMP 5: 5 (aplicação customizada).</w:t>
      </w:r>
      <w:r>
        <w:rPr>
          <w:szCs w:val="20"/>
        </w:rPr>
        <w:t xml:space="preserve"> O LabMedSys foi desenvolvido sob medida, com código-fonte próprio. A GQ é feita em ASP.NET MVC, diferente do Principal e do Estoque (WebForms).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Consequência (Guia 33, item 9.8.5):</w:t>
      </w:r>
      <w:r>
        <w:rPr>
          <w:szCs w:val="20"/>
        </w:rPr>
        <w:t xml:space="preserve"> para a categoria 5, a rastreabilidade deve ir dos requisitos do usuário às especificações funcionais e de projeto até os testes. A validação também pode incluir revisão de código, o que foi feito.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Impacto em Boas Práticas: alto e direto.</w:t>
      </w:r>
      <w:r>
        <w:rPr>
          <w:szCs w:val="20"/>
        </w:rPr>
        <w:t xml:space="preserve"> Os registros da GQ são a prova, perante a inspeção, de que o sistema da qualidade funciona. Uma falha aqui pode deixar um lote com desvio seguir sem investigação, uma mudança entrar sem avaliação ou uma pessoa sem treinamento válido operar.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Particularidade:</w:t>
      </w:r>
      <w:r>
        <w:rPr>
          <w:szCs w:val="20"/>
        </w:rPr>
        <w:t xml:space="preserve"> a GQ </w:t>
      </w:r>
      <w:r>
        <w:rPr>
          <w:b/>
          <w:bCs/>
          <w:szCs w:val="20"/>
        </w:rPr>
        <w:t xml:space="preserve">só lê</w:t>
      </w:r>
      <w:r>
        <w:rPr>
          <w:szCs w:val="20"/>
        </w:rPr>
        <w:t xml:space="preserve"> os outros módulos (Principal, Produção e Controle de Documentos, pela API) e </w:t>
      </w:r>
      <w:r>
        <w:rPr>
          <w:b/>
          <w:bCs/>
          <w:szCs w:val="20"/>
        </w:rPr>
        <w:t xml:space="preserve">nada do que ela decide chega a eles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ESTRATÉGIA DE HOMOLOGAÇÃO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homologação seguiu as etapas do Guia nº 33/2020: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Engenharia reversa do código-fonte:</w:t>
      </w:r>
      <w:r>
        <w:rPr>
          <w:szCs w:val="20"/>
        </w:rPr>
        <w:t xml:space="preserve"> inventário de 67 telas de negócio (304 páginas), 93 tabelas, 5 fluxos, regras de negócio, matriz de permissões e achados de segurança e acesso.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Documentação dos cinco fluxos</w:t>
      </w:r>
      <w:r>
        <w:rPr>
          <w:szCs w:val="20"/>
        </w:rPr>
        <w:t xml:space="preserve">, com fluxograma, regras e casos de teste, no mesmo formato dos fluxos da equipe, e a documentação tela a tela de quatro menus (Controle de Desvios, Controle de Mudanças, Assuntos Regulatórios e Autoinspeção e Auditoria), com a situação de cada exigência da norma.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Análise de risco</w:t>
      </w:r>
      <w:r>
        <w:rPr>
          <w:szCs w:val="20"/>
        </w:rPr>
        <w:t xml:space="preserve"> das funções do módulo (37 riscos, 28 de prioridade alta), para definir a prioridade dos testes.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Plano de testes</w:t>
      </w:r>
      <w:r>
        <w:rPr>
          <w:szCs w:val="20"/>
        </w:rPr>
        <w:t xml:space="preserve"> com 93 casos (27 de prioridade Alta), ampliado por menu: 308 casos para Controle de Desvios, 44 para Assuntos Regulatórios, 113 linhas para Controle de Mudanças (as 8 telas) e 52 mais 33 para Autoinspeção e Auditoria.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Execução nas telas por risco:</w:t>
      </w:r>
      <w:r>
        <w:rPr>
          <w:szCs w:val="20"/>
        </w:rPr>
        <w:t xml:space="preserve"> primeiro os casos de prioridade Alta, que tocam a norma (desvio e lote, plano de ação, mudança, auditoria, treinamento, trilha de auditoria, acesso); depois, por menu e com massa de dados, os de prioridade Média e Baixa conforme o crédito.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Registro de defeitos</w:t>
      </w:r>
      <w:r>
        <w:rPr>
          <w:szCs w:val="20"/>
        </w:rPr>
        <w:t xml:space="preserve"> num registro único e decisões do responsável do negócio.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Condições da execução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Ambiente de teste da empresa (não produção), com dados fictícios identificados pelo prefixo TESTE, acessado pela VPN com automação no navegador (Claude Code com Playwright, no computador da equipe).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Rodadas: 12/10 (12 casos Alta); 15 e 16/10 (15 casos Alta e a repetição de 13); 21/10 (Controle de Desvios, rodada 1, com massa de dados); 22/10 (Controle de Desvios, rodadas 2, 3 em três partes e 4; Assuntos Regulatórios, rodada 1; Controle de Mudanças, rodada 1; Autoinspeção e Auditoria, rodadas 1 e 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Nenhuma senha, login ou endereço foi gravado em arquivo ou evidência; os usuários de teste aparecem pelo papel. Os registros de teste permanecem no ambiente, por decisão do responsável.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portal publica todos os defeitos, inclusive os de acesso e segurança (decisão de 23/10/2026); continuam proibidos senhas, logins, endereços e IPs de servidor, strings de conexão e chaves.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Correspondência com os documentos do Guia 33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499"/>
        <w:gridCol w:w="967"/>
        <w:gridCol w:w="5165"/>
      </w:tblGrid>
      <w:tr>
        <w:trPr>
          <w:tblHeader/>
          <w:cantSplit/>
        </w:trPr>
        <w:tc>
          <w:tcPr>
            <w:tcW w:w="34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Documento do Guia 33</w:t>
            </w:r>
          </w:p>
        </w:tc>
        <w:tc>
          <w:tcPr>
            <w:tcW w:w="9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Item</w:t>
            </w:r>
          </w:p>
        </w:tc>
        <w:tc>
          <w:tcPr>
            <w:tcW w:w="51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 pacote de homologação</w:t>
            </w:r>
          </w:p>
        </w:tc>
      </w:tr>
      <w:tr>
        <w:trPr>
          <w:cantSplit/>
        </w:trPr>
        <w:tc>
          <w:tcPr>
            <w:tcW w:w="3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de Validação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9.2</w:t>
            </w:r>
          </w:p>
        </w:tc>
        <w:tc>
          <w:tcPr>
            <w:tcW w:w="5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fazer: um por sistema, com escopo, responsáveis e critérios de aceite</w:t>
            </w:r>
          </w:p>
        </w:tc>
      </w:tr>
      <w:tr>
        <w:trPr>
          <w:cantSplit/>
        </w:trPr>
        <w:tc>
          <w:tcPr>
            <w:tcW w:w="3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Especificação dos Requisitos do Usuário (ERU)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9.3</w:t>
            </w:r>
          </w:p>
        </w:tc>
        <w:tc>
          <w:tcPr>
            <w:tcW w:w="5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de Requisitos da GQ (entregável do mesmo encerramento)</w:t>
            </w:r>
          </w:p>
        </w:tc>
      </w:tr>
      <w:tr>
        <w:trPr>
          <w:cantSplit/>
        </w:trPr>
        <w:tc>
          <w:tcPr>
            <w:tcW w:w="3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Especificação 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9.5</w:t>
            </w:r>
          </w:p>
        </w:tc>
        <w:tc>
          <w:tcPr>
            <w:tcW w:w="5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Regras de Negócio, fluxos e matriz de permissões</w:t>
            </w:r>
          </w:p>
        </w:tc>
      </w:tr>
      <w:tr>
        <w:trPr>
          <w:cantSplit/>
        </w:trPr>
        <w:tc>
          <w:tcPr>
            <w:tcW w:w="3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Especificação de Configuração e Projeto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9.6</w:t>
            </w:r>
          </w:p>
        </w:tc>
        <w:tc>
          <w:tcPr>
            <w:tcW w:w="5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Modelo de dados e integrações</w:t>
            </w:r>
          </w:p>
        </w:tc>
      </w:tr>
      <w:tr>
        <w:trPr>
          <w:cantSplit/>
        </w:trPr>
        <w:tc>
          <w:tcPr>
            <w:tcW w:w="3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de risco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5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Este dossiê, seção Análise de risco</w:t>
            </w:r>
          </w:p>
        </w:tc>
      </w:tr>
      <w:tr>
        <w:trPr>
          <w:cantSplit/>
        </w:trPr>
        <w:tc>
          <w:tcPr>
            <w:tcW w:w="3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de testes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9.7</w:t>
            </w:r>
          </w:p>
        </w:tc>
        <w:tc>
          <w:tcPr>
            <w:tcW w:w="5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de testes (93 casos e os planos por menu)</w:t>
            </w:r>
          </w:p>
        </w:tc>
      </w:tr>
      <w:tr>
        <w:trPr>
          <w:cantSplit/>
        </w:trPr>
        <w:tc>
          <w:tcPr>
            <w:tcW w:w="3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Matriz de rastreabilidade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9.8.5</w:t>
            </w:r>
          </w:p>
        </w:tc>
        <w:tc>
          <w:tcPr>
            <w:tcW w:w="5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Este dossiê, seção Rastreabilidade (risco, prioridade, o que o teste mostrou, origem)</w:t>
            </w:r>
          </w:p>
        </w:tc>
      </w:tr>
      <w:tr>
        <w:trPr>
          <w:cantSplit/>
        </w:trPr>
        <w:tc>
          <w:tcPr>
            <w:tcW w:w="3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validação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9.9</w:t>
            </w:r>
          </w:p>
        </w:tc>
        <w:tc>
          <w:tcPr>
            <w:tcW w:w="5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Testes e o parecer deste dossiê</w:t>
            </w:r>
          </w:p>
        </w:tc>
      </w:tr>
      <w:tr>
        <w:trPr>
          <w:cantSplit/>
        </w:trPr>
        <w:tc>
          <w:tcPr>
            <w:tcW w:w="3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Procedimentos e treinamento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</w:t>
            </w:r>
          </w:p>
        </w:tc>
        <w:tc>
          <w:tcPr>
            <w:tcW w:w="5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Manual do usuário (entregável do mesmo encerramento)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RECONHECIMENTO DO CÓDIGO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Levantamento por contagem e comparação automática de arquivos (três scripts em </w:t>
      </w:r>
      <w:r>
        <w:rPr>
          <w:szCs w:val="20"/>
        </w:rPr>
        <w:t xml:space="preserve">homologacao/ferramentas/</w:t>
      </w:r>
      <w:r>
        <w:rPr>
          <w:szCs w:val="20"/>
        </w:rPr>
        <w:t xml:space="preserve">, com a saída em </w:t>
      </w:r>
      <w:r>
        <w:rPr>
          <w:szCs w:val="20"/>
        </w:rPr>
        <w:t xml:space="preserve">levantamento/</w:t>
      </w:r>
      <w:r>
        <w:rPr>
          <w:szCs w:val="20"/>
        </w:rPr>
        <w:t xml:space="preserve">). Feito em 09/10/2026, antes dos testes. A GQ foi feita em ASP.NET MVC; o menu não está no código (fica na tabela </w:t>
      </w:r>
      <w:r>
        <w:rPr>
          <w:szCs w:val="20"/>
        </w:rPr>
        <w:t xml:space="preserve">SIS_FUNCAO</w:t>
      </w:r>
      <w:r>
        <w:rPr>
          <w:szCs w:val="20"/>
        </w:rPr>
        <w:t xml:space="preserve"> do banco do Principal).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Tamanho do módulo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929"/>
        <w:gridCol w:w="3056"/>
        <w:gridCol w:w="1240"/>
        <w:gridCol w:w="1406"/>
      </w:tblGrid>
      <w:tr>
        <w:trPr>
          <w:tblHeader/>
          <w:cantSplit/>
        </w:trPr>
        <w:tc>
          <w:tcPr>
            <w:tcW w:w="39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Item</w:t>
            </w:r>
          </w:p>
        </w:tc>
        <w:tc>
          <w:tcPr>
            <w:tcW w:w="30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Garantia da Qualidade</w:t>
            </w:r>
          </w:p>
        </w:tc>
        <w:tc>
          <w:tcPr>
            <w:tcW w:w="12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Estoque</w:t>
            </w:r>
          </w:p>
        </w:tc>
        <w:tc>
          <w:tcPr>
            <w:tcW w:w="14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Principal</w:t>
            </w:r>
          </w:p>
        </w:tc>
      </w:tr>
      <w:tr>
        <w:trPr>
          <w:cantSplit/>
        </w:trPr>
        <w:tc>
          <w:tcPr>
            <w:tcW w:w="3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Páginas (</w:t>
            </w:r>
            <w:r>
              <w:rPr>
                <w:sz w:val="18"/>
                <w:szCs w:val="20"/>
              </w:rPr>
              <w:t xml:space="preserve">.cshtml</w:t>
            </w:r>
            <w:r>
              <w:rPr>
                <w:sz w:val="18"/>
                <w:szCs w:val="20"/>
              </w:rPr>
              <w:t xml:space="preserve"> / </w:t>
            </w:r>
            <w:r>
              <w:rPr>
                <w:sz w:val="18"/>
                <w:szCs w:val="20"/>
              </w:rPr>
              <w:t xml:space="preserve">.aspx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3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304</w:t>
            </w:r>
          </w:p>
        </w:tc>
        <w:tc>
          <w:tcPr>
            <w:tcW w:w="1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301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78</w:t>
            </w:r>
          </w:p>
        </w:tc>
      </w:tr>
      <w:tr>
        <w:trPr>
          <w:cantSplit/>
        </w:trPr>
        <w:tc>
          <w:tcPr>
            <w:tcW w:w="3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de negócio (agrupando pesquisa, inclusão, edição e visualização)</w:t>
            </w:r>
          </w:p>
        </w:tc>
        <w:tc>
          <w:tcPr>
            <w:tcW w:w="3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67</w:t>
            </w:r>
          </w:p>
        </w:tc>
        <w:tc>
          <w:tcPr>
            <w:tcW w:w="1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cerca de 151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32</w:t>
            </w:r>
          </w:p>
        </w:tc>
      </w:tr>
      <w:tr>
        <w:trPr>
          <w:cantSplit/>
        </w:trPr>
        <w:tc>
          <w:tcPr>
            <w:tcW w:w="3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... que funcionam pelo código</w:t>
            </w:r>
          </w:p>
        </w:tc>
        <w:tc>
          <w:tcPr>
            <w:tcW w:w="3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44</w:t>
            </w:r>
          </w:p>
        </w:tc>
        <w:tc>
          <w:tcPr>
            <w:tcW w:w="1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3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... protótipos (tela sem lógica)</w:t>
            </w:r>
          </w:p>
        </w:tc>
        <w:tc>
          <w:tcPr>
            <w:tcW w:w="3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23</w:t>
            </w:r>
          </w:p>
        </w:tc>
        <w:tc>
          <w:tcPr>
            <w:tcW w:w="1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w="3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no projeto de banco</w:t>
            </w:r>
          </w:p>
        </w:tc>
        <w:tc>
          <w:tcPr>
            <w:tcW w:w="3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93 (91 + 75 arquivos em duas pastas, ver "Achados")</w:t>
            </w:r>
          </w:p>
        </w:tc>
        <w:tc>
          <w:tcPr>
            <w:tcW w:w="1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165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3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Relatórios impressos (</w:t>
            </w:r>
            <w:r>
              <w:rPr>
                <w:sz w:val="18"/>
                <w:szCs w:val="20"/>
              </w:rPr>
              <w:t xml:space="preserve">.rdlc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3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33 (3 são cópias "Backup")</w:t>
            </w:r>
          </w:p>
        </w:tc>
        <w:tc>
          <w:tcPr>
            <w:tcW w:w="1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3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Casos de teste deixados pelo fornecedor</w:t>
            </w:r>
          </w:p>
        </w:tc>
        <w:tc>
          <w:tcPr>
            <w:tcW w:w="3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42 páginas HTML em </w:t>
            </w:r>
            <w:r>
              <w:rPr>
                <w:sz w:val="18"/>
                <w:szCs w:val="20"/>
              </w:rPr>
              <w:t xml:space="preserve">TesteUI/</w:t>
            </w:r>
            <w:r>
              <w:rPr>
                <w:sz w:val="18"/>
                <w:szCs w:val="20"/>
              </w:rPr>
              <w:t xml:space="preserve"> e 26 arquivos de teste automatizado</w:t>
            </w:r>
          </w:p>
        </w:tc>
        <w:tc>
          <w:tcPr>
            <w:tcW w:w="1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Fora as 67 telas de negócio, há 6 pastas técnicas: entrada (login), página inicial, páginas de erro, duas pastas de relatórios e uma tela genérica de teste (</w:t>
      </w:r>
      <w:r>
        <w:rPr>
          <w:szCs w:val="20"/>
        </w:rPr>
        <w:t xml:space="preserve">Tela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Nota: o reconhecimento contava 44 telas com lógica e 23 protótipos; o inventário abaixo conta a Exigências da ANVISA (o controlador procura uma página que não existe) como tela que não abre, e por isso fica com 45 telas com lógica (uma delas não abre) e 22 protótipos. Os nomes das telas, menu a menu, estão no Inventário de telas abaixo.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Achados do reconhecimento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1. Um terço das telas é protótipo, e os temas que faltam são exigência da ANVISA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São 23 de 67 telas. Ficaram sem função </w:t>
      </w:r>
      <w:r>
        <w:rPr>
          <w:b/>
          <w:bCs/>
          <w:szCs w:val="20"/>
        </w:rPr>
        <w:t xml:space="preserve">validação, qualificação e calibração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avaliação de fornecedores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revisão periódica de produto</w:t>
      </w:r>
      <w:r>
        <w:rPr>
          <w:szCs w:val="20"/>
        </w:rPr>
        <w:t xml:space="preserve">. Também não há tela, nem protótipo, de </w:t>
      </w:r>
      <w:r>
        <w:rPr>
          <w:b/>
          <w:bCs/>
          <w:szCs w:val="20"/>
        </w:rPr>
        <w:t xml:space="preserve">reclamações de mercado</w:t>
      </w:r>
      <w:r>
        <w:rPr>
          <w:szCs w:val="20"/>
        </w:rPr>
        <w:t xml:space="preserve"> nem de </w:t>
      </w:r>
      <w:r>
        <w:rPr>
          <w:b/>
          <w:bCs/>
          <w:szCs w:val="20"/>
        </w:rPr>
        <w:t xml:space="preserve">recolhimento</w:t>
      </w:r>
      <w:r>
        <w:rPr>
          <w:szCs w:val="20"/>
        </w:rPr>
        <w:t xml:space="preserve"> ("Recolhimentos" só aparece como um dos motivos para programar uma autoinspeção, </w:t>
      </w:r>
      <w:r>
        <w:rPr>
          <w:szCs w:val="20"/>
        </w:rPr>
        <w:t xml:space="preserve">HSolutions.GQ.Domain/Enumeradores/TipoMotivoVersao.cs:15</w:t>
      </w:r>
      <w:r>
        <w:rPr>
          <w:szCs w:val="20"/>
        </w:rPr>
        <w:t xml:space="preserve">). Esses temas serão confrontados com a RDC 658/2022 na etapa 2.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2. A tabela da trilha de auditoria usada pelo código não existe no projeto de banco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código grava o histórico de alterações em </w:t>
      </w:r>
      <w:r>
        <w:rPr>
          <w:szCs w:val="20"/>
        </w:rPr>
        <w:t xml:space="preserve">TBL_LOG_ALTERACAO_GQ</w:t>
      </w:r>
      <w:r>
        <w:rPr>
          <w:szCs w:val="20"/>
        </w:rPr>
        <w:t xml:space="preserve"> e </w:t>
      </w:r>
      <w:r>
        <w:rPr>
          <w:szCs w:val="20"/>
        </w:rPr>
        <w:t xml:space="preserve">TBL_LOG_ALTERACAO_GQ_ITEM</w:t>
      </w:r>
      <w:r>
        <w:rPr>
          <w:szCs w:val="20"/>
        </w:rPr>
        <w:t xml:space="preserve"> (</w:t>
      </w:r>
      <w:r>
        <w:rPr>
          <w:szCs w:val="20"/>
        </w:rPr>
        <w:t xml:space="preserve">HSolutions.GQ.Context/Configurations/LogAlteracaoConfiguration.cs:16</w:t>
      </w:r>
      <w:r>
        <w:rPr>
          <w:szCs w:val="20"/>
        </w:rPr>
        <w:t xml:space="preserve"> e </w:t>
      </w:r>
      <w:r>
        <w:rPr>
          <w:szCs w:val="20"/>
        </w:rPr>
        <w:t xml:space="preserve">LogAlteracaoItemConfiguration.cs:16</w:t>
      </w:r>
      <w:r>
        <w:rPr>
          <w:szCs w:val="20"/>
        </w:rPr>
        <w:t xml:space="preserve">). O projeto de banco só tem </w:t>
      </w:r>
      <w:r>
        <w:rPr>
          <w:szCs w:val="20"/>
        </w:rPr>
        <w:t xml:space="preserve">TBL_LOG_ALTERACAO</w:t>
      </w:r>
      <w:r>
        <w:rPr>
          <w:szCs w:val="20"/>
        </w:rPr>
        <w:t xml:space="preserve"> e </w:t>
      </w:r>
      <w:r>
        <w:rPr>
          <w:szCs w:val="20"/>
        </w:rPr>
        <w:t xml:space="preserve">TBL_LOG_ALTERACAO_ITEM</w:t>
      </w:r>
      <w:r>
        <w:rPr>
          <w:szCs w:val="20"/>
        </w:rPr>
        <w:t xml:space="preserve">, que o código não usa. O mesmo vale para mais cinco tabelas: </w:t>
      </w:r>
      <w:r>
        <w:rPr>
          <w:szCs w:val="20"/>
        </w:rPr>
        <w:t xml:space="preserve">TBL_ANEXO_GQ</w:t>
      </w:r>
      <w:r>
        <w:rPr>
          <w:szCs w:val="20"/>
        </w:rPr>
        <w:t xml:space="preserve">, </w:t>
      </w:r>
      <w:r>
        <w:rPr>
          <w:szCs w:val="20"/>
        </w:rPr>
        <w:t xml:space="preserve">TBL_AREA</w:t>
      </w:r>
      <w:r>
        <w:rPr>
          <w:szCs w:val="20"/>
        </w:rPr>
        <w:t xml:space="preserve">, </w:t>
      </w:r>
      <w:r>
        <w:rPr>
          <w:szCs w:val="20"/>
        </w:rPr>
        <w:t xml:space="preserve">TBL_AVALIACAO</w:t>
      </w:r>
      <w:r>
        <w:rPr>
          <w:szCs w:val="20"/>
        </w:rPr>
        <w:t xml:space="preserve">, </w:t>
      </w:r>
      <w:r>
        <w:rPr>
          <w:szCs w:val="20"/>
        </w:rPr>
        <w:t xml:space="preserve">TBL_MATRIZ_TREINAMENTO</w:t>
      </w:r>
      <w:r>
        <w:rPr>
          <w:szCs w:val="20"/>
        </w:rPr>
        <w:t xml:space="preserve"> e </w:t>
      </w:r>
      <w:r>
        <w:rPr>
          <w:szCs w:val="20"/>
        </w:rPr>
        <w:t xml:space="preserve">TBL_SETOR_ENVOLVIDO</w:t>
      </w:r>
      <w:r>
        <w:rPr>
          <w:szCs w:val="20"/>
        </w:rPr>
        <w:t xml:space="preserve">. Ou o banco do ambiente de teste foi criado de outro jeito (o código tem um criador automático de banco, </w:t>
      </w:r>
      <w:r>
        <w:rPr>
          <w:szCs w:val="20"/>
        </w:rPr>
        <w:t xml:space="preserve">GQDbInitializer.cs</w:t>
      </w:r>
      <w:r>
        <w:rPr>
          <w:szCs w:val="20"/>
        </w:rPr>
        <w:t xml:space="preserve">, e há a tabela de controle </w:t>
      </w:r>
      <w:r>
        <w:rPr>
          <w:szCs w:val="20"/>
        </w:rPr>
        <w:t xml:space="preserve">__MigrationHistory</w:t>
      </w:r>
      <w:r>
        <w:rPr>
          <w:szCs w:val="20"/>
        </w:rPr>
        <w:t xml:space="preserve">), ou essas gravações falham. </w:t>
      </w:r>
      <w:r>
        <w:rPr>
          <w:b/>
          <w:bCs/>
          <w:szCs w:val="20"/>
        </w:rPr>
        <w:t xml:space="preserve">Precisa do DBA</w:t>
      </w:r>
      <w:r>
        <w:rPr>
          <w:szCs w:val="20"/>
        </w:rPr>
        <w:t xml:space="preserve"> (RDC 658/2022, art. 125: trilha de auditoria).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3. Projeto de banco em duas pastas, uma delas com conflitos de versão não resolvidos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Hsolutions.GQ.DB/Tables</w:t>
      </w:r>
      <w:r>
        <w:rPr>
          <w:szCs w:val="20"/>
        </w:rPr>
        <w:t xml:space="preserve"> (91 arquivos) é a pasta que vale: é a que o projeto de banco usa. </w:t>
      </w:r>
      <w:r>
        <w:rPr>
          <w:szCs w:val="20"/>
        </w:rPr>
        <w:t xml:space="preserve">Hsolutions.GQ.DB/dbo/Tables</w:t>
      </w:r>
      <w:r>
        <w:rPr>
          <w:szCs w:val="20"/>
        </w:rPr>
        <w:t xml:space="preserve"> (75 arquivos) é uma cópia antiga </w:t>
      </w:r>
      <w:r>
        <w:rPr>
          <w:b/>
          <w:bCs/>
          <w:szCs w:val="20"/>
        </w:rPr>
        <w:t xml:space="preserve">fora do projeto</w:t>
      </w:r>
      <w:r>
        <w:rPr>
          <w:szCs w:val="20"/>
        </w:rPr>
        <w:t xml:space="preserve">. Das 73 tabelas que estão nas duas, 39 têm colunas diferentes, e </w:t>
      </w:r>
      <w:r>
        <w:rPr>
          <w:b/>
          <w:bCs/>
          <w:szCs w:val="20"/>
        </w:rPr>
        <w:t xml:space="preserve">31 arquivos da cópia antiga têm marcas de conflito de mesclagem</w:t>
      </w:r>
      <w:r>
        <w:rPr>
          <w:szCs w:val="20"/>
        </w:rPr>
        <w:t xml:space="preserve"> (</w:t>
      </w:r>
      <w:r>
        <w:rPr>
          <w:szCs w:val="20"/>
        </w:rPr>
        <w:t xml:space="preserve">&lt;&lt;&lt;&lt;&lt;&lt;&lt; HEAD</w:t>
      </w:r>
      <w:r>
        <w:rPr>
          <w:szCs w:val="20"/>
        </w:rPr>
        <w:t xml:space="preserve">), ou seja, duas versões coladas no mesmo arquivo sem que alguém escolhesse qual vale. Isso não roda, mas mostra que o fornecedor entregou o código sem revisão final. O mesmo acontece no </w:t>
      </w:r>
      <w:r>
        <w:rPr>
          <w:szCs w:val="20"/>
        </w:rPr>
        <w:t xml:space="preserve">.gitignore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4. "Exigências da ANVISA" está quebrada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controlador está na área </w:t>
      </w:r>
      <w:r>
        <w:rPr>
          <w:szCs w:val="20"/>
        </w:rPr>
        <w:t xml:space="preserve">AssRegulatorios</w:t>
      </w:r>
      <w:r>
        <w:rPr>
          <w:szCs w:val="20"/>
        </w:rPr>
        <w:t xml:space="preserve"> e procura a página em </w:t>
      </w:r>
      <w:r>
        <w:rPr>
          <w:szCs w:val="20"/>
        </w:rPr>
        <w:t xml:space="preserve">Areas/AssRegulatorios/Views/ExigenciasAnvisa/Index.cshtml</w:t>
      </w:r>
      <w:r>
        <w:rPr>
          <w:szCs w:val="20"/>
        </w:rPr>
        <w:t xml:space="preserve"> (</w:t>
      </w:r>
      <w:r>
        <w:rPr>
          <w:szCs w:val="20"/>
        </w:rPr>
        <w:t xml:space="preserve">ExigenciasAnvisaController.cs:36</w:t>
      </w:r>
      <w:r>
        <w:rPr>
          <w:szCs w:val="20"/>
        </w:rPr>
        <w:t xml:space="preserve"> e </w:t>
      </w:r>
      <w:r>
        <w:rPr>
          <w:szCs w:val="20"/>
        </w:rPr>
        <w:t xml:space="preserve">:132</w:t>
      </w:r>
      <w:r>
        <w:rPr>
          <w:szCs w:val="20"/>
        </w:rPr>
        <w:t xml:space="preserve">), que </w:t>
      </w:r>
      <w:r>
        <w:rPr>
          <w:b/>
          <w:bCs/>
          <w:szCs w:val="20"/>
        </w:rPr>
        <w:t xml:space="preserve">não existe</w:t>
      </w:r>
      <w:r>
        <w:rPr>
          <w:szCs w:val="20"/>
        </w:rPr>
        <w:t xml:space="preserve">. A página que existe está em </w:t>
      </w:r>
      <w:r>
        <w:rPr>
          <w:szCs w:val="20"/>
        </w:rPr>
        <w:t xml:space="preserve">Bloco2/Views/ExigenciasAnvisa</w:t>
      </w:r>
      <w:r>
        <w:rPr>
          <w:szCs w:val="20"/>
        </w:rPr>
        <w:t xml:space="preserve"> e é um protótipo. Pelo código, abrir essa tela dá erro. </w:t>
      </w:r>
      <w:r>
        <w:rPr>
          <w:i/>
          <w:iCs/>
          <w:szCs w:val="20"/>
        </w:rPr>
        <w:t xml:space="preserve">A confirmar no teste.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5. Telas que podem abrir sem verificação de acesso (ponto para validar)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foi encontrado no código da GQ nem na biblioteca comum (</w:t>
      </w:r>
      <w:r>
        <w:rPr>
          <w:szCs w:val="20"/>
        </w:rPr>
        <w:t xml:space="preserve">10.HSolution.Library</w:t>
      </w:r>
      <w:r>
        <w:rPr>
          <w:szCs w:val="20"/>
        </w:rPr>
        <w:t xml:space="preserve">) nenhum filtro que obrigue o usuário a estar conectado antes de abrir uma tela. Existe um (</w:t>
      </w:r>
      <w:r>
        <w:rPr>
          <w:szCs w:val="20"/>
        </w:rPr>
        <w:t xml:space="preserve">Attribute/SessionExpireFilterAttribute.cs</w:t>
      </w:r>
      <w:r>
        <w:rPr>
          <w:szCs w:val="20"/>
        </w:rPr>
        <w:t xml:space="preserve">), mas </w:t>
      </w:r>
      <w:r>
        <w:rPr>
          <w:b/>
          <w:bCs/>
          <w:szCs w:val="20"/>
        </w:rPr>
        <w:t xml:space="preserve">nenhuma tela o usa</w:t>
      </w:r>
      <w:r>
        <w:rPr>
          <w:szCs w:val="20"/>
        </w:rPr>
        <w:t xml:space="preserve">. Cinco controladores nem herdam a base comum da GQ: os dois relatórios do Controle de Desvios (Acompanhamento RD e Controle de Emissão de RNC), os dois protótipos do RRPP e a tela genérica </w:t>
      </w:r>
      <w:r>
        <w:rPr>
          <w:szCs w:val="20"/>
        </w:rPr>
        <w:t xml:space="preserve">Tela</w:t>
      </w:r>
      <w:r>
        <w:rPr>
          <w:szCs w:val="20"/>
        </w:rPr>
        <w:t xml:space="preserve">. O mesmo vale para a API de treinamento consultada pelo Controle de Documentos. Detalhe técnico vai para o </w:t>
      </w:r>
      <w:r>
        <w:rPr>
          <w:szCs w:val="20"/>
        </w:rPr>
        <w:t xml:space="preserve">03-achados-de-seguranca.md</w:t>
      </w:r>
      <w:r>
        <w:rPr>
          <w:szCs w:val="20"/>
        </w:rPr>
        <w:t xml:space="preserve"> da GQ. </w:t>
      </w:r>
      <w:r>
        <w:rPr>
          <w:i/>
          <w:iCs/>
          <w:szCs w:val="20"/>
        </w:rPr>
        <w:t xml:space="preserve">Teste sugerido:</w:t>
      </w:r>
      <w:r>
        <w:rPr>
          <w:szCs w:val="20"/>
        </w:rPr>
        <w:t xml:space="preserve"> abrir o endereço de um relatório numa janela anônima, sem entrar no sistema.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6. Script que apaga o banco junto com 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Database/DROP_DATABASE.sql</w:t>
      </w:r>
      <w:r>
        <w:rPr>
          <w:szCs w:val="20"/>
        </w:rPr>
        <w:t xml:space="preserve"> apaga o banco inteiro de desenvolvimento da GQ. Assim como o </w:t>
      </w:r>
      <w:r>
        <w:rPr>
          <w:szCs w:val="20"/>
        </w:rPr>
        <w:t xml:space="preserve">qryLimpaBase.sql</w:t>
      </w:r>
      <w:r>
        <w:rPr>
          <w:szCs w:val="20"/>
        </w:rPr>
        <w:t xml:space="preserve"> do Estoque, não é executado pelo sistema, mas está no pacote entregue e precisa ficar fora de qualquer ambiente com dados.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7. Sobras e cópias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Três relatórios com cópias "Backup" (</w:t>
      </w:r>
      <w:r>
        <w:rPr>
          <w:szCs w:val="20"/>
        </w:rPr>
        <w:t xml:space="preserve">Areas/Relatorio/Views/Bloco2/ConclusaoTreinamento/</w:t>
      </w:r>
      <w:r>
        <w:rPr>
          <w:szCs w:val="20"/>
        </w:rPr>
        <w:t xml:space="preserve">), uma pasta </w:t>
      </w:r>
      <w:r>
        <w:rPr>
          <w:szCs w:val="20"/>
        </w:rPr>
        <w:t xml:space="preserve">Library_GQ_old</w:t>
      </w:r>
      <w:r>
        <w:rPr>
          <w:szCs w:val="20"/>
        </w:rPr>
        <w:t xml:space="preserve"> com bibliotecas antigas, um serviço vazio para o Controle de Documentos (</w:t>
      </w:r>
      <w:r>
        <w:rPr>
          <w:szCs w:val="20"/>
        </w:rPr>
        <w:t xml:space="preserve">HSolutions.GQ.Services/CDoc/CDocService.cs</w:t>
      </w:r>
      <w:r>
        <w:rPr>
          <w:szCs w:val="20"/>
        </w:rPr>
        <w:t xml:space="preserve">) e uma tela genérica de teste (</w:t>
      </w:r>
      <w:r>
        <w:rPr>
          <w:szCs w:val="20"/>
        </w:rPr>
        <w:t xml:space="preserve">Controllers/TelaController.cs</w:t>
      </w:r>
      <w:r>
        <w:rPr>
          <w:szCs w:val="20"/>
        </w:rPr>
        <w:t xml:space="preserve">). Os títulos das telas misturam maiúsculas e minúsculas e trazem erros de digitação ("Vizualizar Controle Mudança Produto").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INVENTÁRIO DE TELAS E SITUAÇÃO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67 telas da GQ foram classificadas pelo que o código mostra e pelo que os testes confirmaram. </w:t>
      </w:r>
      <w:r>
        <w:rPr>
          <w:b/>
          <w:bCs/>
          <w:szCs w:val="20"/>
        </w:rPr>
        <w:t xml:space="preserve">Definição de trabalho, a confirmar com o responsável:</w:t>
      </w:r>
      <w:r>
        <w:rPr>
          <w:szCs w:val="20"/>
        </w:rPr>
        <w:t xml:space="preserve"> </w:t>
      </w:r>
      <w:r>
        <w:rPr>
          <w:i/>
          <w:iCs/>
          <w:szCs w:val="20"/>
        </w:rPr>
        <w:t xml:space="preserve">Falha grave</w:t>
      </w:r>
      <w:r>
        <w:rPr>
          <w:szCs w:val="20"/>
        </w:rPr>
        <w:t xml:space="preserve"> = a rodada achou defeito de gravidade Alta próprio da tela; </w:t>
      </w:r>
      <w:r>
        <w:rPr>
          <w:i/>
          <w:iCs/>
          <w:szCs w:val="20"/>
        </w:rPr>
        <w:t xml:space="preserve">Funciona com falhas</w:t>
      </w:r>
      <w:r>
        <w:rPr>
          <w:szCs w:val="20"/>
        </w:rPr>
        <w:t xml:space="preserve"> = só Média ou Baixa; </w:t>
      </w:r>
      <w:r>
        <w:rPr>
          <w:i/>
          <w:iCs/>
          <w:szCs w:val="20"/>
        </w:rPr>
        <w:t xml:space="preserve">Bloqueada no teste</w:t>
      </w:r>
      <w:r>
        <w:rPr>
          <w:szCs w:val="20"/>
        </w:rPr>
        <w:t xml:space="preserve"> = os casos da tela não puderam ser executados; </w:t>
      </w:r>
      <w:r>
        <w:rPr>
          <w:i/>
          <w:iCs/>
          <w:szCs w:val="20"/>
        </w:rPr>
        <w:t xml:space="preserve">Não testada</w:t>
      </w:r>
      <w:r>
        <w:rPr>
          <w:szCs w:val="20"/>
        </w:rPr>
        <w:t xml:space="preserve"> = nenhum caso executado; </w:t>
      </w:r>
      <w:r>
        <w:rPr>
          <w:i/>
          <w:iCs/>
          <w:szCs w:val="20"/>
        </w:rPr>
        <w:t xml:space="preserve">Não abre</w:t>
      </w:r>
      <w:r>
        <w:rPr>
          <w:szCs w:val="20"/>
        </w:rPr>
        <w:t xml:space="preserve"> = o controlador procura uma página que não existe; </w:t>
      </w:r>
      <w:r>
        <w:rPr>
          <w:i/>
          <w:iCs/>
          <w:szCs w:val="20"/>
        </w:rPr>
        <w:t xml:space="preserve">Protótipo</w:t>
      </w:r>
      <w:r>
        <w:rPr>
          <w:szCs w:val="20"/>
        </w:rPr>
        <w:t xml:space="preserve"> = tela sem lógica. </w:t>
      </w:r>
      <w:r>
        <w:rPr>
          <w:b/>
          <w:bCs/>
          <w:szCs w:val="20"/>
        </w:rPr>
        <w:t xml:space="preserve">Nenhuma tela foi classificada como "funciona"</w:t>
      </w:r>
      <w:r>
        <w:rPr>
          <w:szCs w:val="20"/>
        </w:rPr>
        <w:t xml:space="preserve">: todas as testadas têm ao menos um defeito.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Resultado por situação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193"/>
        <w:gridCol w:w="2438"/>
      </w:tblGrid>
      <w:tr>
        <w:trPr>
          <w:tblHeader/>
          <w:cantSplit/>
        </w:trPr>
        <w:tc>
          <w:tcPr>
            <w:tcW w:w="71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24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Telas</w:t>
            </w:r>
          </w:p>
        </w:tc>
      </w:tr>
      <w:tr>
        <w:trPr>
          <w:cantSplit/>
        </w:trPr>
        <w:tc>
          <w:tcPr>
            <w:tcW w:w="7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</w:t>
            </w:r>
          </w:p>
        </w:tc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w="7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w="7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</w:t>
            </w:r>
          </w:p>
        </w:tc>
      </w:tr>
      <w:tr>
        <w:trPr>
          <w:cantSplit/>
        </w:trPr>
        <w:tc>
          <w:tcPr>
            <w:tcW w:w="7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Bloqueada no teste</w:t>
            </w:r>
          </w:p>
        </w:tc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w="7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w="7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abre</w:t>
            </w:r>
          </w:p>
        </w:tc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7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Protótipo</w:t>
            </w:r>
          </w:p>
        </w:tc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</w:t>
            </w:r>
          </w:p>
        </w:tc>
      </w:tr>
      <w:tr>
        <w:trPr>
          <w:cantSplit/>
        </w:trPr>
        <w:tc>
          <w:tcPr>
            <w:tcW w:w="7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Total</w:t>
            </w:r>
          </w:p>
        </w:tc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67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45 telas com lógica estão na tabela abaixo; as 22 telas protótipo (validação e qualificação, fornecedores, revisão periódica do produto, versões antigas do regulatório e uma página em branco) só têm o desenho e estão listadas no final.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Telas com lógica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90"/>
        <w:gridCol w:w="2808"/>
        <w:gridCol w:w="1692"/>
        <w:gridCol w:w="2841"/>
      </w:tblGrid>
      <w:tr>
        <w:trPr>
          <w:tblHeader/>
          <w:cantSplit/>
        </w:trPr>
        <w:tc>
          <w:tcPr>
            <w:tcW w:w="22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28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6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28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Defeitos ou casos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Desvios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CT-GQ-001 a 007, 014; ver o Relatório de Testes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Ação Corretiva Imediata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CT-GQ-007, 008; ver o Relatório de Testes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Pré Avaliação Relatório Desvios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CT-GQ-009, 010; ver o Relatório de Testes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Área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CT-GQ-011 a 013; ver o Relatório de Testes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Relatório Desvios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CT-GQ-015, 016; ver o Relatório de Testes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CAPA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CT-GQ-017; ver o Relatório de Testes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de Ação Corretiva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CT-GQ-018, 019; ver o Relatório de Testes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Execução do Plano de Ação Corretiva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CT-GQ-020; ver o Relatório de Testes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 do Plano de Ação Corretiva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CT-GQ-021, 022; ver o Relatório de Testes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de Ação Preventiva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CT-GQ-023; ver o Relatório de Testes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Execução Plano de Ação Preventiva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CT-GQ-023; ver o Relatório de Testes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 do Plano de Ação Preventiva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CT-GQ-023, 024; ver o Relatório de Testes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 RD (relatório)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CT-GQ-025; ver o Relatório de Testes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Emissão de RNC (relatório)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CT-GQ-025; ver o Relatório de Testes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Mudanças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DV-GQ-219, 221, 227 (Alta); CT-GQ-030, 031, 046, 047, M01-01 a 14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Pré-Avaliação de Mudanças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DV-GQ-235, 236 (Alta); CT-GQ-032, 033, M02-01 a 12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de Mudanças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DV-GQ-239, 241 (Alta), 004 (CT-GQ-035); M03-01 a 11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Liberação Avaliação de Mudanças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DV-GQ-003, 004, 244 (Alta); CT-GQ-034 a 036, M04-01 a 10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de Ação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DV-GQ-247, 248 (Alta); CT-GQ-037 a 039, M05-01 a 12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Execução Plano de Ação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DV-GQ-253 (Alta); CT-GQ-040, M06-01 a 13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Liberação Plano de Ação (Finalização Plano de Ação)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DV-GQ-005, 256 (Alta), 258; CT-GQ-041 a 045, M07-01 a 10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Mudança Produto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DV-GQ-006, 261 (Alta), 262; CT-GQ-042, 043, M08-01 a 11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Tipo Qualificação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DV-GQ-092 (Média)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de Roteiro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DV-GQ-090 (Alta)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Autoinspeção e Auditoria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DV-GQ-093, 110, 111 (Média)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Autoinspeção e Auditoria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DV-GQ-118 (Alta); DV-GQ-112, 117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Autoinspeção e Auditoria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DV-GQ-113, 118 (Alta); DV-GQ-120, 122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Autoinspeção e Auditoria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DV-GQ-098, 099, 114, 115 (Alta); DV-GQ-116, 121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 de Autoinspeção e Auditorias (relatório)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DV-GQ-100 (Alta)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Treinamento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Usada só na preparação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 de Treinamento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Usada só na preparação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de Treinamento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Usada só na preparação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Treinamento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Usada só na preparação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de Treinamento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DV-GQ-013 (Alta)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Matriz de Treinamento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Conclusão do Treinamento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Bloqueada no teste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CT-GQ-076, 078, 081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 dos Treinamentos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Bloqueada no teste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CT-GQ-080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 Regulatório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DV-GQ-200 (Alta); DV-GQ-263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DV-GQ-203, 204 (Alta); DV-GQ-264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DV-GQ-206, 211, 212, 213 (Alta)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Check-list (fora do menu)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Bloqueada no teste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CT-GQ-095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Registro (fora do menu)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Bloqueada no teste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CT-GQ-096, 097, 100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Produtos Enviados para Registro Anvisa (fora do menu)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Bloqueada no teste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CT-GQ-098, 099; DV-GQ-015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Exigências da ANVISA (fora do menu)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abre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controlador procura uma página que não existe (pelo código)</w:t>
            </w:r>
          </w:p>
        </w:tc>
      </w:tr>
      <w:tr>
        <w:trPr>
          <w:cantSplit/>
        </w:trPr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Configuração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Perfil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DV-GQ-009 (Crítica)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Protótipos (22 telas)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Só o desenho da tela, sem gravar nem ler dados. </w:t>
      </w:r>
      <w:r>
        <w:rPr>
          <w:b/>
          <w:bCs/>
          <w:szCs w:val="20"/>
        </w:rPr>
        <w:t xml:space="preserve">Validação e qualificação (9):</w:t>
      </w:r>
      <w:r>
        <w:rPr>
          <w:szCs w:val="20"/>
        </w:rPr>
        <w:t xml:space="preserve"> Programação Controle de Validações; Registro Controle de Validações; Fase de Validação; Tipo de Objeto de Validação; Controle de Qualificação; Controle de Calibração; Linhas de Produção; Método Analítico; Prazos de Validade. </w:t>
      </w:r>
      <w:r>
        <w:rPr>
          <w:b/>
          <w:bCs/>
          <w:szCs w:val="20"/>
        </w:rPr>
        <w:t xml:space="preserve">Fornecedores (3):</w:t>
      </w:r>
      <w:r>
        <w:rPr>
          <w:szCs w:val="20"/>
        </w:rPr>
        <w:t xml:space="preserve"> Avaliação Fornecedores; Avaliação Desempenho Qualidade Fornecedor; Gestão de Avaliação. </w:t>
      </w:r>
      <w:r>
        <w:rPr>
          <w:b/>
          <w:bCs/>
          <w:szCs w:val="20"/>
        </w:rPr>
        <w:t xml:space="preserve">Revisão periódica de produto (4):</w:t>
      </w:r>
      <w:r>
        <w:rPr>
          <w:szCs w:val="20"/>
        </w:rPr>
        <w:t xml:space="preserve"> Programação RRPP e Registro RRPP (duas versões cada). </w:t>
      </w:r>
      <w:r>
        <w:rPr>
          <w:b/>
          <w:bCs/>
          <w:szCs w:val="20"/>
        </w:rPr>
        <w:t xml:space="preserve">Regulatório, versões antigas (5):</w:t>
      </w:r>
      <w:r>
        <w:rPr>
          <w:szCs w:val="20"/>
        </w:rPr>
        <w:t xml:space="preserve"> Produtos Enviados para Registro ANVISA; Solicitação de Registro (antiga); Check-List (antigo); Petição de Notificação de Produção de Lote Piloto; Histórico - HMP. </w:t>
      </w:r>
      <w:r>
        <w:rPr>
          <w:b/>
          <w:bCs/>
          <w:szCs w:val="20"/>
        </w:rPr>
        <w:t xml:space="preserve">Controle de Desvio (1):</w:t>
      </w:r>
      <w:r>
        <w:rPr>
          <w:szCs w:val="20"/>
        </w:rPr>
        <w:t xml:space="preserve"> página em branco esquecida.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ANÁLISE DE RISCO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Método: Guia nº 33/2020, item 6 (gerenciamento do risco à qualidade, com base no ICH Q9 e no GAMP 5), com as mesmas escalas dos outros módulos. As notas são do rascunho de 09/10/2026, feitas pelo código; a seção Rastreabilidade mostra o que os testes confirmaram para cada risco.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Avaliação inicial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71"/>
        <w:gridCol w:w="7060"/>
      </w:tblGrid>
      <w:tr>
        <w:trPr>
          <w:tblHeader/>
          <w:cantSplit/>
        </w:trPr>
        <w:tc>
          <w:tcPr>
            <w:tcW w:w="25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Pergunta</w:t>
            </w:r>
          </w:p>
        </w:tc>
        <w:tc>
          <w:tcPr>
            <w:tcW w:w="70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Resposta</w:t>
            </w:r>
          </w:p>
        </w:tc>
      </w:tr>
      <w:tr>
        <w:trPr>
          <w:cantSplit/>
        </w:trPr>
        <w:tc>
          <w:tcPr>
            <w:tcW w:w="2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é regulado pelas Boas Práticas de Fabricação?</w:t>
            </w:r>
          </w:p>
        </w:tc>
        <w:tc>
          <w:tcPr>
            <w:tcW w:w="7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Sim.</w:t>
            </w:r>
            <w:r>
              <w:rPr>
                <w:sz w:val="18"/>
                <w:szCs w:val="20"/>
              </w:rPr>
              <w:t xml:space="preserve"> A GQ registra desvios, CAPA, mudanças, autoinspeções, treinamentos e assuntos regulatórios, que são registros exigidos pela RDC 658/2022 (art. 148).</w:t>
            </w:r>
          </w:p>
        </w:tc>
      </w:tr>
      <w:tr>
        <w:trPr>
          <w:cantSplit/>
        </w:trPr>
        <w:tc>
          <w:tcPr>
            <w:tcW w:w="2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 GAMP 5</w:t>
            </w:r>
          </w:p>
        </w:tc>
        <w:tc>
          <w:tcPr>
            <w:tcW w:w="7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5</w:t>
            </w:r>
            <w:r>
              <w:rPr>
                <w:sz w:val="18"/>
                <w:szCs w:val="20"/>
              </w:rPr>
              <w:t xml:space="preserve">: aplicação customizada.</w:t>
            </w:r>
          </w:p>
        </w:tc>
      </w:tr>
      <w:tr>
        <w:trPr>
          <w:cantSplit/>
        </w:trPr>
        <w:tc>
          <w:tcPr>
            <w:tcW w:w="2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Impacto do módulo</w:t>
            </w:r>
          </w:p>
        </w:tc>
        <w:tc>
          <w:tcPr>
            <w:tcW w:w="7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Alto, direto:</w:t>
            </w:r>
            <w:r>
              <w:rPr>
                <w:sz w:val="18"/>
                <w:szCs w:val="20"/>
              </w:rPr>
              <w:t xml:space="preserve"> os registros da GQ são a prova, perante a inspeção, de que o sistema da qualidade funciona. Uma falha aqui pode deixar um lote com desvio seguir sem investigação, uma mudança entrar sem avaliação, ou uma pessoa sem treinamento válido operar.</w:t>
            </w:r>
          </w:p>
        </w:tc>
      </w:tr>
      <w:tr>
        <w:trPr>
          <w:cantSplit/>
        </w:trPr>
        <w:tc>
          <w:tcPr>
            <w:tcW w:w="2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Particularidade</w:t>
            </w:r>
          </w:p>
        </w:tc>
        <w:tc>
          <w:tcPr>
            <w:tcW w:w="7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GQ </w:t>
            </w:r>
            <w:r>
              <w:rPr>
                <w:sz w:val="18"/>
                <w:b/>
                <w:bCs/>
                <w:szCs w:val="20"/>
              </w:rPr>
              <w:t xml:space="preserve">não bloqueia nada nos outros módulos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00-reconhecimento.md</w:t>
            </w:r>
            <w:r>
              <w:rPr>
                <w:sz w:val="18"/>
                <w:szCs w:val="20"/>
              </w:rPr>
              <w:t xml:space="preserve">, integrações): suas decisões dependem de alguém agir à mão no Estoque, no CQ ou na Produção. Isso pesa na probabilidade de quase todos os riscos de processo.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Conclusão:</w:t>
      </w:r>
      <w:r>
        <w:rPr>
          <w:szCs w:val="20"/>
        </w:rPr>
        <w:t xml:space="preserve"> é necessária a avaliação funcional detalhada (etapas 2 e 3).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Escalas usadas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Iguais às do Principal.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640"/>
        <w:gridCol w:w="3017"/>
        <w:gridCol w:w="2974"/>
      </w:tblGrid>
      <w:tr>
        <w:trPr>
          <w:tblHeader/>
          <w:cantSplit/>
        </w:trPr>
        <w:tc>
          <w:tcPr>
            <w:tcW w:w="36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Severidade (S): se a falha acontecer</w:t>
            </w:r>
          </w:p>
        </w:tc>
        <w:tc>
          <w:tcPr>
            <w:tcW w:w="30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Probabilidade (P): chance de a falha acontecer</w:t>
            </w:r>
          </w:p>
        </w:tc>
        <w:tc>
          <w:tcPr>
            <w:tcW w:w="29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Detecção (D): chance de perceber antes do dano</w:t>
            </w:r>
          </w:p>
        </w:tc>
      </w:tr>
      <w:tr>
        <w:trPr>
          <w:cantSplit/>
        </w:trPr>
        <w:tc>
          <w:tcPr>
            <w:tcW w:w="3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Alta:</w:t>
            </w:r>
            <w:r>
              <w:rPr>
                <w:sz w:val="18"/>
                <w:szCs w:val="20"/>
              </w:rPr>
              <w:t xml:space="preserve"> compromete integridade de dados BPF, permite ação não autorizada ou afeta a qualidade do produto</w:t>
            </w:r>
          </w:p>
        </w:tc>
        <w:tc>
          <w:tcPr>
            <w:tcW w:w="3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Alta:</w:t>
            </w:r>
            <w:r>
              <w:rPr>
                <w:sz w:val="18"/>
                <w:szCs w:val="20"/>
              </w:rPr>
              <w:t xml:space="preserve"> falha já confirmada no código, ou acontece no uso normal</w:t>
            </w:r>
          </w:p>
        </w:tc>
        <w:tc>
          <w:tcPr>
            <w:tcW w:w="2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Baixa:</w:t>
            </w:r>
            <w:r>
              <w:rPr>
                <w:sz w:val="18"/>
                <w:szCs w:val="20"/>
              </w:rPr>
              <w:t xml:space="preserve"> passa despercebida (ninguém nota)</w:t>
            </w:r>
          </w:p>
        </w:tc>
      </w:tr>
      <w:tr>
        <w:trPr>
          <w:cantSplit/>
        </w:trPr>
        <w:tc>
          <w:tcPr>
            <w:tcW w:w="3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Média:</w:t>
            </w:r>
            <w:r>
              <w:rPr>
                <w:sz w:val="18"/>
                <w:szCs w:val="20"/>
              </w:rPr>
              <w:t xml:space="preserve"> afeta a operação, mas há controle compensatório</w:t>
            </w:r>
          </w:p>
        </w:tc>
        <w:tc>
          <w:tcPr>
            <w:tcW w:w="3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Média:</w:t>
            </w:r>
            <w:r>
              <w:rPr>
                <w:sz w:val="18"/>
                <w:szCs w:val="20"/>
              </w:rPr>
              <w:t xml:space="preserve"> exige uma condição específica</w:t>
            </w:r>
          </w:p>
        </w:tc>
        <w:tc>
          <w:tcPr>
            <w:tcW w:w="2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Média:</w:t>
            </w:r>
            <w:r>
              <w:rPr>
                <w:sz w:val="18"/>
                <w:szCs w:val="20"/>
              </w:rPr>
              <w:t xml:space="preserve"> pode ser percebida numa revisão</w:t>
            </w:r>
          </w:p>
        </w:tc>
      </w:tr>
      <w:tr>
        <w:trPr>
          <w:cantSplit/>
        </w:trPr>
        <w:tc>
          <w:tcPr>
            <w:tcW w:w="3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Baixa:</w:t>
            </w:r>
            <w:r>
              <w:rPr>
                <w:sz w:val="18"/>
                <w:szCs w:val="20"/>
              </w:rPr>
              <w:t xml:space="preserve"> incômodo, sem efeito em dados BPF</w:t>
            </w:r>
          </w:p>
        </w:tc>
        <w:tc>
          <w:tcPr>
            <w:tcW w:w="3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Baixa:</w:t>
            </w:r>
            <w:r>
              <w:rPr>
                <w:sz w:val="18"/>
                <w:szCs w:val="20"/>
              </w:rPr>
              <w:t xml:space="preserve"> improvável</w:t>
            </w:r>
          </w:p>
        </w:tc>
        <w:tc>
          <w:tcPr>
            <w:tcW w:w="2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Alta:</w:t>
            </w:r>
            <w:r>
              <w:rPr>
                <w:sz w:val="18"/>
                <w:szCs w:val="20"/>
              </w:rPr>
              <w:t xml:space="preserve"> o sistema ou o usuário percebe na hora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Classe</w:t>
      </w:r>
      <w:r>
        <w:rPr>
          <w:szCs w:val="20"/>
        </w:rPr>
        <w:t xml:space="preserve"> = Severidade × Probabilidade (Alta×Alta ou Alta×Média ou Média×Alta = 1; Alta×Baixa, Média×Média ou Baixa×Alta = 2; demais = 3). </w:t>
      </w:r>
      <w:r>
        <w:rPr>
          <w:b/>
          <w:bCs/>
          <w:szCs w:val="20"/>
        </w:rPr>
        <w:t xml:space="preserve">Prioridade</w:t>
      </w:r>
      <w:r>
        <w:rPr>
          <w:szCs w:val="20"/>
        </w:rPr>
        <w:t xml:space="preserve"> = Classe × Detecção (classe 1: Alta, salvo detecção Alta → Média; classe 2: Baixa/Média/Alta conforme a detecção seja Alta/Média/Baixa; classe 3: Média só com detecção Baixa).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Avaliação das funções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Desvios e CAPA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08"/>
        <w:gridCol w:w="1167"/>
        <w:gridCol w:w="1167"/>
        <w:gridCol w:w="556"/>
        <w:gridCol w:w="556"/>
        <w:gridCol w:w="556"/>
        <w:gridCol w:w="632"/>
        <w:gridCol w:w="938"/>
        <w:gridCol w:w="1319"/>
        <w:gridCol w:w="1090"/>
        <w:gridCol w:w="942"/>
      </w:tblGrid>
      <w:tr>
        <w:trPr>
          <w:tblHeader/>
          <w:cantSplit/>
        </w:trPr>
        <w:tc>
          <w:tcPr>
            <w:tcW w:w="7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1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Função</w:t>
            </w:r>
          </w:p>
        </w:tc>
        <w:tc>
          <w:tcPr>
            <w:tcW w:w="11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Perigo (o que pode dar errado)</w:t>
            </w:r>
          </w:p>
        </w:tc>
        <w:tc>
          <w:tcPr>
            <w:tcW w:w="5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</w:t>
            </w:r>
          </w:p>
        </w:tc>
        <w:tc>
          <w:tcPr>
            <w:tcW w:w="5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</w:t>
            </w:r>
          </w:p>
        </w:tc>
        <w:tc>
          <w:tcPr>
            <w:tcW w:w="5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</w:t>
            </w:r>
          </w:p>
        </w:tc>
        <w:tc>
          <w:tcPr>
            <w:tcW w:w="6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Classe</w:t>
            </w:r>
          </w:p>
        </w:tc>
        <w:tc>
          <w:tcPr>
            <w:tcW w:w="9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13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Controle atual</w:t>
            </w:r>
          </w:p>
        </w:tc>
        <w:tc>
          <w:tcPr>
            <w:tcW w:w="10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Controle exigido (nova versão)</w:t>
            </w:r>
          </w:p>
        </w:tc>
        <w:tc>
          <w:tcPr>
            <w:tcW w:w="9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</w:tr>
      <w:tr>
        <w:trPr>
          <w:cantSplit/>
        </w:trPr>
        <w:tc>
          <w:tcPr>
            <w:tcW w:w="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R-GQ-01</w:t>
            </w:r>
          </w:p>
        </w:tc>
        <w:tc>
          <w:tcPr>
            <w:tcW w:w="1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do desvio × lote</w:t>
            </w:r>
          </w:p>
        </w:tc>
        <w:tc>
          <w:tcPr>
            <w:tcW w:w="1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desvio aberto é usado, aprovado ou expedido</w:t>
            </w:r>
          </w:p>
        </w:tc>
        <w:tc>
          <w:tcPr>
            <w:tcW w:w="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1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Nenhum: a GQ não retém o lote no Estoque nem no CQ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de material ou produto põe o lote em retenção até a decisão da GQ</w:t>
            </w:r>
          </w:p>
        </w:tc>
        <w:tc>
          <w:tcPr>
            <w:tcW w:w="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04 (art. 8º, IX e XV, e arts. 332, III, e 335; a retenção do lote é leitura da área, a norma não usa essas palavras); RN-GQ-012</w:t>
            </w:r>
          </w:p>
        </w:tc>
      </w:tr>
      <w:tr>
        <w:trPr>
          <w:cantSplit/>
        </w:trPr>
        <w:tc>
          <w:tcPr>
            <w:tcW w:w="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R-GQ-02</w:t>
            </w:r>
          </w:p>
        </w:tc>
        <w:tc>
          <w:tcPr>
            <w:tcW w:w="1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 envolvidos no desvio</w:t>
            </w:r>
          </w:p>
        </w:tc>
        <w:tc>
          <w:tcPr>
            <w:tcW w:w="1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Outros lotes afetados não são identificados</w:t>
            </w:r>
          </w:p>
        </w:tc>
        <w:tc>
          <w:tcPr>
            <w:tcW w:w="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1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copiado como texto, sem ligação com a rastreabilidade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ligado ao cadastro real; consulta de lotes relacionados</w:t>
            </w:r>
          </w:p>
        </w:tc>
        <w:tc>
          <w:tcPr>
            <w:tcW w:w="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04 (art. 335); RN-GQ-012</w:t>
            </w:r>
          </w:p>
        </w:tc>
      </w:tr>
      <w:tr>
        <w:trPr>
          <w:cantSplit/>
        </w:trPr>
        <w:tc>
          <w:tcPr>
            <w:tcW w:w="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R-GQ-03</w:t>
            </w:r>
          </w:p>
        </w:tc>
        <w:tc>
          <w:tcPr>
            <w:tcW w:w="1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Classificação e decisão sobre CAPA</w:t>
            </w:r>
          </w:p>
        </w:tc>
        <w:tc>
          <w:tcPr>
            <w:tcW w:w="1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crítico encerrado sem investigação de causa</w:t>
            </w:r>
          </w:p>
        </w:tc>
        <w:tc>
          <w:tcPr>
            <w:tcW w:w="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1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CAPA, exige só uma justificativa; criticidade só existe no CAPA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Classificar o risco no registro; CAPA obrigatório para crítico e maior</w:t>
            </w:r>
          </w:p>
        </w:tc>
        <w:tc>
          <w:tcPr>
            <w:tcW w:w="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RN-GQ-028, 037</w:t>
            </w:r>
          </w:p>
        </w:tc>
      </w:tr>
      <w:tr>
        <w:trPr>
          <w:cantSplit/>
        </w:trPr>
        <w:tc>
          <w:tcPr>
            <w:tcW w:w="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R-GQ-04</w:t>
            </w:r>
          </w:p>
        </w:tc>
        <w:tc>
          <w:tcPr>
            <w:tcW w:w="1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 do plano corretivo</w:t>
            </w:r>
          </w:p>
        </w:tc>
        <w:tc>
          <w:tcPr>
            <w:tcW w:w="1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aprovado com ações não concluídas; eficácia nunca verificada</w:t>
            </w:r>
          </w:p>
        </w:tc>
        <w:tc>
          <w:tcPr>
            <w:tcW w:w="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1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validador não olha a situação das ações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Exigir todas as ações concluídas; verificação de eficácia com prazo</w:t>
            </w:r>
          </w:p>
        </w:tc>
        <w:tc>
          <w:tcPr>
            <w:tcW w:w="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RN-GQ-050, 052; 04 (art. 8º, § 4º)</w:t>
            </w:r>
          </w:p>
        </w:tc>
      </w:tr>
      <w:tr>
        <w:trPr>
          <w:cantSplit/>
        </w:trPr>
        <w:tc>
          <w:tcPr>
            <w:tcW w:w="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R-GQ-05</w:t>
            </w:r>
          </w:p>
        </w:tc>
        <w:tc>
          <w:tcPr>
            <w:tcW w:w="1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Encerramento do desvio</w:t>
            </w:r>
          </w:p>
        </w:tc>
        <w:tc>
          <w:tcPr>
            <w:tcW w:w="1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preventivo </w:t>
            </w:r>
            <w:r>
              <w:rPr>
                <w:sz w:val="18"/>
                <w:b/>
                <w:bCs/>
                <w:szCs w:val="20"/>
              </w:rPr>
              <w:t xml:space="preserve">reprovado</w:t>
            </w:r>
            <w:r>
              <w:rPr>
                <w:sz w:val="18"/>
                <w:szCs w:val="20"/>
              </w:rPr>
              <w:t xml:space="preserve"> encerra o desvio como concluído</w:t>
            </w:r>
          </w:p>
        </w:tc>
        <w:tc>
          <w:tcPr>
            <w:tcW w:w="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1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Reprovação volta o plano para revisão</w:t>
            </w:r>
          </w:p>
        </w:tc>
        <w:tc>
          <w:tcPr>
            <w:tcW w:w="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RN-GQ-057</w:t>
            </w:r>
          </w:p>
        </w:tc>
      </w:tr>
      <w:tr>
        <w:trPr>
          <w:cantSplit/>
        </w:trPr>
        <w:tc>
          <w:tcPr>
            <w:tcW w:w="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R-GQ-06</w:t>
            </w:r>
          </w:p>
        </w:tc>
        <w:tc>
          <w:tcPr>
            <w:tcW w:w="1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Ligação desvio → mudança</w:t>
            </w:r>
          </w:p>
        </w:tc>
        <w:tc>
          <w:tcPr>
            <w:tcW w:w="1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"Necessário abrir controle de mudança" marcado e nenhuma mudança aberta</w:t>
            </w:r>
          </w:p>
        </w:tc>
        <w:tc>
          <w:tcPr>
            <w:tcW w:w="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1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uma marcação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solicitação de mudança ligada ao desvio</w:t>
            </w:r>
          </w:p>
        </w:tc>
        <w:tc>
          <w:tcPr>
            <w:tcW w:w="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RN-GQ-039</w:t>
            </w:r>
          </w:p>
        </w:tc>
      </w:tr>
      <w:tr>
        <w:trPr>
          <w:cantSplit/>
        </w:trPr>
        <w:tc>
          <w:tcPr>
            <w:tcW w:w="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R-GQ-07</w:t>
            </w:r>
          </w:p>
        </w:tc>
        <w:tc>
          <w:tcPr>
            <w:tcW w:w="1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humano como causa</w:t>
            </w:r>
          </w:p>
        </w:tc>
        <w:tc>
          <w:tcPr>
            <w:tcW w:w="1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Causa atribuída a erro humano sem justificativa formal</w:t>
            </w:r>
          </w:p>
        </w:tc>
        <w:tc>
          <w:tcPr>
            <w:tcW w:w="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campo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 e regra próprios</w:t>
            </w:r>
          </w:p>
        </w:tc>
        <w:tc>
          <w:tcPr>
            <w:tcW w:w="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RN-GQ-044; 04 (art. 340)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Controle de mudanças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26"/>
        <w:gridCol w:w="1195"/>
        <w:gridCol w:w="1039"/>
        <w:gridCol w:w="569"/>
        <w:gridCol w:w="569"/>
        <w:gridCol w:w="569"/>
        <w:gridCol w:w="648"/>
        <w:gridCol w:w="960"/>
        <w:gridCol w:w="1195"/>
        <w:gridCol w:w="1195"/>
        <w:gridCol w:w="966"/>
      </w:tblGrid>
      <w:tr>
        <w:trPr>
          <w:tblHeader/>
          <w:cantSplit/>
        </w:trPr>
        <w:tc>
          <w:tcPr>
            <w:tcW w:w="7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1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Função</w:t>
            </w:r>
          </w:p>
        </w:tc>
        <w:tc>
          <w:tcPr>
            <w:tcW w:w="10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Perigo</w:t>
            </w:r>
          </w:p>
        </w:tc>
        <w:tc>
          <w:tcPr>
            <w:tcW w:w="5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</w:t>
            </w:r>
          </w:p>
        </w:tc>
        <w:tc>
          <w:tcPr>
            <w:tcW w:w="5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</w:t>
            </w:r>
          </w:p>
        </w:tc>
        <w:tc>
          <w:tcPr>
            <w:tcW w:w="5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</w:t>
            </w:r>
          </w:p>
        </w:tc>
        <w:tc>
          <w:tcPr>
            <w:tcW w:w="6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Classe</w:t>
            </w:r>
          </w:p>
        </w:tc>
        <w:tc>
          <w:tcPr>
            <w:tcW w:w="9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11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Controle atual</w:t>
            </w:r>
          </w:p>
        </w:tc>
        <w:tc>
          <w:tcPr>
            <w:tcW w:w="11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Controle exigido (nova versão)</w:t>
            </w:r>
          </w:p>
        </w:tc>
        <w:tc>
          <w:tcPr>
            <w:tcW w:w="9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</w:tr>
      <w:tr>
        <w:trPr>
          <w:cantSplit/>
        </w:trPr>
        <w:tc>
          <w:tcPr>
            <w:tcW w:w="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R-GQ-08</w:t>
            </w: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Liberação da mudança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 liberada sem o parecer das áreas, ou com parecer contrário</w:t>
            </w:r>
          </w:p>
        </w:tc>
        <w:tc>
          <w:tcPr>
            <w:tcW w:w="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 nível 3 libera</w:t>
            </w: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Liberar só com todos os pareceres; parecer contrário exige justificativa da GQ</w:t>
            </w:r>
          </w:p>
        </w:tc>
        <w:tc>
          <w:tcPr>
            <w:tcW w:w="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RN-GQ-078</w:t>
            </w:r>
          </w:p>
        </w:tc>
      </w:tr>
      <w:tr>
        <w:trPr>
          <w:cantSplit/>
        </w:trPr>
        <w:tc>
          <w:tcPr>
            <w:tcW w:w="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R-GQ-09</w:t>
            </w: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Áreas de impacto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 avaliada sem as áreas afetadas</w:t>
            </w:r>
          </w:p>
        </w:tc>
        <w:tc>
          <w:tcPr>
            <w:tcW w:w="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desligada no código</w:t>
            </w: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Áreas de impacto obrigatórias</w:t>
            </w:r>
          </w:p>
        </w:tc>
        <w:tc>
          <w:tcPr>
            <w:tcW w:w="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RN-GQ-065</w:t>
            </w:r>
          </w:p>
        </w:tc>
      </w:tr>
      <w:tr>
        <w:trPr>
          <w:cantSplit/>
        </w:trPr>
        <w:tc>
          <w:tcPr>
            <w:tcW w:w="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R-GQ-10</w:t>
            </w: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Implementação e eficácia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 implantada sem validação nem verificação de eficácia</w:t>
            </w:r>
          </w:p>
        </w:tc>
        <w:tc>
          <w:tcPr>
            <w:tcW w:w="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Finalização do plano sem etapa de eficácia</w:t>
            </w: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Etapa de eficácia e de validação, quando aplicável</w:t>
            </w:r>
          </w:p>
        </w:tc>
        <w:tc>
          <w:tcPr>
            <w:tcW w:w="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RN-GQ-086; 04 (art. 8º, XIII)</w:t>
            </w:r>
          </w:p>
        </w:tc>
      </w:tr>
      <w:tr>
        <w:trPr>
          <w:cantSplit/>
        </w:trPr>
        <w:tc>
          <w:tcPr>
            <w:tcW w:w="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R-GQ-11</w:t>
            </w: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Aprovação do produto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errado aprovado após a mudança; aprovação sem rastro</w:t>
            </w:r>
          </w:p>
        </w:tc>
        <w:tc>
          <w:tcPr>
            <w:tcW w:w="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digitado, justificativa opcional, gravação sem histórico</w:t>
            </w: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do cadastro; justificativa obrigatória; histórico</w:t>
            </w:r>
          </w:p>
        </w:tc>
        <w:tc>
          <w:tcPr>
            <w:tcW w:w="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RN-GQ-088 a 090</w:t>
            </w:r>
          </w:p>
        </w:tc>
      </w:tr>
      <w:tr>
        <w:trPr>
          <w:cantSplit/>
        </w:trPr>
        <w:tc>
          <w:tcPr>
            <w:tcW w:w="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R-GQ-12</w:t>
            </w: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 temporária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 vencida continua valendo</w:t>
            </w:r>
          </w:p>
        </w:tc>
        <w:tc>
          <w:tcPr>
            <w:tcW w:w="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só filtra a lista</w:t>
            </w: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Aviso e encerramento ao vencer</w:t>
            </w:r>
          </w:p>
        </w:tc>
        <w:tc>
          <w:tcPr>
            <w:tcW w:w="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RN-GQ-091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Autoinspeção, auditoria e fornecedores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14"/>
        <w:gridCol w:w="1176"/>
        <w:gridCol w:w="1099"/>
        <w:gridCol w:w="560"/>
        <w:gridCol w:w="560"/>
        <w:gridCol w:w="560"/>
        <w:gridCol w:w="637"/>
        <w:gridCol w:w="945"/>
        <w:gridCol w:w="1253"/>
        <w:gridCol w:w="1176"/>
        <w:gridCol w:w="951"/>
      </w:tblGrid>
      <w:tr>
        <w:trPr>
          <w:tblHeader/>
          <w:cantSplit/>
        </w:trPr>
        <w:tc>
          <w:tcPr>
            <w:tcW w:w="7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1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Função</w:t>
            </w:r>
          </w:p>
        </w:tc>
        <w:tc>
          <w:tcPr>
            <w:tcW w:w="10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Perigo</w:t>
            </w:r>
          </w:p>
        </w:tc>
        <w:tc>
          <w:tcPr>
            <w:tcW w:w="5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</w:t>
            </w:r>
          </w:p>
        </w:tc>
        <w:tc>
          <w:tcPr>
            <w:tcW w:w="5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</w:t>
            </w:r>
          </w:p>
        </w:tc>
        <w:tc>
          <w:tcPr>
            <w:tcW w:w="5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</w:t>
            </w:r>
          </w:p>
        </w:tc>
        <w:tc>
          <w:tcPr>
            <w:tcW w:w="6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Classe</w:t>
            </w:r>
          </w:p>
        </w:tc>
        <w:tc>
          <w:tcPr>
            <w:tcW w:w="9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12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Controle atual</w:t>
            </w:r>
          </w:p>
        </w:tc>
        <w:tc>
          <w:tcPr>
            <w:tcW w:w="11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Controle exigido (nova versão)</w:t>
            </w:r>
          </w:p>
        </w:tc>
        <w:tc>
          <w:tcPr>
            <w:tcW w:w="9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</w:tr>
      <w:tr>
        <w:trPr>
          <w:cantSplit/>
        </w:trPr>
        <w:tc>
          <w:tcPr>
            <w:tcW w:w="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R-GQ-13</w:t>
            </w:r>
          </w:p>
        </w:tc>
        <w:tc>
          <w:tcPr>
            <w:tcW w:w="1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Independência da auditoria</w:t>
            </w:r>
          </w:p>
        </w:tc>
        <w:tc>
          <w:tcPr>
            <w:tcW w:w="1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auditada por quem trabalha nela, ou que registra as próprias respostas</w:t>
            </w:r>
          </w:p>
        </w:tc>
        <w:tc>
          <w:tcPr>
            <w:tcW w:w="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</w:t>
            </w:r>
          </w:p>
        </w:tc>
        <w:tc>
          <w:tcPr>
            <w:tcW w:w="1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Impedir inspetor da área auditada; respostas só pelo inspetor</w:t>
            </w:r>
          </w:p>
        </w:tc>
        <w:tc>
          <w:tcPr>
            <w:tcW w:w="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RN-GQ-100, 103; 04 (art. 363)</w:t>
            </w:r>
          </w:p>
        </w:tc>
      </w:tr>
      <w:tr>
        <w:trPr>
          <w:cantSplit/>
        </w:trPr>
        <w:tc>
          <w:tcPr>
            <w:tcW w:w="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R-GQ-14</w:t>
            </w:r>
          </w:p>
        </w:tc>
        <w:tc>
          <w:tcPr>
            <w:tcW w:w="1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Desvios da auditoria</w:t>
            </w:r>
          </w:p>
        </w:tc>
        <w:tc>
          <w:tcPr>
            <w:tcW w:w="1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conformidade encontrada não vira desvio nem CAPA</w:t>
            </w:r>
          </w:p>
        </w:tc>
        <w:tc>
          <w:tcPr>
            <w:tcW w:w="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e descrição digitados; RNC em texto livre</w:t>
            </w:r>
          </w:p>
        </w:tc>
        <w:tc>
          <w:tcPr>
            <w:tcW w:w="1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desvio a partir da auditoria, com ligação</w:t>
            </w:r>
          </w:p>
        </w:tc>
        <w:tc>
          <w:tcPr>
            <w:tcW w:w="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RN-GQ-104, 108</w:t>
            </w:r>
          </w:p>
        </w:tc>
      </w:tr>
      <w:tr>
        <w:trPr>
          <w:cantSplit/>
        </w:trPr>
        <w:tc>
          <w:tcPr>
            <w:tcW w:w="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R-GQ-15</w:t>
            </w:r>
          </w:p>
        </w:tc>
        <w:tc>
          <w:tcPr>
            <w:tcW w:w="1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Encerramento e reabertura</w:t>
            </w:r>
          </w:p>
        </w:tc>
        <w:tc>
          <w:tcPr>
            <w:tcW w:w="1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Auditoria reaberta e alterada depois de concluída, sem motivo</w:t>
            </w:r>
          </w:p>
        </w:tc>
        <w:tc>
          <w:tcPr>
            <w:tcW w:w="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Reabrir sem justificativa; finalizar sem histórico</w:t>
            </w:r>
          </w:p>
        </w:tc>
        <w:tc>
          <w:tcPr>
            <w:tcW w:w="1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e histórico</w:t>
            </w:r>
          </w:p>
        </w:tc>
        <w:tc>
          <w:tcPr>
            <w:tcW w:w="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RN-GQ-109, 110</w:t>
            </w:r>
          </w:p>
        </w:tc>
      </w:tr>
      <w:tr>
        <w:trPr>
          <w:cantSplit/>
        </w:trPr>
        <w:tc>
          <w:tcPr>
            <w:tcW w:w="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R-GQ-16</w:t>
            </w:r>
          </w:p>
        </w:tc>
        <w:tc>
          <w:tcPr>
            <w:tcW w:w="1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Auditoria e qualificação de fornecedores</w:t>
            </w:r>
          </w:p>
        </w:tc>
        <w:tc>
          <w:tcPr>
            <w:tcW w:w="1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Fornecedor sem auditoria nem qualificação fornece material</w:t>
            </w:r>
          </w:p>
        </w:tc>
        <w:tc>
          <w:tcPr>
            <w:tcW w:w="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Inexistente na GQ (avaliação é protótipo); controle fora do sistema</w:t>
            </w:r>
          </w:p>
        </w:tc>
        <w:tc>
          <w:tcPr>
            <w:tcW w:w="1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Auditoria de fornecedor e qualificação ligadas ao cadastro de pessoa jurídica</w:t>
            </w:r>
          </w:p>
        </w:tc>
        <w:tc>
          <w:tcPr>
            <w:tcW w:w="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04, item 5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Treinamento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63"/>
        <w:gridCol w:w="1092"/>
        <w:gridCol w:w="1174"/>
        <w:gridCol w:w="599"/>
        <w:gridCol w:w="599"/>
        <w:gridCol w:w="599"/>
        <w:gridCol w:w="681"/>
        <w:gridCol w:w="1010"/>
        <w:gridCol w:w="1010"/>
        <w:gridCol w:w="1092"/>
        <w:gridCol w:w="1012"/>
      </w:tblGrid>
      <w:tr>
        <w:trPr>
          <w:tblHeader/>
          <w:cantSplit/>
        </w:trPr>
        <w:tc>
          <w:tcPr>
            <w:tcW w:w="7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0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Função</w:t>
            </w:r>
          </w:p>
        </w:tc>
        <w:tc>
          <w:tcPr>
            <w:tcW w:w="11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Perigo</w:t>
            </w:r>
          </w:p>
        </w:tc>
        <w:tc>
          <w:tcPr>
            <w:tcW w:w="5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</w:t>
            </w:r>
          </w:p>
        </w:tc>
        <w:tc>
          <w:tcPr>
            <w:tcW w:w="5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</w:t>
            </w:r>
          </w:p>
        </w:tc>
        <w:tc>
          <w:tcPr>
            <w:tcW w:w="5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</w:t>
            </w:r>
          </w:p>
        </w:tc>
        <w:tc>
          <w:tcPr>
            <w:tcW w:w="6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Classe</w:t>
            </w:r>
          </w:p>
        </w:tc>
        <w:tc>
          <w:tcPr>
            <w:tcW w:w="10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10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Controle atual</w:t>
            </w:r>
          </w:p>
        </w:tc>
        <w:tc>
          <w:tcPr>
            <w:tcW w:w="10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Controle exigido (nova versão)</w:t>
            </w:r>
          </w:p>
        </w:tc>
        <w:tc>
          <w:tcPr>
            <w:tcW w:w="10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</w:tr>
      <w:tr>
        <w:trPr>
          <w:cantSplit/>
        </w:trPr>
        <w:tc>
          <w:tcPr>
            <w:tcW w:w="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R-GQ-17</w:t>
            </w:r>
          </w:p>
        </w:tc>
        <w:tc>
          <w:tcPr>
            <w:tcW w:w="1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Conclusão e desempenho</w:t>
            </w:r>
          </w:p>
        </w:tc>
        <w:tc>
          <w:tcPr>
            <w:tcW w:w="1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Treinando reprovado ou ausente registrado como suficiente</w:t>
            </w:r>
          </w:p>
        </w:tc>
        <w:tc>
          <w:tcPr>
            <w:tcW w:w="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Desempenho escolhido à mão, sem ligação com nota ou presença</w:t>
            </w:r>
          </w:p>
        </w:tc>
        <w:tc>
          <w:tcPr>
            <w:tcW w:w="1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Desempenho calculado pela nota e pela presença</w:t>
            </w:r>
          </w:p>
        </w:tc>
        <w:tc>
          <w:tcPr>
            <w:tcW w:w="1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RN-GQ-124, 125</w:t>
            </w:r>
          </w:p>
        </w:tc>
      </w:tr>
      <w:tr>
        <w:trPr>
          <w:cantSplit/>
        </w:trPr>
        <w:tc>
          <w:tcPr>
            <w:tcW w:w="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R-GQ-18</w:t>
            </w:r>
          </w:p>
        </w:tc>
        <w:tc>
          <w:tcPr>
            <w:tcW w:w="1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Habilitação e vencimento</w:t>
            </w:r>
          </w:p>
        </w:tc>
        <w:tc>
          <w:tcPr>
            <w:tcW w:w="1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 sem treinamento válido executa tarefa BPF</w:t>
            </w:r>
          </w:p>
        </w:tc>
        <w:tc>
          <w:tcPr>
            <w:tcW w:w="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Vencimento só no relatório; nada é bloqueado nem avisado</w:t>
            </w:r>
          </w:p>
        </w:tc>
        <w:tc>
          <w:tcPr>
            <w:tcW w:w="1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Aviso de vencimento; consulta da habilitação pelos outros módulos</w:t>
            </w:r>
          </w:p>
        </w:tc>
        <w:tc>
          <w:tcPr>
            <w:tcW w:w="1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RN-GQ-128, 129</w:t>
            </w:r>
          </w:p>
        </w:tc>
      </w:tr>
      <w:tr>
        <w:trPr>
          <w:cantSplit/>
        </w:trPr>
        <w:tc>
          <w:tcPr>
            <w:tcW w:w="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R-GQ-19</w:t>
            </w:r>
          </w:p>
        </w:tc>
        <w:tc>
          <w:tcPr>
            <w:tcW w:w="1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 de treinamento</w:t>
            </w:r>
          </w:p>
        </w:tc>
        <w:tc>
          <w:tcPr>
            <w:tcW w:w="1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 não aprovado pelos responsáveis de Produção e CQ</w:t>
            </w:r>
          </w:p>
        </w:tc>
        <w:tc>
          <w:tcPr>
            <w:tcW w:w="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aprovação</w:t>
            </w:r>
          </w:p>
        </w:tc>
        <w:tc>
          <w:tcPr>
            <w:tcW w:w="1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Aprovação registrada do programa</w:t>
            </w:r>
          </w:p>
        </w:tc>
        <w:tc>
          <w:tcPr>
            <w:tcW w:w="1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RN-GQ-119; 04 (art. 42)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Assuntos regulatórios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1"/>
        <w:gridCol w:w="1033"/>
        <w:gridCol w:w="961"/>
        <w:gridCol w:w="527"/>
        <w:gridCol w:w="527"/>
        <w:gridCol w:w="527"/>
        <w:gridCol w:w="599"/>
        <w:gridCol w:w="888"/>
        <w:gridCol w:w="961"/>
        <w:gridCol w:w="961"/>
        <w:gridCol w:w="1976"/>
      </w:tblGrid>
      <w:tr>
        <w:trPr>
          <w:tblHeader/>
          <w:cantSplit/>
        </w:trPr>
        <w:tc>
          <w:tcPr>
            <w:tcW w:w="6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0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Função</w:t>
            </w:r>
          </w:p>
        </w:tc>
        <w:tc>
          <w:tcPr>
            <w:tcW w:w="9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Perigo</w:t>
            </w:r>
          </w:p>
        </w:tc>
        <w:tc>
          <w:tcPr>
            <w:tcW w:w="5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</w:t>
            </w:r>
          </w:p>
        </w:tc>
        <w:tc>
          <w:tcPr>
            <w:tcW w:w="5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</w:t>
            </w:r>
          </w:p>
        </w:tc>
        <w:tc>
          <w:tcPr>
            <w:tcW w:w="5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</w:t>
            </w:r>
          </w:p>
        </w:tc>
        <w:tc>
          <w:tcPr>
            <w:tcW w:w="5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Classe</w:t>
            </w:r>
          </w:p>
        </w:tc>
        <w:tc>
          <w:tcPr>
            <w:tcW w:w="8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9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Controle atual</w:t>
            </w:r>
          </w:p>
        </w:tc>
        <w:tc>
          <w:tcPr>
            <w:tcW w:w="9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Controle exigido (nova versão)</w:t>
            </w:r>
          </w:p>
        </w:tc>
        <w:tc>
          <w:tcPr>
            <w:tcW w:w="19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R-GQ-20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do registro do produto</w:t>
            </w:r>
          </w:p>
        </w:tc>
        <w:tc>
          <w:tcPr>
            <w:tcW w:w="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 com registro indeferido ou vencido é fabricado</w:t>
            </w:r>
          </w:p>
        </w:tc>
        <w:tc>
          <w:tcPr>
            <w:tcW w:w="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Nenhum: a situação não sai da GQ</w:t>
            </w:r>
          </w:p>
        </w:tc>
        <w:tc>
          <w:tcPr>
            <w:tcW w:w="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Produção consulta a situação do registro antes da ordem</w:t>
            </w:r>
          </w:p>
        </w:tc>
        <w:tc>
          <w:tcPr>
            <w:tcW w:w="1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RN-GQ-148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R-GQ-21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Prazos regulatórios</w:t>
            </w:r>
          </w:p>
        </w:tc>
        <w:tc>
          <w:tcPr>
            <w:tcW w:w="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Prazo de protocolo ou revalidação perdido</w:t>
            </w:r>
          </w:p>
        </w:tc>
        <w:tc>
          <w:tcPr>
            <w:tcW w:w="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filtro na lista; datas sem regra entre si</w:t>
            </w:r>
          </w:p>
        </w:tc>
        <w:tc>
          <w:tcPr>
            <w:tcW w:w="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Avisos de prazo; coerência entre as datas</w:t>
            </w:r>
          </w:p>
        </w:tc>
        <w:tc>
          <w:tcPr>
            <w:tcW w:w="1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RN-GQ-134, 137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R-GQ-22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Envio e fechamento da solicitação</w:t>
            </w:r>
          </w:p>
        </w:tc>
        <w:tc>
          <w:tcPr>
            <w:tcW w:w="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enviada ou fechada sem o check-list completo, sem rastro</w:t>
            </w:r>
          </w:p>
        </w:tc>
        <w:tc>
          <w:tcPr>
            <w:tcW w:w="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conferência e sem histórico</w:t>
            </w:r>
          </w:p>
        </w:tc>
        <w:tc>
          <w:tcPr>
            <w:tcW w:w="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check-list; histórico</w:t>
            </w:r>
          </w:p>
        </w:tc>
        <w:tc>
          <w:tcPr>
            <w:tcW w:w="1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RN-GQ-142, 143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R-GQ-23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Exigências da ANVISA</w:t>
            </w:r>
          </w:p>
        </w:tc>
        <w:tc>
          <w:tcPr>
            <w:tcW w:w="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Exigência não respondida</w:t>
            </w:r>
          </w:p>
        </w:tc>
        <w:tc>
          <w:tcPr>
            <w:tcW w:w="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não abre (percebe-se na hora)</w:t>
            </w:r>
          </w:p>
        </w:tc>
        <w:tc>
          <w:tcPr>
            <w:tcW w:w="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funcional, com prazo</w:t>
            </w:r>
          </w:p>
        </w:tc>
        <w:tc>
          <w:tcPr>
            <w:tcW w:w="1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11-inventario-de-telas.md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Integridade dos registros (todas as telas)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87"/>
        <w:gridCol w:w="909"/>
        <w:gridCol w:w="1205"/>
        <w:gridCol w:w="539"/>
        <w:gridCol w:w="539"/>
        <w:gridCol w:w="539"/>
        <w:gridCol w:w="613"/>
        <w:gridCol w:w="909"/>
        <w:gridCol w:w="909"/>
        <w:gridCol w:w="983"/>
        <w:gridCol w:w="1799"/>
      </w:tblGrid>
      <w:tr>
        <w:trPr>
          <w:tblHeader/>
          <w:cantSplit/>
        </w:trPr>
        <w:tc>
          <w:tcPr>
            <w:tcW w:w="6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9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Função</w:t>
            </w:r>
          </w:p>
        </w:tc>
        <w:tc>
          <w:tcPr>
            <w:tcW w:w="12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Perigo</w:t>
            </w:r>
          </w:p>
        </w:tc>
        <w:tc>
          <w:tcPr>
            <w:tcW w:w="5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</w:t>
            </w:r>
          </w:p>
        </w:tc>
        <w:tc>
          <w:tcPr>
            <w:tcW w:w="5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</w:t>
            </w:r>
          </w:p>
        </w:tc>
        <w:tc>
          <w:tcPr>
            <w:tcW w:w="5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</w:t>
            </w:r>
          </w:p>
        </w:tc>
        <w:tc>
          <w:tcPr>
            <w:tcW w:w="6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Classe</w:t>
            </w:r>
          </w:p>
        </w:tc>
        <w:tc>
          <w:tcPr>
            <w:tcW w:w="9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9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Controle atual</w:t>
            </w:r>
          </w:p>
        </w:tc>
        <w:tc>
          <w:tcPr>
            <w:tcW w:w="9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Controle exigido (nova versão)</w:t>
            </w:r>
          </w:p>
        </w:tc>
        <w:tc>
          <w:tcPr>
            <w:tcW w:w="17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</w:tr>
      <w:tr>
        <w:trPr>
          <w:cantSplit/>
        </w:trPr>
        <w:tc>
          <w:tcPr>
            <w:tcW w:w="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R-GQ-24</w:t>
            </w:r>
          </w:p>
        </w:tc>
        <w:tc>
          <w:tcPr>
            <w:tcW w:w="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Trilha de auditoria</w:t>
            </w:r>
          </w:p>
        </w:tc>
        <w:tc>
          <w:tcPr>
            <w:tcW w:w="1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Alteração, cancelamento ou exclusão sem registro</w:t>
            </w:r>
          </w:p>
        </w:tc>
        <w:tc>
          <w:tcPr>
            <w:tcW w:w="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só em parte das gravações; tabela do histórico fora do projeto de banco</w:t>
            </w:r>
          </w:p>
        </w:tc>
        <w:tc>
          <w:tcPr>
            <w:tcW w:w="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em toda gravação, sem caminho alternativo</w:t>
            </w:r>
          </w:p>
        </w:tc>
        <w:tc>
          <w:tcPr>
            <w:tcW w:w="1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RN-GQ-004 a 006; 04, item 14</w:t>
            </w:r>
          </w:p>
        </w:tc>
      </w:tr>
      <w:tr>
        <w:trPr>
          <w:cantSplit/>
        </w:trPr>
        <w:tc>
          <w:tcPr>
            <w:tcW w:w="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R-GQ-25</w:t>
            </w:r>
          </w:p>
        </w:tc>
        <w:tc>
          <w:tcPr>
            <w:tcW w:w="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dos registros</w:t>
            </w:r>
          </w:p>
        </w:tc>
        <w:tc>
          <w:tcPr>
            <w:tcW w:w="1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informada diferente do momento real (registro não contemporâneo)</w:t>
            </w:r>
          </w:p>
        </w:tc>
        <w:tc>
          <w:tcPr>
            <w:tcW w:w="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vem da tela, travada só na aparência</w:t>
            </w:r>
          </w:p>
        </w:tc>
        <w:tc>
          <w:tcPr>
            <w:tcW w:w="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do servidor</w:t>
            </w:r>
          </w:p>
        </w:tc>
        <w:tc>
          <w:tcPr>
            <w:tcW w:w="1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RN-GQ-007</w:t>
            </w:r>
          </w:p>
        </w:tc>
      </w:tr>
      <w:tr>
        <w:trPr>
          <w:cantSplit/>
        </w:trPr>
        <w:tc>
          <w:tcPr>
            <w:tcW w:w="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R-GQ-26</w:t>
            </w:r>
          </w:p>
        </w:tc>
        <w:tc>
          <w:tcPr>
            <w:tcW w:w="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Aprovações</w:t>
            </w:r>
          </w:p>
        </w:tc>
        <w:tc>
          <w:tcPr>
            <w:tcW w:w="1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Aprovação sem assinatura; quem faz é quem aprova</w:t>
            </w:r>
          </w:p>
        </w:tc>
        <w:tc>
          <w:tcPr>
            <w:tcW w:w="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</w:t>
            </w:r>
          </w:p>
        </w:tc>
        <w:tc>
          <w:tcPr>
            <w:tcW w:w="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Assinatura eletrônica (senha e motivo); separação de funções</w:t>
            </w:r>
          </w:p>
        </w:tc>
        <w:tc>
          <w:tcPr>
            <w:tcW w:w="1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RN-GQ-009; 04, item 14</w:t>
            </w:r>
          </w:p>
        </w:tc>
      </w:tr>
      <w:tr>
        <w:trPr>
          <w:cantSplit/>
        </w:trPr>
        <w:tc>
          <w:tcPr>
            <w:tcW w:w="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R-GQ-27</w:t>
            </w:r>
          </w:p>
        </w:tc>
        <w:tc>
          <w:tcPr>
            <w:tcW w:w="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Avisos de prazo</w:t>
            </w:r>
          </w:p>
        </w:tc>
        <w:tc>
          <w:tcPr>
            <w:tcW w:w="1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Ações de CAPA, mudanças e treinamentos vencem sem que o responsável saiba</w:t>
            </w:r>
          </w:p>
        </w:tc>
        <w:tc>
          <w:tcPr>
            <w:tcW w:w="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aviso em nenhum fluxo</w:t>
            </w:r>
          </w:p>
        </w:tc>
        <w:tc>
          <w:tcPr>
            <w:tcW w:w="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Avisos por e-mail e painel de pendências</w:t>
            </w:r>
          </w:p>
        </w:tc>
        <w:tc>
          <w:tcPr>
            <w:tcW w:w="1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RN-GQ-009</w:t>
            </w:r>
          </w:p>
        </w:tc>
      </w:tr>
      <w:tr>
        <w:trPr>
          <w:cantSplit/>
        </w:trPr>
        <w:tc>
          <w:tcPr>
            <w:tcW w:w="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R-GQ-28</w:t>
            </w:r>
          </w:p>
        </w:tc>
        <w:tc>
          <w:tcPr>
            <w:tcW w:w="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que grava</w:t>
            </w:r>
          </w:p>
        </w:tc>
        <w:tc>
          <w:tcPr>
            <w:tcW w:w="1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uma tela de consulta cria registro</w:t>
            </w:r>
          </w:p>
        </w:tc>
        <w:tc>
          <w:tcPr>
            <w:tcW w:w="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</w:t>
            </w:r>
          </w:p>
        </w:tc>
        <w:tc>
          <w:tcPr>
            <w:tcW w:w="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só lê</w:t>
            </w:r>
          </w:p>
        </w:tc>
        <w:tc>
          <w:tcPr>
            <w:tcW w:w="1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RN-GQ-082</w:t>
            </w:r>
          </w:p>
        </w:tc>
      </w:tr>
      <w:tr>
        <w:trPr>
          <w:cantSplit/>
        </w:trPr>
        <w:tc>
          <w:tcPr>
            <w:tcW w:w="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R-GQ-29</w:t>
            </w:r>
          </w:p>
        </w:tc>
        <w:tc>
          <w:tcPr>
            <w:tcW w:w="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de apoio</w:t>
            </w:r>
          </w:p>
        </w:tc>
        <w:tc>
          <w:tcPr>
            <w:tcW w:w="1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Tipo, motivo ou roteiro excluído sem rastro</w:t>
            </w:r>
          </w:p>
        </w:tc>
        <w:tc>
          <w:tcPr>
            <w:tcW w:w="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lógica</w:t>
            </w:r>
          </w:p>
        </w:tc>
        <w:tc>
          <w:tcPr>
            <w:tcW w:w="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Manter; acrescentar histórico</w:t>
            </w:r>
          </w:p>
        </w:tc>
        <w:tc>
          <w:tcPr>
            <w:tcW w:w="1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RN-GQ-006</w:t>
            </w:r>
          </w:p>
        </w:tc>
      </w:tr>
      <w:tr>
        <w:trPr>
          <w:cantSplit/>
        </w:trPr>
        <w:tc>
          <w:tcPr>
            <w:tcW w:w="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R-GQ-30</w:t>
            </w:r>
          </w:p>
        </w:tc>
        <w:tc>
          <w:tcPr>
            <w:tcW w:w="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Banco de dados × código</w:t>
            </w:r>
          </w:p>
        </w:tc>
        <w:tc>
          <w:tcPr>
            <w:tcW w:w="1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Instalação nova sem tabelas ou colunas que o código usa; dado não gravado</w:t>
            </w:r>
          </w:p>
        </w:tc>
        <w:tc>
          <w:tcPr>
            <w:tcW w:w="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(o banco real pode ter sido ajustado à mão)</w:t>
            </w:r>
          </w:p>
        </w:tc>
        <w:tc>
          <w:tcPr>
            <w:tcW w:w="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Projeto de banco único e conferido com o código</w:t>
            </w:r>
          </w:p>
        </w:tc>
        <w:tc>
          <w:tcPr>
            <w:tcW w:w="1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06-modelo-de-dados.md</w:t>
            </w:r>
            <w:r>
              <w:rPr>
                <w:sz w:val="18"/>
                <w:szCs w:val="20"/>
              </w:rPr>
              <w:t xml:space="preserve">, item 9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Processos sem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826"/>
        <w:gridCol w:w="1272"/>
        <w:gridCol w:w="1005"/>
        <w:gridCol w:w="559"/>
        <w:gridCol w:w="559"/>
        <w:gridCol w:w="559"/>
        <w:gridCol w:w="737"/>
        <w:gridCol w:w="1094"/>
        <w:gridCol w:w="1183"/>
        <w:gridCol w:w="1094"/>
        <w:gridCol w:w="743"/>
      </w:tblGrid>
      <w:tr>
        <w:trPr>
          <w:tblHeader/>
          <w:cantSplit/>
        </w:trPr>
        <w:tc>
          <w:tcPr>
            <w:tcW w:w="8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2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Função</w:t>
            </w:r>
          </w:p>
        </w:tc>
        <w:tc>
          <w:tcPr>
            <w:tcW w:w="10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Perigo</w:t>
            </w:r>
          </w:p>
        </w:tc>
        <w:tc>
          <w:tcPr>
            <w:tcW w:w="5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</w:t>
            </w:r>
          </w:p>
        </w:tc>
        <w:tc>
          <w:tcPr>
            <w:tcW w:w="5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</w:t>
            </w:r>
          </w:p>
        </w:tc>
        <w:tc>
          <w:tcPr>
            <w:tcW w:w="5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</w:t>
            </w:r>
          </w:p>
        </w:tc>
        <w:tc>
          <w:tcPr>
            <w:tcW w:w="7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Classe</w:t>
            </w:r>
          </w:p>
        </w:tc>
        <w:tc>
          <w:tcPr>
            <w:tcW w:w="10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11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Controle atual</w:t>
            </w:r>
          </w:p>
        </w:tc>
        <w:tc>
          <w:tcPr>
            <w:tcW w:w="10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Controle exigido (nova versão)</w:t>
            </w:r>
          </w:p>
        </w:tc>
        <w:tc>
          <w:tcPr>
            <w:tcW w:w="7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</w:tr>
      <w:tr>
        <w:trPr>
          <w:cantSplit/>
        </w:trPr>
        <w:tc>
          <w:tcPr>
            <w:tcW w:w="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R-GQ-31</w:t>
            </w:r>
          </w:p>
        </w:tc>
        <w:tc>
          <w:tcPr>
            <w:tcW w:w="1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Reclamações e recolhimento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 exigido feito fora do sistema, sem rastro integrado</w:t>
            </w:r>
          </w:p>
        </w:tc>
        <w:tc>
          <w:tcPr>
            <w:tcW w:w="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Inexistente (a ausência é evidente)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próprias ligadas a desvio, CAPA e lote</w:t>
            </w:r>
          </w:p>
        </w:tc>
        <w:tc>
          <w:tcPr>
            <w:tcW w:w="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04, itens 7 e 8</w:t>
            </w:r>
          </w:p>
        </w:tc>
      </w:tr>
      <w:tr>
        <w:trPr>
          <w:cantSplit/>
        </w:trPr>
        <w:tc>
          <w:tcPr>
            <w:tcW w:w="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R-GQ-32</w:t>
            </w:r>
          </w:p>
        </w:tc>
        <w:tc>
          <w:tcPr>
            <w:tcW w:w="1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Revisão da qualidade do produto, validação e calibração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 exigido feito fora do sistema</w:t>
            </w:r>
          </w:p>
        </w:tc>
        <w:tc>
          <w:tcPr>
            <w:tcW w:w="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Protótipos sem gravação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funcionais ou decisão formal de manter fora</w:t>
            </w:r>
          </w:p>
        </w:tc>
        <w:tc>
          <w:tcPr>
            <w:tcW w:w="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04, itens 9 a 11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Riscos de acesso e segurança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Detalhe no documento 03 (confidencial). Esta seção não vai para o portal.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52"/>
        <w:gridCol w:w="933"/>
        <w:gridCol w:w="1073"/>
        <w:gridCol w:w="511"/>
        <w:gridCol w:w="511"/>
        <w:gridCol w:w="511"/>
        <w:gridCol w:w="581"/>
        <w:gridCol w:w="862"/>
        <w:gridCol w:w="862"/>
        <w:gridCol w:w="1073"/>
        <w:gridCol w:w="2062"/>
      </w:tblGrid>
      <w:tr>
        <w:trPr>
          <w:tblHeader/>
          <w:cantSplit/>
        </w:trPr>
        <w:tc>
          <w:tcPr>
            <w:tcW w:w="6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9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Função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Perigo</w:t>
            </w:r>
          </w:p>
        </w:tc>
        <w:tc>
          <w:tcPr>
            <w:tcW w:w="5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</w:t>
            </w:r>
          </w:p>
        </w:tc>
        <w:tc>
          <w:tcPr>
            <w:tcW w:w="5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</w:t>
            </w:r>
          </w:p>
        </w:tc>
        <w:tc>
          <w:tcPr>
            <w:tcW w:w="5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</w:t>
            </w:r>
          </w:p>
        </w:tc>
        <w:tc>
          <w:tcPr>
            <w:tcW w:w="5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Classe</w:t>
            </w:r>
          </w:p>
        </w:tc>
        <w:tc>
          <w:tcPr>
            <w:tcW w:w="8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8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Controle atual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Controle exigido (nova versão)</w:t>
            </w:r>
          </w:p>
        </w:tc>
        <w:tc>
          <w:tcPr>
            <w:tcW w:w="2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</w:tr>
      <w:tr>
        <w:trPr>
          <w:cantSplit/>
        </w:trPr>
        <w:tc>
          <w:tcPr>
            <w:tcW w:w="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R-GQ-33</w:t>
            </w:r>
          </w:p>
        </w:tc>
        <w:tc>
          <w:tcPr>
            <w:tcW w:w="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acesso por ação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só de consulta inclui e altera; gravação não confere nível nem área</w:t>
            </w:r>
          </w:p>
        </w:tc>
        <w:tc>
          <w:tcPr>
            <w:tcW w:w="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 escondidos na lista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Conferência no servidor em toda gravação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SEG-GQ-02; CT-GQ-111</w:t>
            </w:r>
          </w:p>
        </w:tc>
      </w:tr>
      <w:tr>
        <w:trPr>
          <w:cantSplit/>
        </w:trPr>
        <w:tc>
          <w:tcPr>
            <w:tcW w:w="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R-GQ-34</w:t>
            </w:r>
          </w:p>
        </w:tc>
        <w:tc>
          <w:tcPr>
            <w:tcW w:w="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Perfil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se coloca no nível 3</w:t>
            </w:r>
          </w:p>
        </w:tc>
        <w:tc>
          <w:tcPr>
            <w:tcW w:w="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 menu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administrador muda níveis, com histórico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02-matriz-de-permissoes.md</w:t>
            </w:r>
            <w:r>
              <w:rPr>
                <w:sz w:val="18"/>
                <w:szCs w:val="20"/>
              </w:rPr>
              <w:t xml:space="preserve">; CT-GQ-112</w:t>
            </w:r>
          </w:p>
        </w:tc>
      </w:tr>
      <w:tr>
        <w:trPr>
          <w:cantSplit/>
        </w:trPr>
        <w:tc>
          <w:tcPr>
            <w:tcW w:w="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R-GQ-35</w:t>
            </w:r>
          </w:p>
        </w:tc>
        <w:tc>
          <w:tcPr>
            <w:tcW w:w="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no sistema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e API abertas sem login</w:t>
            </w:r>
          </w:p>
        </w:tc>
        <w:tc>
          <w:tcPr>
            <w:tcW w:w="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filtro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global de autenticação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SEG-GQ-01</w:t>
            </w:r>
          </w:p>
        </w:tc>
      </w:tr>
      <w:tr>
        <w:trPr>
          <w:cantSplit/>
        </w:trPr>
        <w:tc>
          <w:tcPr>
            <w:tcW w:w="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R-GQ-36</w:t>
            </w:r>
          </w:p>
        </w:tc>
        <w:tc>
          <w:tcPr>
            <w:tcW w:w="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Credenciais e entrada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Senhas de banco no arquivo de configuração; token no endereço</w:t>
            </w:r>
          </w:p>
        </w:tc>
        <w:tc>
          <w:tcPr>
            <w:tcW w:w="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Cofre de segredos; token fora do endereço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SEG-GQ-03, 06</w:t>
            </w:r>
          </w:p>
        </w:tc>
      </w:tr>
      <w:tr>
        <w:trPr>
          <w:cantSplit/>
        </w:trPr>
        <w:tc>
          <w:tcPr>
            <w:tcW w:w="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R-GQ-37</w:t>
            </w:r>
          </w:p>
        </w:tc>
        <w:tc>
          <w:tcPr>
            <w:tcW w:w="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 e mensagens de erro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indevido anexado; detalhes internos expostos</w:t>
            </w:r>
          </w:p>
        </w:tc>
        <w:tc>
          <w:tcPr>
            <w:tcW w:w="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 e tamanho limitados; erro genérico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SEG-GQ-07, 08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Resumo dos riscos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28"/>
        <w:gridCol w:w="5406"/>
        <w:gridCol w:w="1897"/>
      </w:tblGrid>
      <w:tr>
        <w:trPr>
          <w:tblHeader/>
          <w:cantSplit/>
        </w:trPr>
        <w:tc>
          <w:tcPr>
            <w:tcW w:w="23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54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Riscos</w:t>
            </w:r>
          </w:p>
        </w:tc>
        <w:tc>
          <w:tcPr>
            <w:tcW w:w="18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Quantidade</w:t>
            </w:r>
          </w:p>
        </w:tc>
      </w:tr>
      <w:tr>
        <w:trPr>
          <w:cantSplit/>
        </w:trPr>
        <w:tc>
          <w:tcPr>
            <w:tcW w:w="2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5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R-GQ-01 a 06, 08 a 14, 17 a 22, 24 a 27, 30, 33 a 36</w:t>
            </w:r>
          </w:p>
        </w:tc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</w:t>
            </w:r>
          </w:p>
        </w:tc>
      </w:tr>
      <w:tr>
        <w:trPr>
          <w:cantSplit/>
        </w:trPr>
        <w:tc>
          <w:tcPr>
            <w:tcW w:w="2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Média</w:t>
            </w:r>
          </w:p>
        </w:tc>
        <w:tc>
          <w:tcPr>
            <w:tcW w:w="5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R-GQ-07, 15, 16, 23, 28, 31, 32, 37</w:t>
            </w:r>
          </w:p>
        </w:tc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w="2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Baixa</w:t>
            </w:r>
          </w:p>
        </w:tc>
        <w:tc>
          <w:tcPr>
            <w:tcW w:w="5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R-GQ-29</w:t>
            </w:r>
          </w:p>
        </w:tc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Leitura: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riscos altos se concentram em três pontos: </w:t>
      </w:r>
      <w:r>
        <w:rPr>
          <w:b/>
          <w:bCs/>
          <w:szCs w:val="20"/>
        </w:rPr>
        <w:t xml:space="preserve">(1)</w:t>
      </w:r>
      <w:r>
        <w:rPr>
          <w:szCs w:val="20"/>
        </w:rPr>
        <w:t xml:space="preserve"> as decisões da GQ não chegam aos outros módulos (lote com desvio, registro indeferido, treinamento vencido não bloqueiam nada); </w:t>
      </w:r>
      <w:r>
        <w:rPr>
          <w:b/>
          <w:bCs/>
          <w:szCs w:val="20"/>
        </w:rPr>
        <w:t xml:space="preserve">(2)</w:t>
      </w:r>
      <w:r>
        <w:rPr>
          <w:szCs w:val="20"/>
        </w:rPr>
        <w:t xml:space="preserve"> os fluxos </w:t>
      </w:r>
      <w:r>
        <w:rPr>
          <w:b/>
          <w:bCs/>
          <w:szCs w:val="20"/>
        </w:rPr>
        <w:t xml:space="preserve">avançam sem as condições</w:t>
      </w:r>
      <w:r>
        <w:rPr>
          <w:szCs w:val="20"/>
        </w:rPr>
        <w:t xml:space="preserve"> que a norma pede (plano aprovado com ações abertas, mudança liberada sem parecer, desvio crítico sem CAPA, auditoria sem independência); </w:t>
      </w:r>
      <w:r>
        <w:rPr>
          <w:b/>
          <w:bCs/>
          <w:szCs w:val="20"/>
        </w:rPr>
        <w:t xml:space="preserve">(3)</w:t>
      </w:r>
      <w:r>
        <w:rPr>
          <w:szCs w:val="20"/>
        </w:rPr>
        <w:t xml:space="preserve"> a </w:t>
      </w:r>
      <w:r>
        <w:rPr>
          <w:b/>
          <w:bCs/>
          <w:szCs w:val="20"/>
        </w:rPr>
        <w:t xml:space="preserve">integridade dos registros</w:t>
      </w:r>
      <w:r>
        <w:rPr>
          <w:szCs w:val="20"/>
        </w:rPr>
        <w:t xml:space="preserve"> é parcial (histórico incompleto, datas da tela, aprovações sem assinatura).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processos sem tela (reclamações, recolhimento, revisão de produto, validação, calibração) ficaram em prioridade média só porque a ausência é evidente; são lacunas de conformidade graves (</w:t>
      </w:r>
      <w:r>
        <w:rPr>
          <w:szCs w:val="20"/>
        </w:rPr>
        <w:t xml:space="preserve">04-conformidade-regulatoria.md</w:t>
      </w:r>
      <w:r>
        <w:rPr>
          <w:szCs w:val="20"/>
        </w:rPr>
        <w:t xml:space="preserve">) e devem entrar no escopo da nova versão.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CONFORMIDADE COM A RDC 658/2022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Cruzamento das exigências da ANVISA com o sistema atual, tema a tema. Legenda: </w:t>
      </w:r>
      <w:r>
        <w:rPr>
          <w:b/>
          <w:bCs/>
          <w:szCs w:val="20"/>
        </w:rPr>
        <w:t xml:space="preserve">Atende</w:t>
      </w:r>
      <w:r>
        <w:rPr>
          <w:szCs w:val="20"/>
        </w:rPr>
        <w:t xml:space="preserve">; </w:t>
      </w:r>
      <w:r>
        <w:rPr>
          <w:b/>
          <w:bCs/>
          <w:szCs w:val="20"/>
        </w:rPr>
        <w:t xml:space="preserve">Parcial</w:t>
      </w:r>
      <w:r>
        <w:rPr>
          <w:szCs w:val="20"/>
        </w:rPr>
        <w:t xml:space="preserve"> (a função existe, mas falta parte do que a norma pede); </w:t>
      </w:r>
      <w:r>
        <w:rPr>
          <w:b/>
          <w:bCs/>
          <w:szCs w:val="20"/>
        </w:rPr>
        <w:t xml:space="preserve">Protótipo</w:t>
      </w:r>
      <w:r>
        <w:rPr>
          <w:szCs w:val="20"/>
        </w:rPr>
        <w:t xml:space="preserve"> (só a tela de demonstração, que na prática não atende); </w:t>
      </w:r>
      <w:r>
        <w:rPr>
          <w:b/>
          <w:bCs/>
          <w:szCs w:val="20"/>
        </w:rPr>
        <w:t xml:space="preserve">Não atende</w:t>
      </w:r>
      <w:r>
        <w:rPr>
          <w:szCs w:val="20"/>
        </w:rPr>
        <w:t xml:space="preserve">; </w:t>
      </w:r>
      <w:r>
        <w:rPr>
          <w:b/>
          <w:bCs/>
          <w:szCs w:val="20"/>
        </w:rPr>
        <w:t xml:space="preserve">Fora da GQ</w:t>
      </w:r>
      <w:r>
        <w:rPr>
          <w:szCs w:val="20"/>
        </w:rPr>
        <w:t xml:space="preserve">; </w:t>
      </w:r>
      <w:r>
        <w:rPr>
          <w:b/>
          <w:bCs/>
          <w:szCs w:val="20"/>
        </w:rPr>
        <w:t xml:space="preserve">A verificar</w:t>
      </w:r>
      <w:r>
        <w:rPr>
          <w:szCs w:val="20"/>
        </w:rPr>
        <w:t xml:space="preserve">. A situação dos 16 temas é a do código de 09/10/2026; os testes confirmaram ou agravaram as falhas e nenhum tema passou a "atende".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Quadro geral dos temas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36"/>
        <w:gridCol w:w="2711"/>
        <w:gridCol w:w="2134"/>
        <w:gridCol w:w="1718"/>
        <w:gridCol w:w="2532"/>
      </w:tblGrid>
      <w:tr>
        <w:trPr>
          <w:tblHeader/>
          <w:cantSplit/>
        </w:trPr>
        <w:tc>
          <w:tcPr>
            <w:tcW w:w="5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27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Processo exigido</w:t>
            </w:r>
          </w:p>
        </w:tc>
        <w:tc>
          <w:tcPr>
            <w:tcW w:w="21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 principal</w:t>
            </w:r>
          </w:p>
        </w:tc>
        <w:tc>
          <w:tcPr>
            <w:tcW w:w="17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25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Telas na GQ</w:t>
            </w:r>
          </w:p>
        </w:tc>
      </w:tr>
      <w:tr>
        <w:trPr>
          <w:cantSplit/>
        </w:trPr>
        <w:tc>
          <w:tcPr>
            <w:tcW w:w="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2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Investigação de desvios e não conformidades</w:t>
            </w:r>
          </w:p>
        </w:tc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148, XII; art. 8º, XIV</w:t>
            </w:r>
          </w:p>
        </w:tc>
        <w:tc>
          <w:tcPr>
            <w:tcW w:w="1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Parcial</w:t>
            </w:r>
          </w:p>
        </w:tc>
        <w:tc>
          <w:tcPr>
            <w:tcW w:w="2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(14 telas)</w:t>
            </w:r>
          </w:p>
        </w:tc>
      </w:tr>
      <w:tr>
        <w:trPr>
          <w:cantSplit/>
        </w:trPr>
        <w:tc>
          <w:tcPr>
            <w:tcW w:w="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2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Ações corretivas e preventivas (CAPA) e sua eficácia</w:t>
            </w:r>
          </w:p>
        </w:tc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XIV, § 4º; arts. 341 e 342</w:t>
            </w:r>
          </w:p>
        </w:tc>
        <w:tc>
          <w:tcPr>
            <w:tcW w:w="1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Parcial</w:t>
            </w:r>
          </w:p>
        </w:tc>
        <w:tc>
          <w:tcPr>
            <w:tcW w:w="2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Planos de ação corretiva e preventiva, Relatório de CAPA</w:t>
            </w:r>
          </w:p>
        </w:tc>
      </w:tr>
      <w:tr>
        <w:trPr>
          <w:cantSplit/>
        </w:trPr>
        <w:tc>
          <w:tcPr>
            <w:tcW w:w="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2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148, XI; art. 8º, XII e XIII</w:t>
            </w:r>
          </w:p>
        </w:tc>
        <w:tc>
          <w:tcPr>
            <w:tcW w:w="1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Parcial</w:t>
            </w:r>
          </w:p>
        </w:tc>
        <w:tc>
          <w:tcPr>
            <w:tcW w:w="2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(8 telas)</w:t>
            </w:r>
          </w:p>
        </w:tc>
      </w:tr>
      <w:tr>
        <w:trPr>
          <w:cantSplit/>
        </w:trPr>
        <w:tc>
          <w:tcPr>
            <w:tcW w:w="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2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 interna da qualidade</w:t>
            </w:r>
          </w:p>
        </w:tc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148, XIII; arts. 361 a 366</w:t>
            </w:r>
          </w:p>
        </w:tc>
        <w:tc>
          <w:tcPr>
            <w:tcW w:w="1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Parcial</w:t>
            </w:r>
          </w:p>
        </w:tc>
        <w:tc>
          <w:tcPr>
            <w:tcW w:w="2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 (7 telas)</w:t>
            </w:r>
          </w:p>
        </w:tc>
      </w:tr>
      <w:tr>
        <w:trPr>
          <w:cantSplit/>
        </w:trPr>
        <w:tc>
          <w:tcPr>
            <w:tcW w:w="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2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Auditoria em fornecedores e qualificação de fornecedores</w:t>
            </w:r>
          </w:p>
        </w:tc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148, XV; art. 8º, VI; arts. 179 a 182</w:t>
            </w:r>
          </w:p>
        </w:tc>
        <w:tc>
          <w:tcPr>
            <w:tcW w:w="1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atende</w:t>
            </w:r>
            <w:r>
              <w:rPr>
                <w:sz w:val="18"/>
                <w:szCs w:val="20"/>
              </w:rPr>
              <w:t xml:space="preserve"> (auditoria) / </w:t>
            </w:r>
            <w:r>
              <w:rPr>
                <w:sz w:val="18"/>
                <w:b/>
                <w:bCs/>
                <w:szCs w:val="20"/>
              </w:rPr>
              <w:t xml:space="preserve">Protótipo</w:t>
            </w:r>
            <w:r>
              <w:rPr>
                <w:sz w:val="18"/>
                <w:szCs w:val="20"/>
              </w:rPr>
              <w:t xml:space="preserve"> (avaliação)</w:t>
            </w:r>
          </w:p>
        </w:tc>
        <w:tc>
          <w:tcPr>
            <w:tcW w:w="2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tipo de auditoria de fornecedor; 3 protótipos de avaliação</w:t>
            </w:r>
          </w:p>
        </w:tc>
      </w:tr>
      <w:tr>
        <w:trPr>
          <w:cantSplit/>
        </w:trPr>
        <w:tc>
          <w:tcPr>
            <w:tcW w:w="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2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e verificação da sua eficácia</w:t>
            </w:r>
          </w:p>
        </w:tc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148, V; arts. 39 a 46</w:t>
            </w:r>
          </w:p>
        </w:tc>
        <w:tc>
          <w:tcPr>
            <w:tcW w:w="1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Parcial</w:t>
            </w:r>
          </w:p>
        </w:tc>
        <w:tc>
          <w:tcPr>
            <w:tcW w:w="2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 (8 telas)</w:t>
            </w:r>
          </w:p>
        </w:tc>
      </w:tr>
      <w:tr>
        <w:trPr>
          <w:cantSplit/>
        </w:trPr>
        <w:tc>
          <w:tcPr>
            <w:tcW w:w="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2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Reclamações</w:t>
            </w:r>
          </w:p>
        </w:tc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148, VIII; art. 12, XI; arts. 319 a 338</w:t>
            </w:r>
          </w:p>
        </w:tc>
        <w:tc>
          <w:tcPr>
            <w:tcW w:w="1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atende</w:t>
            </w:r>
          </w:p>
        </w:tc>
        <w:tc>
          <w:tcPr>
            <w:tcW w:w="2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</w:t>
            </w:r>
          </w:p>
        </w:tc>
      </w:tr>
      <w:tr>
        <w:trPr>
          <w:cantSplit/>
        </w:trPr>
        <w:tc>
          <w:tcPr>
            <w:tcW w:w="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2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Recolhimento</w:t>
            </w:r>
          </w:p>
        </w:tc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148, IX; art. 12, X; arts. 343 a 360</w:t>
            </w:r>
          </w:p>
        </w:tc>
        <w:tc>
          <w:tcPr>
            <w:tcW w:w="1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atende</w:t>
            </w:r>
          </w:p>
        </w:tc>
        <w:tc>
          <w:tcPr>
            <w:tcW w:w="2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</w:t>
            </w:r>
          </w:p>
        </w:tc>
      </w:tr>
      <w:tr>
        <w:trPr>
          <w:cantSplit/>
        </w:trPr>
        <w:tc>
          <w:tcPr>
            <w:tcW w:w="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2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Revisão da qualidade do produto (revisão anual)</w:t>
            </w:r>
          </w:p>
        </w:tc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148, XIV; arts. 15 a 20</w:t>
            </w:r>
          </w:p>
        </w:tc>
        <w:tc>
          <w:tcPr>
            <w:tcW w:w="1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Protótipo</w:t>
            </w:r>
          </w:p>
        </w:tc>
        <w:tc>
          <w:tcPr>
            <w:tcW w:w="2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RRPP (2 versões, nenhuma grava)</w:t>
            </w:r>
          </w:p>
        </w:tc>
      </w:tr>
      <w:tr>
        <w:trPr>
          <w:cantSplit/>
        </w:trPr>
        <w:tc>
          <w:tcPr>
            <w:tcW w:w="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2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Validação e qualificação de processos, equipamentos e sistemas</w:t>
            </w:r>
          </w:p>
        </w:tc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148, I; art. 12, II; arts. 175 a 178</w:t>
            </w:r>
          </w:p>
        </w:tc>
        <w:tc>
          <w:tcPr>
            <w:tcW w:w="1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Protótipo</w:t>
            </w:r>
          </w:p>
        </w:tc>
        <w:tc>
          <w:tcPr>
            <w:tcW w:w="2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 protótipos</w:t>
            </w:r>
          </w:p>
        </w:tc>
      </w:tr>
      <w:tr>
        <w:trPr>
          <w:cantSplit/>
        </w:trPr>
        <w:tc>
          <w:tcPr>
            <w:tcW w:w="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</w:t>
            </w:r>
          </w:p>
        </w:tc>
        <w:tc>
          <w:tcPr>
            <w:tcW w:w="2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Calibração de equipamentos</w:t>
            </w:r>
          </w:p>
        </w:tc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148, II</w:t>
            </w:r>
          </w:p>
        </w:tc>
        <w:tc>
          <w:tcPr>
            <w:tcW w:w="1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Protótipo</w:t>
            </w:r>
          </w:p>
        </w:tc>
        <w:tc>
          <w:tcPr>
            <w:tcW w:w="2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Calibração</w:t>
            </w:r>
          </w:p>
        </w:tc>
      </w:tr>
      <w:tr>
        <w:trPr>
          <w:cantSplit/>
        </w:trPr>
        <w:tc>
          <w:tcPr>
            <w:tcW w:w="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  <w:tc>
          <w:tcPr>
            <w:tcW w:w="2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Gerenciamento de risco da qualidade</w:t>
            </w:r>
          </w:p>
        </w:tc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7º, § 1º, 21, 22, 320 e 334</w:t>
            </w:r>
          </w:p>
        </w:tc>
        <w:tc>
          <w:tcPr>
            <w:tcW w:w="1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Parcial</w:t>
            </w:r>
          </w:p>
        </w:tc>
        <w:tc>
          <w:tcPr>
            <w:tcW w:w="2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Criticidade no CAPA, impacto e urgência na mudança</w:t>
            </w:r>
          </w:p>
        </w:tc>
      </w:tr>
      <w:tr>
        <w:trPr>
          <w:cantSplit/>
        </w:trPr>
        <w:tc>
          <w:tcPr>
            <w:tcW w:w="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</w:t>
            </w:r>
          </w:p>
        </w:tc>
        <w:tc>
          <w:tcPr>
            <w:tcW w:w="2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Liberação do lote pela Pessoa Delegada</w:t>
            </w:r>
          </w:p>
        </w:tc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XV; art. 14, VII</w:t>
            </w:r>
          </w:p>
        </w:tc>
        <w:tc>
          <w:tcPr>
            <w:tcW w:w="1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Fora da GQ</w:t>
            </w:r>
          </w:p>
        </w:tc>
        <w:tc>
          <w:tcPr>
            <w:tcW w:w="2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(a GQ não bloqueia lote)</w:t>
            </w:r>
          </w:p>
        </w:tc>
      </w:tr>
      <w:tr>
        <w:trPr>
          <w:cantSplit/>
        </w:trPr>
        <w:tc>
          <w:tcPr>
            <w:tcW w:w="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</w:t>
            </w:r>
          </w:p>
        </w:tc>
        <w:tc>
          <w:tcPr>
            <w:tcW w:w="2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Integridade dos registros e trilha de auditoria</w:t>
            </w:r>
          </w:p>
        </w:tc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125; Guia 33</w:t>
            </w:r>
          </w:p>
        </w:tc>
        <w:tc>
          <w:tcPr>
            <w:tcW w:w="1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Parcial</w:t>
            </w:r>
          </w:p>
        </w:tc>
        <w:tc>
          <w:tcPr>
            <w:tcW w:w="2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</w:t>
            </w:r>
          </w:p>
        </w:tc>
      </w:tr>
      <w:tr>
        <w:trPr>
          <w:cantSplit/>
        </w:trPr>
        <w:tc>
          <w:tcPr>
            <w:tcW w:w="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</w:t>
            </w:r>
          </w:p>
        </w:tc>
        <w:tc>
          <w:tcPr>
            <w:tcW w:w="2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Revisão gerencial do sistema da qualidade</w:t>
            </w:r>
          </w:p>
        </w:tc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10</w:t>
            </w:r>
          </w:p>
        </w:tc>
        <w:tc>
          <w:tcPr>
            <w:tcW w:w="1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atende</w:t>
            </w:r>
            <w:r>
              <w:rPr>
                <w:sz w:val="18"/>
                <w:szCs w:val="20"/>
              </w:rPr>
              <w:t xml:space="preserve"> (no sistema)</w:t>
            </w:r>
          </w:p>
        </w:tc>
        <w:tc>
          <w:tcPr>
            <w:tcW w:w="2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</w:t>
            </w:r>
          </w:p>
        </w:tc>
      </w:tr>
      <w:tr>
        <w:trPr>
          <w:cantSplit/>
        </w:trPr>
        <w:tc>
          <w:tcPr>
            <w:tcW w:w="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</w:t>
            </w:r>
          </w:p>
        </w:tc>
        <w:tc>
          <w:tcPr>
            <w:tcW w:w="2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Notificação à autoridade sanitária e mudanças regulatórias</w:t>
            </w:r>
          </w:p>
        </w:tc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XII; arts. 321, 338 e 351</w:t>
            </w:r>
          </w:p>
        </w:tc>
        <w:tc>
          <w:tcPr>
            <w:tcW w:w="1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Parcial</w:t>
            </w:r>
          </w:p>
        </w:tc>
        <w:tc>
          <w:tcPr>
            <w:tcW w:w="2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Regulatórios; item "Regulatórios" na mudança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Em números:</w:t>
      </w:r>
      <w:r>
        <w:rPr>
          <w:szCs w:val="20"/>
        </w:rPr>
        <w:t xml:space="preserve"> dos 16 temas, </w:t>
      </w:r>
      <w:r>
        <w:rPr>
          <w:b/>
          <w:bCs/>
          <w:szCs w:val="20"/>
        </w:rPr>
        <w:t xml:space="preserve">nenhum atende por completo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8 atendem parcialmente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3 são só protótipo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4 não atendem</w:t>
      </w:r>
      <w:r>
        <w:rPr>
          <w:szCs w:val="20"/>
        </w:rPr>
        <w:t xml:space="preserve"> (em 09/10/2026, o tema 5 passou a "não atende", ao se constatar que não existe auditoria de fornecedor, e o tema 6, treinamento, passou a "parcial", depois do fluxo detalhado). </w:t>
      </w:r>
      <w:r>
        <w:rPr>
          <w:b/>
          <w:bCs/>
          <w:szCs w:val="20"/>
        </w:rPr>
        <w:t xml:space="preserve">1 cabe a outro módulo</w:t>
      </w:r>
      <w:r>
        <w:rPr>
          <w:szCs w:val="20"/>
        </w:rPr>
        <w:t xml:space="preserve">, mas a GQ não participa dele. Os que não atendem (reclamações, recolhimento, revisão gerencial e auditoria de fornecedor) e os três protótipos (revisão de produto, validação e calibração) são exigências centrais de qualquer inspeção de Boas Práticas.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o código mostra, tema a tema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Desvios (não conformidades)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50"/>
        <w:gridCol w:w="1443"/>
        <w:gridCol w:w="4544"/>
        <w:gridCol w:w="1294"/>
      </w:tblGrid>
      <w:tr>
        <w:trPr>
          <w:tblHeader/>
          <w:cantSplit/>
        </w:trPr>
        <w:tc>
          <w:tcPr>
            <w:tcW w:w="23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4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45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faz</w:t>
            </w:r>
          </w:p>
        </w:tc>
        <w:tc>
          <w:tcPr>
            <w:tcW w:w="12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Desvios significativos registrados e investigados</w:t>
            </w:r>
          </w:p>
        </w:tc>
        <w:tc>
          <w:tcPr>
            <w:tcW w:w="1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12, VII</w:t>
            </w:r>
          </w:p>
        </w:tc>
        <w:tc>
          <w:tcPr>
            <w:tcW w:w="4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Desvios com número anual, descrição, local, área, responsável, itens e lotes envolvidos (</w:t>
            </w:r>
            <w:r>
              <w:rPr>
                <w:sz w:val="18"/>
                <w:szCs w:val="20"/>
              </w:rPr>
              <w:t xml:space="preserve">HSolutions.GQ.Domain/Entities/Bloco2/ControleDesvios/RegistroNaoConformidade.cs</w:t>
            </w:r>
            <w:r>
              <w:rPr>
                <w:sz w:val="18"/>
                <w:szCs w:val="20"/>
              </w:rPr>
              <w:t xml:space="preserve">) e um fluxo de etapas (pré-avaliação, avaliação da área, avaliação, CAPA)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(a confirmar no teste)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Origem do desvio identificada</w:t>
            </w:r>
          </w:p>
        </w:tc>
        <w:tc>
          <w:tcPr>
            <w:tcW w:w="1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Boa prática</w:t>
            </w:r>
          </w:p>
        </w:tc>
        <w:tc>
          <w:tcPr>
            <w:tcW w:w="4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 "método de detecção": processo/produção, auditoria interna, inspeção sanitária, CQ, GQ, SAC/Fármaco, outros (</w:t>
            </w:r>
            <w:r>
              <w:rPr>
                <w:sz w:val="18"/>
                <w:szCs w:val="20"/>
              </w:rPr>
              <w:t xml:space="preserve">HSolutions.GQ.Domain/Enumeradores/TipoMetodoDeteccaoNaoConformidade.cs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de causa raiz em nível apropriado</w:t>
            </w:r>
          </w:p>
        </w:tc>
        <w:tc>
          <w:tcPr>
            <w:tcW w:w="1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XIV; art. 339</w:t>
            </w:r>
          </w:p>
        </w:tc>
        <w:tc>
          <w:tcPr>
            <w:tcW w:w="4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CAPA com diagrama de causa e efeito em 7 campos de texto (</w:t>
            </w:r>
            <w:r>
              <w:rPr>
                <w:sz w:val="18"/>
                <w:szCs w:val="20"/>
              </w:rPr>
              <w:t xml:space="preserve">RelatorioCapa.cs:28</w:t>
            </w:r>
            <w:r>
              <w:rPr>
                <w:sz w:val="18"/>
                <w:szCs w:val="20"/>
              </w:rPr>
              <w:t xml:space="preserve"> em diante), avaliação de impacto e criticidade (</w:t>
            </w:r>
            <w:r>
              <w:rPr>
                <w:sz w:val="18"/>
                <w:szCs w:val="20"/>
              </w:rPr>
              <w:t xml:space="preserve">RelatorioCapa.cs:36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:38</w:t>
            </w:r>
            <w:r>
              <w:rPr>
                <w:sz w:val="18"/>
                <w:szCs w:val="20"/>
              </w:rPr>
              <w:t xml:space="preserve">). </w:t>
            </w:r>
            <w:r>
              <w:rPr>
                <w:sz w:val="18"/>
                <w:b/>
                <w:bCs/>
                <w:szCs w:val="20"/>
              </w:rPr>
              <w:t xml:space="preserve">Só existe se a avaliação marcar "necessário abrir CAPA"</w:t>
            </w:r>
            <w:r>
              <w:rPr>
                <w:sz w:val="18"/>
                <w:szCs w:val="20"/>
              </w:rPr>
              <w:t xml:space="preserve">; sem isso, o desvio fecha com uma justificativa (</w:t>
            </w:r>
            <w:r>
              <w:rPr>
                <w:sz w:val="18"/>
                <w:szCs w:val="20"/>
              </w:rPr>
              <w:t xml:space="preserve">HSolutions.GQ.UI/Areas/Bloco2/Controllers/AvaliacaoRNCController.cs:294-300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humano como causa deve ser justificado formalmente</w:t>
            </w:r>
          </w:p>
        </w:tc>
        <w:tc>
          <w:tcPr>
            <w:tcW w:w="1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§ 3º; art. 340</w:t>
            </w:r>
          </w:p>
        </w:tc>
        <w:tc>
          <w:tcPr>
            <w:tcW w:w="4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campo nem regra específica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Verificar se outros lotes ou produtos foram afetados</w:t>
            </w:r>
          </w:p>
        </w:tc>
        <w:tc>
          <w:tcPr>
            <w:tcW w:w="1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335</w:t>
            </w:r>
          </w:p>
        </w:tc>
        <w:tc>
          <w:tcPr>
            <w:tcW w:w="4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lotes são </w:t>
            </w:r>
            <w:r>
              <w:rPr>
                <w:sz w:val="18"/>
                <w:b/>
                <w:bCs/>
                <w:szCs w:val="20"/>
              </w:rPr>
              <w:t xml:space="preserve">copiados</w:t>
            </w:r>
            <w:r>
              <w:rPr>
                <w:sz w:val="18"/>
                <w:szCs w:val="20"/>
              </w:rPr>
              <w:t xml:space="preserve"> para a GQ como texto (número e descrição, tabela </w:t>
            </w:r>
            <w:r>
              <w:rPr>
                <w:sz w:val="18"/>
                <w:szCs w:val="20"/>
              </w:rPr>
              <w:t xml:space="preserve">TBL_LOTE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ItemRegistroDesvio.cs:17</w:t>
            </w:r>
            <w:r>
              <w:rPr>
                <w:sz w:val="18"/>
                <w:szCs w:val="20"/>
              </w:rPr>
              <w:t xml:space="preserve">). Não há consulta a outros lotes nem vínculo com a rastreabilidade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de matéria-prima ou produto retém o lote (a norma não diz isso com estas palavras: o art. 8º, IX e XV exige que os desvios sejam considerados antes da liberação do lote pela Pessoa Delegada, e os arts. 332, III, e 335 pedem verificar o lote e os demais lotes afetados; a retenção é leitura da área)</w:t>
            </w:r>
          </w:p>
        </w:tc>
        <w:tc>
          <w:tcPr>
            <w:tcW w:w="1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IX e XV; arts. 332, III, e 335</w:t>
            </w:r>
          </w:p>
        </w:tc>
        <w:tc>
          <w:tcPr>
            <w:tcW w:w="4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bloqueio no Estoque ou no CQ enquanto o desvio está aberto (ver </w:t>
            </w:r>
            <w:r>
              <w:rPr>
                <w:sz w:val="18"/>
                <w:szCs w:val="20"/>
              </w:rPr>
              <w:t xml:space="preserve">00-reconhecimento.md</w:t>
            </w:r>
            <w:r>
              <w:rPr>
                <w:sz w:val="18"/>
                <w:szCs w:val="20"/>
              </w:rPr>
              <w:t xml:space="preserve">, integrações)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 (</w:t>
            </w:r>
            <w:r>
              <w:rPr>
                <w:sz w:val="18"/>
                <w:b/>
                <w:bCs/>
                <w:szCs w:val="20"/>
              </w:rPr>
              <w:t xml:space="preserve">alto risco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Classificação do desvio por risco no registro</w:t>
            </w:r>
          </w:p>
        </w:tc>
        <w:tc>
          <w:tcPr>
            <w:tcW w:w="1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320 e 334</w:t>
            </w:r>
          </w:p>
        </w:tc>
        <w:tc>
          <w:tcPr>
            <w:tcW w:w="4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criticidade (crítico, maior, menor) só existe no Relatório de CAPA, e não no desvio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Abertura de controle de mudança a partir do desvio</w:t>
            </w:r>
          </w:p>
        </w:tc>
        <w:tc>
          <w:tcPr>
            <w:tcW w:w="1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XII</w:t>
            </w:r>
          </w:p>
        </w:tc>
        <w:tc>
          <w:tcPr>
            <w:tcW w:w="4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avaliação tem a marcação "necessário abrir controle de mudança" (</w:t>
            </w:r>
            <w:r>
              <w:rPr>
                <w:sz w:val="18"/>
                <w:szCs w:val="20"/>
              </w:rPr>
              <w:t xml:space="preserve">AvaliacaoRNCController.cs:291</w:t>
            </w:r>
            <w:r>
              <w:rPr>
                <w:sz w:val="18"/>
                <w:szCs w:val="20"/>
              </w:rPr>
              <w:t xml:space="preserve">), mas </w:t>
            </w:r>
            <w:r>
              <w:rPr>
                <w:sz w:val="18"/>
                <w:b/>
                <w:bCs/>
                <w:szCs w:val="20"/>
              </w:rPr>
              <w:t xml:space="preserve">nada é aberto</w:t>
            </w:r>
            <w:r>
              <w:rPr>
                <w:sz w:val="18"/>
                <w:szCs w:val="20"/>
              </w:rPr>
              <w:t xml:space="preserve">: é só um campo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CAPA e eficácia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82"/>
        <w:gridCol w:w="1478"/>
        <w:gridCol w:w="4874"/>
        <w:gridCol w:w="1297"/>
      </w:tblGrid>
      <w:tr>
        <w:trPr>
          <w:tblHeader/>
          <w:cantSplit/>
        </w:trPr>
        <w:tc>
          <w:tcPr>
            <w:tcW w:w="19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4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48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faz</w:t>
            </w:r>
          </w:p>
        </w:tc>
        <w:tc>
          <w:tcPr>
            <w:tcW w:w="12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Ações corretivas e preventivas identificadas e implementadas</w:t>
            </w:r>
          </w:p>
        </w:tc>
        <w:tc>
          <w:tcPr>
            <w:tcW w:w="1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§ 4º; art. 341</w:t>
            </w:r>
          </w:p>
        </w:tc>
        <w:tc>
          <w:tcPr>
            <w:tcW w:w="4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Planos de ação corretiva e preventiva separados, com etapas de plano, execução e monitoramento (liberação)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(a confirmar no teste)</w:t>
            </w:r>
          </w:p>
        </w:tc>
      </w:tr>
      <w:tr>
        <w:trPr>
          <w:cantSplit/>
        </w:trPr>
        <w:tc>
          <w:tcPr>
            <w:tcW w:w="1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Eficácia</w:t>
            </w:r>
            <w:r>
              <w:rPr>
                <w:sz w:val="18"/>
                <w:szCs w:val="20"/>
              </w:rPr>
              <w:t xml:space="preserve"> das ações monitorada e avaliada</w:t>
            </w:r>
          </w:p>
        </w:tc>
        <w:tc>
          <w:tcPr>
            <w:tcW w:w="1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§ 4º; art. 341, parágrafo único</w:t>
            </w:r>
          </w:p>
        </w:tc>
        <w:tc>
          <w:tcPr>
            <w:tcW w:w="4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monitoramento registra se as ações foram </w:t>
            </w:r>
            <w:r>
              <w:rPr>
                <w:sz w:val="18"/>
                <w:b/>
                <w:bCs/>
                <w:szCs w:val="20"/>
              </w:rPr>
              <w:t xml:space="preserve">implementadas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LiberacaoPlanoAcaoCorretivaRNC.cs:19</w:t>
            </w:r>
            <w:r>
              <w:rPr>
                <w:sz w:val="18"/>
                <w:szCs w:val="20"/>
              </w:rPr>
              <w:t xml:space="preserve">; status "não iniciadas" a "implementadas integralmente") e um resultado por ação (</w:t>
            </w:r>
            <w:r>
              <w:rPr>
                <w:sz w:val="18"/>
                <w:szCs w:val="20"/>
              </w:rPr>
              <w:t xml:space="preserve">AcaoResultado</w:t>
            </w:r>
            <w:r>
              <w:rPr>
                <w:sz w:val="18"/>
                <w:szCs w:val="20"/>
              </w:rPr>
              <w:t xml:space="preserve">: "implementada" e observações). </w:t>
            </w:r>
            <w:r>
              <w:rPr>
                <w:sz w:val="18"/>
                <w:b/>
                <w:bCs/>
                <w:szCs w:val="20"/>
              </w:rPr>
              <w:t xml:space="preserve">Implementar não é o mesmo que ser eficaz</w:t>
            </w:r>
            <w:r>
              <w:rPr>
                <w:sz w:val="18"/>
                <w:szCs w:val="20"/>
              </w:rPr>
              <w:t xml:space="preserve">: não há verificação posterior de eficácia com prazo e critério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</w:t>
            </w:r>
          </w:p>
        </w:tc>
      </w:tr>
      <w:tr>
        <w:trPr>
          <w:cantSplit/>
        </w:trPr>
        <w:tc>
          <w:tcPr>
            <w:tcW w:w="1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reprovado não pode encerrar o desvio como resolvido</w:t>
            </w:r>
          </w:p>
        </w:tc>
        <w:tc>
          <w:tcPr>
            <w:tcW w:w="1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§ 4º; art. 341</w:t>
            </w:r>
          </w:p>
        </w:tc>
        <w:tc>
          <w:tcPr>
            <w:tcW w:w="4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</w:t>
            </w:r>
            <w:r>
              <w:rPr>
                <w:sz w:val="18"/>
                <w:b/>
                <w:bCs/>
                <w:szCs w:val="20"/>
              </w:rPr>
              <w:t xml:space="preserve">preventivo reprovado leva o desvio a "Concluído"</w:t>
            </w:r>
            <w:r>
              <w:rPr>
                <w:sz w:val="18"/>
                <w:szCs w:val="20"/>
              </w:rPr>
              <w:t xml:space="preserve">, como o aprovado (</w:t>
            </w:r>
            <w:r>
              <w:rPr>
                <w:sz w:val="18"/>
                <w:szCs w:val="20"/>
              </w:rPr>
              <w:t xml:space="preserve">HSolutions.GQ.UI/Areas/Bloco2/Controllers/LiberacaoPlanoAcaoPreventivaRNCController.cs:241-247</w:t>
            </w:r>
            <w:r>
              <w:rPr>
                <w:sz w:val="18"/>
                <w:szCs w:val="20"/>
              </w:rPr>
              <w:t xml:space="preserve">). Plano </w:t>
            </w:r>
            <w:r>
              <w:rPr>
                <w:sz w:val="18"/>
                <w:b/>
                <w:bCs/>
                <w:szCs w:val="20"/>
              </w:rPr>
              <w:t xml:space="preserve">corretivo reprovado</w:t>
            </w:r>
            <w:r>
              <w:rPr>
                <w:sz w:val="18"/>
                <w:szCs w:val="20"/>
              </w:rPr>
              <w:t xml:space="preserve"> vai para uma situação de onde nenhuma tela o tira (</w:t>
            </w:r>
            <w:r>
              <w:rPr>
                <w:sz w:val="18"/>
                <w:szCs w:val="20"/>
              </w:rPr>
              <w:t xml:space="preserve">LiberacaoPlanoAcaoCorretivaRNCController.cs:242</w:t>
            </w:r>
            <w:r>
              <w:rPr>
                <w:sz w:val="18"/>
                <w:szCs w:val="20"/>
              </w:rPr>
              <w:t xml:space="preserve">). Detalhe no fluxo </w:t>
            </w:r>
            <w:r>
              <w:rPr>
                <w:sz w:val="18"/>
                <w:szCs w:val="20"/>
              </w:rPr>
              <w:t xml:space="preserve">fluxos/desvios-capa.md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1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de tendência de desvios recorrentes</w:t>
            </w:r>
          </w:p>
        </w:tc>
        <w:tc>
          <w:tcPr>
            <w:tcW w:w="1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342</w:t>
            </w:r>
          </w:p>
        </w:tc>
        <w:tc>
          <w:tcPr>
            <w:tcW w:w="4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"Acompanhamento RD" lista desvios por período e situação. Não há agrupamento por causa, área ou produto para mostrar recorrência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Controle de mudanças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75"/>
        <w:gridCol w:w="1393"/>
        <w:gridCol w:w="4365"/>
        <w:gridCol w:w="1798"/>
      </w:tblGrid>
      <w:tr>
        <w:trPr>
          <w:tblHeader/>
          <w:cantSplit/>
        </w:trPr>
        <w:tc>
          <w:tcPr>
            <w:tcW w:w="20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43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faz</w:t>
            </w:r>
          </w:p>
        </w:tc>
        <w:tc>
          <w:tcPr>
            <w:tcW w:w="17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</w:t>
            </w:r>
            <w:r>
              <w:rPr>
                <w:sz w:val="18"/>
                <w:b/>
                <w:bCs/>
                <w:szCs w:val="20"/>
              </w:rPr>
              <w:t xml:space="preserve">antes</w:t>
            </w:r>
            <w:r>
              <w:rPr>
                <w:sz w:val="18"/>
                <w:szCs w:val="20"/>
              </w:rPr>
              <w:t xml:space="preserve"> da mudança e aprovação antes de implementar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XII</w:t>
            </w:r>
          </w:p>
        </w:tc>
        <w:tc>
          <w:tcPr>
            <w:tcW w:w="4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Fluxo de solicitação, pré-avaliação, avaliação pelas áreas impactadas e liberação, com impacto, urgência e áreas afetadas (</w:t>
            </w:r>
            <w:r>
              <w:rPr>
                <w:sz w:val="18"/>
                <w:szCs w:val="20"/>
              </w:rPr>
              <w:t xml:space="preserve">SolicitacaoMudanca.cs:23-29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(a confirmar no teste que a implementação não começa antes da liberação)</w:t>
            </w:r>
          </w:p>
        </w:tc>
      </w:tr>
      <w:tr>
        <w:trPr>
          <w:cantSplit/>
        </w:trPr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Considerar notificações e aprovações regulatórias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XII</w:t>
            </w:r>
          </w:p>
        </w:tc>
        <w:tc>
          <w:tcPr>
            <w:tcW w:w="4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item alterado "Regulatórios" (</w:t>
            </w:r>
            <w:r>
              <w:rPr>
                <w:sz w:val="18"/>
                <w:szCs w:val="20"/>
              </w:rPr>
              <w:t xml:space="preserve">Hsolutions.GQ.DB/dml.sql:10</w:t>
            </w:r>
            <w:r>
              <w:rPr>
                <w:sz w:val="18"/>
                <w:szCs w:val="20"/>
              </w:rPr>
              <w:t xml:space="preserve">). Não há ligação com a tela de Assuntos Regulatórios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</w:t>
            </w:r>
          </w:p>
        </w:tc>
      </w:tr>
      <w:tr>
        <w:trPr>
          <w:cantSplit/>
        </w:trPr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</w:t>
            </w:r>
            <w:r>
              <w:rPr>
                <w:sz w:val="18"/>
                <w:b/>
                <w:bCs/>
                <w:szCs w:val="20"/>
              </w:rPr>
              <w:t xml:space="preserve">depois</w:t>
            </w:r>
            <w:r>
              <w:rPr>
                <w:sz w:val="18"/>
                <w:szCs w:val="20"/>
              </w:rPr>
              <w:t xml:space="preserve"> da mudança: objetivo alcançado e sem impacto negativo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XIII</w:t>
            </w:r>
          </w:p>
        </w:tc>
        <w:tc>
          <w:tcPr>
            <w:tcW w:w="4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finalização do plano de ação tem só data, observação e justificativa (</w:t>
            </w:r>
            <w:r>
              <w:rPr>
                <w:sz w:val="18"/>
                <w:szCs w:val="20"/>
              </w:rPr>
              <w:t xml:space="preserve">LiberacaoPlanoAcao.cs</w:t>
            </w:r>
            <w:r>
              <w:rPr>
                <w:sz w:val="18"/>
                <w:szCs w:val="20"/>
              </w:rPr>
              <w:t xml:space="preserve">). O "Controle Mudança Produto" registra o número do lote ligado à mudança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</w:t>
            </w:r>
          </w:p>
        </w:tc>
      </w:tr>
      <w:tr>
        <w:trPr>
          <w:cantSplit/>
        </w:trPr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Aprovação só depois da avaliação pelas áreas impactadas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XII</w:t>
            </w:r>
          </w:p>
        </w:tc>
        <w:tc>
          <w:tcPr>
            <w:tcW w:w="4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liberação fica disponível logo que as áreas são escolhidas e </w:t>
            </w:r>
            <w:r>
              <w:rPr>
                <w:sz w:val="18"/>
                <w:b/>
                <w:bCs/>
                <w:szCs w:val="20"/>
              </w:rPr>
              <w:t xml:space="preserve">não confere se elas avaliaram nem se alguma não aceitou</w:t>
            </w:r>
            <w:r>
              <w:rPr>
                <w:sz w:val="18"/>
                <w:szCs w:val="20"/>
              </w:rPr>
              <w:t xml:space="preserve">. O plano finaliza sem exigir todas as ações concluídas. A aprovação final do produto grava </w:t>
            </w:r>
            <w:r>
              <w:rPr>
                <w:sz w:val="18"/>
                <w:b/>
                <w:bCs/>
                <w:szCs w:val="20"/>
              </w:rPr>
              <w:t xml:space="preserve">sem histórico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HSolutions.GQ.UI/Areas/RM/Controllers/ControleMudancaProdutoController.cs:227</w:t>
            </w:r>
            <w:r>
              <w:rPr>
                <w:sz w:val="18"/>
                <w:szCs w:val="20"/>
              </w:rPr>
              <w:t xml:space="preserve">). Detalhe no fluxo </w:t>
            </w:r>
            <w:r>
              <w:rPr>
                <w:sz w:val="18"/>
                <w:szCs w:val="20"/>
              </w:rPr>
              <w:t xml:space="preserve">fluxos/controle-mudancas.md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 (a confirmar no teste)</w:t>
            </w:r>
          </w:p>
        </w:tc>
      </w:tr>
      <w:tr>
        <w:trPr>
          <w:cantSplit/>
        </w:trPr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Mudanças significativas validadas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12, II, e 177</w:t>
            </w:r>
          </w:p>
        </w:tc>
        <w:tc>
          <w:tcPr>
            <w:tcW w:w="4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validação é protótipo (2.9). A mudança não exige nem aponta uma validação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Autoinspeção e auditoria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54"/>
        <w:gridCol w:w="1371"/>
        <w:gridCol w:w="4468"/>
        <w:gridCol w:w="1438"/>
      </w:tblGrid>
      <w:tr>
        <w:trPr>
          <w:tblHeader/>
          <w:cantSplit/>
        </w:trPr>
        <w:tc>
          <w:tcPr>
            <w:tcW w:w="23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44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faz</w:t>
            </w:r>
          </w:p>
        </w:tc>
        <w:tc>
          <w:tcPr>
            <w:tcW w:w="14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 pré-estabelecido, em intervalos regulares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362</w:t>
            </w:r>
          </w:p>
        </w:tc>
        <w:tc>
          <w:tcPr>
            <w:tcW w:w="4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Planejamento, programação (com frequência mensal a anual) e roteiros de perguntas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(a confirmar)</w:t>
            </w:r>
          </w:p>
        </w:tc>
      </w:tr>
      <w:tr>
        <w:trPr>
          <w:cantSplit/>
        </w:trPr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Conduzida de forma independente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363</w:t>
            </w:r>
          </w:p>
        </w:tc>
        <w:tc>
          <w:tcPr>
            <w:tcW w:w="4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impede que o inspetor seja da área auditada, e </w:t>
            </w:r>
            <w:r>
              <w:rPr>
                <w:sz w:val="18"/>
                <w:b/>
                <w:bCs/>
                <w:szCs w:val="20"/>
              </w:rPr>
              <w:t xml:space="preserve">o responsável pela área auditada pode registrar e alterar as respostas</w:t>
            </w:r>
            <w:r>
              <w:rPr>
                <w:sz w:val="18"/>
                <w:szCs w:val="20"/>
              </w:rPr>
              <w:t xml:space="preserve"> da sua própria auditoria (</w:t>
            </w:r>
            <w:r>
              <w:rPr>
                <w:sz w:val="18"/>
                <w:szCs w:val="20"/>
              </w:rPr>
              <w:t xml:space="preserve">HSolutions.GQ.UI/Helpers/GerenciadorAcessoTelaRegistroResultadoIndex.cs</w:t>
            </w:r>
            <w:r>
              <w:rPr>
                <w:sz w:val="18"/>
                <w:szCs w:val="20"/>
              </w:rPr>
              <w:t xml:space="preserve">). O coordenador deixou de ser obrigatório (regra comentada). Detalhe no fluxo </w:t>
            </w:r>
            <w:r>
              <w:rPr>
                <w:sz w:val="18"/>
                <w:szCs w:val="20"/>
              </w:rPr>
              <w:t xml:space="preserve">fluxos/autoinspecao-auditoria.md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 (a confirmar no teste)</w:t>
            </w:r>
          </w:p>
        </w:tc>
      </w:tr>
      <w:tr>
        <w:trPr>
          <w:cantSplit/>
        </w:trPr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autoinspeção registrada, com observações e propostas de correção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364 e 365</w:t>
            </w:r>
          </w:p>
        </w:tc>
        <w:tc>
          <w:tcPr>
            <w:tcW w:w="4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de respostas, avaliação com evidências de não conformidade, conclusões e resultado "conforme, não conforme, conforme com restrições"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(a confirmar)</w:t>
            </w:r>
          </w:p>
        </w:tc>
      </w:tr>
      <w:tr>
        <w:trPr>
          <w:cantSplit/>
        </w:trPr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Ações tomadas depois também registradas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366</w:t>
            </w:r>
          </w:p>
        </w:tc>
        <w:tc>
          <w:tcPr>
            <w:tcW w:w="4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há ligação</w:t>
            </w:r>
            <w:r>
              <w:rPr>
                <w:sz w:val="18"/>
                <w:szCs w:val="20"/>
              </w:rPr>
              <w:t xml:space="preserve"> entre a não conformidade achada na auditoria e um Relatório de Desvios ou plano de ação. O "método de detecção: auditoria interna" existe no desvio, mas o desvio é aberto à mão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Fornecedores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42"/>
        <w:gridCol w:w="1413"/>
        <w:gridCol w:w="4778"/>
        <w:gridCol w:w="1498"/>
      </w:tblGrid>
      <w:tr>
        <w:trPr>
          <w:tblHeader/>
          <w:cantSplit/>
        </w:trPr>
        <w:tc>
          <w:tcPr>
            <w:tcW w:w="19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4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47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faz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Seleção, qualificação, aprovação e monitoramento de fornecedores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VI; art. 179</w:t>
            </w:r>
          </w:p>
        </w:tc>
        <w:tc>
          <w:tcPr>
            <w:tcW w:w="4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GQ, as três telas de avaliação de fornecedor são </w:t>
            </w:r>
            <w:r>
              <w:rPr>
                <w:sz w:val="18"/>
                <w:b/>
                <w:bCs/>
                <w:szCs w:val="20"/>
              </w:rPr>
              <w:t xml:space="preserve">protótipos</w:t>
            </w:r>
            <w:r>
              <w:rPr>
                <w:sz w:val="18"/>
                <w:szCs w:val="20"/>
              </w:rPr>
              <w:t xml:space="preserve">. Existe uma Avaliação de Fornecedor com lógica no Controle da Qualidade (</w:t>
            </w:r>
            <w:r>
              <w:rPr>
                <w:sz w:val="18"/>
                <w:szCs w:val="20"/>
              </w:rPr>
              <w:t xml:space="preserve">4.controle_qualidade</w:t>
            </w:r>
            <w:r>
              <w:rPr>
                <w:sz w:val="18"/>
                <w:szCs w:val="20"/>
              </w:rPr>
              <w:t xml:space="preserve">), ainda não analisada</w:t>
            </w:r>
          </w:p>
        </w:tc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Protótipo na GQ / A verificar no CQ</w:t>
            </w:r>
          </w:p>
        </w:tc>
      </w:tr>
      <w:tr>
        <w:trPr>
          <w:cantSplit/>
        </w:trPr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Auditoria em fornecedores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148, XV</w:t>
            </w:r>
          </w:p>
        </w:tc>
        <w:tc>
          <w:tcPr>
            <w:tcW w:w="4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há tipo de auditoria de fornecedor.</w:t>
            </w:r>
            <w:r>
              <w:rPr>
                <w:sz w:val="18"/>
                <w:szCs w:val="20"/>
              </w:rPr>
              <w:t xml:space="preserve"> Os nomes "Qualidade Externa" e "Qualificação de Fornecedor" estão comentados no código; a tela mostra só autoinspeção de rotina, completa, específica e auditoria interna (</w:t>
            </w:r>
            <w:r>
              <w:rPr>
                <w:sz w:val="18"/>
                <w:szCs w:val="20"/>
              </w:rPr>
              <w:t xml:space="preserve">HSolutions.GQ.Domain/Enumeradores/TipoAuditoria.cs</w:t>
            </w:r>
            <w:r>
              <w:rPr>
                <w:sz w:val="18"/>
                <w:szCs w:val="20"/>
              </w:rPr>
              <w:t xml:space="preserve">). A empresa escolhida na programação é a do inspetor externo, não a do fornecedor auditado. </w:t>
            </w:r>
            <w:r>
              <w:rPr>
                <w:sz w:val="18"/>
                <w:i/>
                <w:iCs/>
                <w:szCs w:val="20"/>
              </w:rPr>
              <w:t xml:space="preserve">Corrigido em 09/10/2026; a versão anterior deste documento dizia o contrário.</w:t>
            </w:r>
          </w:p>
        </w:tc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 conferido contra o fornecedor aprovado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VI</w:t>
            </w:r>
          </w:p>
        </w:tc>
        <w:tc>
          <w:tcPr>
            <w:tcW w:w="4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Responsabilidade do Estoque. A GQ não fornece a lista de aprovados</w:t>
            </w:r>
          </w:p>
        </w:tc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Fora da GQ (ligado a CT-EST-166 e 196)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Treinamento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76"/>
        <w:gridCol w:w="1383"/>
        <w:gridCol w:w="4721"/>
        <w:gridCol w:w="1451"/>
      </w:tblGrid>
      <w:tr>
        <w:trPr>
          <w:tblHeader/>
          <w:cantSplit/>
        </w:trPr>
        <w:tc>
          <w:tcPr>
            <w:tcW w:w="20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47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faz</w:t>
            </w:r>
          </w:p>
        </w:tc>
        <w:tc>
          <w:tcPr>
            <w:tcW w:w="14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 de treinamento disponível e </w:t>
            </w:r>
            <w:r>
              <w:rPr>
                <w:sz w:val="18"/>
                <w:b/>
                <w:bCs/>
                <w:szCs w:val="20"/>
              </w:rPr>
              <w:t xml:space="preserve">aprovado</w:t>
            </w:r>
            <w:r>
              <w:rPr>
                <w:sz w:val="18"/>
                <w:szCs w:val="20"/>
              </w:rPr>
              <w:t xml:space="preserve"> pelo responsável</w:t>
            </w:r>
          </w:p>
        </w:tc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42</w:t>
            </w:r>
          </w:p>
        </w:tc>
        <w:tc>
          <w:tcPr>
            <w:tcW w:w="4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com instrutor, local, datas, turnos e documento ligado (Controle de Documentos). </w:t>
            </w:r>
            <w:r>
              <w:rPr>
                <w:sz w:val="18"/>
                <w:b/>
                <w:bCs/>
                <w:szCs w:val="20"/>
              </w:rPr>
              <w:t xml:space="preserve">Não foi achada etapa de aprovação</w:t>
            </w:r>
            <w:r>
              <w:rPr>
                <w:sz w:val="18"/>
                <w:szCs w:val="20"/>
              </w:rPr>
              <w:t xml:space="preserve"> do programa na programação</w:t>
            </w:r>
          </w:p>
        </w:tc>
        <w:tc>
          <w:tcPr>
            <w:tcW w:w="1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</w:t>
            </w:r>
          </w:p>
        </w:tc>
      </w:tr>
      <w:tr>
        <w:trPr>
          <w:cantSplit/>
        </w:trPr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Registros de treinamento mantidos</w:t>
            </w:r>
          </w:p>
        </w:tc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43</w:t>
            </w:r>
          </w:p>
        </w:tc>
        <w:tc>
          <w:tcPr>
            <w:tcW w:w="4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Conclusão por treinando, com presença, nota, desempenho e "suficiente para aprovação" (</w:t>
            </w:r>
            <w:r>
              <w:rPr>
                <w:sz w:val="18"/>
                <w:szCs w:val="20"/>
              </w:rPr>
              <w:t xml:space="preserve">TreinandoConclusao.cs:21-26</w:t>
            </w:r>
            <w:r>
              <w:rPr>
                <w:sz w:val="18"/>
                <w:szCs w:val="20"/>
              </w:rPr>
              <w:t xml:space="preserve">), anexos e validade (</w:t>
            </w:r>
            <w:r>
              <w:rPr>
                <w:sz w:val="18"/>
                <w:szCs w:val="20"/>
              </w:rPr>
              <w:t xml:space="preserve">ConclusaoTreinamento.cs:15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(a confirmar)</w:t>
            </w:r>
          </w:p>
        </w:tc>
      </w:tr>
      <w:tr>
        <w:trPr>
          <w:cantSplit/>
        </w:trPr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Eficácia avaliada periodicamente</w:t>
            </w:r>
          </w:p>
        </w:tc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41</w:t>
            </w:r>
          </w:p>
        </w:tc>
        <w:tc>
          <w:tcPr>
            <w:tcW w:w="4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Há nota e validade, mas o </w:t>
            </w:r>
            <w:r>
              <w:rPr>
                <w:sz w:val="18"/>
                <w:b/>
                <w:bCs/>
                <w:szCs w:val="20"/>
              </w:rPr>
              <w:t xml:space="preserve">desempenho "suficiente" é marcado à mão</w:t>
            </w:r>
            <w:r>
              <w:rPr>
                <w:sz w:val="18"/>
                <w:szCs w:val="20"/>
              </w:rPr>
              <w:t xml:space="preserve">, sem nota mínima e sem considerar a presença: um ausente com nota zero pode receber validade (</w:t>
            </w:r>
            <w:r>
              <w:rPr>
                <w:sz w:val="18"/>
                <w:szCs w:val="20"/>
              </w:rPr>
              <w:t xml:space="preserve">HSolutions.GQ.UI/Areas/Bloco2/Controllers/ConclusaoTreinamentoController.cs:405-451</w:t>
            </w:r>
            <w:r>
              <w:rPr>
                <w:sz w:val="18"/>
                <w:szCs w:val="20"/>
              </w:rPr>
              <w:t xml:space="preserve">). O tipo de avaliação deixou de ser obrigatório. O vencimento aparece no Acompanhamento, sem aviso. Detalhe no fluxo </w:t>
            </w:r>
            <w:r>
              <w:rPr>
                <w:sz w:val="18"/>
                <w:szCs w:val="20"/>
              </w:rPr>
              <w:t xml:space="preserve">fluxos/treinamento.md</w:t>
            </w:r>
          </w:p>
        </w:tc>
        <w:tc>
          <w:tcPr>
            <w:tcW w:w="1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 (a confirmar no teste)</w:t>
            </w:r>
          </w:p>
        </w:tc>
      </w:tr>
      <w:tr>
        <w:trPr>
          <w:cantSplit/>
        </w:trPr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por função (matriz)</w:t>
            </w:r>
          </w:p>
        </w:tc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39 e 40</w:t>
            </w:r>
          </w:p>
        </w:tc>
        <w:tc>
          <w:tcPr>
            <w:tcW w:w="4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Matriz de treinamento por função e setor</w:t>
            </w:r>
          </w:p>
        </w:tc>
        <w:tc>
          <w:tcPr>
            <w:tcW w:w="1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(a confirmar)</w:t>
            </w:r>
          </w:p>
        </w:tc>
      </w:tr>
      <w:tr>
        <w:trPr>
          <w:cantSplit/>
        </w:trPr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 só exerce a tarefa depois de treinada</w:t>
            </w:r>
          </w:p>
        </w:tc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12, V</w:t>
            </w:r>
          </w:p>
        </w:tc>
        <w:tc>
          <w:tcPr>
            <w:tcW w:w="4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Controle de Documentos consulta a GQ para saber quem foi treinado (</w:t>
            </w:r>
            <w:r>
              <w:rPr>
                <w:sz w:val="18"/>
                <w:szCs w:val="20"/>
              </w:rPr>
              <w:t xml:space="preserve">api/treinamento</w:t>
            </w:r>
            <w:r>
              <w:rPr>
                <w:sz w:val="18"/>
                <w:szCs w:val="20"/>
              </w:rPr>
              <w:t xml:space="preserve">). Não há bloqueio em outros módulos</w:t>
            </w:r>
          </w:p>
        </w:tc>
        <w:tc>
          <w:tcPr>
            <w:tcW w:w="1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Reclamações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270"/>
        <w:gridCol w:w="1849"/>
        <w:gridCol w:w="3077"/>
        <w:gridCol w:w="1435"/>
      </w:tblGrid>
      <w:tr>
        <w:trPr>
          <w:tblHeader/>
          <w:cantSplit/>
        </w:trPr>
        <w:tc>
          <w:tcPr>
            <w:tcW w:w="32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8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30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faz</w:t>
            </w:r>
          </w:p>
        </w:tc>
        <w:tc>
          <w:tcPr>
            <w:tcW w:w="14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Sistema para registrar, avaliar, investigar e revisar reclamações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319, 327 e 328</w:t>
            </w:r>
          </w:p>
        </w:tc>
        <w:tc>
          <w:tcPr>
            <w:tcW w:w="3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Nenhuma tela, tabela ou protótipo.</w:t>
            </w:r>
            <w:r>
              <w:rPr>
                <w:sz w:val="18"/>
                <w:szCs w:val="20"/>
              </w:rPr>
              <w:t xml:space="preserve"> O máximo que se pode fazer é abrir um Relatório de Desvios com o método de detecção "SAC/Fármaco"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Reclamação sobre falsificação ou efeito adverso tratada à parte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329 a 331</w:t>
            </w:r>
          </w:p>
        </w:tc>
        <w:tc>
          <w:tcPr>
            <w:tcW w:w="3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Comunicar desvios de qualidade à autoridade sanitária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321 e 338</w:t>
            </w:r>
          </w:p>
        </w:tc>
        <w:tc>
          <w:tcPr>
            <w:tcW w:w="3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Recolhimento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96"/>
        <w:gridCol w:w="1621"/>
        <w:gridCol w:w="3715"/>
        <w:gridCol w:w="1499"/>
      </w:tblGrid>
      <w:tr>
        <w:trPr>
          <w:tblHeader/>
          <w:cantSplit/>
        </w:trPr>
        <w:tc>
          <w:tcPr>
            <w:tcW w:w="27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6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37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faz</w:t>
            </w:r>
          </w:p>
        </w:tc>
        <w:tc>
          <w:tcPr>
            <w:tcW w:w="14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Capacidade de recolher qualquer lote a qualquer momento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12, X, e 345</w:t>
            </w:r>
          </w:p>
        </w:tc>
        <w:tc>
          <w:tcPr>
            <w:tcW w:w="3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Nada na GQ.</w:t>
            </w:r>
            <w:r>
              <w:rPr>
                <w:sz w:val="18"/>
                <w:szCs w:val="20"/>
              </w:rPr>
              <w:t xml:space="preserve"> "Recolhimentos" só aparece como motivo para programar uma autoinspeção (</w:t>
            </w:r>
            <w:r>
              <w:rPr>
                <w:sz w:val="18"/>
                <w:szCs w:val="20"/>
              </w:rPr>
              <w:t xml:space="preserve">TipoMotivoVersao.cs:15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Registros de distribuição prontamente disponíveis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346 e 347</w:t>
            </w:r>
          </w:p>
        </w:tc>
        <w:tc>
          <w:tcPr>
            <w:tcW w:w="3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Depende do Comercial e da Rastreabilidade, não analisados</w:t>
            </w:r>
          </w:p>
        </w:tc>
        <w:tc>
          <w:tcPr>
            <w:tcW w:w="1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Fora da GQ / A verificar</w:t>
            </w:r>
          </w:p>
        </w:tc>
      </w:tr>
      <w:tr>
        <w:trPr>
          <w:cantSplit/>
        </w:trPr>
        <w:tc>
          <w:tcPr>
            <w:tcW w:w="2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 até o encerramento, relatório final com reconciliação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357 e 358</w:t>
            </w:r>
          </w:p>
        </w:tc>
        <w:tc>
          <w:tcPr>
            <w:tcW w:w="3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</w:t>
            </w:r>
          </w:p>
        </w:tc>
        <w:tc>
          <w:tcPr>
            <w:tcW w:w="1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Simulação periódica de recolhimento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359</w:t>
            </w:r>
          </w:p>
        </w:tc>
        <w:tc>
          <w:tcPr>
            <w:tcW w:w="3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</w:t>
            </w:r>
          </w:p>
        </w:tc>
        <w:tc>
          <w:tcPr>
            <w:tcW w:w="1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Revisão da qualidade do produto (RRPP)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380"/>
        <w:gridCol w:w="1543"/>
        <w:gridCol w:w="2293"/>
        <w:gridCol w:w="1415"/>
      </w:tblGrid>
      <w:tr>
        <w:trPr>
          <w:tblHeader/>
          <w:cantSplit/>
        </w:trPr>
        <w:tc>
          <w:tcPr>
            <w:tcW w:w="43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5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22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faz</w:t>
            </w:r>
          </w:p>
        </w:tc>
        <w:tc>
          <w:tcPr>
            <w:tcW w:w="14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4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Revisão anual de cada produto, com os 12 itens do art. 17 (matérias-primas, lotes fora de especificação, desvios, mudanças, estabilidade, reclamações, recolhimentos, qualificação de equipamentos, contratos e outros)</w:t>
            </w:r>
          </w:p>
        </w:tc>
        <w:tc>
          <w:tcPr>
            <w:tcW w:w="1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15 a 17</w:t>
            </w:r>
          </w:p>
        </w:tc>
        <w:tc>
          <w:tcPr>
            <w:tcW w:w="22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versões de protótipo (Programação e Registro do RRPP), sem gravação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Protótipo</w:t>
            </w:r>
          </w:p>
        </w:tc>
      </w:tr>
      <w:tr>
        <w:trPr>
          <w:cantSplit/>
        </w:trPr>
        <w:tc>
          <w:tcPr>
            <w:tcW w:w="4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Avaliar o resultado e decidir sobre CAPA ou revalidação</w:t>
            </w:r>
          </w:p>
        </w:tc>
        <w:tc>
          <w:tcPr>
            <w:tcW w:w="1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</w:t>
            </w:r>
          </w:p>
        </w:tc>
        <w:tc>
          <w:tcPr>
            <w:tcW w:w="22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Observação: mesmo que a tela existisse, a revisão anual depende de dados que o sistema </w:t>
      </w:r>
      <w:r>
        <w:rPr>
          <w:b/>
          <w:bCs/>
          <w:szCs w:val="20"/>
        </w:rPr>
        <w:t xml:space="preserve">não tem</w:t>
      </w:r>
      <w:r>
        <w:rPr>
          <w:szCs w:val="20"/>
        </w:rPr>
        <w:t xml:space="preserve"> (reclamações, recolhimentos, qualificações). É um tema que mostra bem a corrente quebrada.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Validação, qualificação e calibração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63"/>
        <w:gridCol w:w="1710"/>
        <w:gridCol w:w="3780"/>
        <w:gridCol w:w="1578"/>
      </w:tblGrid>
      <w:tr>
        <w:trPr>
          <w:tblHeader/>
          <w:cantSplit/>
        </w:trPr>
        <w:tc>
          <w:tcPr>
            <w:tcW w:w="25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37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faz</w:t>
            </w:r>
          </w:p>
        </w:tc>
        <w:tc>
          <w:tcPr>
            <w:tcW w:w="15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Validação de processos e qualificação de equipamentos e sistemas, com protocolos e relatórios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148, I; arts. 175 a 178</w:t>
            </w:r>
          </w:p>
        </w:tc>
        <w:tc>
          <w:tcPr>
            <w:tcW w:w="3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e Registro de Controle de Validações, Fase de Validação, Tipo de Objeto de Validação, Controle de Qualificação, Linhas de Produção e Prazos de Validade: todos </w:t>
            </w:r>
            <w:r>
              <w:rPr>
                <w:sz w:val="18"/>
                <w:b/>
                <w:bCs/>
                <w:szCs w:val="20"/>
              </w:rPr>
              <w:t xml:space="preserve">protótipos</w:t>
            </w:r>
            <w:r>
              <w:rPr>
                <w:sz w:val="18"/>
                <w:szCs w:val="20"/>
              </w:rPr>
              <w:t xml:space="preserve"> (52 páginas, ver reconhecimento)</w:t>
            </w:r>
          </w:p>
        </w:tc>
        <w:tc>
          <w:tcPr>
            <w:tcW w:w="1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Protótipo</w:t>
            </w:r>
          </w:p>
        </w:tc>
      </w:tr>
      <w:tr>
        <w:trPr>
          <w:cantSplit/>
        </w:trPr>
        <w:tc>
          <w:tcPr>
            <w:tcW w:w="2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Métodos analíticos validados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14, III</w:t>
            </w:r>
          </w:p>
        </w:tc>
        <w:tc>
          <w:tcPr>
            <w:tcW w:w="3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Protótipo "Método Analítico" na GQ; pode haver algo no CQ</w:t>
            </w:r>
          </w:p>
        </w:tc>
        <w:tc>
          <w:tcPr>
            <w:tcW w:w="1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Protótipo / A verificar no CQ</w:t>
            </w:r>
          </w:p>
        </w:tc>
      </w:tr>
      <w:tr>
        <w:trPr>
          <w:cantSplit/>
        </w:trPr>
        <w:tc>
          <w:tcPr>
            <w:tcW w:w="2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Calibração de equipamentos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148, II</w:t>
            </w:r>
          </w:p>
        </w:tc>
        <w:tc>
          <w:tcPr>
            <w:tcW w:w="3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Protótipo "Controle de Calibração"</w:t>
            </w:r>
          </w:p>
        </w:tc>
        <w:tc>
          <w:tcPr>
            <w:tcW w:w="1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Protótipo</w:t>
            </w:r>
          </w:p>
        </w:tc>
      </w:tr>
      <w:tr>
        <w:trPr>
          <w:cantSplit/>
        </w:trPr>
        <w:tc>
          <w:tcPr>
            <w:tcW w:w="2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Revalidação periódica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178</w:t>
            </w:r>
          </w:p>
        </w:tc>
        <w:tc>
          <w:tcPr>
            <w:tcW w:w="3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</w:t>
            </w:r>
          </w:p>
        </w:tc>
        <w:tc>
          <w:tcPr>
            <w:tcW w:w="1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Gerenciamento de risco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51"/>
        <w:gridCol w:w="1786"/>
        <w:gridCol w:w="4040"/>
        <w:gridCol w:w="1254"/>
      </w:tblGrid>
      <w:tr>
        <w:trPr>
          <w:tblHeader/>
          <w:cantSplit/>
        </w:trPr>
        <w:tc>
          <w:tcPr>
            <w:tcW w:w="25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7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40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faz</w:t>
            </w:r>
          </w:p>
        </w:tc>
        <w:tc>
          <w:tcPr>
            <w:tcW w:w="12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Princípios de gerenciamento de risco aplicados a desvios, CAPA e mudanças</w:t>
            </w:r>
          </w:p>
        </w:tc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7º, § 1º, 21, 22, 320 e 334</w:t>
            </w:r>
          </w:p>
        </w:tc>
        <w:tc>
          <w:tcPr>
            <w:tcW w:w="4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Criticidade no Relatório de CAPA; impacto (5 níveis) e urgência (4 prazos) na mudança. </w:t>
            </w:r>
            <w:r>
              <w:rPr>
                <w:sz w:val="18"/>
                <w:b/>
                <w:bCs/>
                <w:szCs w:val="20"/>
              </w:rPr>
              <w:t xml:space="preserve">Não há</w:t>
            </w:r>
            <w:r>
              <w:rPr>
                <w:sz w:val="18"/>
                <w:szCs w:val="20"/>
              </w:rPr>
              <w:t xml:space="preserve"> matriz de risco (gravidade × probabilidade × detecção), nem risco ligado ao desvio desde o registro</w:t>
            </w:r>
          </w:p>
        </w:tc>
        <w:tc>
          <w:tcPr>
            <w:tcW w:w="1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Liberação do lote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02"/>
        <w:gridCol w:w="1534"/>
        <w:gridCol w:w="2175"/>
        <w:gridCol w:w="3920"/>
      </w:tblGrid>
      <w:tr>
        <w:trPr>
          <w:tblHeader/>
          <w:cantSplit/>
        </w:trPr>
        <w:tc>
          <w:tcPr>
            <w:tcW w:w="20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5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21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faz</w:t>
            </w:r>
          </w:p>
        </w:tc>
        <w:tc>
          <w:tcPr>
            <w:tcW w:w="39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lote liberado antes da certificação pela Pessoa Delegada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XV; art. 14, VII</w:t>
            </w:r>
          </w:p>
        </w:tc>
        <w:tc>
          <w:tcPr>
            <w:tcW w:w="2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é função da GQ neste sistema. </w:t>
            </w:r>
            <w:r>
              <w:rPr>
                <w:sz w:val="18"/>
                <w:b/>
                <w:bCs/>
                <w:szCs w:val="20"/>
              </w:rPr>
              <w:t xml:space="preserve">A GQ não informa</w:t>
            </w:r>
            <w:r>
              <w:rPr>
                <w:sz w:val="18"/>
                <w:szCs w:val="20"/>
              </w:rPr>
              <w:t xml:space="preserve"> ao CQ, à Produção ou ao Estoque que existe desvio, CAPA ou mudança pendente para um lote</w:t>
            </w:r>
          </w:p>
        </w:tc>
        <w:tc>
          <w:tcPr>
            <w:tcW w:w="3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Fora da GQ / A verificar no mapa do processo fabril (</w:t>
            </w:r>
            <w:r>
              <w:rPr>
                <w:sz w:val="18"/>
                <w:szCs w:val="20"/>
              </w:rPr>
              <w:t xml:space="preserve">transversal/02-mapa-do-processo-fabril.md</w:t>
            </w:r>
            <w:r>
              <w:rPr>
                <w:sz w:val="18"/>
                <w:szCs w:val="20"/>
              </w:rPr>
              <w:t xml:space="preserve">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Integridade dos registros e trilha de auditoria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3"/>
        <w:gridCol w:w="2031"/>
        <w:gridCol w:w="4464"/>
        <w:gridCol w:w="1503"/>
      </w:tblGrid>
      <w:tr>
        <w:trPr>
          <w:tblHeader/>
          <w:cantSplit/>
        </w:trPr>
        <w:tc>
          <w:tcPr>
            <w:tcW w:w="16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20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44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faz</w:t>
            </w:r>
          </w:p>
        </w:tc>
        <w:tc>
          <w:tcPr>
            <w:tcW w:w="15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alteração registrada, com data, autor e valor original</w:t>
            </w:r>
          </w:p>
        </w:tc>
        <w:tc>
          <w:tcPr>
            <w:tcW w:w="2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125; Guia 33</w:t>
            </w:r>
          </w:p>
        </w:tc>
        <w:tc>
          <w:tcPr>
            <w:tcW w:w="4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base de gravação registra o histórico </w:t>
            </w:r>
            <w:r>
              <w:rPr>
                <w:sz w:val="18"/>
                <w:b/>
                <w:bCs/>
                <w:szCs w:val="20"/>
              </w:rPr>
              <w:t xml:space="preserve">na inclusão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na alteração com justificativa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HSolutions.GQ.Infrastructure/Repository/RepositoryBase.cs:33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:100</w:t>
            </w:r>
            <w:r>
              <w:rPr>
                <w:sz w:val="18"/>
                <w:szCs w:val="20"/>
              </w:rPr>
              <w:t xml:space="preserve">). Mas o mesmo arquivo tem uma </w:t>
            </w:r>
            <w:r>
              <w:rPr>
                <w:sz w:val="18"/>
                <w:b/>
                <w:bCs/>
                <w:szCs w:val="20"/>
              </w:rPr>
              <w:t xml:space="preserve">alteração sem histórico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:94</w:t>
            </w:r>
            <w:r>
              <w:rPr>
                <w:sz w:val="18"/>
                <w:szCs w:val="20"/>
              </w:rPr>
              <w:t xml:space="preserve">), usada em </w:t>
            </w:r>
            <w:r>
              <w:rPr>
                <w:sz w:val="18"/>
                <w:b/>
                <w:bCs/>
                <w:szCs w:val="20"/>
              </w:rPr>
              <w:t xml:space="preserve">32 pontos</w:t>
            </w:r>
            <w:r>
              <w:rPr>
                <w:sz w:val="18"/>
                <w:szCs w:val="20"/>
              </w:rPr>
              <w:t xml:space="preserve"> do código (contra 72 com histórico), e uma </w:t>
            </w:r>
            <w:r>
              <w:rPr>
                <w:sz w:val="18"/>
                <w:b/>
                <w:bCs/>
                <w:szCs w:val="20"/>
              </w:rPr>
              <w:t xml:space="preserve">exclusão física sem histórico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:127</w:t>
            </w:r>
            <w:r>
              <w:rPr>
                <w:sz w:val="18"/>
                <w:szCs w:val="20"/>
              </w:rPr>
              <w:t xml:space="preserve">), usada para apagar roteiro de auditoria (</w:t>
            </w:r>
            <w:r>
              <w:rPr>
                <w:sz w:val="18"/>
                <w:szCs w:val="20"/>
              </w:rPr>
              <w:t xml:space="preserve">HSolutions.GQ.UI/Areas/Bloco2/Controllers/AvaliacaoAutoInspecaoAuditoriaQualidadeController.cs:938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</w:t>
            </w: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Exemplo concreto</w:t>
            </w:r>
          </w:p>
        </w:tc>
        <w:tc>
          <w:tcPr>
            <w:tcW w:w="2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</w:t>
            </w:r>
            <w:r>
              <w:rPr>
                <w:sz w:val="18"/>
                <w:b/>
                <w:bCs/>
                <w:szCs w:val="20"/>
              </w:rPr>
              <w:t xml:space="preserve">cancelamento de um Relatório de Desvios</w:t>
            </w:r>
            <w:r>
              <w:rPr>
                <w:sz w:val="18"/>
                <w:szCs w:val="20"/>
              </w:rPr>
              <w:t xml:space="preserve"> grava quem cancelou, quando e o motivo no próprio registro, mas usa a alteração sem histórico (</w:t>
            </w:r>
            <w:r>
              <w:rPr>
                <w:sz w:val="18"/>
                <w:szCs w:val="20"/>
              </w:rPr>
              <w:t xml:space="preserve">HSolutions.GQ.UI/Areas/Bloco2/Controllers/RegistroNaoConformidadeController.cs:548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</w:t>
            </w: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tabela do histórico existe</w:t>
            </w:r>
          </w:p>
        </w:tc>
        <w:tc>
          <w:tcPr>
            <w:tcW w:w="2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4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grava em </w:t>
            </w:r>
            <w:r>
              <w:rPr>
                <w:sz w:val="18"/>
                <w:szCs w:val="20"/>
              </w:rPr>
              <w:t xml:space="preserve">TBL_LOG_ALTERACAO_GQ</w:t>
            </w:r>
            <w:r>
              <w:rPr>
                <w:sz w:val="18"/>
                <w:szCs w:val="20"/>
              </w:rPr>
              <w:t xml:space="preserve">, que </w:t>
            </w:r>
            <w:r>
              <w:rPr>
                <w:sz w:val="18"/>
                <w:b/>
                <w:bCs/>
                <w:szCs w:val="20"/>
              </w:rPr>
              <w:t xml:space="preserve">não está no projeto de banco</w:t>
            </w:r>
            <w:r>
              <w:rPr>
                <w:sz w:val="18"/>
                <w:szCs w:val="20"/>
              </w:rPr>
              <w:t xml:space="preserve"> (achado 2 do reconhecimento)</w:t>
            </w:r>
          </w:p>
        </w:tc>
        <w:tc>
          <w:tcPr>
            <w:tcW w:w="1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 (DBA)</w:t>
            </w: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 da alteração registrado quando apropriado</w:t>
            </w:r>
          </w:p>
        </w:tc>
        <w:tc>
          <w:tcPr>
            <w:tcW w:w="2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com histórico recebe uma justificativa. Não foi verificado se a tela obriga a preenchê-la</w:t>
            </w:r>
          </w:p>
        </w:tc>
        <w:tc>
          <w:tcPr>
            <w:tcW w:w="1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Assinatura nas aprovações (quem aprova é quem diz ser)</w:t>
            </w:r>
          </w:p>
        </w:tc>
        <w:tc>
          <w:tcPr>
            <w:tcW w:w="2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33; IN de sistemas computadorizados</w:t>
            </w:r>
          </w:p>
        </w:tc>
        <w:tc>
          <w:tcPr>
            <w:tcW w:w="4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Nenhuma etapa de aprovação pede senha de novo.</w:t>
            </w:r>
            <w:r>
              <w:rPr>
                <w:sz w:val="18"/>
                <w:szCs w:val="20"/>
              </w:rPr>
              <w:t xml:space="preserve"> A senha só aparece na entrada do sistema (</w:t>
            </w:r>
            <w:r>
              <w:rPr>
                <w:sz w:val="18"/>
                <w:szCs w:val="20"/>
              </w:rPr>
              <w:t xml:space="preserve">HSolutions.GQ.UI/Controllers/LoginController.cs</w:t>
            </w:r>
            <w:r>
              <w:rPr>
                <w:sz w:val="18"/>
                <w:szCs w:val="20"/>
              </w:rPr>
              <w:t xml:space="preserve">). A aprovação vale pelo usuário conectado</w:t>
            </w:r>
          </w:p>
        </w:tc>
        <w:tc>
          <w:tcPr>
            <w:tcW w:w="1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 (assinatura eletrônica)</w:t>
            </w: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controlado</w:t>
            </w:r>
          </w:p>
        </w:tc>
        <w:tc>
          <w:tcPr>
            <w:tcW w:w="2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</w:t>
            </w:r>
          </w:p>
        </w:tc>
        <w:tc>
          <w:tcPr>
            <w:tcW w:w="4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filtro obrigatório de entrada encontrado (achado 5 do reconhecimento). Há regras por nível de grupo de perfil e por responsável em 15 controladores</w:t>
            </w:r>
          </w:p>
        </w:tc>
        <w:tc>
          <w:tcPr>
            <w:tcW w:w="1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 (teste)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Revisão gerencial e assuntos regulatórios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16"/>
        <w:gridCol w:w="1410"/>
        <w:gridCol w:w="4490"/>
        <w:gridCol w:w="1815"/>
      </w:tblGrid>
      <w:tr>
        <w:trPr>
          <w:tblHeader/>
          <w:cantSplit/>
        </w:trPr>
        <w:tc>
          <w:tcPr>
            <w:tcW w:w="19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4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44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faz</w:t>
            </w:r>
          </w:p>
        </w:tc>
        <w:tc>
          <w:tcPr>
            <w:tcW w:w="18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Revisão gerencial periódica do desempenho do sistema da qualidade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10</w:t>
            </w:r>
          </w:p>
        </w:tc>
        <w:tc>
          <w:tcPr>
            <w:tcW w:w="4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indicadores nem painel (desvios abertos, CAPA vencidas, treinamentos vencidos, auditorias atrasadas)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 (no sistema; a reunião em si é procedimento)</w:t>
            </w:r>
          </w:p>
        </w:tc>
      </w:tr>
      <w:tr>
        <w:trPr>
          <w:cantSplit/>
        </w:trPr>
        <w:tc>
          <w:tcPr>
            <w:tcW w:w="1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Mudanças pós-registro e compromissos com a ANVISA acompanhados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17, VI e X</w:t>
            </w:r>
          </w:p>
        </w:tc>
        <w:tc>
          <w:tcPr>
            <w:tcW w:w="4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 Regulatório, Programação, Monitoramento, Solicitação de Registro, Check-list e Controle de Produtos enviados para registro (6 telas com lógica). "Exigências da ANVISA" está quebrada (achado 4 do reconhecimento)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</w:t>
            </w:r>
          </w:p>
        </w:tc>
      </w:tr>
      <w:tr>
        <w:trPr>
          <w:cantSplit/>
        </w:trPr>
        <w:tc>
          <w:tcPr>
            <w:tcW w:w="1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 fabricado conforme o registro; prazos regulatórios acompanhados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XV; art. 17, VI e X</w:t>
            </w:r>
          </w:p>
        </w:tc>
        <w:tc>
          <w:tcPr>
            <w:tcW w:w="4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do registro (deferido, indeferido, vencido) fica só no Controle de Produtos e </w:t>
            </w:r>
            <w:r>
              <w:rPr>
                <w:sz w:val="18"/>
                <w:b/>
                <w:bCs/>
                <w:szCs w:val="20"/>
              </w:rPr>
              <w:t xml:space="preserve">não chega à Produção nem ao Comercial</w:t>
            </w:r>
            <w:r>
              <w:rPr>
                <w:sz w:val="18"/>
                <w:szCs w:val="20"/>
              </w:rPr>
              <w:t xml:space="preserve">. Programações e registros não geram </w:t>
            </w:r>
            <w:r>
              <w:rPr>
                <w:sz w:val="18"/>
                <w:b/>
                <w:bCs/>
                <w:szCs w:val="20"/>
              </w:rPr>
              <w:t xml:space="preserve">aviso de vencimento</w:t>
            </w:r>
            <w:r>
              <w:rPr>
                <w:sz w:val="18"/>
                <w:szCs w:val="20"/>
              </w:rPr>
              <w:t xml:space="preserve">. O envio à ANVISA não confere o check-list e não grava histórico. Detalhe no fluxo </w:t>
            </w:r>
            <w:r>
              <w:rPr>
                <w:sz w:val="18"/>
                <w:szCs w:val="20"/>
              </w:rPr>
              <w:t xml:space="preserve">fluxos/assuntos-regulatorios.md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 (a confirmar no teste)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Confirmado nos testes de 12/10/2026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rodada confirmou na tela o que o código indicava. A situação dos temas não mudou, mas a evidência passou de "código" para "teste" nestes pontos: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6"/>
        <w:gridCol w:w="6157"/>
        <w:gridCol w:w="1838"/>
      </w:tblGrid>
      <w:tr>
        <w:trPr>
          <w:tblHeader/>
          <w:cantSplit/>
        </w:trPr>
        <w:tc>
          <w:tcPr>
            <w:tcW w:w="1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Tema</w:t>
            </w:r>
          </w:p>
        </w:tc>
        <w:tc>
          <w:tcPr>
            <w:tcW w:w="61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teste mostrou</w:t>
            </w:r>
          </w:p>
        </w:tc>
        <w:tc>
          <w:tcPr>
            <w:tcW w:w="18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Desvio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 Desvios</w:t>
            </w:r>
          </w:p>
        </w:tc>
        <w:tc>
          <w:tcPr>
            <w:tcW w:w="6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cancelamento do desvio não aparece no histórico. A busca de produto e de material no desvio não devolve nada, e o desvio é salvo sem item: o efeito de um desvio sobre o lote não pôde ser testado</w:t>
            </w:r>
          </w:p>
        </w:tc>
        <w:tc>
          <w:tcPr>
            <w:tcW w:w="1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DV-GQ-001, DV-GQ-010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 CAPA</w:t>
            </w:r>
          </w:p>
        </w:tc>
        <w:tc>
          <w:tcPr>
            <w:tcW w:w="6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plano corretivo foi aprovado com uma ação ainda pendente</w:t>
            </w:r>
          </w:p>
        </w:tc>
        <w:tc>
          <w:tcPr>
            <w:tcW w:w="1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DV-GQ-002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 Controle de mudanças</w:t>
            </w:r>
          </w:p>
        </w:tc>
        <w:tc>
          <w:tcPr>
            <w:tcW w:w="6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avaliação foi liberada sem parecer de nenhuma área; a GQ aprovou uma mudança que a área "não aceitou"; o plano foi finalizado com ação não executada; um segundo caminho cancela a mudança sem justificativa</w:t>
            </w:r>
          </w:p>
        </w:tc>
        <w:tc>
          <w:tcPr>
            <w:tcW w:w="1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DV-GQ-003 a 005, DV-GQ-007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 Trilha de auditoria</w:t>
            </w:r>
          </w:p>
        </w:tc>
        <w:tc>
          <w:tcPr>
            <w:tcW w:w="6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Cancelamento do desvio, aprovação final do produto e lote não entram no histórico. </w:t>
            </w:r>
            <w:r>
              <w:rPr>
                <w:sz w:val="18"/>
                <w:b/>
                <w:bCs/>
                <w:szCs w:val="20"/>
              </w:rPr>
              <w:t xml:space="preserve">Ponto positivo:</w:t>
            </w:r>
            <w:r>
              <w:rPr>
                <w:sz w:val="18"/>
                <w:szCs w:val="20"/>
              </w:rPr>
              <w:t xml:space="preserve"> a data de abertura do desvio é a do servidor, ao contrário do que o código indicava (RN-GQ-015)</w:t>
            </w:r>
          </w:p>
        </w:tc>
        <w:tc>
          <w:tcPr>
            <w:tcW w:w="1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DV-GQ-001, DV-GQ-006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 completo em </w:t>
      </w:r>
      <w:r>
        <w:rPr>
          <w:szCs w:val="20"/>
        </w:rPr>
        <w:t xml:space="preserve">execucao/2026-10-12/resultado.md</w:t>
      </w:r>
      <w:r>
        <w:rPr>
          <w:szCs w:val="20"/>
        </w:rPr>
        <w:t xml:space="preserve">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Aderência por exigência, tela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páginas de </w:t>
      </w:r>
      <w:r>
        <w:rPr>
          <w:b/>
          <w:bCs/>
          <w:szCs w:val="20"/>
        </w:rPr>
        <w:t xml:space="preserve">Anvisa</w:t>
      </w:r>
      <w:r>
        <w:rPr>
          <w:szCs w:val="20"/>
        </w:rPr>
        <w:t xml:space="preserve"> de cada tela dos quatro menus documentados (32 telas) listam as exigências da norma e dizem se a tela atende. Contagem das linhas (226 exigências), refeita em 23/10/2026 depois das rodadas de Controle de Mudanças, Assuntos Regulatórios e Autoinspeção: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36"/>
        <w:gridCol w:w="1004"/>
        <w:gridCol w:w="1109"/>
        <w:gridCol w:w="1215"/>
        <w:gridCol w:w="1135"/>
        <w:gridCol w:w="1424"/>
        <w:gridCol w:w="1008"/>
      </w:tblGrid>
      <w:tr>
        <w:trPr>
          <w:tblHeader/>
          <w:cantSplit/>
        </w:trPr>
        <w:tc>
          <w:tcPr>
            <w:tcW w:w="27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10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Telas</w:t>
            </w:r>
          </w:p>
        </w:tc>
        <w:tc>
          <w:tcPr>
            <w:tcW w:w="11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Atende</w:t>
            </w:r>
          </w:p>
        </w:tc>
        <w:tc>
          <w:tcPr>
            <w:tcW w:w="12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Atende em parte</w:t>
            </w:r>
          </w:p>
        </w:tc>
        <w:tc>
          <w:tcPr>
            <w:tcW w:w="11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Não atende</w:t>
            </w:r>
          </w:p>
        </w:tc>
        <w:tc>
          <w:tcPr>
            <w:tcW w:w="14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 verificar</w:t>
            </w:r>
          </w:p>
        </w:tc>
        <w:tc>
          <w:tcPr>
            <w:tcW w:w="10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Total</w:t>
            </w:r>
          </w:p>
        </w:tc>
      </w:tr>
      <w:tr>
        <w:trPr>
          <w:cantSplit/>
        </w:trPr>
        <w:tc>
          <w:tcPr>
            <w:tcW w:w="2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55</w:t>
            </w:r>
          </w:p>
        </w:tc>
        <w:tc>
          <w:tcPr>
            <w:tcW w:w="1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27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90</w:t>
            </w:r>
          </w:p>
        </w:tc>
      </w:tr>
      <w:tr>
        <w:trPr>
          <w:cantSplit/>
        </w:trPr>
        <w:tc>
          <w:tcPr>
            <w:tcW w:w="2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</w:t>
            </w:r>
          </w:p>
        </w:tc>
        <w:tc>
          <w:tcPr>
            <w:tcW w:w="1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26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54</w:t>
            </w:r>
          </w:p>
        </w:tc>
      </w:tr>
      <w:tr>
        <w:trPr>
          <w:cantSplit/>
        </w:trPr>
        <w:tc>
          <w:tcPr>
            <w:tcW w:w="2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  <w:tc>
          <w:tcPr>
            <w:tcW w:w="1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</w:t>
            </w:r>
          </w:p>
        </w:tc>
      </w:tr>
      <w:tr>
        <w:trPr>
          <w:cantSplit/>
        </w:trPr>
        <w:tc>
          <w:tcPr>
            <w:tcW w:w="2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35</w:t>
            </w:r>
          </w:p>
        </w:tc>
        <w:tc>
          <w:tcPr>
            <w:tcW w:w="1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59</w:t>
            </w:r>
          </w:p>
        </w:tc>
      </w:tr>
      <w:tr>
        <w:trPr>
          <w:cantSplit/>
        </w:trPr>
        <w:tc>
          <w:tcPr>
            <w:tcW w:w="2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Total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32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5</w:t>
            </w:r>
          </w:p>
        </w:tc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130</w:t>
            </w:r>
          </w:p>
        </w:tc>
        <w:tc>
          <w:tcPr>
            <w:tcW w:w="1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73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18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226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Em relação à contagem anterior (133 em parte, 69 não atendem, 19 a verificar), os testes de 22/10/2026 mudaram cinco linhas: no Controle de Mudanças, o Plano de Ação (art. 125) e a Finalização (art. 124) passaram a </w:t>
      </w:r>
      <w:r>
        <w:rPr>
          <w:b/>
          <w:bCs/>
          <w:szCs w:val="20"/>
        </w:rPr>
        <w:t xml:space="preserve">Não atende</w:t>
      </w:r>
      <w:r>
        <w:rPr>
          <w:szCs w:val="20"/>
        </w:rPr>
        <w:t xml:space="preserve">; em Assuntos Regulatórios, o Processo Regulatório (art. 117, § 6º) e o Monitoramento (art. 124) passaram a </w:t>
      </w:r>
      <w:r>
        <w:rPr>
          <w:b/>
          <w:bCs/>
          <w:szCs w:val="20"/>
        </w:rPr>
        <w:t xml:space="preserve">Não atende</w:t>
      </w:r>
      <w:r>
        <w:rPr>
          <w:szCs w:val="20"/>
        </w:rPr>
        <w:t xml:space="preserve">; na Autoinspeção, a Programação (art. 363, parágrafo único) passou a </w:t>
      </w:r>
      <w:r>
        <w:rPr>
          <w:b/>
          <w:bCs/>
          <w:szCs w:val="20"/>
        </w:rPr>
        <w:t xml:space="preserve">Atende em parte</w:t>
      </w:r>
      <w:r>
        <w:rPr>
          <w:szCs w:val="20"/>
        </w:rPr>
        <w:t xml:space="preserve">. A situação dos 16 temas do quadro geral não mudou: nenhum passou a "atende".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Treinamento Técnico e Configuração ainda não têm página por tela.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Pontos para validar com a Garantia da Qualidade e a área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02"/>
        <w:gridCol w:w="7071"/>
        <w:gridCol w:w="2058"/>
      </w:tblGrid>
      <w:tr>
        <w:trPr>
          <w:tblHeader/>
          <w:cantSplit/>
        </w:trPr>
        <w:tc>
          <w:tcPr>
            <w:tcW w:w="5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70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Pergunta</w:t>
            </w:r>
          </w:p>
        </w:tc>
        <w:tc>
          <w:tcPr>
            <w:tcW w:w="20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Com quem</w:t>
            </w:r>
          </w:p>
        </w:tc>
      </w:tr>
      <w:tr>
        <w:trPr>
          <w:cantSplit/>
        </w:trPr>
        <w:tc>
          <w:tcPr>
            <w:tcW w:w="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7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Como a empresa trata hoje reclamações, recolhimento, revisão anual de produto, validação e calibração (em papel, planilha, outro sistema)?</w:t>
            </w:r>
          </w:p>
        </w:tc>
        <w:tc>
          <w:tcPr>
            <w:tcW w:w="2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</w:tr>
      <w:tr>
        <w:trPr>
          <w:cantSplit/>
        </w:trPr>
        <w:tc>
          <w:tcPr>
            <w:tcW w:w="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7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é a Pessoa Delegada para liberar lotes, e em que tela ela libera?</w:t>
            </w:r>
          </w:p>
        </w:tc>
        <w:tc>
          <w:tcPr>
            <w:tcW w:w="2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 e CQ</w:t>
            </w:r>
          </w:p>
        </w:tc>
      </w:tr>
      <w:tr>
        <w:trPr>
          <w:cantSplit/>
        </w:trPr>
        <w:tc>
          <w:tcPr>
            <w:tcW w:w="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7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 instrução normativa de sistemas computadorizados vale para a empresa (IN 134/2022)? Falta na pasta </w:t>
            </w:r>
            <w:r>
              <w:rPr>
                <w:sz w:val="18"/>
                <w:szCs w:val="20"/>
              </w:rPr>
              <w:t xml:space="preserve">Documentação/</w:t>
            </w:r>
            <w:r>
              <w:rPr>
                <w:sz w:val="18"/>
                <w:szCs w:val="20"/>
              </w:rPr>
              <w:t xml:space="preserve"> (mesma pendência do Principal)</w:t>
            </w:r>
          </w:p>
        </w:tc>
        <w:tc>
          <w:tcPr>
            <w:tcW w:w="2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</w:tr>
      <w:tr>
        <w:trPr>
          <w:cantSplit/>
        </w:trPr>
        <w:tc>
          <w:tcPr>
            <w:tcW w:w="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7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Avaliação de Fornecedor do CQ é a usada? Ela alimenta o recebimento do Estoque?</w:t>
            </w:r>
          </w:p>
        </w:tc>
        <w:tc>
          <w:tcPr>
            <w:tcW w:w="2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</w:tr>
      <w:tr>
        <w:trPr>
          <w:cantSplit/>
        </w:trPr>
        <w:tc>
          <w:tcPr>
            <w:tcW w:w="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7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tabelas do histórico da GQ (</w:t>
            </w:r>
            <w:r>
              <w:rPr>
                <w:sz w:val="18"/>
                <w:szCs w:val="20"/>
              </w:rPr>
              <w:t xml:space="preserve">TBL_LOG_ALTERACAO_GQ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_ITEM</w:t>
            </w:r>
            <w:r>
              <w:rPr>
                <w:sz w:val="18"/>
                <w:szCs w:val="20"/>
              </w:rPr>
              <w:t xml:space="preserve">) existem e têm registros?</w:t>
            </w:r>
          </w:p>
        </w:tc>
        <w:tc>
          <w:tcPr>
            <w:tcW w:w="2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ACHADOS DE SEGURANÇA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achados de segurança e acesso da GQ (12 achados no documento Achados de Segurança, de SEG-GQ-01 a SEG-GQ-11) e os </w:t>
      </w:r>
      <w:r>
        <w:rPr>
          <w:b/>
          <w:bCs/>
          <w:szCs w:val="20"/>
        </w:rPr>
        <w:t xml:space="preserve">13 defeitos de acesso e segurança</w:t>
      </w:r>
      <w:r>
        <w:rPr>
          <w:szCs w:val="20"/>
        </w:rPr>
        <w:t xml:space="preserve"> dos testes entram neste dossiê, pela decisão de 23/10/2026 de publicar todos os defeitos. Resumo do que os testes confirmaram: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33"/>
        <w:gridCol w:w="2278"/>
        <w:gridCol w:w="4220"/>
      </w:tblGrid>
      <w:tr>
        <w:trPr>
          <w:tblHeader/>
          <w:cantSplit/>
        </w:trPr>
        <w:tc>
          <w:tcPr>
            <w:tcW w:w="31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Tema</w:t>
            </w:r>
          </w:p>
        </w:tc>
        <w:tc>
          <w:tcPr>
            <w:tcW w:w="22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Achado ou defeito</w:t>
            </w:r>
          </w:p>
        </w:tc>
        <w:tc>
          <w:tcPr>
            <w:tcW w:w="42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</w:tr>
      <w:tr>
        <w:trPr>
          <w:cantSplit/>
        </w:trPr>
        <w:tc>
          <w:tcPr>
            <w:tcW w:w="31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e API abertas sem login</w:t>
            </w:r>
          </w:p>
        </w:tc>
        <w:tc>
          <w:tcPr>
            <w:tcW w:w="2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SEG-GQ-01</w:t>
            </w:r>
          </w:p>
        </w:tc>
        <w:tc>
          <w:tcPr>
            <w:tcW w:w="4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Confirmado: o Acompanhamento RD abre sem entrar no sistema (CT-GQ-026)</w:t>
            </w:r>
          </w:p>
        </w:tc>
      </w:tr>
      <w:tr>
        <w:trPr>
          <w:cantSplit/>
        </w:trPr>
        <w:tc>
          <w:tcPr>
            <w:tcW w:w="31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Permissões de ação ignoradas; regras só na tela</w:t>
            </w:r>
          </w:p>
        </w:tc>
        <w:tc>
          <w:tcPr>
            <w:tcW w:w="2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SEG-GQ-02; DV-GQ-002, 003, 005, 007, 008, 029</w:t>
            </w:r>
          </w:p>
        </w:tc>
        <w:tc>
          <w:tcPr>
            <w:tcW w:w="4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Confirmado: aprovar, liberar e finalizar aceitos sem o botão; o usuário de consulta incluiu um desvio</w:t>
            </w:r>
          </w:p>
        </w:tc>
      </w:tr>
      <w:tr>
        <w:trPr>
          <w:cantSplit/>
        </w:trPr>
        <w:tc>
          <w:tcPr>
            <w:tcW w:w="31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Aprovações sem separação de funções</w:t>
            </w:r>
          </w:p>
        </w:tc>
        <w:tc>
          <w:tcPr>
            <w:tcW w:w="2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SEG-GQ-05; DV-GQ-023</w:t>
            </w:r>
          </w:p>
        </w:tc>
        <w:tc>
          <w:tcPr>
            <w:tcW w:w="4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Confirmado: a mesma pessoa escreve o plano, executa a ação e aprova</w:t>
            </w:r>
          </w:p>
        </w:tc>
      </w:tr>
      <w:tr>
        <w:trPr>
          <w:cantSplit/>
        </w:trPr>
        <w:tc>
          <w:tcPr>
            <w:tcW w:w="31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 gravadas a partir do navegador</w:t>
            </w:r>
          </w:p>
        </w:tc>
        <w:tc>
          <w:tcPr>
            <w:tcW w:w="2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SEG-GQ-09; DV-GQ-019, 039</w:t>
            </w:r>
          </w:p>
        </w:tc>
        <w:tc>
          <w:tcPr>
            <w:tcW w:w="4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 em 22/10 (em 12/10 o teste havia mostrado o contrário para a abertura do desvio)</w:t>
            </w:r>
          </w:p>
        </w:tc>
      </w:tr>
      <w:tr>
        <w:trPr>
          <w:cantSplit/>
        </w:trPr>
        <w:tc>
          <w:tcPr>
            <w:tcW w:w="31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Autopromoção a Nível 3</w:t>
            </w:r>
          </w:p>
        </w:tc>
        <w:tc>
          <w:tcPr>
            <w:tcW w:w="2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SEG-GQ-10; DV-GQ-009 (</w:t>
            </w:r>
            <w:r>
              <w:rPr>
                <w:sz w:val="18"/>
                <w:b/>
                <w:bCs/>
                <w:szCs w:val="20"/>
              </w:rPr>
              <w:t xml:space="preserve">Crítica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4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Confirmado; desfeito no mesmo dia pelo teste</w:t>
            </w:r>
          </w:p>
        </w:tc>
      </w:tr>
      <w:tr>
        <w:trPr>
          <w:cantSplit/>
        </w:trPr>
        <w:tc>
          <w:tcPr>
            <w:tcW w:w="31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Erros técnicos expostos</w:t>
            </w:r>
          </w:p>
        </w:tc>
        <w:tc>
          <w:tcPr>
            <w:tcW w:w="2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SEG-GQ-07; DV-GQ-081</w:t>
            </w:r>
          </w:p>
        </w:tc>
        <w:tc>
          <w:tcPr>
            <w:tcW w:w="4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Confirmado: datas inválidas no Acompanhamento RD dão erro técnico</w:t>
            </w:r>
          </w:p>
        </w:tc>
      </w:tr>
      <w:tr>
        <w:trPr>
          <w:cantSplit/>
        </w:trPr>
        <w:tc>
          <w:tcPr>
            <w:tcW w:w="31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 de responsável com contas inativas e bloqueadas</w:t>
            </w:r>
          </w:p>
        </w:tc>
        <w:tc>
          <w:tcPr>
            <w:tcW w:w="2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DV-GQ-038</w:t>
            </w:r>
          </w:p>
        </w:tc>
        <w:tc>
          <w:tcPr>
            <w:tcW w:w="4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</w:t>
            </w:r>
          </w:p>
        </w:tc>
      </w:tr>
      <w:tr>
        <w:trPr>
          <w:cantSplit/>
        </w:trPr>
        <w:tc>
          <w:tcPr>
            <w:tcW w:w="31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área que já avaliou abre editável pelo endereço</w:t>
            </w:r>
          </w:p>
        </w:tc>
        <w:tc>
          <w:tcPr>
            <w:tcW w:w="2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DV-GQ-061</w:t>
            </w:r>
          </w:p>
        </w:tc>
        <w:tc>
          <w:tcPr>
            <w:tcW w:w="4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demais achados (senhas de banco no arquivo de configuração, token no endereço, upload sem validação, script que apaga o banco) são do código e não foram testados em tela. Nunca se copiam senhas, chaves ou strings de conexão: o documento cita só o arquivo.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PLANO DE TESTES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Plano inicial de 93 casos (27 de prioridade Alta, 15 Média e 51 Baixa), ampliado por menu (ver Estratégia). Abaixo, o essencial do plano inicial.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Objetivo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Confirmar nas telas o que a leitura do código encontrou na Garantia da Qualidade: as regras de negócio (</w:t>
      </w:r>
      <w:r>
        <w:rPr>
          <w:szCs w:val="20"/>
        </w:rPr>
        <w:t xml:space="preserve">01-regras-de-negocio.md</w:t>
      </w:r>
      <w:r>
        <w:rPr>
          <w:szCs w:val="20"/>
        </w:rPr>
        <w:t xml:space="preserve">), os pontos de atenção dos cinco fluxos e a situação das 67 telas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Os testes vão </w:t>
      </w:r>
      <w:r>
        <w:rPr>
          <w:b/>
          <w:bCs/>
          <w:szCs w:val="20"/>
        </w:rPr>
        <w:t xml:space="preserve">por risco</w:t>
      </w:r>
      <w:r>
        <w:rPr>
          <w:szCs w:val="20"/>
        </w:rPr>
        <w:t xml:space="preserve">: primeiro o que toca a norma (lote, trilha de auditoria, aprovação, independência, eficácia, registro do produto).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Escopo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cinco fluxos: desvios e CAPA, controle de mudanças, autoinspeção e auditoria, treinamento e assuntos regulatórios.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Fora:</w:t>
      </w:r>
      <w:r>
        <w:rPr>
          <w:szCs w:val="20"/>
        </w:rPr>
        <w:t xml:space="preserve"> os 22 protótipos, que só serão abertos para registrar que não gravam; os módulos Produção, CQ e Controle de Documentos, que só entram onde um caso pede para conferir o efeito lá (por exemplo, CT-GQ-014, 080, 081 e 099).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 e registro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Como nos outros módulos: captura de cada passo relevante nos casos de prioridade </w:t>
      </w:r>
      <w:r>
        <w:rPr>
          <w:b/>
          <w:bCs/>
          <w:szCs w:val="20"/>
        </w:rPr>
        <w:t xml:space="preserve">alta</w:t>
      </w:r>
      <w:r>
        <w:rPr>
          <w:szCs w:val="20"/>
        </w:rPr>
        <w:t xml:space="preserve"> e do resultado nos de prioridade </w:t>
      </w:r>
      <w:r>
        <w:rPr>
          <w:b/>
          <w:bCs/>
          <w:szCs w:val="20"/>
        </w:rPr>
        <w:t xml:space="preserve">média</w:t>
      </w:r>
      <w:r>
        <w:rPr>
          <w:szCs w:val="20"/>
        </w:rPr>
        <w:t xml:space="preserve">, em </w:t>
      </w:r>
      <w:r>
        <w:rPr>
          <w:szCs w:val="20"/>
        </w:rPr>
        <w:t xml:space="preserve">homologacao/5.garantia_qualidade/execucao/&lt;AAAA-MM-DD&gt;/evidencias/CT-GQ-xxx-passo-N.png</w:t>
      </w:r>
      <w:r>
        <w:rPr>
          <w:szCs w:val="20"/>
        </w:rPr>
        <w:t xml:space="preserve">. Resultado em </w:t>
      </w:r>
      <w:r>
        <w:rPr>
          <w:szCs w:val="20"/>
        </w:rPr>
        <w:t xml:space="preserve">execucao/&lt;AAAA-MM-DD&gt;/resultado.md</w:t>
      </w:r>
      <w:r>
        <w:rPr>
          <w:szCs w:val="20"/>
        </w:rPr>
        <w:t xml:space="preserve">, com os desvios numerados </w:t>
      </w:r>
      <w:r>
        <w:rPr>
          <w:b/>
          <w:bCs/>
          <w:szCs w:val="20"/>
        </w:rPr>
        <w:t xml:space="preserve">DV-GQ-001</w:t>
      </w:r>
      <w:r>
        <w:rPr>
          <w:szCs w:val="20"/>
        </w:rPr>
        <w:t xml:space="preserve"> em diante. Todo registro criado começa com </w:t>
      </w:r>
      <w:r>
        <w:rPr>
          <w:szCs w:val="20"/>
        </w:rPr>
        <w:t xml:space="preserve">TESTE</w:t>
      </w:r>
      <w:r>
        <w:rPr>
          <w:szCs w:val="20"/>
        </w:rPr>
        <w:t xml:space="preserve"> e fica no ambiente.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Atenção à trilha de auditoria:</w:t>
      </w:r>
      <w:r>
        <w:rPr>
          <w:szCs w:val="20"/>
        </w:rPr>
        <w:t xml:space="preserve"> vários casos pedem para "consultar o histórico". Na GQ, o histórico de cada registro abre pelo ícone de histórico (log) da lista. Se o histórico vier vazio para tudo, pode ser a tabela </w:t>
      </w:r>
      <w:r>
        <w:rPr>
          <w:szCs w:val="20"/>
        </w:rPr>
        <w:t xml:space="preserve">TBL_LOG_ALTERACAO_GQ</w:t>
      </w:r>
      <w:r>
        <w:rPr>
          <w:szCs w:val="20"/>
        </w:rPr>
        <w:t xml:space="preserve">, que não está no projeto de banco (RN-GQ-005): registrar e perguntar ao DBA antes de concluir que cada gravação "não deixa histórico".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Critérios de aceite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teste </w:t>
      </w:r>
      <w:r>
        <w:rPr>
          <w:b/>
          <w:bCs/>
          <w:szCs w:val="20"/>
        </w:rPr>
        <w:t xml:space="preserve">confirma o comportamento atual</w:t>
      </w:r>
      <w:r>
        <w:rPr>
          <w:szCs w:val="20"/>
        </w:rPr>
        <w:t xml:space="preserve">. Nos casos marcados "Registrar se…", o resultado esperado pela norma é diferente do que o código indica; o caso </w:t>
      </w:r>
      <w:r>
        <w:rPr>
          <w:b/>
          <w:bCs/>
          <w:szCs w:val="20"/>
        </w:rPr>
        <w:t xml:space="preserve">falha</w:t>
      </w:r>
      <w:r>
        <w:rPr>
          <w:szCs w:val="20"/>
        </w:rPr>
        <w:t xml:space="preserve"> se o sistema fizer o que o código mostra.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a nova versão, todos os casos de prioridade </w:t>
      </w:r>
      <w:r>
        <w:rPr>
          <w:b/>
          <w:bCs/>
          <w:szCs w:val="20"/>
        </w:rPr>
        <w:t xml:space="preserve">alta</w:t>
      </w:r>
      <w:r>
        <w:rPr>
          <w:szCs w:val="20"/>
        </w:rPr>
        <w:t xml:space="preserve"> devem passar (as falhas viram requisitos corrigidos).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Ordem sugerida:</w:t>
      </w:r>
      <w:r>
        <w:rPr>
          <w:szCs w:val="20"/>
        </w:rPr>
        <w:t xml:space="preserve"> rodada 1 com os 27 casos de prioridade alta (os 2 de acesso da seção 6.0 primeiro, depois os 25 dos fluxos); rodada 2 com os de prioridade média; rodada 3 com os de prioridade baixa (preenchimento e caminhos normais), conforme houver crédito.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Quantidade de casos e situação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366"/>
        <w:gridCol w:w="1342"/>
        <w:gridCol w:w="1237"/>
        <w:gridCol w:w="1342"/>
        <w:gridCol w:w="1344"/>
      </w:tblGrid>
      <w:tr>
        <w:trPr>
          <w:tblHeader/>
          <w:cantSplit/>
        </w:trPr>
        <w:tc>
          <w:tcPr>
            <w:tcW w:w="43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Fluxo</w:t>
            </w:r>
          </w:p>
        </w:tc>
        <w:tc>
          <w:tcPr>
            <w:tcW w:w="13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Casos</w:t>
            </w:r>
          </w:p>
        </w:tc>
        <w:tc>
          <w:tcPr>
            <w:tcW w:w="12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Alta</w:t>
            </w:r>
          </w:p>
        </w:tc>
        <w:tc>
          <w:tcPr>
            <w:tcW w:w="13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Média</w:t>
            </w:r>
          </w:p>
        </w:tc>
        <w:tc>
          <w:tcPr>
            <w:tcW w:w="13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Baixa</w:t>
            </w:r>
          </w:p>
        </w:tc>
      </w:tr>
      <w:tr>
        <w:trPr>
          <w:cantSplit/>
        </w:trPr>
        <w:tc>
          <w:tcPr>
            <w:tcW w:w="4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Desvios e CAPA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26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</w:t>
            </w:r>
          </w:p>
        </w:tc>
      </w:tr>
      <w:tr>
        <w:trPr>
          <w:cantSplit/>
        </w:trPr>
        <w:tc>
          <w:tcPr>
            <w:tcW w:w="4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w="4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1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w="4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w="4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w="4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Total dos fluxos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88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25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14</w:t>
            </w:r>
          </w:p>
        </w:tc>
        <w:tc>
          <w:tcPr>
            <w:tcW w:w="1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49</w:t>
            </w:r>
          </w:p>
        </w:tc>
      </w:tr>
      <w:tr>
        <w:trPr>
          <w:cantSplit/>
        </w:trPr>
        <w:tc>
          <w:tcPr>
            <w:tcW w:w="4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(6.0)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w="4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Total geral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93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27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15</w:t>
            </w:r>
          </w:p>
        </w:tc>
        <w:tc>
          <w:tcPr>
            <w:tcW w:w="1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51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Planos por menu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51"/>
        <w:gridCol w:w="5149"/>
        <w:gridCol w:w="2031"/>
      </w:tblGrid>
      <w:tr>
        <w:trPr>
          <w:tblHeader/>
          <w:cantSplit/>
        </w:trPr>
        <w:tc>
          <w:tcPr>
            <w:tcW w:w="24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51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Plano</w:t>
            </w:r>
          </w:p>
        </w:tc>
        <w:tc>
          <w:tcPr>
            <w:tcW w:w="20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Casos</w:t>
            </w:r>
          </w:p>
        </w:tc>
      </w:tr>
      <w:tr>
        <w:trPr>
          <w:cantSplit/>
        </w:trPr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5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desvios/plano-de-testes-desvios.csv</w:t>
            </w:r>
            <w:r>
              <w:rPr>
                <w:sz w:val="18"/>
                <w:szCs w:val="20"/>
              </w:rPr>
              <w:t xml:space="preserve"> e as listas das rodadas 1 a 4</w:t>
            </w:r>
          </w:p>
        </w:tc>
        <w:tc>
          <w:tcPr>
            <w:tcW w:w="2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308</w:t>
            </w:r>
          </w:p>
        </w:tc>
      </w:tr>
      <w:tr>
        <w:trPr>
          <w:cantSplit/>
        </w:trPr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5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assuntos-regulatorios/rodada-1-casos.md</w:t>
            </w:r>
          </w:p>
        </w:tc>
        <w:tc>
          <w:tcPr>
            <w:tcW w:w="2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44 mais 25 verificações</w:t>
            </w:r>
          </w:p>
        </w:tc>
      </w:tr>
      <w:tr>
        <w:trPr>
          <w:cantSplit/>
        </w:trPr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5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mudancas/rodada-1-casos.md</w:t>
            </w:r>
          </w:p>
        </w:tc>
        <w:tc>
          <w:tcPr>
            <w:tcW w:w="2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113 linhas</w:t>
            </w:r>
          </w:p>
        </w:tc>
      </w:tr>
      <w:tr>
        <w:trPr>
          <w:cantSplit/>
        </w:trPr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5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Casos CT-GQ-050 a 065, AUD-01 a 20, AUD-F-01 a 17 e AUD-2-01 a 33</w:t>
            </w:r>
          </w:p>
        </w:tc>
        <w:tc>
          <w:tcPr>
            <w:tcW w:w="2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52 e 33</w:t>
            </w:r>
          </w:p>
        </w:tc>
      </w:tr>
      <w:tr>
        <w:trPr>
          <w:cantSplit/>
        </w:trPr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 e Configuração</w:t>
            </w:r>
          </w:p>
        </w:tc>
        <w:tc>
          <w:tcPr>
            <w:tcW w:w="5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Casos CT-GQ-070 a 083 e 110 a 114 do plano inicial</w:t>
            </w:r>
          </w:p>
        </w:tc>
        <w:tc>
          <w:tcPr>
            <w:tcW w:w="2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os testes antigos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RESULTADOS DOS TESTES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Resumo das rodadas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Situação em 23/10/2026.</w:t>
      </w:r>
      <w:r>
        <w:rPr>
          <w:szCs w:val="20"/>
        </w:rPr>
        <w:t xml:space="preserve"> A Garantia da Qualidade (GQ) tem seis menus com lógica e 67 telas no inventário (45 com função, 22 protótipos). Os testes de tela foram feitos </w:t>
      </w:r>
      <w:r>
        <w:rPr>
          <w:b/>
          <w:bCs/>
          <w:szCs w:val="20"/>
        </w:rPr>
        <w:t xml:space="preserve">por menu</w:t>
      </w:r>
      <w:r>
        <w:rPr>
          <w:szCs w:val="20"/>
        </w:rPr>
        <w:t xml:space="preserve">, a partir de 21/10/2026, depois de uma primeira fase de 12 a 16/10/2026 que cobriu só os casos de prioridade Alta do plano. O quadro abaixo soma </w:t>
      </w:r>
      <w:r>
        <w:rPr>
          <w:b/>
          <w:bCs/>
          <w:szCs w:val="20"/>
        </w:rPr>
        <w:t xml:space="preserve">as rodadas por menu de 21 e 22/10/2026</w:t>
      </w:r>
      <w:r>
        <w:rPr>
          <w:szCs w:val="20"/>
        </w:rPr>
        <w:t xml:space="preserve">; os testes antigos de 12 a 16/10 estão numa seção própria, porque repetem alguns casos das rodadas novas e somá-los daria contagem dupla.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39"/>
        <w:gridCol w:w="734"/>
        <w:gridCol w:w="1036"/>
        <w:gridCol w:w="1338"/>
        <w:gridCol w:w="834"/>
        <w:gridCol w:w="1036"/>
        <w:gridCol w:w="834"/>
        <w:gridCol w:w="1137"/>
        <w:gridCol w:w="1243"/>
      </w:tblGrid>
      <w:tr>
        <w:trPr>
          <w:tblHeader/>
          <w:cantSplit/>
        </w:trPr>
        <w:tc>
          <w:tcPr>
            <w:tcW w:w="14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7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Telas</w:t>
            </w:r>
          </w:p>
        </w:tc>
        <w:tc>
          <w:tcPr>
            <w:tcW w:w="10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Rodadas</w:t>
            </w:r>
          </w:p>
        </w:tc>
        <w:tc>
          <w:tcPr>
            <w:tcW w:w="13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Casos registrados</w:t>
            </w:r>
          </w:p>
        </w:tc>
        <w:tc>
          <w:tcPr>
            <w:tcW w:w="8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Passou</w:t>
            </w:r>
          </w:p>
        </w:tc>
        <w:tc>
          <w:tcPr>
            <w:tcW w:w="10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Passou com ressalva</w:t>
            </w:r>
          </w:p>
        </w:tc>
        <w:tc>
          <w:tcPr>
            <w:tcW w:w="8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Falhou</w:t>
            </w:r>
          </w:p>
        </w:tc>
        <w:tc>
          <w:tcPr>
            <w:tcW w:w="11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Bloqueado</w:t>
            </w:r>
          </w:p>
        </w:tc>
        <w:tc>
          <w:tcPr>
            <w:tcW w:w="12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Já conclusivo (12/10)</w:t>
            </w:r>
          </w:p>
        </w:tc>
      </w:tr>
      <w:tr>
        <w:trPr>
          <w:cantSplit/>
        </w:trPr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 (a 3 em três partes)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320</w:t>
            </w:r>
          </w:p>
        </w:tc>
        <w:tc>
          <w:tcPr>
            <w:tcW w:w="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127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79</w:t>
            </w:r>
          </w:p>
        </w:tc>
        <w:tc>
          <w:tcPr>
            <w:tcW w:w="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99</w:t>
            </w:r>
          </w:p>
        </w:tc>
        <w:tc>
          <w:tcPr>
            <w:tcW w:w="1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 no menu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 (duas sessões)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44</w:t>
            </w:r>
          </w:p>
        </w:tc>
        <w:tc>
          <w:tcPr>
            <w:tcW w:w="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</w:t>
            </w:r>
          </w:p>
        </w:tc>
        <w:tc>
          <w:tcPr>
            <w:tcW w:w="1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 (as 8 telas, em duas partes)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113</w:t>
            </w:r>
          </w:p>
        </w:tc>
        <w:tc>
          <w:tcPr>
            <w:tcW w:w="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35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40</w:t>
            </w:r>
          </w:p>
        </w:tc>
        <w:tc>
          <w:tcPr>
            <w:tcW w:w="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29</w:t>
            </w:r>
          </w:p>
        </w:tc>
        <w:tc>
          <w:tcPr>
            <w:tcW w:w="1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85</w:t>
            </w:r>
          </w:p>
        </w:tc>
        <w:tc>
          <w:tcPr>
            <w:tcW w:w="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42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</w:t>
            </w:r>
          </w:p>
        </w:tc>
        <w:tc>
          <w:tcPr>
            <w:tcW w:w="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</w:t>
            </w:r>
          </w:p>
        </w:tc>
        <w:tc>
          <w:tcPr>
            <w:tcW w:w="1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</w:t>
            </w:r>
          </w:p>
        </w:tc>
        <w:tc>
          <w:tcPr>
            <w:tcW w:w="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por menu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Configuração</w:t>
            </w:r>
          </w:p>
        </w:tc>
        <w:tc>
          <w:tcPr>
            <w:tcW w:w="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por menu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Total das rodadas por menu</w:t>
            </w:r>
          </w:p>
        </w:tc>
        <w:tc>
          <w:tcPr>
            <w:tcW w:w="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562</w:t>
            </w:r>
          </w:p>
        </w:tc>
        <w:tc>
          <w:tcPr>
            <w:tcW w:w="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219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147</w:t>
            </w:r>
          </w:p>
        </w:tc>
        <w:tc>
          <w:tcPr>
            <w:tcW w:w="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167</w:t>
            </w:r>
          </w:p>
        </w:tc>
        <w:tc>
          <w:tcPr>
            <w:tcW w:w="1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26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3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Como os casos foram contados.</w:t>
      </w:r>
      <w:r>
        <w:rPr>
          <w:szCs w:val="20"/>
        </w:rPr>
        <w:t xml:space="preserve"> Cada linha do quadro é a tabela "Resumo" do </w:t>
      </w:r>
      <w:r>
        <w:rPr>
          <w:szCs w:val="20"/>
        </w:rPr>
        <w:t xml:space="preserve">resultado.md</w:t>
      </w:r>
      <w:r>
        <w:rPr>
          <w:szCs w:val="20"/>
        </w:rPr>
        <w:t xml:space="preserve"> da rodada (Desvios: as 7 rodadas e partes, 84 + 43 + 47 + 45 + 37 + 64 = 320; Assuntos Regulatórios: 44; Controle de Mudanças: 113 linhas da lista de casos; Autoinspeção e Auditoria: 52 da rodada 1 mais 33 da rodada 2). Os números do Controle de Mudanças e da Autoinspeção mudaram desde a versão 1.0 deste relatório: o Controle de Mudanças tinha só a tela 1 testada (107 casos, 91 bloqueados), e na Autoinspeção os dois casos que a rodada 1 deixou bloqueados (CT-GQ-058 e 062) viraram </w:t>
      </w:r>
      <w:r>
        <w:rPr>
          <w:b/>
          <w:bCs/>
          <w:szCs w:val="20"/>
        </w:rPr>
        <w:t xml:space="preserve">falhou</w:t>
      </w:r>
      <w:r>
        <w:rPr>
          <w:szCs w:val="20"/>
        </w:rPr>
        <w:t xml:space="preserve"> na rodada 2 (o campo de RNC e o botão de reabrir não existem), de modo que a versão 1.0, que os mantinha como bloqueados, contava 21 falhas e 3 bloqueios.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Leitura do quadro: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533 casos têm resultado conclusivo</w:t>
      </w:r>
      <w:r>
        <w:rPr>
          <w:szCs w:val="20"/>
        </w:rPr>
        <w:t xml:space="preserve"> nas rodadas por menu (219 + 147 + 167); mais </w:t>
      </w:r>
      <w:r>
        <w:rPr>
          <w:b/>
          <w:bCs/>
          <w:szCs w:val="20"/>
        </w:rPr>
        <w:t xml:space="preserve">3 linhas do Controle de Mudanças</w:t>
      </w:r>
      <w:r>
        <w:rPr>
          <w:szCs w:val="20"/>
        </w:rPr>
        <w:t xml:space="preserve"> que já tinham resultado de 12/10/2026 e não foram repetidas; </w:t>
      </w:r>
      <w:r>
        <w:rPr>
          <w:b/>
          <w:bCs/>
          <w:szCs w:val="20"/>
        </w:rPr>
        <w:t xml:space="preserve">26 ficaram bloqueados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bloqueados são: 15 nos Desvios (a busca de produto e material vazia ou a falta de como chegar à situação pedida); 6 linhas (5 casos) em Controle de Mudanças; 4 em Assuntos Regulatórios (todos pedem o acesso pelo endereço da tela, fora do escopo das rodadas); 1 em Autoinspeção (anexo no Registro, que não existe).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quadro:</w:t>
      </w:r>
      <w:r>
        <w:rPr>
          <w:szCs w:val="20"/>
        </w:rPr>
        <w:t xml:space="preserve"> as verificações de filtro, ordenação e impressão que algumas rodadas registraram à parte: 25 em Assuntos Regulatórios (6 falhas, CT-AR-F-01 a 06), 3 na lista da Solicitação de Mudanças (CT-MUD-F-01 a 03, todas com falha) e 61 nas listas das telas 2 a 8 do Controle de Mudanças (5 falhas). No Controle de Desvios (16 casos de volume e consulta) e na Autoinspeção (17) esses casos já estão contados no quadro.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Defeitos.</w:t>
      </w:r>
      <w:r>
        <w:rPr>
          <w:szCs w:val="20"/>
        </w:rPr>
        <w:t xml:space="preserve"> O registro único (</w:t>
      </w:r>
      <w:r>
        <w:rPr>
          <w:szCs w:val="20"/>
        </w:rPr>
        <w:t xml:space="preserve">defeitos/defeitos-completo.json</w:t>
      </w:r>
      <w:r>
        <w:rPr>
          <w:szCs w:val="20"/>
        </w:rPr>
        <w:t xml:space="preserve">, atualizado em 23/10/2026) tem </w:t>
      </w:r>
      <w:r>
        <w:rPr>
          <w:b/>
          <w:bCs/>
          <w:szCs w:val="20"/>
        </w:rPr>
        <w:t xml:space="preserve">187 defeitos do legado: 1 Crítica, 60 Alta, 86 Média e 40 Baixa</w:t>
      </w:r>
      <w:r>
        <w:rPr>
          <w:szCs w:val="20"/>
        </w:rPr>
        <w:t xml:space="preserve">. Por situação: 184 abertos, 2 descartados (DV-GQ-011 e DV-GQ-014, que eram falha do roteiro de teste) e 1 explicado (DV-GQ-037, que não se reproduziu). Por tipo: 129 funcionais, 43 de norma, 13 de acesso e segurança e 2 de ambiente ou dado. Dos 60 de gravidade Alta, 59 estão abertos e 1 foi descartado. Por menu: Controle de Desvios 80, Controle de Mudanças 48, Autoinspeção e Auditoria 34, Assuntos Regulatórios 22, Treinamento Técnico 1, Configuração 1 e Geral 1.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Telas (67).</w:t>
      </w:r>
      <w:r>
        <w:rPr>
          <w:szCs w:val="20"/>
        </w:rPr>
        <w:t xml:space="preserve"> 6 funcionam com falhas, 28 têm falha grave, 5 ficaram bloqueadas no teste, 5 não foram testadas, 1 não abre e 22 são protótipos. </w:t>
      </w:r>
      <w:r>
        <w:rPr>
          <w:b/>
          <w:bCs/>
          <w:szCs w:val="20"/>
        </w:rPr>
        <w:t xml:space="preserve">Nenhuma funciona sem defeito.</w:t>
      </w:r>
      <w:r>
        <w:rPr>
          <w:szCs w:val="20"/>
        </w:rPr>
        <w:t xml:space="preserve"> Todas as 8 telas do Controle de Mudanças ficaram com falha grave.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os testes mostraram, em poucas linhas: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módulo registra, mas não segura nada.</w:t>
      </w:r>
      <w:r>
        <w:rPr>
          <w:szCs w:val="20"/>
        </w:rPr>
        <w:t xml:space="preserve"> Plano de ação aprovado sem ter sido cumprido, mudança liberada sem parecer das áreas, plano de mudança finalizado sem nenhuma ação, desvio finalizado sem resultado: as etapas deixam passar o que a RDC 658/2022 manda barrar (art. 8º, § 4º, e art. 341; art. 8º, XII e XIII).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mudança não pode ser recusada na entrada nem na saída.</w:t>
      </w:r>
      <w:r>
        <w:rPr>
          <w:szCs w:val="20"/>
        </w:rPr>
        <w:t xml:space="preserve"> A Pré-Avaliação nunca mostra o botão Reprovar (DV-GQ-235) e a Finalização do plano também não (DV-GQ-258); a Liberação aprova mudança que não tem nenhuma área e nenhum parecer (DV-GQ-244).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histórico (trilha de auditoria) tem buracos.</w:t>
      </w:r>
      <w:r>
        <w:rPr>
          <w:szCs w:val="20"/>
        </w:rPr>
        <w:t xml:space="preserve"> Cancelamento do desvio, avaliação da área, finalização do plano preventivo, desvios da auditoria, exclusão de processo regulatório e a execução, a finalização e a aprovação final da mudança não deixam registro (art. 125 e Guia 33/2020). Duas datas (relato do desvio e ação imediata) vêm do navegador e são gravadas sem conferência do servidor.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auditoria não gera desvio.</w:t>
      </w:r>
      <w:r>
        <w:rPr>
          <w:szCs w:val="20"/>
        </w:rPr>
        <w:t xml:space="preserve"> Uma auditoria finalizada como "Não conforme" não abre nada no Controle de Desvios (DV-GQ-099), não existe tipo de auditoria de fornecedor (DV-GQ-111) e não existe como reabrir (DV-GQ-112).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de acesso fraco.</w:t>
      </w:r>
      <w:r>
        <w:rPr>
          <w:szCs w:val="20"/>
        </w:rPr>
        <w:t xml:space="preserve"> Um usuário de consulta se promoveu a Nível 3 pela tela Grupo Perfil (DV-GQ-009, o único defeito Crítico); a mesma pessoa escreve, executa e aprova o plano preventivo (DV-GQ-023).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Telas centrais com falha de uso.</w:t>
      </w:r>
      <w:r>
        <w:rPr>
          <w:szCs w:val="20"/>
        </w:rPr>
        <w:t xml:space="preserve"> A Programação de Treinamento não salva pelo caminho normal (DV-GQ-013); a seleção única do Registro de Autoinspeção não grava e trava o roteiro (DV-GQ-113); a auditoria com inspetor externo não pode ser registrada por ninguém (DV-GQ-118); os anexos da Avaliação não abrem (DV-GQ-114); a mudança com o item "Outros" sozinho não grava (DV-GQ-219); a busca de produto e de material do desvio não devolve nada (DV-GQ-010).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funciona:</w:t>
      </w:r>
      <w:r>
        <w:rPr>
          <w:szCs w:val="20"/>
        </w:rPr>
        <w:t xml:space="preserve"> campos obrigatórios com mensagem de recusa na maior parte das telas; justificativa obrigatória e histórico com valor antigo e novo em várias alterações; cancelamento com justificativa e histórico na tela Registro Ação Corretiva Imediata e na Solicitação de Mudanças; o número sequencial do desvio e a cadeia de situações; a corrente completa da mudança, da solicitação ao Aceito, anda na ordem; roteiro, programação e início da autoinspeção; a recusa de inspetor que é responsável da área auditada.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ler os resultados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88"/>
        <w:gridCol w:w="7543"/>
      </w:tblGrid>
      <w:tr>
        <w:trPr>
          <w:tblHeader/>
          <w:cantSplit/>
        </w:trPr>
        <w:tc>
          <w:tcPr>
            <w:tcW w:w="20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  <w:tc>
          <w:tcPr>
            <w:tcW w:w="75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</w:t>
            </w:r>
          </w:p>
        </w:tc>
        <w:tc>
          <w:tcPr>
            <w:tcW w:w="7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fez o que o caso esperava</w:t>
            </w:r>
          </w:p>
        </w:tc>
      </w:tr>
      <w:tr>
        <w:trPr>
          <w:cantSplit/>
        </w:trPr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7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Fez o esperado, mas com um defeito registrado (texto, mensagem, comportamento secundário)</w:t>
            </w:r>
          </w:p>
        </w:tc>
      </w:tr>
      <w:tr>
        <w:trPr>
          <w:cantSplit/>
        </w:trPr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7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fez diferente do esperado: ou feriu a norma, ou não funcionou</w:t>
            </w:r>
          </w:p>
        </w:tc>
      </w:tr>
      <w:tr>
        <w:trPr>
          <w:cantSplit/>
        </w:trPr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7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caso não pôde ser executado (falta de dado, de usuário, de acesso, ou a tela não permite chegar à situação pedida)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Gravidade dos defeitos:</w:t>
      </w:r>
      <w:r>
        <w:rPr>
          <w:szCs w:val="20"/>
        </w:rPr>
        <w:t xml:space="preserve"> Crítica = permite a qualquer usuário se dar poderes que não tem; Alta = afeta a qualidade do produto, a conformidade com a ANVISA ou impede uma tarefa; Média = atrapalha, mas há como contornar; Baixa = incômodo ou texto. </w:t>
      </w: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funcional (a tela não faz o que deveria), norma (fere a RDC 658/2022 ou o Guia 33/2020), acesso e segurança (quem pode ver ou fazer o quê) e ambiente ou dado.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Condições dos testes.</w:t>
      </w:r>
      <w:r>
        <w:rPr>
          <w:szCs w:val="20"/>
        </w:rPr>
        <w:t xml:space="preserve"> Ambiente de teste da empresa (não produção), pela VPN, com automação no navegador, no computador da equipe. Dados fictícios com o prefixo </w:t>
      </w:r>
      <w:r>
        <w:rPr>
          <w:szCs w:val="20"/>
        </w:rPr>
        <w:t xml:space="preserve">TESTE</w:t>
      </w:r>
      <w:r>
        <w:rPr>
          <w:szCs w:val="20"/>
        </w:rPr>
        <w:t xml:space="preserve">; os registros ficam no ambiente (decisão do responsável, 06/10/2026). Os usuários aparecem pelo papel: administrador de nível 3 (GQ), cadastro de nível 2 da área A, de nível 2 da área B e consulta de nível 1. Nenhuma senha, login ou endereço foi gravado nos resultados. No Controle de Mudanças, a continuação de 22/10/2026 usou quatro usuários de teste novos (nível 3, nível 2 de duas áreas e nível 1), criados com autorização do responsável. A segurança e o acesso pelo endereço da tela ficaram fora das rodadas por menu, por decisão do responsável.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Controle de Desvios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14 telas, do Relatório de Desvios ao Controle de Emissão de RNC. O plano do menu tem 308 casos (</w:t>
      </w:r>
      <w:r>
        <w:rPr>
          <w:szCs w:val="20"/>
        </w:rPr>
        <w:t xml:space="preserve">desvios/plano-de-testes-desvios.csv</w:t>
      </w:r>
      <w:r>
        <w:rPr>
          <w:szCs w:val="20"/>
        </w:rPr>
        <w:t xml:space="preserve">). Quase completo: sobraram apenas </w:t>
      </w:r>
      <w:r>
        <w:rPr>
          <w:b/>
          <w:bCs/>
          <w:szCs w:val="20"/>
        </w:rPr>
        <w:t xml:space="preserve">3 casos de segurança</w:t>
      </w:r>
      <w:r>
        <w:rPr>
          <w:szCs w:val="20"/>
        </w:rPr>
        <w:t xml:space="preserve"> (CT-GQ-N07-17, N08-17 e N09-21), fora do escopo das rodadas.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por rodada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979"/>
        <w:gridCol w:w="799"/>
        <w:gridCol w:w="1493"/>
        <w:gridCol w:w="789"/>
        <w:gridCol w:w="894"/>
        <w:gridCol w:w="1104"/>
        <w:gridCol w:w="894"/>
        <w:gridCol w:w="1209"/>
        <w:gridCol w:w="1470"/>
      </w:tblGrid>
      <w:tr>
        <w:trPr>
          <w:tblHeader/>
          <w:cantSplit/>
        </w:trPr>
        <w:tc>
          <w:tcPr>
            <w:tcW w:w="9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Rodada</w:t>
            </w:r>
          </w:p>
        </w:tc>
        <w:tc>
          <w:tcPr>
            <w:tcW w:w="7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4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Escopo</w:t>
            </w:r>
          </w:p>
        </w:tc>
        <w:tc>
          <w:tcPr>
            <w:tcW w:w="7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Casos</w:t>
            </w:r>
          </w:p>
        </w:tc>
        <w:tc>
          <w:tcPr>
            <w:tcW w:w="8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Passou</w:t>
            </w:r>
          </w:p>
        </w:tc>
        <w:tc>
          <w:tcPr>
            <w:tcW w:w="11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Com ressalva</w:t>
            </w:r>
          </w:p>
        </w:tc>
        <w:tc>
          <w:tcPr>
            <w:tcW w:w="8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Falhou</w:t>
            </w:r>
          </w:p>
        </w:tc>
        <w:tc>
          <w:tcPr>
            <w:tcW w:w="12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Bloqueado</w:t>
            </w:r>
          </w:p>
        </w:tc>
        <w:tc>
          <w:tcPr>
            <w:tcW w:w="14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Defeitos novos</w:t>
            </w:r>
          </w:p>
        </w:tc>
      </w:tr>
      <w:tr>
        <w:trPr>
          <w:cantSplit/>
        </w:trPr>
        <w:tc>
          <w:tcPr>
            <w:tcW w:w="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1, com massa de dados</w:t>
            </w:r>
          </w:p>
        </w:tc>
        <w:tc>
          <w:tcPr>
            <w:tcW w:w="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</w:t>
            </w:r>
          </w:p>
        </w:tc>
        <w:tc>
          <w:tcPr>
            <w:tcW w:w="1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68 casos do plano + 16 de volume e consulta</w:t>
            </w:r>
          </w:p>
        </w:tc>
        <w:tc>
          <w:tcPr>
            <w:tcW w:w="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84</w:t>
            </w:r>
          </w:p>
        </w:tc>
        <w:tc>
          <w:tcPr>
            <w:tcW w:w="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36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</w:t>
            </w:r>
          </w:p>
        </w:tc>
        <w:tc>
          <w:tcPr>
            <w:tcW w:w="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</w:t>
            </w:r>
          </w:p>
        </w:tc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DV-GQ-017 a 038 (22: 9 Alta, 10 Média, 3 Baixa)</w:t>
            </w:r>
          </w:p>
        </w:tc>
      </w:tr>
      <w:tr>
        <w:trPr>
          <w:cantSplit/>
        </w:trPr>
        <w:tc>
          <w:tcPr>
            <w:tcW w:w="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</w:t>
            </w:r>
          </w:p>
        </w:tc>
        <w:tc>
          <w:tcPr>
            <w:tcW w:w="1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43 casos de prioridade Alta que faltavam</w:t>
            </w:r>
          </w:p>
        </w:tc>
        <w:tc>
          <w:tcPr>
            <w:tcW w:w="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43</w:t>
            </w:r>
          </w:p>
        </w:tc>
        <w:tc>
          <w:tcPr>
            <w:tcW w:w="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</w:t>
            </w:r>
          </w:p>
        </w:tc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DV-GQ-039 a 050 (12: 7 Alta, 5 Média)</w:t>
            </w:r>
          </w:p>
        </w:tc>
      </w:tr>
      <w:tr>
        <w:trPr>
          <w:cantSplit/>
        </w:trPr>
        <w:tc>
          <w:tcPr>
            <w:tcW w:w="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3, parte A (telas 1 a 3)</w:t>
            </w:r>
          </w:p>
        </w:tc>
        <w:tc>
          <w:tcPr>
            <w:tcW w:w="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</w:t>
            </w:r>
          </w:p>
        </w:tc>
        <w:tc>
          <w:tcPr>
            <w:tcW w:w="1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47 casos de prioridade Média</w:t>
            </w:r>
          </w:p>
        </w:tc>
        <w:tc>
          <w:tcPr>
            <w:tcW w:w="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47</w:t>
            </w:r>
          </w:p>
        </w:tc>
        <w:tc>
          <w:tcPr>
            <w:tcW w:w="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</w:t>
            </w:r>
          </w:p>
        </w:tc>
        <w:tc>
          <w:tcPr>
            <w:tcW w:w="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DV-GQ-051 a 059 (9: 1 Alta, 6 Média, 2 Baixa)</w:t>
            </w:r>
          </w:p>
        </w:tc>
      </w:tr>
      <w:tr>
        <w:trPr>
          <w:cantSplit/>
        </w:trPr>
        <w:tc>
          <w:tcPr>
            <w:tcW w:w="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3, parte B (telas 4 a 9)</w:t>
            </w:r>
          </w:p>
        </w:tc>
        <w:tc>
          <w:tcPr>
            <w:tcW w:w="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</w:t>
            </w:r>
          </w:p>
        </w:tc>
        <w:tc>
          <w:tcPr>
            <w:tcW w:w="1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45 casos de prioridade Média</w:t>
            </w:r>
          </w:p>
        </w:tc>
        <w:tc>
          <w:tcPr>
            <w:tcW w:w="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45</w:t>
            </w:r>
          </w:p>
        </w:tc>
        <w:tc>
          <w:tcPr>
            <w:tcW w:w="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</w:t>
            </w:r>
          </w:p>
        </w:tc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1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DV-GQ-060 a 076 (17: 13 Média, 4 Baixa)</w:t>
            </w:r>
          </w:p>
        </w:tc>
      </w:tr>
      <w:tr>
        <w:trPr>
          <w:cantSplit/>
        </w:trPr>
        <w:tc>
          <w:tcPr>
            <w:tcW w:w="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3, parte C (telas 10 a 14)</w:t>
            </w:r>
          </w:p>
        </w:tc>
        <w:tc>
          <w:tcPr>
            <w:tcW w:w="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</w:t>
            </w:r>
          </w:p>
        </w:tc>
        <w:tc>
          <w:tcPr>
            <w:tcW w:w="1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37 casos de prioridade Média</w:t>
            </w:r>
          </w:p>
        </w:tc>
        <w:tc>
          <w:tcPr>
            <w:tcW w:w="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37</w:t>
            </w:r>
          </w:p>
        </w:tc>
        <w:tc>
          <w:tcPr>
            <w:tcW w:w="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DV-GQ-077 a 082 (6: 2 Alta, 4 Média)</w:t>
            </w:r>
          </w:p>
        </w:tc>
      </w:tr>
      <w:tr>
        <w:trPr>
          <w:cantSplit/>
        </w:trPr>
        <w:tc>
          <w:tcPr>
            <w:tcW w:w="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</w:t>
            </w:r>
          </w:p>
        </w:tc>
        <w:tc>
          <w:tcPr>
            <w:tcW w:w="1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64 casos de prioridade Baixa</w:t>
            </w:r>
          </w:p>
        </w:tc>
        <w:tc>
          <w:tcPr>
            <w:tcW w:w="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64</w:t>
            </w:r>
          </w:p>
        </w:tc>
        <w:tc>
          <w:tcPr>
            <w:tcW w:w="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</w:t>
            </w:r>
          </w:p>
        </w:tc>
        <w:tc>
          <w:tcPr>
            <w:tcW w:w="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</w:t>
            </w:r>
          </w:p>
        </w:tc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DV-GQ-083 a 089 (7: 2 Alta, 4 Média, 1 Baixa)</w:t>
            </w:r>
          </w:p>
        </w:tc>
      </w:tr>
      <w:tr>
        <w:trPr>
          <w:cantSplit/>
        </w:trPr>
        <w:tc>
          <w:tcPr>
            <w:tcW w:w="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Total</w:t>
            </w:r>
          </w:p>
        </w:tc>
        <w:tc>
          <w:tcPr>
            <w:tcW w:w="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320</w:t>
            </w:r>
          </w:p>
        </w:tc>
        <w:tc>
          <w:tcPr>
            <w:tcW w:w="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127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79</w:t>
            </w:r>
          </w:p>
        </w:tc>
        <w:tc>
          <w:tcPr>
            <w:tcW w:w="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99</w:t>
            </w:r>
          </w:p>
        </w:tc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15</w:t>
            </w:r>
          </w:p>
        </w:tc>
        <w:tc>
          <w:tcPr>
            <w:tcW w:w="1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73 defeitos novos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Três casos da rodada 2 (CT-GQ-006, 021 e 023) receberam o resultado já provado em 12 e 16/10, sem repetição. Os 15 bloqueados são: CT-GQ-014 e CT-GQ-N03-016 (rodada 1); CT-GQ-N03-021 (rodada 2); CT-GQ-N01-009 e N03-022 (3A); seis na 3B; CT-GQ-N11-13 (3C); CT-GQ-N04-19, N05-16 e N05-19 (rodada 4). Os motivos são sempre a falta de como chegar à situação pedida pela tela (por exemplo, a busca de produto e material vazia, ou nenhuma tela mostrar a data gravada).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Os defeitos que mais pesam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Todos são de gravidade Alta e estão abertos. A norma citada é a que o registro de defeitos associa ao caso.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57"/>
        <w:gridCol w:w="5691"/>
        <w:gridCol w:w="2183"/>
      </w:tblGrid>
      <w:tr>
        <w:trPr>
          <w:tblHeader/>
          <w:cantSplit/>
        </w:trPr>
        <w:tc>
          <w:tcPr>
            <w:tcW w:w="17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56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acontece</w:t>
            </w:r>
          </w:p>
        </w:tc>
        <w:tc>
          <w:tcPr>
            <w:tcW w:w="21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DV-GQ-001</w:t>
            </w:r>
          </w:p>
        </w:tc>
        <w:tc>
          <w:tcPr>
            <w:tcW w:w="5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o desvio pela tela Relatório de Desvios pede justificativa, mas o cancelamento não entra no histórico (o da tela Registro Ação Corretiva Imediata entra)</w:t>
            </w:r>
          </w:p>
        </w:tc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DV-GQ-016, 020, 021</w:t>
            </w:r>
          </w:p>
        </w:tc>
        <w:tc>
          <w:tcPr>
            <w:tcW w:w="5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plano corretivo só tem "Aprovar": é aceito sem nenhuma ação e aprovado com "Implementada = Não", com uma ação que não existe e com plano sem ações</w:t>
            </w:r>
          </w:p>
        </w:tc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§ 4º, e art. 341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DV-GQ-012, 022, 046</w:t>
            </w:r>
          </w:p>
        </w:tc>
        <w:tc>
          <w:tcPr>
            <w:tcW w:w="5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plano preventivo não tem "Reprovar"; o monitoramento finaliza o desvio sem resultado e sem verificação final e com ação pendente</w:t>
            </w:r>
          </w:p>
        </w:tc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§ 4º, e art. 341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DV-GQ-036, 042, 047</w:t>
            </w:r>
          </w:p>
        </w:tc>
        <w:tc>
          <w:tcPr>
            <w:tcW w:w="5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não guarda o conteúdo das avaliações, da ação imediata, do plano e dos resultados; a avaliação da área e a finalização do plano preventivo não deixam registro</w:t>
            </w:r>
          </w:p>
        </w:tc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DV-GQ-019, 039, 040</w:t>
            </w:r>
          </w:p>
        </w:tc>
        <w:tc>
          <w:tcPr>
            <w:tcW w:w="5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do relato e da ação imediata vêm do navegador; as telas de avaliação mostram data e usuário de agora, não os da pré-avaliação</w:t>
            </w:r>
          </w:p>
        </w:tc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DV-GQ-030, 082</w:t>
            </w:r>
          </w:p>
        </w:tc>
        <w:tc>
          <w:tcPr>
            <w:tcW w:w="5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Controle de Emissão de RNC deixa de fora os desvios cancelados e os não pré-avaliados, sem marcar a lacuna: a numeração fica com buracos</w:t>
            </w:r>
          </w:p>
        </w:tc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 (integridade dos registros)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DV-GQ-041, 044</w:t>
            </w:r>
          </w:p>
        </w:tc>
        <w:tc>
          <w:tcPr>
            <w:tcW w:w="5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observação da área e a decisão de não abrir CAPA aceitam texto só de espaços, e o desvio avança</w:t>
            </w:r>
          </w:p>
        </w:tc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 (decisão sem conteúdo)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DV-GQ-023</w:t>
            </w:r>
          </w:p>
        </w:tc>
        <w:tc>
          <w:tcPr>
            <w:tcW w:w="5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mesma pessoa escreve o plano preventivo, executa a ação e aprova</w:t>
            </w:r>
          </w:p>
        </w:tc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 (separação de funções)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DV-GQ-083, 057, 078</w:t>
            </w:r>
          </w:p>
        </w:tc>
        <w:tc>
          <w:tcPr>
            <w:tcW w:w="5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áreas que salvam ao mesmo tempo deixam o desvio parado; duas janelas salvam ações imediatas diferentes e só a última fica; aprovar o monitoramento preventivo finaliza o desvio mesmo respondendo NÃO à confirmação</w:t>
            </w:r>
          </w:p>
        </w:tc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DV-GQ-086, 017, 025</w:t>
            </w:r>
          </w:p>
        </w:tc>
        <w:tc>
          <w:tcPr>
            <w:tcW w:w="5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de CAPA impresso sai com mensagem de erro; um apóstrofo na descrição esvazia a lista; ação concluída com prazo vencido é aceita sem aviso</w:t>
            </w:r>
          </w:p>
        </w:tc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DV-GQ-002</w:t>
            </w:r>
          </w:p>
        </w:tc>
        <w:tc>
          <w:tcPr>
            <w:tcW w:w="5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monitoramento corretivo aprova com ação pendente quando a operação chega sem o botão (a proteção é só visual)</w:t>
            </w:r>
          </w:p>
        </w:tc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§ 4º; origem SEG-GQ-02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DV-GQ-010 (Média)</w:t>
            </w:r>
          </w:p>
        </w:tc>
        <w:tc>
          <w:tcPr>
            <w:tcW w:w="5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busca de produto e de material não devolve nada: o desvio é salvo sem item e não há como ligá-lo a um lote</w:t>
            </w:r>
          </w:p>
        </w:tc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IX e XV; arts. 332 e 335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que </w:t>
      </w:r>
      <w:r>
        <w:rPr>
          <w:b/>
          <w:bCs/>
          <w:szCs w:val="20"/>
        </w:rPr>
        <w:t xml:space="preserve">funcionam bem</w:t>
      </w:r>
      <w:r>
        <w:rPr>
          <w:szCs w:val="20"/>
        </w:rPr>
        <w:t xml:space="preserve">: campos obrigatórios (descrição, local, ação imediata, justificativa) com mensagem de recusa; alteração com justificativa obrigatória e histórico com valor antigo e novo (tela 1); cancelamento com justificativa e histórico na tela 2; número sequencial e cadeia de situações; cada área vê o desvio na sua lista de Avaliação Área; a numeração do RD segue a ordem.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Esclarecimentos da rodada 2 (três pontos em aberto da rodada 1)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Telas 9 e 12 validam de modo diferente:</w:t>
      </w:r>
      <w:r>
        <w:rPr>
          <w:szCs w:val="20"/>
        </w:rPr>
        <w:t xml:space="preserve"> com tudo vazio, a tela 9 recusa e a tela 12 finaliza o desvio sem resultado e sem verificação final (DV-GQ-022, agora em três desvios). A causa provável, pelo código, é que o serviço que roda a validação engole qualquer erro interno e devolve "sem erros"; </w:t>
      </w:r>
      <w:r>
        <w:rPr>
          <w:b/>
          <w:bCs/>
          <w:szCs w:val="20"/>
        </w:rPr>
        <w:t xml:space="preserve">não foi comprovada em teste</w:t>
      </w:r>
      <w:r>
        <w:rPr>
          <w:szCs w:val="20"/>
        </w:rPr>
        <w:t xml:space="preserve"> e fica como pergunta ao desenvolvimento.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Filtro "Aprovado" da tela 12</w:t>
      </w:r>
      <w:r>
        <w:rPr>
          <w:szCs w:val="20"/>
        </w:rPr>
        <w:t xml:space="preserve"> devolve a lista inteira (DV-GQ-028): o número muda a cada desvio que entra.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PDF do Acompanhamento RD:</w:t>
      </w:r>
      <w:r>
        <w:rPr>
          <w:szCs w:val="20"/>
        </w:rPr>
        <w:t xml:space="preserve"> traz todos os desvios do período; a diferença de 51 contra 56 da rodada 1 foi erro do programa que lia o PDF (DV-GQ-037 ficou "explicado": não se reproduziu).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que o código apontava e o teste confirmou ou contrariou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86"/>
        <w:gridCol w:w="7745"/>
      </w:tblGrid>
      <w:tr>
        <w:trPr>
          <w:tblHeader/>
          <w:cantSplit/>
        </w:trPr>
        <w:tc>
          <w:tcPr>
            <w:tcW w:w="18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  <w:tc>
          <w:tcPr>
            <w:tcW w:w="77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Pontos</w:t>
            </w:r>
          </w:p>
        </w:tc>
      </w:tr>
      <w:tr>
        <w:trPr>
          <w:cantSplit/>
        </w:trPr>
        <w:tc>
          <w:tcPr>
            <w:tcW w:w="1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Confirmados</w:t>
            </w:r>
          </w:p>
        </w:tc>
        <w:tc>
          <w:tcPr>
            <w:tcW w:w="7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Cancelamento fora do histórico (tela 1); busca de produto e material vazia; data de abertura de agora em Editar e Visualizar; edição só da justificativa sem rastro; só uma mensagem por tentativa de salvar; Imprimir com erro; texto só de espaços aceito; confirmação com texto de "inclusão" nas edições; quem registra a ação ou pré-avalia pode mudar o relato e vira o responsável; filtro de situação incompleto; aprovação do plano sem Reprovar, com ação pendente e sem ação; reprovado do preventivo vai a "Finalizado"; filtro "Aprovado" que devolve tudo; controle de emissão que esconde cancelados; erro técnico ao digitar data impossível nos filtros</w:t>
            </w:r>
          </w:p>
        </w:tc>
      </w:tr>
      <w:tr>
        <w:trPr>
          <w:cantSplit/>
        </w:trPr>
        <w:tc>
          <w:tcPr>
            <w:tcW w:w="1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confirmados ou não verificáveis</w:t>
            </w:r>
          </w:p>
        </w:tc>
        <w:tc>
          <w:tcPr>
            <w:tcW w:w="7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lupa da tela 3 com os meios Inspeção Sanitária e Garantia da Qualidade; áreas duplicadas ao salvar em duas janelas (as telas não mostram as áreas); impressão da CAPA e de relatórios (a impressão dá erro); mensagem de divisão sem responsável (todas as divisões têm responsável); o responsável exibido na execução quando outro usuário abre a ação</w:t>
            </w:r>
          </w:p>
        </w:tc>
      </w:tr>
      <w:tr>
        <w:trPr>
          <w:cantSplit/>
        </w:trPr>
        <w:tc>
          <w:tcPr>
            <w:tcW w:w="1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Resultado diferente do que a página previa (8 pontos)</w:t>
            </w:r>
          </w:p>
        </w:tc>
        <w:tc>
          <w:tcPr>
            <w:tcW w:w="7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botão Incluir aparece e funciona para o nível 1 na tela 1 (a página esperava que não aparecesse); na tela 12 existe o campo "Ações Preventivas Implementadas" (a rodada 2 não o tinha achado) e o "NÃO" da segunda confirmação não cancela; na tela 8 a ação concluída continua com ícone Editar; o relatório de CAPA impresso das telas 7 a 12 sai com mensagem de erro; o plano corretivo impresso não traz título e descrição; a observação da execução corretiva não é guardada; na tela 7 todas as divisões têm responsável, então a mensagem prevista nunca é necessária. Em 12/10 a data de abertura adulterada não foi gravada, mas em 22/10 o DV-GQ-039 mostrou que a data do relato vem do navegador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do menu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80 defeitos</w:t>
      </w:r>
      <w:r>
        <w:rPr>
          <w:szCs w:val="20"/>
        </w:rPr>
        <w:t xml:space="preserve"> no registro: 26 Alta (25 abertos e o DV-GQ-011, descartado), 44 Média e 10 Baixa. Por tipo: 53 funcionais, 17 de norma, 9 de acesso e segurança (DV-GQ-002, 008, 019, 023, 029, 038, 039, 061 e 081) e 1 de ambiente ou dado.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deixados no ambiente.</w:t>
      </w:r>
      <w:r>
        <w:rPr>
          <w:szCs w:val="20"/>
        </w:rPr>
        <w:t xml:space="preserve"> 34 desvios da massa da rodada 1 (identificados de M02 a M35), em 12 situações, mais 12 do roteiro e dos casos extras; 4 usuários de teste novos na rodada 2 (administrador de nível 3, cadastro de nível 2 da área A, de nível 2 da área B e consulta de nível 1); duas áreas de teste (A e B) com um responsável cada. A lista do Acompanhamento RD tinha 65 desvios em 22/10/2026. Detalhe: </w:t>
      </w:r>
      <w:r>
        <w:rPr>
          <w:szCs w:val="20"/>
        </w:rPr>
        <w:t xml:space="preserve">desvios/massa-de-dados.md</w:t>
      </w:r>
      <w:r>
        <w:rPr>
          <w:szCs w:val="20"/>
        </w:rPr>
        <w:t xml:space="preserve">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Assuntos Regulatórios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3 telas no menu atual (Processo Regulatório, Programação e Monitoramento). Check-list, Solicitação de Registro, Controle de Produtos Enviados para Registro Anvisa e Exigências da ANVISA estão </w:t>
      </w:r>
      <w:r>
        <w:rPr>
          <w:b/>
          <w:bCs/>
          <w:szCs w:val="20"/>
        </w:rPr>
        <w:t xml:space="preserve">fora do menu</w:t>
      </w:r>
      <w:r>
        <w:rPr>
          <w:szCs w:val="20"/>
        </w:rPr>
        <w:t xml:space="preserve">: seus casos (CT-GQ-095 a 101) ficaram bloqueados. </w:t>
      </w:r>
      <w:r>
        <w:rPr>
          <w:b/>
          <w:bCs/>
          <w:szCs w:val="20"/>
        </w:rPr>
        <w:t xml:space="preserve">Rodada 1 em 22/10/2026: 44 casos</w:t>
      </w:r>
      <w:r>
        <w:rPr>
          <w:szCs w:val="20"/>
        </w:rPr>
        <w:t xml:space="preserve">, em duas sessões (a segunda, com usuário de nível 3, resolveu os dois casos que pediam outro usuário).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42"/>
        <w:gridCol w:w="1143"/>
        <w:gridCol w:w="1248"/>
        <w:gridCol w:w="1483"/>
        <w:gridCol w:w="1248"/>
        <w:gridCol w:w="1567"/>
      </w:tblGrid>
      <w:tr>
        <w:trPr>
          <w:tblHeader/>
          <w:cantSplit/>
        </w:trPr>
        <w:tc>
          <w:tcPr>
            <w:tcW w:w="29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1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Casos</w:t>
            </w:r>
          </w:p>
        </w:tc>
        <w:tc>
          <w:tcPr>
            <w:tcW w:w="12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Passou</w:t>
            </w:r>
          </w:p>
        </w:tc>
        <w:tc>
          <w:tcPr>
            <w:tcW w:w="14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Com ressalva</w:t>
            </w:r>
          </w:p>
        </w:tc>
        <w:tc>
          <w:tcPr>
            <w:tcW w:w="12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Falhou</w:t>
            </w:r>
          </w:p>
        </w:tc>
        <w:tc>
          <w:tcPr>
            <w:tcW w:w="15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Bloqueado</w:t>
            </w:r>
          </w:p>
        </w:tc>
      </w:tr>
      <w:tr>
        <w:trPr>
          <w:cantSplit/>
        </w:trPr>
        <w:tc>
          <w:tcPr>
            <w:tcW w:w="2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 Regulatório</w:t>
            </w:r>
          </w:p>
        </w:tc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1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2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</w:t>
            </w:r>
          </w:p>
        </w:tc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1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2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</w:t>
            </w:r>
          </w:p>
        </w:tc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1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w="2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Total</w:t>
            </w:r>
          </w:p>
        </w:tc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44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15</w:t>
            </w:r>
          </w:p>
        </w:tc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9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16</w:t>
            </w:r>
          </w:p>
        </w:tc>
        <w:tc>
          <w:tcPr>
            <w:tcW w:w="1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4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4 bloqueados pedem o acesso pelo endereço da tela (CT-GQ-AR01-09, AR02-05, AR03-12 e AR03-13), fora do escopo das rodadas. Dos 44 casos, 40 têm resultado conclusivo.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Defeitos (22 do menu no registro; a rodada achou DV-GQ-200 a 218, 232, 263 e 264):</w:t>
      </w:r>
      <w:r>
        <w:rPr>
          <w:szCs w:val="20"/>
        </w:rPr>
        <w:t xml:space="preserve"> 7 Alta, 9 Média e 6 Baixa. Alta: excluir um processo não deixa rastro e o histórico deixa de abrir (DV-GQ-200); a Programação aceita prazo e validade anteriores à data programada (203); nenhum aviso de prazo ou validade vencida (204); o Monitoramento mostra o processo errado (206), é salvo sem anexo (212) e finaliza sem anexo e sem nunca ter monitorado (213); anexos do Monitoramento não deixam rastro no histórico (211). Os dois defeitos da segunda sessão são Média: o Processo Regulatório mostra como Responsável e Data quem abre a tela e o momento, não o autor nem a data do cadastro (DV-GQ-263); alterar uma programação criada por outra pessoa troca o Responsável original (DV-GQ-264, art. 125). O DV-GQ-232 (a ordenação por coluna não funciona nas listas) vale também para o Controle de Mudanças.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Fase E, filtros e consulta:</w:t>
      </w:r>
      <w:r>
        <w:rPr>
          <w:szCs w:val="20"/>
        </w:rPr>
        <w:t xml:space="preserve"> 25 verificações, com 6 falhas (CT-AR-F-01 a 06: o filtro por processo digitado sem escolher na lista devolve tudo; o filtro de situação Cancelada e Finalizada devolve tudo; Em Monitoramento traz também as finalizadas e canceladas; a ordenação por coluna não muda a lista). O resumo da rodada conta 5 falhas porque trata a ordenação (CT-AR-F-06) à parte. Não existe impressão nem relatório nas três telas, e as listas não mostram nenhuma data.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Pontos do código: 19 se confirmaram e 4 não.</w:t>
      </w:r>
      <w:r>
        <w:rPr>
          <w:szCs w:val="20"/>
        </w:rPr>
        <w:t xml:space="preserve"> Não se confirmaram: nomes amigáveis ausentes no Log (o Log mostra "Descrição" e "Alteração" legíveis); nome do processo em branco na Programação (aparece correto, mas o erro se confirmou no Monitoramento, DV-GQ-206); troca de fornecedor fora do histórico (o Log mostra a troca); e "erro ao abrir o Visualizar" do Monitoramento. No lado bom, alterar o processo pede justificativa e o histórico mostra valor antigo e novo (CT-GQ-AR01-04 e 05).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deixados no ambiente:</w:t>
      </w:r>
      <w:r>
        <w:rPr>
          <w:szCs w:val="20"/>
        </w:rPr>
        <w:t xml:space="preserve"> 13 processos regulatórios, 21 programações e 7 acompanhamentos, em quatro situações (Programada, Em Monitoramento, Finalizada e Cancelada). Detalhe: </w:t>
      </w:r>
      <w:r>
        <w:rPr>
          <w:szCs w:val="20"/>
        </w:rPr>
        <w:t xml:space="preserve">assuntos-regulatorios/massa-de-dados.md</w:t>
      </w:r>
      <w:r>
        <w:rPr>
          <w:szCs w:val="20"/>
        </w:rPr>
        <w:t xml:space="preserve">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Controle de Mudanças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8 telas, todas testadas em 22/10/2026 (rodada 1, em duas partes). A primeira parte, com o administrador de teste de Nível 01, só alcançou a tela 1 (Solicitação de Mudanças). Na continuação, com </w:t>
      </w:r>
      <w:r>
        <w:rPr>
          <w:b/>
          <w:bCs/>
          <w:szCs w:val="20"/>
        </w:rPr>
        <w:t xml:space="preserve">quatro usuários de teste novos (nível 3, nível 2 das áreas A e B e nível 1)</w:t>
      </w:r>
      <w:r>
        <w:rPr>
          <w:szCs w:val="20"/>
        </w:rPr>
        <w:t xml:space="preserve">, as telas 2 a 8 foram testadas com a mudança conduzida pela corrente inteira: solicitação, pré-avaliação, avaliação das áreas, liberação, plano de ação, execução, finalização e controle de produto.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22"/>
        <w:gridCol w:w="1010"/>
        <w:gridCol w:w="1220"/>
        <w:gridCol w:w="1010"/>
        <w:gridCol w:w="1325"/>
        <w:gridCol w:w="1430"/>
        <w:gridCol w:w="1014"/>
      </w:tblGrid>
      <w:tr>
        <w:trPr>
          <w:tblHeader/>
          <w:cantSplit/>
        </w:trPr>
        <w:tc>
          <w:tcPr>
            <w:tcW w:w="26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0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Passou</w:t>
            </w:r>
          </w:p>
        </w:tc>
        <w:tc>
          <w:tcPr>
            <w:tcW w:w="12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Com ressalva</w:t>
            </w:r>
          </w:p>
        </w:tc>
        <w:tc>
          <w:tcPr>
            <w:tcW w:w="10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Falhou</w:t>
            </w:r>
          </w:p>
        </w:tc>
        <w:tc>
          <w:tcPr>
            <w:tcW w:w="13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Bloqueado</w:t>
            </w:r>
          </w:p>
        </w:tc>
        <w:tc>
          <w:tcPr>
            <w:tcW w:w="14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Já conclusivo (12/10)</w:t>
            </w:r>
          </w:p>
        </w:tc>
        <w:tc>
          <w:tcPr>
            <w:tcW w:w="10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Linhas</w:t>
            </w:r>
          </w:p>
        </w:tc>
      </w:tr>
      <w:tr>
        <w:trPr>
          <w:cantSplit/>
        </w:trPr>
        <w:tc>
          <w:tcPr>
            <w:tcW w:w="2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 Solicitação de Mudanças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</w:t>
            </w:r>
          </w:p>
        </w:tc>
      </w:tr>
      <w:tr>
        <w:trPr>
          <w:cantSplit/>
        </w:trPr>
        <w:tc>
          <w:tcPr>
            <w:tcW w:w="2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 Pré-Avaliação de Mudanças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</w:t>
            </w:r>
          </w:p>
        </w:tc>
      </w:tr>
      <w:tr>
        <w:trPr>
          <w:cantSplit/>
        </w:trPr>
        <w:tc>
          <w:tcPr>
            <w:tcW w:w="2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 Avaliação de Mudanças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w="2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 Liberação Avaliação de Mudanças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</w:t>
            </w:r>
          </w:p>
        </w:tc>
      </w:tr>
      <w:tr>
        <w:trPr>
          <w:cantSplit/>
        </w:trPr>
        <w:tc>
          <w:tcPr>
            <w:tcW w:w="2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 Plano de Ação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</w:t>
            </w:r>
          </w:p>
        </w:tc>
      </w:tr>
      <w:tr>
        <w:trPr>
          <w:cantSplit/>
        </w:trPr>
        <w:tc>
          <w:tcPr>
            <w:tcW w:w="2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 Execução Plano de Ação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</w:t>
            </w:r>
          </w:p>
        </w:tc>
      </w:tr>
      <w:tr>
        <w:trPr>
          <w:cantSplit/>
        </w:trPr>
        <w:tc>
          <w:tcPr>
            <w:tcW w:w="2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 Finalização Plano de Ação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</w:t>
            </w:r>
          </w:p>
        </w:tc>
      </w:tr>
      <w:tr>
        <w:trPr>
          <w:cantSplit/>
        </w:trPr>
        <w:tc>
          <w:tcPr>
            <w:tcW w:w="2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 Controle Mudança Produto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w="2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Total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35</w:t>
            </w:r>
          </w:p>
        </w:tc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40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29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6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3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113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lista de casos tem 112 casos distintos em 113 linhas (o CT-GQ-035 aparece nas telas 3 e 4). </w:t>
      </w:r>
      <w:r>
        <w:rPr>
          <w:b/>
          <w:bCs/>
          <w:szCs w:val="20"/>
        </w:rPr>
        <w:t xml:space="preserve">Todas as 8 telas ficaram com falha grave</w:t>
      </w:r>
      <w:r>
        <w:rPr>
          <w:szCs w:val="20"/>
        </w:rPr>
        <w:t xml:space="preserve"> (defeito de gravidade Alta próprio da tela).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Os 6 bloqueados (5 casos):</w:t>
      </w:r>
      <w:r>
        <w:rPr>
          <w:szCs w:val="20"/>
        </w:rPr>
        <w:t xml:space="preserve"> CT-GQ-048 (aparece nas telas 1 e 7, pede consultar a mudança temporária no dia seguinte ao vencimento; a 0018/26 vence em 23/10/2026), CT-GQ-M04-04 (pede uma área que avaliou em dia anterior), CT-GQ-M05-11 (pede uma área sem responsável, que o cadastro não permite), CT-GQ-M06-02 (pede uma ação com prazo vencido, que o sistema não deixa criar) e CT-GQ-M08-08 (pede trocar o lote pelo endereço da tela, fora do escopo).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Os casos de 12/10/2026 (todos falharam a norma, reconfirmados na tela em 22/10):</w:t>
      </w:r>
      <w:r>
        <w:rPr>
          <w:szCs w:val="20"/>
        </w:rPr>
        <w:t xml:space="preserve"> a GQ libera a avaliação sem parecer de nenhuma área quando a operação chega sem o botão (DV-GQ-003); aprova pelo botão normal uma mudança que a área "não aceitou" (DV-GQ-004); finaliza o plano com ação não executada, também sem o botão (DV-GQ-005); a aprovação do produto não pede justificativa e não entra no histórico (DV-GQ-006); existe um caminho que cancela a mudança sem justificativa e sem histórico (DV-GQ-007). Nos três casos "sem o botão" a tela esconde a opção, mas o servidor aceita a mesma operação enviada diretamente: a conferência existe só na tela.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Defeitos do menu: 48 no registro, 18 Alta, 17 Média e 13 Baixa</w:t>
      </w:r>
      <w:r>
        <w:rPr>
          <w:szCs w:val="20"/>
        </w:rPr>
        <w:t xml:space="preserve"> (DV-GQ-003 a 007 e DV-GQ-219 a 262, menos o 232, que está em Assuntos Regulatórios); 3 deles são de acesso e segurança (DV-GQ-003, 005 e 007). Os de gravidade Alta, além dos cinco de 12/10: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21"/>
        <w:gridCol w:w="1750"/>
        <w:gridCol w:w="5760"/>
      </w:tblGrid>
      <w:tr>
        <w:trPr>
          <w:tblHeader/>
          <w:cantSplit/>
        </w:trPr>
        <w:tc>
          <w:tcPr>
            <w:tcW w:w="21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7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Defeitos Alta</w:t>
            </w:r>
          </w:p>
        </w:tc>
        <w:tc>
          <w:tcPr>
            <w:tcW w:w="57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acontece</w:t>
            </w:r>
          </w:p>
        </w:tc>
      </w:tr>
      <w:tr>
        <w:trPr>
          <w:cantSplit/>
        </w:trPr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DV-GQ-219, 221, 227</w:t>
            </w:r>
          </w:p>
        </w:tc>
        <w:tc>
          <w:tcPr>
            <w:tcW w:w="5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"Outros" sozinho não grava a solicitação; a Mudança Proposta abre vazia na edição; o formulário impresso sai com rótulos e valores deslocados</w:t>
            </w:r>
          </w:p>
        </w:tc>
      </w:tr>
      <w:tr>
        <w:trPr>
          <w:cantSplit/>
        </w:trPr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Pré-Avaliação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DV-GQ-235, 236</w:t>
            </w:r>
          </w:p>
        </w:tc>
        <w:tc>
          <w:tcPr>
            <w:tcW w:w="5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botão Reprovar nunca aparece, então a solicitação não pode ser recusada; salvar as áreas depois de adicionar e remover a mesma deixa a mudança sem área</w:t>
            </w:r>
          </w:p>
        </w:tc>
      </w:tr>
      <w:tr>
        <w:trPr>
          <w:cantSplit/>
        </w:trPr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DV-GQ-239, 241</w:t>
            </w:r>
          </w:p>
        </w:tc>
        <w:tc>
          <w:tcPr>
            <w:tcW w:w="5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parecer "Não Aceito" é trocado para "Aceito" sem justificativa; a área exclui o anexo de outra pessoa sem confirmação, sem justificativa e sem rastro</w:t>
            </w:r>
          </w:p>
        </w:tc>
      </w:tr>
      <w:tr>
        <w:trPr>
          <w:cantSplit/>
        </w:trPr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Liberação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DV-GQ-244</w:t>
            </w:r>
          </w:p>
        </w:tc>
        <w:tc>
          <w:tcPr>
            <w:tcW w:w="5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Aprovar e Reprovar para mudança sem nenhuma área e sem parecer, e a aprova</w:t>
            </w:r>
          </w:p>
        </w:tc>
      </w:tr>
      <w:tr>
        <w:trPr>
          <w:cantSplit/>
        </w:trPr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de Ação e Finalização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DV-GQ-247, 248</w:t>
            </w:r>
          </w:p>
        </w:tc>
        <w:tc>
          <w:tcPr>
            <w:tcW w:w="5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 única ação e salvar é aceito, e a mudança é finalizada sem ação; ação já finalizada é alterada sem justificativa e sem rastro</w:t>
            </w:r>
          </w:p>
        </w:tc>
      </w:tr>
      <w:tr>
        <w:trPr>
          <w:cantSplit/>
        </w:trPr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Execução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DV-GQ-253</w:t>
            </w:r>
          </w:p>
        </w:tc>
        <w:tc>
          <w:tcPr>
            <w:tcW w:w="5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já finalizada é reaberta e alterada sem justificativa; a Data/Hora mostrada é a de agora</w:t>
            </w:r>
          </w:p>
        </w:tc>
      </w:tr>
      <w:tr>
        <w:trPr>
          <w:cantSplit/>
        </w:trPr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Finalização e Controle Mudança Produto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DV-GQ-256, 261</w:t>
            </w:r>
          </w:p>
        </w:tc>
        <w:tc>
          <w:tcPr>
            <w:tcW w:w="5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da mudança não registra a execução das ações, a finalização nem a passagem a Aceito; confirmar com lote e observação vazios grava e leva a Aceito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demais (Média e Baixa) são, na maioria, de uso: filtros que não filtram (DV-GQ-254, 257), anexo que apaga a observação (240), PDF com página em branco (238), Log que abre vazio (259), cronograma impresso com a ação excluída (260), lote de texto livre (262), erro inesperado ao salvar o plano em duas de seis gravações (251) e mensagens de data (243, 250, 252, 255).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Filtros e consulta.</w:t>
      </w:r>
      <w:r>
        <w:rPr>
          <w:szCs w:val="20"/>
        </w:rPr>
        <w:t xml:space="preserve"> Solicitação de Mudanças: 3 falhas (CT-MUD-F-01 a 03: data inicial inválida ignorada, ordenação que não muda a ordem, impressão com rótulos deslocados). Telas 2 a 8: 61 verificações, 56 coerentes e 5 com falha (data inicial inválida ignorada na Pré-Avaliação, na Liberação, no Plano de Ação e no Controle Mudança Produto; letras na Data Fim da Avaliação; filtros da Execução e da Finalização).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Pontos do código:</w:t>
      </w:r>
      <w:r>
        <w:rPr>
          <w:szCs w:val="20"/>
        </w:rPr>
        <w:t xml:space="preserve"> 19 se confirmaram nas 8 telas (entre eles: Reprovar que nunca aparece, plano sem ação, ação finalizada que pode ser regravada, lote sem validação, aprovação sem rastro); 2 não se confirmaram (a troca de área solicitante aparece no histórico, e abrir o plano e voltar não cria plano vazio) e 2 ficaram pendentes (dependem do dia seguinte ou não têm relação com as telas 2 a 8).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funcionou:</w:t>
      </w:r>
      <w:r>
        <w:rPr>
          <w:szCs w:val="20"/>
        </w:rPr>
        <w:t xml:space="preserve"> o botão Incluir abre para o nível 1; uma mensagem por campo em branco; mudança temporária sem validade, com validade de ontem e de hoje é recusada; cancelar com justificativa grava situação, quem cancelou e justificativa no histórico; a GQ aceita a revisão e escolhe as áreas; cada área dá o seu parecer e o nível 2 só consulta a Liberação; data futura e anterior recusadas na Execução; a mudança sem produto vai a Aceito e a com produto a Pendente Aprovação produto; a mudança criada por uma pessoa e alterada por outra mostra cada autor no histórico. Nenhuma ligação com desvios existe, como o esperado (CT-GQ-049): a solicitação não tem campo para o número do desvio.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deixados no ambiente:</w:t>
      </w:r>
      <w:r>
        <w:rPr>
          <w:szCs w:val="20"/>
        </w:rPr>
        <w:t xml:space="preserve"> 19 solicitações (0011/26 a 0029/26), conduzidas por todas as situações da corrente: Pendente Revisão, Pendente Definição Áreas Avaliação, Pendente Liberação Avaliação, Pendente Plano de Ação, Pendente Finalização Plano Ação, Pendente Aprovação produto, Aceito, Não Aceito e Cancelado; quatro usuários de teste e três áreas (</w:t>
      </w:r>
      <w:r>
        <w:rPr>
          <w:szCs w:val="20"/>
        </w:rPr>
        <w:t xml:space="preserve">TESTE MUD AREA A</w:t>
      </w:r>
      <w:r>
        <w:rPr>
          <w:szCs w:val="20"/>
        </w:rPr>
        <w:t xml:space="preserve">, </w:t>
      </w:r>
      <w:r>
        <w:rPr>
          <w:szCs w:val="20"/>
        </w:rPr>
        <w:t xml:space="preserve">B</w:t>
      </w:r>
      <w:r>
        <w:rPr>
          <w:szCs w:val="20"/>
        </w:rPr>
        <w:t xml:space="preserve"> e </w:t>
      </w:r>
      <w:r>
        <w:rPr>
          <w:szCs w:val="20"/>
        </w:rPr>
        <w:t xml:space="preserve">C</w:t>
      </w:r>
      <w:r>
        <w:rPr>
          <w:szCs w:val="20"/>
        </w:rPr>
        <w:t xml:space="preserve">) com responsável. Detalhe: </w:t>
      </w:r>
      <w:r>
        <w:rPr>
          <w:szCs w:val="20"/>
        </w:rPr>
        <w:t xml:space="preserve">mudancas/massa-de-dados.md</w:t>
      </w:r>
      <w:r>
        <w:rPr>
          <w:szCs w:val="20"/>
        </w:rPr>
        <w:t xml:space="preserve">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Autoinspeção e Auditoria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7 telas (Cadastro Tipo Qualificação, Cadastro de Roteiro, Cadastro Autoinspeção e Auditoria, Programação, Registro, Avaliação e o relatório Planejamento). Duas rodadas em 22/10/2026, com massa de dados. A rodada 2 não testou: anexo, excluir e cancelar na Programação e os filtros do Registro e da Avaliação além de Código e Situação.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03"/>
        <w:gridCol w:w="831"/>
        <w:gridCol w:w="936"/>
        <w:gridCol w:w="1155"/>
        <w:gridCol w:w="936"/>
        <w:gridCol w:w="1634"/>
        <w:gridCol w:w="1736"/>
      </w:tblGrid>
      <w:tr>
        <w:trPr>
          <w:tblHeader/>
          <w:cantSplit/>
        </w:trPr>
        <w:tc>
          <w:tcPr>
            <w:tcW w:w="24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Rodada</w:t>
            </w:r>
          </w:p>
        </w:tc>
        <w:tc>
          <w:tcPr>
            <w:tcW w:w="8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Casos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Passou</w:t>
            </w:r>
          </w:p>
        </w:tc>
        <w:tc>
          <w:tcPr>
            <w:tcW w:w="11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Com ressalva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Falhou</w:t>
            </w:r>
          </w:p>
        </w:tc>
        <w:tc>
          <w:tcPr>
            <w:tcW w:w="16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Bloqueado</w:t>
            </w:r>
          </w:p>
        </w:tc>
        <w:tc>
          <w:tcPr>
            <w:tcW w:w="17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Defeitos novos</w:t>
            </w:r>
          </w:p>
        </w:tc>
      </w:tr>
      <w:tr>
        <w:trPr>
          <w:cantSplit/>
        </w:trPr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1: 16 do plano (CT-GQ-050 a 065), 19 novos por tela (AUD-01 a 20, o 12 não foi definido) e 17 de volume e consulta (AUD-F-01 a 17)</w:t>
            </w:r>
          </w:p>
        </w:tc>
        <w:tc>
          <w:tcPr>
            <w:tcW w:w="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52</w:t>
            </w:r>
          </w:p>
        </w:tc>
        <w:tc>
          <w:tcPr>
            <w:tcW w:w="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30</w:t>
            </w:r>
          </w:p>
        </w:tc>
        <w:tc>
          <w:tcPr>
            <w:tcW w:w="1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</w:t>
            </w:r>
          </w:p>
        </w:tc>
        <w:tc>
          <w:tcPr>
            <w:tcW w:w="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 (CT-GQ-058 e 062)</w:t>
            </w:r>
          </w:p>
        </w:tc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DV-GQ-090 a 111 (22: 4 Alta, 10 Média, 8 Baixa)</w:t>
            </w:r>
          </w:p>
        </w:tc>
      </w:tr>
      <w:tr>
        <w:trPr>
          <w:cantSplit/>
        </w:trPr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2: 33 casos novos (AUD-2-01 a 33)</w:t>
            </w:r>
          </w:p>
        </w:tc>
        <w:tc>
          <w:tcPr>
            <w:tcW w:w="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33</w:t>
            </w:r>
          </w:p>
        </w:tc>
        <w:tc>
          <w:tcPr>
            <w:tcW w:w="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  <w:tc>
          <w:tcPr>
            <w:tcW w:w="1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 (AUD-2-05, anexo no Registro, que não existe)</w:t>
            </w:r>
          </w:p>
        </w:tc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DV-GQ-112 a 122 (11: 4 Alta, 5 Média, 2 Baixa)</w:t>
            </w:r>
          </w:p>
        </w:tc>
      </w:tr>
      <w:tr>
        <w:trPr>
          <w:cantSplit/>
        </w:trPr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Dois bloqueados da rodada 1 que passaram a conclusivos</w:t>
            </w:r>
          </w:p>
        </w:tc>
        <w:tc>
          <w:tcPr>
            <w:tcW w:w="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+2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−2</w:t>
            </w:r>
          </w:p>
        </w:tc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Total</w:t>
            </w:r>
          </w:p>
        </w:tc>
        <w:tc>
          <w:tcPr>
            <w:tcW w:w="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85</w:t>
            </w:r>
          </w:p>
        </w:tc>
        <w:tc>
          <w:tcPr>
            <w:tcW w:w="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42</w:t>
            </w:r>
          </w:p>
        </w:tc>
        <w:tc>
          <w:tcPr>
            <w:tcW w:w="1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19</w:t>
            </w:r>
          </w:p>
        </w:tc>
        <w:tc>
          <w:tcPr>
            <w:tcW w:w="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23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1</w:t>
            </w:r>
          </w:p>
        </w:tc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33 defeitos novos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dois casos que a rodada 1 deixou bloqueados viraram conclusivos na rodada 2 e entram como falhou no total: </w:t>
      </w:r>
      <w:r>
        <w:rPr>
          <w:b/>
          <w:bCs/>
          <w:szCs w:val="20"/>
        </w:rPr>
        <w:t xml:space="preserve">o campo de RNC e o botão de reabrir não aparecem em nenhuma situação, para nenhum dos quatro usuários</w:t>
      </w:r>
      <w:r>
        <w:rPr>
          <w:szCs w:val="20"/>
        </w:rPr>
        <w:t xml:space="preserve"> (CT-GQ-058 e 062 falharam; DV-GQ-096 e 112).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Os defeitos de gravidade Alta:</w:t>
      </w:r>
      <w:r>
        <w:rPr>
          <w:szCs w:val="20"/>
        </w:rPr>
        <w:t xml:space="preserve"> pergunta com aspas duplas no título salva o roteiro sem nenhuma pergunta e sem aviso (DV-GQ-090); o histórico da programação não registra os desvios incluídos ou alterados na avaliação (098); </w:t>
      </w:r>
      <w:r>
        <w:rPr>
          <w:b/>
          <w:bCs/>
          <w:szCs w:val="20"/>
        </w:rPr>
        <w:t xml:space="preserve">auditoria "Não conforme" não abre desvio</w:t>
      </w:r>
      <w:r>
        <w:rPr>
          <w:szCs w:val="20"/>
        </w:rPr>
        <w:t xml:space="preserve"> (099); o relatório Planejamento ignora período e situação e não lista as programações (100). Da rodada 2: a seleção única marcada depois da primeira gravação não grava e o roteiro não conclui (DV-GQ-113); abrir qualquer anexo dá erro 404 (114); excluir desvio na avaliação apaga sem confirmação, sem justificativa e sem registro (115); programação com inspetor externo que ninguém consegue registrar (118).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o inventário e a análise apontavam e o que a tela mostrou: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016"/>
        <w:gridCol w:w="5615"/>
      </w:tblGrid>
      <w:tr>
        <w:trPr>
          <w:tblHeader/>
          <w:cantSplit/>
        </w:trPr>
        <w:tc>
          <w:tcPr>
            <w:tcW w:w="40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Ponto</w:t>
            </w:r>
          </w:p>
        </w:tc>
        <w:tc>
          <w:tcPr>
            <w:tcW w:w="56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</w:tr>
      <w:tr>
        <w:trPr>
          <w:cantSplit/>
        </w:trPr>
        <w:tc>
          <w:tcPr>
            <w:tcW w:w="4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auditoria não abre desvio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 (CT-GQ-063, DV-GQ-099)</w:t>
            </w:r>
          </w:p>
        </w:tc>
      </w:tr>
      <w:tr>
        <w:trPr>
          <w:cantSplit/>
        </w:trPr>
        <w:tc>
          <w:tcPr>
            <w:tcW w:w="4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não registra os desvios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 (CT-GQ-061, DV-GQ-098); na rodada 2, nem a exclusão</w:t>
            </w:r>
          </w:p>
        </w:tc>
      </w:tr>
      <w:tr>
        <w:trPr>
          <w:cantSplit/>
        </w:trPr>
        <w:tc>
          <w:tcPr>
            <w:tcW w:w="4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tipo de auditoria de fornecedor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 (CT-GQ-052, DV-GQ-111)</w:t>
            </w:r>
          </w:p>
        </w:tc>
      </w:tr>
      <w:tr>
        <w:trPr>
          <w:cantSplit/>
        </w:trPr>
        <w:tc>
          <w:tcPr>
            <w:tcW w:w="4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regra de independência do inspetor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Parcialmente: existe uma recusa, mas só para o responsável da área, com mensagem enganosa (CT-GQ-055, DV-GQ-104)</w:t>
            </w:r>
          </w:p>
        </w:tc>
      </w:tr>
      <w:tr>
        <w:trPr>
          <w:cantSplit/>
        </w:trPr>
        <w:tc>
          <w:tcPr>
            <w:tcW w:w="4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área auditada edita as próprias respostas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confirmado: o responsável da área vê só "Visualizar" (CT-GQ-057)</w:t>
            </w:r>
          </w:p>
        </w:tc>
      </w:tr>
      <w:tr>
        <w:trPr>
          <w:cantSplit/>
        </w:trPr>
        <w:tc>
          <w:tcPr>
            <w:tcW w:w="4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do RNC é texto livre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não existe (CT-GQ-058, DV-GQ-096)</w:t>
            </w:r>
          </w:p>
        </w:tc>
      </w:tr>
      <w:tr>
        <w:trPr>
          <w:cantSplit/>
        </w:trPr>
        <w:tc>
          <w:tcPr>
            <w:tcW w:w="4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Reabrir sem justificativa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como reabrir (CT-GQ-062, DV-GQ-112)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funciona:</w:t>
      </w:r>
      <w:r>
        <w:rPr>
          <w:szCs w:val="20"/>
        </w:rPr>
        <w:t xml:space="preserve"> título de roteiro duplicado é recusado; perguntas com número repetido, sem qualificação e sem "como responder" são recusadas; início anterior a hoje e início depois do fim são recusados; "Iniciar" muda a programação para Em Curso e retira Editar e Cancelar; "Próxima Etapa" só aparece com todos os roteiros concluídos; a avaliação exige data final, evidências e conclusões.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Defeitos no registro:</w:t>
      </w:r>
      <w:r>
        <w:rPr>
          <w:szCs w:val="20"/>
        </w:rPr>
        <w:t xml:space="preserve"> 34 (8 Alta, 16 Média e 10 Baixa), dos quais 1 descartado (DV-GQ-014): DV-GQ-090 a 111 da rodada 1 (mais o DV-GQ-014 de 15/10) e DV-GQ-112 a 122 da rodada 2. Os defeitos da rodada 2, de gravidade Média e Baixa: não existe como reabrir (112); desvio com texto longo dá erro interno (116); "Próxima Etapa" continua visível e responde sucesso sem mudar nada (117); a seleção única aparece sem texto (120); a Avaliação finaliza "Conforme" com desvio em aberto (121); mensagem do salvar parcial sem explicação (119); o texto longo perde a quebra de linha (122).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deixados no ambiente:</w:t>
      </w:r>
      <w:r>
        <w:rPr>
          <w:szCs w:val="20"/>
        </w:rPr>
        <w:t xml:space="preserve"> 5 tipos de qualificação (um repetido de propósito), 14 roteiros (um excluído de propósito), 8 cadastros de autoinspeção e auditoria e 13 programações em 4 situações; na rodada 2, as programações AI9247, AI9248 (reservada em Pendente Avaliação) e AI9249 (inspetor externo). Detalhe: </w:t>
      </w:r>
      <w:r>
        <w:rPr>
          <w:szCs w:val="20"/>
        </w:rPr>
        <w:t xml:space="preserve">autoinspecao/massa-de-dados.md</w:t>
      </w:r>
      <w:r>
        <w:rPr>
          <w:szCs w:val="20"/>
        </w:rPr>
        <w:t xml:space="preserve">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Treinamento Técnico e Configuração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houve rodada por menu para estes dois menus.</w:t>
      </w:r>
      <w:r>
        <w:rPr>
          <w:szCs w:val="20"/>
        </w:rPr>
        <w:t xml:space="preserve"> Só existem os testes antigos de 12 a 16/10/2026, feitos dentro das rodadas de prioridade Alta.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28"/>
        <w:gridCol w:w="3847"/>
        <w:gridCol w:w="1989"/>
        <w:gridCol w:w="1667"/>
      </w:tblGrid>
      <w:tr>
        <w:trPr>
          <w:tblHeader/>
          <w:cantSplit/>
        </w:trPr>
        <w:tc>
          <w:tcPr>
            <w:tcW w:w="21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38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9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  <w:tc>
          <w:tcPr>
            <w:tcW w:w="16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</w:tr>
      <w:tr>
        <w:trPr>
          <w:cantSplit/>
        </w:trPr>
        <w:tc>
          <w:tcPr>
            <w:tcW w:w="2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 (8 telas)</w:t>
            </w:r>
          </w:p>
        </w:tc>
        <w:tc>
          <w:tcPr>
            <w:tcW w:w="3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CT-GQ-076 treinando ausente com nota 0 "Suficiente"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DV-GQ-013</w:t>
            </w:r>
          </w:p>
        </w:tc>
      </w:tr>
      <w:tr>
        <w:trPr>
          <w:cantSplit/>
        </w:trPr>
        <w:tc>
          <w:tcPr>
            <w:tcW w:w="2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3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CT-GQ-078 histórico da conclusão do treinamento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DV-GQ-013</w:t>
            </w:r>
          </w:p>
        </w:tc>
      </w:tr>
      <w:tr>
        <w:trPr>
          <w:cantSplit/>
        </w:trPr>
        <w:tc>
          <w:tcPr>
            <w:tcW w:w="2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3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CT-GQ-080 funcionário com treinamento vencido continua trabalhando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 (depende do dia seguinte)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DV-GQ-013</w:t>
            </w:r>
          </w:p>
        </w:tc>
      </w:tr>
      <w:tr>
        <w:trPr>
          <w:cantSplit/>
        </w:trPr>
        <w:tc>
          <w:tcPr>
            <w:tcW w:w="2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3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CT-GQ-081 turma insuficiente no Controle de Documentos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DV-GQ-013</w:t>
            </w:r>
          </w:p>
        </w:tc>
      </w:tr>
      <w:tr>
        <w:trPr>
          <w:cantSplit/>
        </w:trPr>
        <w:tc>
          <w:tcPr>
            <w:tcW w:w="2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Configuração (1 tela: Grupo Perfil)</w:t>
            </w:r>
          </w:p>
        </w:tc>
        <w:tc>
          <w:tcPr>
            <w:tcW w:w="3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CT-GQ-112 autopromoção a Nível 3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(Crítica)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DV-GQ-009</w:t>
            </w:r>
          </w:p>
        </w:tc>
      </w:tr>
    </w:tbl>
    <w:p>
      <w:pPr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DV-GQ-013 (Alta):</w:t>
      </w:r>
      <w:r>
        <w:rPr>
          <w:szCs w:val="20"/>
        </w:rPr>
        <w:t xml:space="preserve"> a Programação de Treinamento </w:t>
      </w:r>
      <w:r>
        <w:rPr>
          <w:b/>
          <w:bCs/>
          <w:szCs w:val="20"/>
        </w:rPr>
        <w:t xml:space="preserve">não salva pelo caminho normal</w:t>
      </w:r>
      <w:r>
        <w:rPr>
          <w:szCs w:val="20"/>
        </w:rPr>
        <w:t xml:space="preserve">. O campo do nome do treinamento zera a escolha assim que o usuário clica em qualquer outro campo (evento do campo de busca), e a gravação cai em "Ocorreu um erro inesperado." Com isso nenhuma turma é criada, e a conclusão, o histórico, o vencimento e a turma insuficiente não puderam ser testados.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DV-GQ-009 (Crítica):</w:t>
      </w:r>
      <w:r>
        <w:rPr>
          <w:szCs w:val="20"/>
        </w:rPr>
        <w:t xml:space="preserve"> um usuário de nível 1 abriu a tela Grupo Perfil, abriu o Nível 3, adicionou a si mesmo e salvou ("Alteração efetuada com sucesso"). </w:t>
      </w:r>
      <w:r>
        <w:rPr>
          <w:b/>
          <w:bCs/>
          <w:szCs w:val="20"/>
        </w:rPr>
        <w:t xml:space="preserve">O teste desfez a alteração no mesmo dia.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preparação foram criados um tipo, um motivo, um cadastro de treinamento ligado a um POP de teste (que existe vigente no Controle de Documentos), uma solicitação com 2 treinandos e uma programação (a que salvou depois de a causa ser achada). A conclusão não lista nenhum treinando para essa programação; falta saber que etapa liga a solicitação a uma programação.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Nada mais foi testado em tela</w:t>
      </w:r>
      <w:r>
        <w:rPr>
          <w:szCs w:val="20"/>
        </w:rPr>
        <w:t xml:space="preserve"> nestes dois menus até o fechamento deste relatório (ver "Limitações do encerramento"). Uma rodada 1 de Treinamento estava em execução por um robô e </w:t>
      </w:r>
      <w:r>
        <w:rPr>
          <w:b/>
          <w:bCs/>
          <w:szCs w:val="20"/>
        </w:rPr>
        <w:t xml:space="preserve">não entra</w:t>
      </w:r>
      <w:r>
        <w:rPr>
          <w:szCs w:val="20"/>
        </w:rPr>
        <w:t xml:space="preserve"> nestes números.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Testes de 12 a 16/10/2026 (fase inicial)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Foram </w:t>
      </w:r>
      <w:r>
        <w:rPr>
          <w:b/>
          <w:bCs/>
          <w:szCs w:val="20"/>
        </w:rPr>
        <w:t xml:space="preserve">27 casos distintos de prioridade Alta</w:t>
      </w:r>
      <w:r>
        <w:rPr>
          <w:szCs w:val="20"/>
        </w:rPr>
        <w:t xml:space="preserve"> do plano (que tem 93 casos: 27 Alta, 15 Média e 51 Baixa). Os 12 da rodada 1 (12/10), os 15 da rodada 2 (15/10) e a repetição de 13 deles na rodada 3 (16/10).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52"/>
        <w:gridCol w:w="1282"/>
        <w:gridCol w:w="1092"/>
        <w:gridCol w:w="1839"/>
        <w:gridCol w:w="1197"/>
        <w:gridCol w:w="1569"/>
      </w:tblGrid>
      <w:tr>
        <w:trPr>
          <w:tblHeader/>
          <w:cantSplit/>
        </w:trPr>
        <w:tc>
          <w:tcPr>
            <w:tcW w:w="26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Rodada</w:t>
            </w:r>
          </w:p>
        </w:tc>
        <w:tc>
          <w:tcPr>
            <w:tcW w:w="12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0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Casos</w:t>
            </w:r>
          </w:p>
        </w:tc>
        <w:tc>
          <w:tcPr>
            <w:tcW w:w="18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Passou</w:t>
            </w:r>
          </w:p>
        </w:tc>
        <w:tc>
          <w:tcPr>
            <w:tcW w:w="11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Falhou</w:t>
            </w:r>
          </w:p>
        </w:tc>
        <w:tc>
          <w:tcPr>
            <w:tcW w:w="15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Bloqueado</w:t>
            </w:r>
          </w:p>
        </w:tc>
      </w:tr>
      <w:tr>
        <w:trPr>
          <w:cantSplit/>
        </w:trPr>
        <w:tc>
          <w:tcPr>
            <w:tcW w:w="2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1, por risco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12/10</w:t>
            </w:r>
          </w:p>
        </w:tc>
        <w:tc>
          <w:tcPr>
            <w:tcW w:w="1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 (com ressalva)</w:t>
            </w:r>
          </w:p>
        </w:tc>
        <w:tc>
          <w:tcPr>
            <w:tcW w:w="1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2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15/10</w:t>
            </w:r>
          </w:p>
        </w:tc>
        <w:tc>
          <w:tcPr>
            <w:tcW w:w="1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</w:t>
            </w: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w="2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 (repetição de 13 da rodada 2)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16/10</w:t>
            </w:r>
          </w:p>
        </w:tc>
        <w:tc>
          <w:tcPr>
            <w:tcW w:w="1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</w:t>
            </w: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Estado atual dos 27 casos de prioridade Alta, depois das rodadas de 21 e 22/10: </w:t>
      </w:r>
      <w:r>
        <w:rPr>
          <w:b/>
          <w:bCs/>
          <w:szCs w:val="20"/>
        </w:rPr>
        <w:t xml:space="preserve">20 têm resultado conclusivo</w:t>
      </w:r>
      <w:r>
        <w:rPr>
          <w:szCs w:val="20"/>
        </w:rPr>
        <w:t xml:space="preserve"> (CT-GQ-003, 006, 021, 022, 023, 026, 034, 035, 041, 043, 047, 052, 055, 057, 061, 063, 091, 093, 111 e 112) e </w:t>
      </w:r>
      <w:r>
        <w:rPr>
          <w:b/>
          <w:bCs/>
          <w:szCs w:val="20"/>
        </w:rPr>
        <w:t xml:space="preserve">7 seguem sem conclusão</w:t>
      </w:r>
      <w:r>
        <w:rPr>
          <w:szCs w:val="20"/>
        </w:rPr>
        <w:t xml:space="preserve">: CT-GQ-014 (desvio e lote), 076, 078, 080 e 081 (treinamento) e 097 e 099 (registro de produto, telas fora do menu). Contagem feita nesta consolidação a partir dos resultados; o cronograma ainda traz o número anterior.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Dos 12 de 12/10: o único que passou foi a data de abertura (CT-GQ-003, com a ressalva de que o desvio é salvo sem item); 10 falharam a norma (006, 021, 026, 034, 035, 041, 043, 047, 111 e 112) e 1 ficou bloqueado (014). Dos cinco defeitos da rodada 2, dois foram </w:t>
      </w:r>
      <w:r>
        <w:rPr>
          <w:b/>
          <w:bCs/>
          <w:szCs w:val="20"/>
        </w:rPr>
        <w:t xml:space="preserve">descartados</w:t>
      </w:r>
      <w:r>
        <w:rPr>
          <w:szCs w:val="20"/>
        </w:rPr>
        <w:t xml:space="preserve"> por serem falha do roteiro de teste: DV-GQ-011 (a CAPA grava normalmente quando o Responsável da área é escolhido) e DV-GQ-014 (o vínculo do roteiro à autoinspeção funciona pelo passo correto). DV-GQ-012 (plano preventivo sem Reprovar) foi confirmado; DV-GQ-013 teve a causa refinada; DV-GQ-016 (plano corretivo também sem Reprovar) é novo.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Pontos do código confirmados ou contrariados, em resumo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80"/>
        <w:gridCol w:w="1855"/>
        <w:gridCol w:w="2562"/>
        <w:gridCol w:w="3234"/>
      </w:tblGrid>
      <w:tr>
        <w:trPr>
          <w:tblHeader/>
          <w:cantSplit/>
        </w:trPr>
        <w:tc>
          <w:tcPr>
            <w:tcW w:w="19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18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Confirmados</w:t>
            </w:r>
          </w:p>
        </w:tc>
        <w:tc>
          <w:tcPr>
            <w:tcW w:w="25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Não confirmados ou não verificáveis</w:t>
            </w:r>
          </w:p>
        </w:tc>
        <w:tc>
          <w:tcPr>
            <w:tcW w:w="32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diferente do previsto</w:t>
            </w:r>
          </w:p>
        </w:tc>
      </w:tr>
      <w:tr>
        <w:trPr>
          <w:cantSplit/>
        </w:trPr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maioria dos pontos apontados nas 14 páginas (lista acima)</w:t>
            </w:r>
          </w:p>
        </w:tc>
        <w:tc>
          <w:tcPr>
            <w:tcW w:w="2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 itens listados nas rodadas 3 e 4, quase todos por a impressão não abrir ou não haver como provocar a situação</w:t>
            </w:r>
          </w:p>
        </w:tc>
        <w:tc>
          <w:tcPr>
            <w:tcW w:w="3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</w:t>
            </w:r>
          </w:p>
        </w:tc>
        <w:tc>
          <w:tcPr>
            <w:tcW w:w="2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3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(os 4 não confirmados são, ao mesmo tempo, pontos que o teste contrariou)</w:t>
            </w:r>
          </w:p>
        </w:tc>
      </w:tr>
      <w:tr>
        <w:trPr>
          <w:cantSplit/>
        </w:trPr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(8 telas)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</w:t>
            </w:r>
          </w:p>
        </w:tc>
        <w:tc>
          <w:tcPr>
            <w:tcW w:w="2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 e 2 pendentes (dependem do dia seguinte)</w:t>
            </w:r>
          </w:p>
        </w:tc>
        <w:tc>
          <w:tcPr>
            <w:tcW w:w="3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 (a troca de área solicitante aparece no histórico; abrir o plano e voltar não cria plano vazio)</w:t>
            </w:r>
          </w:p>
        </w:tc>
      </w:tr>
      <w:tr>
        <w:trPr>
          <w:cantSplit/>
        </w:trPr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 de 7 do inventário</w:t>
            </w:r>
          </w:p>
        </w:tc>
        <w:tc>
          <w:tcPr>
            <w:tcW w:w="2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 (área edita as respostas)</w:t>
            </w:r>
          </w:p>
        </w:tc>
        <w:tc>
          <w:tcPr>
            <w:tcW w:w="3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 parcial (independência), 2 pontos viraram "o recurso não existe"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Massa de dados deixada no ambiente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Por decisão do responsável (06/10/2026), os dados de teste </w:t>
      </w:r>
      <w:r>
        <w:rPr>
          <w:b/>
          <w:bCs/>
          <w:szCs w:val="20"/>
        </w:rPr>
        <w:t xml:space="preserve">ficam no ambiente</w:t>
      </w:r>
      <w:r>
        <w:rPr>
          <w:szCs w:val="20"/>
        </w:rPr>
        <w:t xml:space="preserve"> e são reaproveitados. Todos começam com </w:t>
      </w:r>
      <w:r>
        <w:rPr>
          <w:szCs w:val="20"/>
        </w:rPr>
        <w:t xml:space="preserve">TESTE</w:t>
      </w:r>
      <w:r>
        <w:rPr>
          <w:szCs w:val="20"/>
        </w:rPr>
        <w:t xml:space="preserve">. Resumo (sem login, senha ou endereço):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73"/>
        <w:gridCol w:w="7358"/>
      </w:tblGrid>
      <w:tr>
        <w:trPr>
          <w:tblHeader/>
          <w:cantSplit/>
        </w:trPr>
        <w:tc>
          <w:tcPr>
            <w:tcW w:w="22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73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ficou</w:t>
            </w:r>
          </w:p>
        </w:tc>
      </w:tr>
      <w:tr>
        <w:trPr>
          <w:cantSplit/>
        </w:trPr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7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34 desvios da massa em 12 situações e 12 de roteiro e casos extras; 65 desvios na lista de 22/10; 4 usuários de teste por papel; duas áreas de teste com responsável</w:t>
            </w:r>
          </w:p>
        </w:tc>
      </w:tr>
      <w:tr>
        <w:trPr>
          <w:cantSplit/>
        </w:trPr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7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 processos regulatórios, 21 programações e 7 acompanhamentos, em 4 situações; um usuário de nível 3 na segunda sessão</w:t>
            </w:r>
          </w:p>
        </w:tc>
      </w:tr>
      <w:tr>
        <w:trPr>
          <w:cantSplit/>
        </w:trPr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7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 solicitações (0011/26 a 0029/26) em todas as situações da corrente; 4 usuários de teste (níveis 3, 2 em duas áreas e 1); 3 áreas </w:t>
            </w:r>
            <w:r>
              <w:rPr>
                <w:sz w:val="18"/>
                <w:szCs w:val="20"/>
              </w:rPr>
              <w:t xml:space="preserve">TESTE MUD AREA 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B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C</w:t>
            </w:r>
            <w:r>
              <w:rPr>
                <w:sz w:val="18"/>
                <w:szCs w:val="20"/>
              </w:rPr>
              <w:t xml:space="preserve"> com responsável</w:t>
            </w:r>
          </w:p>
        </w:tc>
      </w:tr>
      <w:tr>
        <w:trPr>
          <w:cantSplit/>
        </w:trPr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7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 tipos de qualificação, 14 roteiros, 8 cadastros, 16 programações (13 da rodada 1 e 3 da rodada 2), anexos e desvios de teste</w:t>
            </w:r>
          </w:p>
        </w:tc>
      </w:tr>
      <w:tr>
        <w:trPr>
          <w:cantSplit/>
        </w:trPr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</w:t>
            </w:r>
          </w:p>
        </w:tc>
        <w:tc>
          <w:tcPr>
            <w:tcW w:w="7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Tipo, motivo, cadastro </w:t>
            </w:r>
            <w:r>
              <w:rPr>
                <w:sz w:val="18"/>
                <w:szCs w:val="20"/>
              </w:rPr>
              <w:t xml:space="preserve">TESTE TREINAMENTO 001</w:t>
            </w:r>
            <w:r>
              <w:rPr>
                <w:sz w:val="18"/>
                <w:szCs w:val="20"/>
              </w:rPr>
              <w:t xml:space="preserve">, solicitação com 2 treinandos e programação</w:t>
            </w:r>
          </w:p>
        </w:tc>
      </w:tr>
      <w:tr>
        <w:trPr>
          <w:cantSplit/>
        </w:trPr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Configuração</w:t>
            </w:r>
          </w:p>
        </w:tc>
        <w:tc>
          <w:tcPr>
            <w:tcW w:w="7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Nível 3 foi alterado no teste do DV-GQ-009 e desfeito no mesmo dia; áreas de teste A e B com responsável; função AUDITOR ligada aos dois usuários de nível 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evidências (capturas de tela) estão no repositório de homologação, na pasta de execução de cada rodada.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DEFEITOS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registro único tem </w:t>
      </w:r>
      <w:r>
        <w:rPr>
          <w:b/>
          <w:bCs/>
          <w:szCs w:val="20"/>
        </w:rPr>
        <w:t xml:space="preserve">187 defeitos do legado: 1 Crítica, 60 Alta, 86 Média e 40 Baixa</w:t>
      </w:r>
      <w:r>
        <w:rPr>
          <w:szCs w:val="20"/>
        </w:rPr>
        <w:t xml:space="preserve"> (184 abertos, 2 descartados e 1 explicado; 129 funcionais, 43 de norma, 13 de acesso e segurança e 2 de ambiente ou dado). Cada defeito tem passo a passo, esperado e obtido, evidências e sugestão de correção em </w:t>
      </w:r>
      <w:r>
        <w:rPr>
          <w:b/>
          <w:bCs/>
          <w:szCs w:val="20"/>
        </w:rPr>
        <w:t xml:space="preserve">`defeitos/defeitos-completo.md`</w:t>
      </w:r>
      <w:r>
        <w:rPr>
          <w:szCs w:val="20"/>
        </w:rPr>
        <w:t xml:space="preserve"> (e </w:t>
      </w:r>
      <w:r>
        <w:rPr>
          <w:szCs w:val="20"/>
        </w:rPr>
        <w:t xml:space="preserve">.json</w:t>
      </w:r>
      <w:r>
        <w:rPr>
          <w:szCs w:val="20"/>
        </w:rPr>
        <w:t xml:space="preserve">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552"/>
        <w:gridCol w:w="1404"/>
        <w:gridCol w:w="1089"/>
        <w:gridCol w:w="1194"/>
        <w:gridCol w:w="1194"/>
        <w:gridCol w:w="1198"/>
      </w:tblGrid>
      <w:tr>
        <w:trPr>
          <w:tblHeader/>
          <w:cantSplit/>
        </w:trPr>
        <w:tc>
          <w:tcPr>
            <w:tcW w:w="35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14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Crítica</w:t>
            </w:r>
          </w:p>
        </w:tc>
        <w:tc>
          <w:tcPr>
            <w:tcW w:w="10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Alta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Média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Baixa</w:t>
            </w:r>
          </w:p>
        </w:tc>
        <w:tc>
          <w:tcPr>
            <w:tcW w:w="11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Total</w:t>
            </w:r>
          </w:p>
        </w:tc>
      </w:tr>
      <w:tr>
        <w:trPr>
          <w:cantSplit/>
        </w:trPr>
        <w:tc>
          <w:tcPr>
            <w:tcW w:w="3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26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44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1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80</w:t>
            </w:r>
          </w:p>
        </w:tc>
      </w:tr>
      <w:tr>
        <w:trPr>
          <w:cantSplit/>
        </w:trPr>
        <w:tc>
          <w:tcPr>
            <w:tcW w:w="3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</w:t>
            </w:r>
          </w:p>
        </w:tc>
        <w:tc>
          <w:tcPr>
            <w:tcW w:w="1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48</w:t>
            </w:r>
          </w:p>
        </w:tc>
      </w:tr>
      <w:tr>
        <w:trPr>
          <w:cantSplit/>
        </w:trPr>
        <w:tc>
          <w:tcPr>
            <w:tcW w:w="3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1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34</w:t>
            </w:r>
          </w:p>
        </w:tc>
      </w:tr>
      <w:tr>
        <w:trPr>
          <w:cantSplit/>
        </w:trPr>
        <w:tc>
          <w:tcPr>
            <w:tcW w:w="3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1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</w:t>
            </w:r>
          </w:p>
        </w:tc>
      </w:tr>
      <w:tr>
        <w:trPr>
          <w:cantSplit/>
        </w:trPr>
        <w:tc>
          <w:tcPr>
            <w:tcW w:w="3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3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Configuração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3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Geral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3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Total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1</w:t>
            </w:r>
          </w:p>
        </w:tc>
        <w:tc>
          <w:tcPr>
            <w:tcW w:w="1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60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86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40</w:t>
            </w:r>
          </w:p>
        </w:tc>
        <w:tc>
          <w:tcPr>
            <w:tcW w:w="1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187</w:t>
            </w:r>
          </w:p>
        </w:tc>
      </w:tr>
    </w:tbl>
    <w:p>
      <w:pPr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36"/>
        <w:gridCol w:w="1527"/>
        <w:gridCol w:w="1212"/>
        <w:gridCol w:w="1317"/>
        <w:gridCol w:w="1317"/>
        <w:gridCol w:w="1322"/>
      </w:tblGrid>
      <w:tr>
        <w:trPr>
          <w:tblHeader/>
          <w:cantSplit/>
        </w:trPr>
        <w:tc>
          <w:tcPr>
            <w:tcW w:w="29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5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Crítica</w:t>
            </w:r>
          </w:p>
        </w:tc>
        <w:tc>
          <w:tcPr>
            <w:tcW w:w="12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Alta</w:t>
            </w:r>
          </w:p>
        </w:tc>
        <w:tc>
          <w:tcPr>
            <w:tcW w:w="13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Média</w:t>
            </w:r>
          </w:p>
        </w:tc>
        <w:tc>
          <w:tcPr>
            <w:tcW w:w="13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Baixa</w:t>
            </w:r>
          </w:p>
        </w:tc>
        <w:tc>
          <w:tcPr>
            <w:tcW w:w="13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Total</w:t>
            </w:r>
          </w:p>
        </w:tc>
      </w:tr>
      <w:tr>
        <w:trPr>
          <w:cantSplit/>
        </w:trPr>
        <w:tc>
          <w:tcPr>
            <w:tcW w:w="2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24</w:t>
            </w:r>
          </w:p>
        </w:tc>
        <w:tc>
          <w:tcPr>
            <w:tcW w:w="1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65</w:t>
            </w:r>
          </w:p>
        </w:tc>
        <w:tc>
          <w:tcPr>
            <w:tcW w:w="1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40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129</w:t>
            </w:r>
          </w:p>
        </w:tc>
      </w:tr>
      <w:tr>
        <w:trPr>
          <w:cantSplit/>
        </w:trPr>
        <w:tc>
          <w:tcPr>
            <w:tcW w:w="2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29</w:t>
            </w:r>
          </w:p>
        </w:tc>
        <w:tc>
          <w:tcPr>
            <w:tcW w:w="1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</w:t>
            </w:r>
          </w:p>
        </w:tc>
        <w:tc>
          <w:tcPr>
            <w:tcW w:w="1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43</w:t>
            </w:r>
          </w:p>
        </w:tc>
      </w:tr>
      <w:tr>
        <w:trPr>
          <w:cantSplit/>
        </w:trPr>
        <w:tc>
          <w:tcPr>
            <w:tcW w:w="2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e segurança</w:t>
            </w:r>
          </w:p>
        </w:tc>
        <w:tc>
          <w:tcPr>
            <w:tcW w:w="1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1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1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</w:t>
            </w:r>
          </w:p>
        </w:tc>
      </w:tr>
      <w:tr>
        <w:trPr>
          <w:cantSplit/>
        </w:trPr>
        <w:tc>
          <w:tcPr>
            <w:tcW w:w="2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 ou dado</w:t>
            </w:r>
          </w:p>
        </w:tc>
        <w:tc>
          <w:tcPr>
            <w:tcW w:w="1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w="2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Total</w:t>
            </w:r>
          </w:p>
        </w:tc>
        <w:tc>
          <w:tcPr>
            <w:tcW w:w="1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1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60</w:t>
            </w:r>
          </w:p>
        </w:tc>
        <w:tc>
          <w:tcPr>
            <w:tcW w:w="1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86</w:t>
            </w:r>
          </w:p>
        </w:tc>
        <w:tc>
          <w:tcPr>
            <w:tcW w:w="1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40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187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Defeitos Crítico e Alta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97"/>
        <w:gridCol w:w="1097"/>
        <w:gridCol w:w="1389"/>
        <w:gridCol w:w="1487"/>
        <w:gridCol w:w="1584"/>
        <w:gridCol w:w="1778"/>
        <w:gridCol w:w="1199"/>
      </w:tblGrid>
      <w:tr>
        <w:trPr>
          <w:tblHeader/>
          <w:cantSplit/>
        </w:trPr>
        <w:tc>
          <w:tcPr>
            <w:tcW w:w="10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0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3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14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acontece</w:t>
            </w:r>
          </w:p>
        </w:tc>
        <w:tc>
          <w:tcPr>
            <w:tcW w:w="17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1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DV-GQ-009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Crítica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Configuração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Perfil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usuário com a tela Grupo Perfil se promove a Nível 3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DV-GQ-001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Desvios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o desvio pela tela Relatório de Desvios não deixa registro no histórico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DV-GQ-002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 do Plano de Ação Corretiva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monitoramento do plano corretivo aprova com ação pendente quando a operação chega sem o botão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DV-GQ-003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Liberação Avaliação de Mudanças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GQ libera a avaliação da mudança sem parecer de nenhuma área quando a operação chega sem o botão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DV-GQ-004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Liberação Avaliação de Mudanças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GQ aprova pelo botão normal uma mudança que a área "não aceitou"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DV-GQ-005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Finalização Plano de Ação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plano da mudança é finalizado com ação não executada quando a operação chega sem o botão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DV-GQ-006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Mudança Produto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aprovação do produto pela GQ não pede justificativa e não entra no histórico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DV-GQ-007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Mudanças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um caminho que cancela a solicitação de mudança sem justificativa e sem histórico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DV-GQ-011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CAPA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CAPA aparentemente não gravava (descartado: faltava o Responsável da área)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Descartado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DV-GQ-012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 do Plano de Ação Preventiva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preventivo sem botão Reprovar: com ação "não implementada" o desvio é finalizado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DV-GQ-013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de Treinamento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de Treinamento não salva: "Ocorreu um erro inesperado."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DV-GQ-016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 do Plano de Ação Corretiva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Liberação do plano corretivo só tem Aprovar: o estado "reprovado" nunca é alcançado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DV-GQ-017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Desvios / Registro Ação Corretiva Imediata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apóstrofo na descrição do desvio esvazia a lista e trava a paginação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DV-GQ-019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Ação Corretiva Imediata / Pré Avaliação Relatório Desvios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e hora da ação imediata vêm do navegador e são gravadas sem conferência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DV-GQ-020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de Ação Corretiva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plano de ação corretiva é aceito sem nenhuma ação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DV-GQ-021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 do Plano de Ação Corretiva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monitoramento corretivo aprova com "Implementada = Não", com ação inexistente e com plano sem ações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DV-GQ-022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 do Plano de Ação Preventiva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monitoramento preventivo finaliza o desvio sem resultado e sem verificação final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DV-GQ-023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 do Plano de Ação Preventiva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mesma pessoa escreve o plano preventivo, executa a ação e aprova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DV-GQ-025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Execução do Plano de Ação Corretiva / Execução Plano de Ação Preventiv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concluída com prazo vencido ou data anterior à abertura é aceita sem aviso nem justificativa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DV-GQ-030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Emissão de RNC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Controle de Emissão de RNC deixa de fora cancelados e não pré-avaliados, sem marcar a lacuna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DV-GQ-036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dos desvios (várias telas)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do desvio não guarda o conteúdo das avaliações, da ação imediata, do plano e dos resultados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DV-GQ-039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Desvios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e hora do relato do desvio vêm do navegador e são gravadas sem conferência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DV-GQ-040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Área / Avaliação Relatório Desvios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Área e Avaliação Relatório Desvios mostram a data e o usuário de agora, não os da pré-avaliação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DV-GQ-041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Área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observação da área só com espaços é aceita e o desvio avança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DV-GQ-042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Área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avaliação da área não deixa registro no histórico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DV-GQ-044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Relatório Desvios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Decisão de não abrir CAPA é aceita com a observação só de espaços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DV-GQ-046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 do Plano de Ação Preventiva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monitoramento preventivo finaliza o desvio com ação ainda pendente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DV-GQ-047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 do Plano de Ação Preventiva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e finalizar o monitoramento preventivo não deixam registro no histórico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DV-GQ-057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Ação Corretiva Imediata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janelas salvam ações imediatas diferentes e só a última fica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DV-GQ-078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 do Plano de Ação Preventiva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o monitoramento preventivo finaliza o desvio mesmo respondendo NÃO à confirmação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DV-GQ-082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Emissão de RNC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Controle de Emissão de RNC deixa de fora os cancelados e os não pré-avaliados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DV-GQ-083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Área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áreas que salvam ao mesmo tempo deixam o desvio parado em "Pendente Responsável Área"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DV-GQ-086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de Ação Corretiva; Execução do Plano de Ação Corretiva; Monitora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de CAPA impresso sai com uma mensagem de erro no lugar da avaliação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DV-GQ-090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de Roteiro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de roteiro com aspas duplas no título: o roteiro salva sem nenhuma pergunta e sem aviso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DV-GQ-098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/ Programação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da programação não registra os desvios incluídos ou alterados na avaliação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DV-GQ-099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Auditoria finalizada como "Não conforme" não abre desvio no Controle de Desvios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DV-GQ-100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Planejamento de Autoinspeção e Auditorias ignora período e situação e não lista as programações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DV-GQ-113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seleção única marcada depois da primeira gravação não é gravada e o roteiro não pode mais ser concluído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DV-GQ-114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anexos da avaliação e do roteiro não abrem: erro 404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DV-GQ-115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desvio da Avaliação apaga na hora, sem confirmação, sem justificativa e sem registro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DV-GQ-118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e Registro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com inspetor externo: ninguém consegue registrar as respostas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DV-GQ-200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 Regulatório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processo regulatório não deixa rastro e o histórico deixa de abrir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DV-GQ-203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Programação aceita prazo e validade anteriores à data programada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DV-GQ-204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aviso de prazo ou de validade vencida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DV-GQ-206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e Monitoramento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Monitoramento mostra o processo regulatório errado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DV-GQ-211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 incluídos e excluídos no Monitoramento não deixam rastro no histórico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DV-GQ-212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Monitoramento é salvo sem anexo (sem evidência)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DV-GQ-213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sem anexo e sem nunca ter monitorado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DV-GQ-219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Mudanças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"Outros" sozinho não grava a solicitação de mudança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DV-GQ-221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Mudanças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Mudança Proposta abre vazia na edição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DV-GQ-227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Mudanças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formulário impresso da solicitação sai com rótulos e valores deslocados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DV-GQ-235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Pré-Avaliação de Mudanças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de mudança não pode ser recusada: o botão Reprovar nunca aparece na Pré-Avaliação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DV-GQ-236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Pré-Avaliação de Mudanças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as áreas depois de adicionar e remover a mesma área é aceito, e a mudança fica sem área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DV-GQ-239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de Mudanças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parecer "Não Aceito" da área é trocado para "Aceito" sem pedir justificativa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DV-GQ-241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de Mudanças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área exclui o anexo de outra pessoa sem confirmação, sem justificativa e sem registro no histórico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DV-GQ-244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Liberação Avaliação de Mudanças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Liberação mostra Aprovar e Reprovar para uma mudança sem nenhuma área e sem parecer, e a aprova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DV-GQ-247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de Ação e Finalização Plano de Ação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 única ação do plano e salvar é aceito: a mudança é finalizada sem nenhuma ação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DV-GQ-248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de Ação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já finalizada é alterada pelo Plano de Ação sem justificativa e a alteração não vai ao histórico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DV-GQ-253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Execução Plano de Ação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já finalizada é reaberta e alterada na Execução sem justificativa, e a Data/Hora mostrada é a de agora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DV-GQ-256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Finalização Plano de Ação e Controle Mudança Produto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da mudança não registra a execução das ações, a finalização nem a passagem a Aceito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DV-GQ-261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Mudança Produto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o Controle Mudança Produto com Nº do Lote e Observação vazios grava e leva a Aceito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60 de gravidade Alta incluem o DV-GQ-011, descartado (a CAPA grava normalmente quando o Responsável da área é escolhido); portanto 59 estão abertos.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INTEGRAÇÕES E ONDE A CORRENTE QUEBRA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 GQ lê e o que ela grava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Todas as integrações são pela </w:t>
      </w:r>
      <w:r>
        <w:rPr>
          <w:b/>
          <w:bCs/>
          <w:szCs w:val="20"/>
        </w:rPr>
        <w:t xml:space="preserve">API</w:t>
      </w:r>
      <w:r>
        <w:rPr>
          <w:szCs w:val="20"/>
        </w:rPr>
        <w:t xml:space="preserve"> dos outros módulos (endereço configurado no arquivo de configuração). </w:t>
      </w:r>
      <w:r>
        <w:rPr>
          <w:b/>
          <w:bCs/>
          <w:szCs w:val="20"/>
        </w:rPr>
        <w:t xml:space="preserve">Nenhuma gravação em outro módulo foi encontrada: a GQ só consulta.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01"/>
        <w:gridCol w:w="4042"/>
        <w:gridCol w:w="3488"/>
      </w:tblGrid>
      <w:tr>
        <w:trPr>
          <w:tblHeader/>
          <w:cantSplit/>
        </w:trPr>
        <w:tc>
          <w:tcPr>
            <w:tcW w:w="21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 GQ consulta</w:t>
            </w:r>
          </w:p>
        </w:tc>
        <w:tc>
          <w:tcPr>
            <w:tcW w:w="40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quê</w:t>
            </w:r>
          </w:p>
        </w:tc>
        <w:tc>
          <w:tcPr>
            <w:tcW w:w="34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Telas que usam</w:t>
            </w:r>
          </w:p>
        </w:tc>
      </w:tr>
      <w:tr>
        <w:trPr>
          <w:cantSplit/>
        </w:trPr>
        <w:tc>
          <w:tcPr>
            <w:tcW w:w="2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 (32 chamadas)</w:t>
            </w:r>
          </w:p>
        </w:tc>
        <w:tc>
          <w:tcPr>
            <w:tcW w:w="4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no sistema, menu, usuários, permissões (inclusive "nível 3"), áreas e responsáveis, funções profissionais, locais, equipamentos, pessoas jurídicas</w:t>
            </w:r>
          </w:p>
        </w:tc>
        <w:tc>
          <w:tcPr>
            <w:tcW w:w="3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Praticamente todas</w:t>
            </w:r>
          </w:p>
        </w:tc>
      </w:tr>
      <w:tr>
        <w:trPr>
          <w:cantSplit/>
        </w:trPr>
        <w:tc>
          <w:tcPr>
            <w:tcW w:w="2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 (5 chamadas)</w:t>
            </w:r>
          </w:p>
        </w:tc>
        <w:tc>
          <w:tcPr>
            <w:tcW w:w="4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Produtos por descrição, produtos por número de lote, itens de estoque</w:t>
            </w:r>
          </w:p>
        </w:tc>
        <w:tc>
          <w:tcPr>
            <w:tcW w:w="3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Desvios, Ação Corretiva Imediata, Pré Avaliação, Solicitação de Mudanças, telas de Assuntos Regulatórios</w:t>
            </w:r>
          </w:p>
        </w:tc>
      </w:tr>
      <w:tr>
        <w:trPr>
          <w:cantSplit/>
        </w:trPr>
        <w:tc>
          <w:tcPr>
            <w:tcW w:w="2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Documentos (3 chamadas)</w:t>
            </w:r>
          </w:p>
        </w:tc>
        <w:tc>
          <w:tcPr>
            <w:tcW w:w="4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Documento por código ou identificador</w:t>
            </w:r>
          </w:p>
        </w:tc>
        <w:tc>
          <w:tcPr>
            <w:tcW w:w="3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Cadastro, Programação e Acompanhamento de Treinamento</w:t>
            </w:r>
          </w:p>
        </w:tc>
      </w:tr>
      <w:tr>
        <w:trPr>
          <w:cantSplit/>
        </w:trPr>
        <w:tc>
          <w:tcPr>
            <w:tcW w:w="2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4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Nenhuma: o serviço chamado "Estoque" chama, na verdade, a API da Produção</w:t>
            </w:r>
          </w:p>
        </w:tc>
        <w:tc>
          <w:tcPr>
            <w:tcW w:w="3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Desvios, Ação Corretiva Imediata, Pré Avaliação</w:t>
            </w:r>
          </w:p>
        </w:tc>
      </w:tr>
      <w:tr>
        <w:trPr>
          <w:cantSplit/>
        </w:trPr>
        <w:tc>
          <w:tcPr>
            <w:tcW w:w="2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4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</w:t>
            </w:r>
          </w:p>
        </w:tc>
        <w:tc>
          <w:tcPr>
            <w:tcW w:w="3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Quem consulta a GQ:</w:t>
      </w:r>
      <w:r>
        <w:rPr>
          <w:szCs w:val="20"/>
        </w:rPr>
        <w:t xml:space="preserve"> só o Controle de Documentos, para saber quem foi treinado num documento antes de ele entrar em vigor.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a corrente quebra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O desvio não segura o lote.</w:t>
      </w:r>
      <w:r>
        <w:rPr>
          <w:szCs w:val="20"/>
        </w:rPr>
        <w:t xml:space="preserve"> Um desvio aberto sobre um lote não impede que o CQ o libere nem que a Produção ou o Estoque o usem. É a falha de maior risco para o paciente.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Não existe o ciclo reclamação → investigação → recolhimento.</w:t>
      </w:r>
      <w:r>
        <w:rPr>
          <w:szCs w:val="20"/>
        </w:rPr>
        <w:t xml:space="preserve"> Três exigências seguidas da RDC (capítulo IX inteiro) sem nenhuma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3.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Validação, qualificação, calibração e revisão anual de produto</w:t>
      </w:r>
      <w:r>
        <w:rPr>
          <w:szCs w:val="20"/>
        </w:rPr>
        <w:t xml:space="preserve"> existem só como desenho de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4.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Os processos não conversam entre si:</w:t>
      </w:r>
      <w:r>
        <w:rPr>
          <w:szCs w:val="20"/>
        </w:rPr>
        <w:t xml:space="preserve"> a auditoria não abre desvio; o desvio não abre mudança (só marca que precisa); a mudança não exige validação; o fornecedor auditado não fica aprovado para o recebimento.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5.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A prova das ações é frágil:</w:t>
      </w:r>
      <w:r>
        <w:rPr>
          <w:szCs w:val="20"/>
        </w:rPr>
        <w:t xml:space="preserve"> parte das alterações e a exclusão física não deixam histórico, e nenhuma aprovação pede assinatura.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os testes acrescentaram: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desvio não se liga ao lote na prática:</w:t>
      </w:r>
      <w:r>
        <w:rPr>
          <w:szCs w:val="20"/>
        </w:rPr>
        <w:t xml:space="preserve"> a busca de produto e de material não devolve nada, e o desvio é salvo sem item (DV-GQ-010); o efeito sobre o lote não pôde ser testado (CT-GQ-014).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auditoria não abre desvio</w:t>
      </w:r>
      <w:r>
        <w:rPr>
          <w:szCs w:val="20"/>
        </w:rPr>
        <w:t xml:space="preserve"> (DV-GQ-099); o desvio da auditoria é digitado e não entra no Controle de Desvios.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Mudança e produto:</w:t>
      </w:r>
      <w:r>
        <w:rPr>
          <w:szCs w:val="20"/>
        </w:rPr>
        <w:t xml:space="preserve"> a aprovação do produto não deixa histórico (DV-GQ-006) e o lote é digitado.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Treinamento:</w:t>
      </w:r>
      <w:r>
        <w:rPr>
          <w:szCs w:val="20"/>
        </w:rPr>
        <w:t xml:space="preserve"> a Programação não salva (DV-GQ-013), então o Controle de Documentos não tem turma para consultar.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Mudança sem ligação com desvio nem com lote:</w:t>
      </w:r>
      <w:r>
        <w:rPr>
          <w:szCs w:val="20"/>
        </w:rPr>
        <w:t xml:space="preserve"> a solicitação não tem campo para o número do desvio (CT-GQ-049), e o lote do Controle Mudança Produto é texto livre, sem conferência com a Produção ou o Estoque (DV-GQ-262).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Registro do produto:</w:t>
      </w:r>
      <w:r>
        <w:rPr>
          <w:szCs w:val="20"/>
        </w:rPr>
        <w:t xml:space="preserve"> as telas estão fora do menu (DV-GQ-015); a Produção não consulta a situação do registro.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mapa completo está em "Mapa de Integrações entre Módulos" e "Mapa do Processo Fabril".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COMO FUNCIONA HOJE E COMO DEVERIA FUNCIONAR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Como funciona hoje.</w:t>
      </w:r>
      <w:r>
        <w:rPr>
          <w:szCs w:val="20"/>
        </w:rPr>
        <w:t xml:space="preserve"> A GQ é um </w:t>
      </w:r>
      <w:r>
        <w:rPr>
          <w:b/>
          <w:bCs/>
          <w:szCs w:val="20"/>
        </w:rPr>
        <w:t xml:space="preserve">arquivo de registros</w:t>
      </w:r>
      <w:r>
        <w:rPr>
          <w:szCs w:val="20"/>
        </w:rPr>
        <w:t xml:space="preserve">: guarda o desvio, o plano, a mudança, a auditoria e o treinamento com número, situação e, em boa parte das telas, histórico. Mas as etapas deixam passar o que a norma manda barrar, o histórico tem lacunas, e a decisão da GQ não chega a nenhum outro módulo.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Como deveria funcionar</w:t>
      </w:r>
      <w:r>
        <w:rPr>
          <w:szCs w:val="20"/>
        </w:rPr>
        <w:t xml:space="preserve"> ("O ideal" e "Entre os módulos"). A GQ é a dona do Sistema da Qualidade Farmacêutica e cada decisão vira uma </w:t>
      </w:r>
      <w:r>
        <w:rPr>
          <w:b/>
          <w:bCs/>
          <w:szCs w:val="20"/>
        </w:rPr>
        <w:t xml:space="preserve">trava</w:t>
      </w:r>
      <w:r>
        <w:rPr>
          <w:szCs w:val="20"/>
        </w:rPr>
        <w:t xml:space="preserve"> nos outros módulos: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8442"/>
        <w:gridCol w:w="1189"/>
      </w:tblGrid>
      <w:tr>
        <w:trPr>
          <w:tblHeader/>
          <w:cantSplit/>
        </w:trPr>
        <w:tc>
          <w:tcPr>
            <w:tcW w:w="84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 GQ decide e o ERP obedece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Trava</w:t>
            </w:r>
          </w:p>
        </w:tc>
      </w:tr>
      <w:tr>
        <w:trPr>
          <w:cantSplit/>
        </w:trPr>
        <w:tc>
          <w:tcPr>
            <w:tcW w:w="8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Desvio, reclamação ou investigação aberta: o lote fica </w:t>
            </w:r>
            <w:r>
              <w:rPr>
                <w:sz w:val="18"/>
                <w:b/>
                <w:bCs/>
                <w:szCs w:val="20"/>
              </w:rPr>
              <w:t xml:space="preserve">Retido</w:t>
            </w:r>
          </w:p>
        </w:tc>
        <w:tc>
          <w:tcPr>
            <w:tcW w:w="1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 e 11</w:t>
            </w:r>
          </w:p>
        </w:tc>
      </w:tr>
      <w:tr>
        <w:trPr>
          <w:cantSplit/>
        </w:trPr>
        <w:tc>
          <w:tcPr>
            <w:tcW w:w="8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 </w:t>
            </w:r>
            <w:r>
              <w:rPr>
                <w:sz w:val="18"/>
                <w:b/>
                <w:bCs/>
                <w:szCs w:val="20"/>
              </w:rPr>
              <w:t xml:space="preserve">Pessoa Delegada</w:t>
            </w:r>
            <w:r>
              <w:rPr>
                <w:sz w:val="18"/>
                <w:szCs w:val="20"/>
              </w:rPr>
              <w:t xml:space="preserve"> libera o produto acabado para venda</w:t>
            </w:r>
          </w:p>
        </w:tc>
        <w:tc>
          <w:tcPr>
            <w:tcW w:w="1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w="8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</w:t>
            </w:r>
            <w:r>
              <w:rPr>
                <w:sz w:val="18"/>
                <w:b/>
                <w:bCs/>
                <w:szCs w:val="20"/>
              </w:rPr>
              <w:t xml:space="preserve">fornecedor qualificado</w:t>
            </w:r>
            <w:r>
              <w:rPr>
                <w:sz w:val="18"/>
                <w:szCs w:val="20"/>
              </w:rPr>
              <w:t xml:space="preserve"> entrega material</w:t>
            </w:r>
          </w:p>
        </w:tc>
        <w:tc>
          <w:tcPr>
            <w:tcW w:w="1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w="8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</w:t>
            </w:r>
            <w:r>
              <w:rPr>
                <w:sz w:val="18"/>
                <w:b/>
                <w:bCs/>
                <w:szCs w:val="20"/>
              </w:rPr>
              <w:t xml:space="preserve">pessoa treinada</w:t>
            </w:r>
            <w:r>
              <w:rPr>
                <w:sz w:val="18"/>
                <w:szCs w:val="20"/>
              </w:rPr>
              <w:t xml:space="preserve"> executa a etapa</w:t>
            </w:r>
          </w:p>
        </w:tc>
        <w:tc>
          <w:tcPr>
            <w:tcW w:w="1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w="8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produto com </w:t>
            </w:r>
            <w:r>
              <w:rPr>
                <w:sz w:val="18"/>
                <w:b/>
                <w:bCs/>
                <w:szCs w:val="20"/>
              </w:rPr>
              <w:t xml:space="preserve">registro válido</w:t>
            </w:r>
            <w:r>
              <w:rPr>
                <w:sz w:val="18"/>
                <w:szCs w:val="20"/>
              </w:rPr>
              <w:t xml:space="preserve"> é fabricado</w:t>
            </w:r>
          </w:p>
        </w:tc>
        <w:tc>
          <w:tcPr>
            <w:tcW w:w="1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w="8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 só depois de </w:t>
            </w:r>
            <w:r>
              <w:rPr>
                <w:sz w:val="18"/>
                <w:b/>
                <w:bCs/>
                <w:szCs w:val="20"/>
              </w:rPr>
              <w:t xml:space="preserve">aprovada</w:t>
            </w:r>
            <w:r>
              <w:rPr>
                <w:sz w:val="18"/>
                <w:szCs w:val="20"/>
              </w:rPr>
              <w:t xml:space="preserve">, com nova versão do documento e da especificação</w:t>
            </w:r>
          </w:p>
        </w:tc>
        <w:tc>
          <w:tcPr>
            <w:tcW w:w="1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w="8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Recolhimento</w:t>
            </w:r>
            <w:r>
              <w:rPr>
                <w:sz w:val="18"/>
                <w:szCs w:val="20"/>
              </w:rPr>
              <w:t xml:space="preserve"> marca os lotes e mostra onde estão</w:t>
            </w:r>
          </w:p>
        </w:tc>
        <w:tc>
          <w:tcPr>
            <w:tcW w:w="1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Regras do caminho: </w:t>
      </w:r>
      <w:r>
        <w:rPr>
          <w:b/>
          <w:bCs/>
          <w:szCs w:val="20"/>
        </w:rPr>
        <w:t xml:space="preserve">conter primeiro</w:t>
      </w:r>
      <w:r>
        <w:rPr>
          <w:szCs w:val="20"/>
        </w:rPr>
        <w:t xml:space="preserve"> (o lote é retido no momento do registro); </w:t>
      </w:r>
      <w:r>
        <w:rPr>
          <w:b/>
          <w:bCs/>
          <w:szCs w:val="20"/>
        </w:rPr>
        <w:t xml:space="preserve">quem executa não aprova</w:t>
      </w:r>
      <w:r>
        <w:rPr>
          <w:szCs w:val="20"/>
        </w:rPr>
        <w:t xml:space="preserve">; </w:t>
      </w:r>
      <w:r>
        <w:rPr>
          <w:b/>
          <w:bCs/>
          <w:szCs w:val="20"/>
        </w:rPr>
        <w:t xml:space="preserve">nenhuma etapa sem saída</w:t>
      </w:r>
      <w:r>
        <w:rPr>
          <w:szCs w:val="20"/>
        </w:rPr>
        <w:t xml:space="preserve"> (reprovar volta para um novo plano, nunca leva a "concluído"); </w:t>
      </w:r>
      <w:r>
        <w:rPr>
          <w:b/>
          <w:bCs/>
          <w:szCs w:val="20"/>
        </w:rPr>
        <w:t xml:space="preserve">nada some</w:t>
      </w:r>
      <w:r>
        <w:rPr>
          <w:szCs w:val="20"/>
        </w:rPr>
        <w:t xml:space="preserve"> (cancelar ou excluir exige motivo e fica no histórico).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RASTREABILIDADE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Risco, função, prioridade, o que o teste ou o código mostrou e a origem (tema da norma, regra ou fluxo). A ligação risco, caso de teste e defeito está na terceira coluna.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26"/>
        <w:gridCol w:w="1776"/>
        <w:gridCol w:w="1322"/>
        <w:gridCol w:w="2289"/>
        <w:gridCol w:w="3218"/>
      </w:tblGrid>
      <w:tr>
        <w:trPr>
          <w:tblHeader/>
          <w:cantSplit/>
        </w:trPr>
        <w:tc>
          <w:tcPr>
            <w:tcW w:w="10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Risco</w:t>
            </w:r>
          </w:p>
        </w:tc>
        <w:tc>
          <w:tcPr>
            <w:tcW w:w="17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Função</w:t>
            </w:r>
          </w:p>
        </w:tc>
        <w:tc>
          <w:tcPr>
            <w:tcW w:w="13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2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teste ou o código mostrou</w:t>
            </w:r>
          </w:p>
        </w:tc>
        <w:tc>
          <w:tcPr>
            <w:tcW w:w="32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</w:tr>
      <w:tr>
        <w:trPr>
          <w:cantSplit/>
        </w:trPr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R-GQ-01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do desvio × lote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testar: a busca de produto e material não devolve nada (CT-GQ-014 bloqueado, DV-GQ-010)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04 (art. 8º, IX e XV, e arts. 332, III, e 335; a retenção do lote é leitura da área, a norma não usa essas palavras); RN-GQ-012</w:t>
            </w:r>
          </w:p>
        </w:tc>
      </w:tr>
      <w:tr>
        <w:trPr>
          <w:cantSplit/>
        </w:trPr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R-GQ-02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 envolvidos no desvio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código; o lote é só texto (DV-GQ-010). Sem teste do efeito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04 (art. 335); RN-GQ-012</w:t>
            </w:r>
          </w:p>
        </w:tc>
      </w:tr>
      <w:tr>
        <w:trPr>
          <w:cantSplit/>
        </w:trPr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R-GQ-03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Classificação e decisão sobre CAPA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parte: a decisão de não abrir CAPA aceita observação só de espaços (DV-GQ-044)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RN-GQ-028, 037</w:t>
            </w:r>
          </w:p>
        </w:tc>
      </w:tr>
      <w:tr>
        <w:trPr>
          <w:cantSplit/>
        </w:trPr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R-GQ-04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 do plano corretivo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Confirmado: aprova com ação pendente, com "Implementada = Não", com ação inexistente e sem ações (DV-GQ-002, 016, 021)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RN-GQ-050, 052; 04 (art. 8º, § 4º)</w:t>
            </w:r>
          </w:p>
        </w:tc>
      </w:tr>
      <w:tr>
        <w:trPr>
          <w:cantSplit/>
        </w:trPr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R-GQ-05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Encerramento do desvio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Confirmado: o preventivo finaliza sem resultado e com ação pendente, sem Reprovar (DV-GQ-012, 022, 046)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RN-GQ-057</w:t>
            </w:r>
          </w:p>
        </w:tc>
      </w:tr>
      <w:tr>
        <w:trPr>
          <w:cantSplit/>
        </w:trPr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R-GQ-06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Ligação desvio → mudança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Confirmado: a caixa de controle de mudança não é guardada (rodada 3B, tela 6); a solicitação de mudança não tem campo para o número do desvio (CT-GQ-049, 22/10)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RN-GQ-039</w:t>
            </w:r>
          </w:p>
        </w:tc>
      </w:tr>
      <w:tr>
        <w:trPr>
          <w:cantSplit/>
        </w:trPr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R-GQ-07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humano como causa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Confirmado: o Relatório de CAPA não tem campo de erro humano (rodada 4, tela 6)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RN-GQ-044; 04 (art. 340)</w:t>
            </w:r>
          </w:p>
        </w:tc>
      </w:tr>
      <w:tr>
        <w:trPr>
          <w:cantSplit/>
        </w:trPr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R-GQ-08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Liberação da mudança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Confirmado: liberada sem parecer, sem nenhuma área e aprovada com área "não aceita" (DV-GQ-003, 004, 244); parecer trocado sem justificativa (DV-GQ-239)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RN-GQ-078</w:t>
            </w:r>
          </w:p>
        </w:tc>
      </w:tr>
      <w:tr>
        <w:trPr>
          <w:cantSplit/>
        </w:trPr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R-GQ-09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Áreas de impacto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Confirmado: áreas de impacto não são exigidas (CT-GQ-031, 22/10)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RN-GQ-065</w:t>
            </w:r>
          </w:p>
        </w:tc>
      </w:tr>
      <w:tr>
        <w:trPr>
          <w:cantSplit/>
        </w:trPr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R-GQ-10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Implementação e eficácia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 em parte: finaliza com ação não executada e com plano sem ação (DV-GQ-005, 247); a etapa de eficácia não existe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RN-GQ-086; 04 (art. 8º, XIII)</w:t>
            </w:r>
          </w:p>
        </w:tc>
      </w:tr>
      <w:tr>
        <w:trPr>
          <w:cantSplit/>
        </w:trPr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R-GQ-11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Aprovação do produto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Confirmado: sem justificativa e sem histórico (DV-GQ-006); lote e observação vazios gravam (DV-GQ-261); lote de texto livre (DV-GQ-262)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RN-GQ-088 a 090</w:t>
            </w:r>
          </w:p>
        </w:tc>
      </w:tr>
      <w:tr>
        <w:trPr>
          <w:cantSplit/>
        </w:trPr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R-GQ-12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 temporária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Bloqueado: depende do dia seguinte (CT-GQ-048)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RN-GQ-091</w:t>
            </w:r>
          </w:p>
        </w:tc>
      </w:tr>
      <w:tr>
        <w:trPr>
          <w:cantSplit/>
        </w:trPr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R-GQ-13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Independência da auditoria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parte: a recusa existe só contra o responsável da área (CT-GQ-055, DV-GQ-104); a área não edita as respostas no cenário testado (CT-GQ-057); inspetor externo sem como registrar (DV-GQ-118)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RN-GQ-100, 103; 04 (art. 363)</w:t>
            </w:r>
          </w:p>
        </w:tc>
      </w:tr>
      <w:tr>
        <w:trPr>
          <w:cantSplit/>
        </w:trPr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R-GQ-14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Desvios da auditoria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Confirmado: a auditoria "Não conforme" não abre desvio (DV-GQ-099)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RN-GQ-104, 108</w:t>
            </w:r>
          </w:p>
        </w:tc>
      </w:tr>
      <w:tr>
        <w:trPr>
          <w:cantSplit/>
        </w:trPr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R-GQ-15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Encerramento e reabertura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Confirmado: não existe como reabrir (CT-GQ-062, DV-GQ-112)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RN-GQ-109, 110</w:t>
            </w:r>
          </w:p>
        </w:tc>
      </w:tr>
      <w:tr>
        <w:trPr>
          <w:cantSplit/>
        </w:trPr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R-GQ-16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Auditoria e qualificação de fornecedores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Confirmado: não há tipo de auditoria de fornecedor (CT-GQ-052, DV-GQ-111)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04, item 5</w:t>
            </w:r>
          </w:p>
        </w:tc>
      </w:tr>
      <w:tr>
        <w:trPr>
          <w:cantSplit/>
        </w:trPr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R-GQ-17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Conclusão e desempenho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 pelo DV-GQ-013 (CT-GQ-076)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RN-GQ-124, 125</w:t>
            </w:r>
          </w:p>
        </w:tc>
      </w:tr>
      <w:tr>
        <w:trPr>
          <w:cantSplit/>
        </w:trPr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R-GQ-18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Habilitação e vencimento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 pelo DV-GQ-013 (CT-GQ-080)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RN-GQ-128, 129</w:t>
            </w:r>
          </w:p>
        </w:tc>
      </w:tr>
      <w:tr>
        <w:trPr>
          <w:cantSplit/>
        </w:trPr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R-GQ-19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 de treinamento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RN-GQ-119; 04 (art. 42)</w:t>
            </w:r>
          </w:p>
        </w:tc>
      </w:tr>
      <w:tr>
        <w:trPr>
          <w:cantSplit/>
        </w:trPr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R-GQ-20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do registro do produto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Bloqueado: telas fora do menu (CT-GQ-097 e 099)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RN-GQ-148</w:t>
            </w:r>
          </w:p>
        </w:tc>
      </w:tr>
      <w:tr>
        <w:trPr>
          <w:cantSplit/>
        </w:trPr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R-GQ-21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Prazos regulatórios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Confirmado: datas fora de ordem e nenhum aviso de prazo (DV-GQ-203, 204)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RN-GQ-134, 137</w:t>
            </w:r>
          </w:p>
        </w:tc>
      </w:tr>
      <w:tr>
        <w:trPr>
          <w:cantSplit/>
        </w:trPr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R-GQ-22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Envio e fechamento da solicitação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Bloqueado: telas fora do menu (CT-GQ-097)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RN-GQ-142, 143</w:t>
            </w:r>
          </w:p>
        </w:tc>
      </w:tr>
      <w:tr>
        <w:trPr>
          <w:cantSplit/>
        </w:trPr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R-GQ-23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Exigências da ANVISA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Bloqueado: a tela não abre pelo código (CT-GQ-101)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11-inventario-de-telas.md</w:t>
            </w:r>
          </w:p>
        </w:tc>
      </w:tr>
      <w:tr>
        <w:trPr>
          <w:cantSplit/>
        </w:trPr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R-GQ-24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Trilha de auditoria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Confirmado: DV-GQ-001, 006, 007, 036, 042, 047, 098, 115, 200, 211, 237, 241, 248, 253, 256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RN-GQ-004 a 006; 04, item 14</w:t>
            </w:r>
          </w:p>
        </w:tc>
      </w:tr>
      <w:tr>
        <w:trPr>
          <w:cantSplit/>
        </w:trPr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R-GQ-25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dos registros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parte: a data do relato e da ação imediata vêm do navegador (DV-GQ-019, 039); em 12/10 o teste mostrou o contrário (CT-GQ-003). A conferir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RN-GQ-007</w:t>
            </w:r>
          </w:p>
        </w:tc>
      </w:tr>
      <w:tr>
        <w:trPr>
          <w:cantSplit/>
        </w:trPr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R-GQ-26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Aprovações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Confirmado: a mesma pessoa escreve, executa e aprova (DV-GQ-023)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RN-GQ-009; 04, item 14</w:t>
            </w:r>
          </w:p>
        </w:tc>
      </w:tr>
      <w:tr>
        <w:trPr>
          <w:cantSplit/>
        </w:trPr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R-GQ-27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Avisos de prazo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parte: nenhum aviso de prazo vencido em Assuntos Regulatórios (DV-GQ-204); o vencimento de treinamento não pôde ser testado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RN-GQ-009</w:t>
            </w:r>
          </w:p>
        </w:tc>
      </w:tr>
      <w:tr>
        <w:trPr>
          <w:cantSplit/>
        </w:trPr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R-GQ-28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que grava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confirmado: abrir o plano de ação da mudança e voltar não cria plano vazio (CT-GQ-039, 22/10)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RN-GQ-082</w:t>
            </w:r>
          </w:p>
        </w:tc>
      </w:tr>
      <w:tr>
        <w:trPr>
          <w:cantSplit/>
        </w:trPr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R-GQ-29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de apoio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 em parte: exclusão de roteiro sem justificativa e sem rastro (DV-GQ-102)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RN-GQ-006</w:t>
            </w:r>
          </w:p>
        </w:tc>
      </w:tr>
      <w:tr>
        <w:trPr>
          <w:cantSplit/>
        </w:trPr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R-GQ-30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Banco de dados × código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abre no ambiente de teste; a resposta do DBA sobre as tabelas segue pendente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06-modelo-de-dados.md</w:t>
            </w:r>
            <w:r>
              <w:rPr>
                <w:sz w:val="18"/>
                <w:szCs w:val="20"/>
              </w:rPr>
              <w:t xml:space="preserve">, item 9</w:t>
            </w:r>
          </w:p>
        </w:tc>
      </w:tr>
      <w:tr>
        <w:trPr>
          <w:cantSplit/>
        </w:trPr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R-GQ-31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Reclamações e recolhimento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tela (Não atende)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04, itens 7 e 8</w:t>
            </w:r>
          </w:p>
        </w:tc>
      </w:tr>
      <w:tr>
        <w:trPr>
          <w:cantSplit/>
        </w:trPr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R-GQ-32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Revisão da qualidade do produto, validação e calibração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protótipo (Não atende)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04, itens 9 a 11</w:t>
            </w:r>
          </w:p>
        </w:tc>
      </w:tr>
      <w:tr>
        <w:trPr>
          <w:cantSplit/>
        </w:trPr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R-GQ-33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acesso por ação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Confirmado: o usuário de consulta incluiu um desvio (DV-GQ-008)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SEG-GQ-02; CT-GQ-111</w:t>
            </w:r>
          </w:p>
        </w:tc>
      </w:tr>
      <w:tr>
        <w:trPr>
          <w:cantSplit/>
        </w:trPr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R-GQ-34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Perfil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Confirmado: autopromoção a Nível 3 (DV-GQ-009, Crítica)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02-matriz-de-permissoes.md</w:t>
            </w:r>
            <w:r>
              <w:rPr>
                <w:sz w:val="18"/>
                <w:szCs w:val="20"/>
              </w:rPr>
              <w:t xml:space="preserve">; CT-GQ-112</w:t>
            </w:r>
          </w:p>
        </w:tc>
      </w:tr>
      <w:tr>
        <w:trPr>
          <w:cantSplit/>
        </w:trPr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R-GQ-35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no sistema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Confirmado: o Acompanhamento RD abre sem login (CT-GQ-026, SEG-GQ-01)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SEG-GQ-01</w:t>
            </w:r>
          </w:p>
        </w:tc>
      </w:tr>
      <w:tr>
        <w:trPr>
          <w:cantSplit/>
        </w:trPr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R-GQ-36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Credenciais e entrada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 (leitura do código)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SEG-GQ-03, 06</w:t>
            </w:r>
          </w:p>
        </w:tc>
      </w:tr>
      <w:tr>
        <w:trPr>
          <w:cantSplit/>
        </w:trPr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R-GQ-37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 e mensagens de erro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parte: abrir anexo dá erro 404 (DV-GQ-114, rodada 2); erro técnico exposto ao usuário (DV-GQ-081)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SEG-GQ-07, 08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PENDÊNCIAS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129"/>
        <w:gridCol w:w="2502"/>
      </w:tblGrid>
      <w:tr>
        <w:trPr>
          <w:tblHeader/>
          <w:cantSplit/>
        </w:trPr>
        <w:tc>
          <w:tcPr>
            <w:tcW w:w="71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Pendência</w:t>
            </w:r>
          </w:p>
        </w:tc>
        <w:tc>
          <w:tcPr>
            <w:tcW w:w="25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Responsável</w:t>
            </w:r>
          </w:p>
        </w:tc>
      </w:tr>
      <w:tr>
        <w:trPr>
          <w:cantSplit/>
        </w:trPr>
        <w:tc>
          <w:tcPr>
            <w:tcW w:w="7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Critério escrito de "apto" para o módulo</w:t>
            </w:r>
          </w:p>
        </w:tc>
        <w:tc>
          <w:tcPr>
            <w:tcW w:w="2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</w:tr>
      <w:tr>
        <w:trPr>
          <w:cantSplit/>
        </w:trPr>
        <w:tc>
          <w:tcPr>
            <w:tcW w:w="7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Respostas às perguntas em aberto das páginas de Análise: o plano deve ser aprovado antes da execução; prazo e critério da verificação de eficácia; quem registra a auditoria de inspetor externo; regra de reabertura; como a empresa retém hoje o lote com desvio; reclamações, recolhimento, revisão do produto, validação e calibração fora do sistema</w:t>
            </w:r>
          </w:p>
        </w:tc>
        <w:tc>
          <w:tcPr>
            <w:tcW w:w="2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</w:tr>
      <w:tr>
        <w:trPr>
          <w:cantSplit/>
        </w:trPr>
        <w:tc>
          <w:tcPr>
            <w:tcW w:w="7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 que a busca de produto e de material do desvio não devolve nada (DV-GQ-010): cadastro na Produção ou defeito da chamada</w:t>
            </w:r>
          </w:p>
        </w:tc>
        <w:tc>
          <w:tcPr>
            <w:tcW w:w="2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 e Produção</w:t>
            </w:r>
          </w:p>
        </w:tc>
      </w:tr>
      <w:tr>
        <w:trPr>
          <w:cantSplit/>
        </w:trPr>
        <w:tc>
          <w:tcPr>
            <w:tcW w:w="7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a data do relato do desvio: em 12/10 o teste mostrou a data do servidor (CT-GQ-003), em 22/10 a data enviada pelo navegador foi gravada (DV-GQ-039)</w:t>
            </w:r>
          </w:p>
        </w:tc>
        <w:tc>
          <w:tcPr>
            <w:tcW w:w="2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Homologação</w:t>
            </w:r>
          </w:p>
        </w:tc>
      </w:tr>
      <w:tr>
        <w:trPr>
          <w:cantSplit/>
        </w:trPr>
        <w:tc>
          <w:tcPr>
            <w:tcW w:w="7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 que a validação do plano preventivo (tela 12) deixa passar o que a do corretivo (tela 9) recusa (DV-GQ-022): causa provável pelo código, não comprovada</w:t>
            </w:r>
          </w:p>
        </w:tc>
        <w:tc>
          <w:tcPr>
            <w:tcW w:w="2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Desenvolvimento</w:t>
            </w:r>
          </w:p>
        </w:tc>
      </w:tr>
      <w:tr>
        <w:trPr>
          <w:cantSplit/>
        </w:trPr>
        <w:tc>
          <w:tcPr>
            <w:tcW w:w="7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 do treinamento que esquece a escolha ao perder o foco, e a ligação entre Solicitação e Programação de Treinamento (DV-GQ-013)</w:t>
            </w:r>
          </w:p>
        </w:tc>
        <w:tc>
          <w:tcPr>
            <w:tcW w:w="2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Desenvolvimento</w:t>
            </w:r>
          </w:p>
        </w:tc>
      </w:tr>
      <w:tr>
        <w:trPr>
          <w:cantSplit/>
        </w:trPr>
        <w:tc>
          <w:tcPr>
            <w:tcW w:w="7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Rodada de Treinamento Técnico (rodada 1 em andamento ao fechar este dossiê) e de Configuração</w:t>
            </w:r>
          </w:p>
        </w:tc>
        <w:tc>
          <w:tcPr>
            <w:tcW w:w="2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Homologação</w:t>
            </w:r>
          </w:p>
        </w:tc>
      </w:tr>
      <w:tr>
        <w:trPr>
          <w:cantSplit/>
        </w:trPr>
        <w:tc>
          <w:tcPr>
            <w:tcW w:w="7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3 casos de segurança dos Desvios, o "dia seguinte" (CT-GQ-048 e 093) e os 6 casos bloqueados de Controle de Mudanças</w:t>
            </w:r>
          </w:p>
        </w:tc>
        <w:tc>
          <w:tcPr>
            <w:tcW w:w="2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Homologação</w:t>
            </w:r>
          </w:p>
        </w:tc>
      </w:tr>
      <w:tr>
        <w:trPr>
          <w:cantSplit/>
        </w:trPr>
        <w:tc>
          <w:tcPr>
            <w:tcW w:w="7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que faz a Pré-Avaliação omitir mudanças já avaliadas, e conferência de um formulário impresso (rótulos deslocados, DV-GQ-227)</w:t>
            </w:r>
          </w:p>
        </w:tc>
        <w:tc>
          <w:tcPr>
            <w:tcW w:w="2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 e Homologação</w:t>
            </w:r>
          </w:p>
        </w:tc>
      </w:tr>
      <w:tr>
        <w:trPr>
          <w:cantSplit/>
        </w:trPr>
        <w:tc>
          <w:tcPr>
            <w:tcW w:w="7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Rodada 3 de Autoinspeção e Auditoria, só se houver defeitos corrigidos</w:t>
            </w:r>
          </w:p>
        </w:tc>
        <w:tc>
          <w:tcPr>
            <w:tcW w:w="2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Homologação</w:t>
            </w:r>
          </w:p>
        </w:tc>
      </w:tr>
      <w:tr>
        <w:trPr>
          <w:cantSplit/>
        </w:trPr>
        <w:tc>
          <w:tcPr>
            <w:tcW w:w="7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Existência das tabelas de histórico da GQ no banco (R-GQ-30)</w:t>
            </w:r>
          </w:p>
        </w:tc>
        <w:tc>
          <w:tcPr>
            <w:tcW w:w="2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PARECER DA HOMOLOGAÇÃO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Com base nos 562 casos registrados nas rodadas por menu (533 conclusivos, 3 já conclusivos de 12/10 e 26 bloqueados), nos testes iniciais de 12 a 16/10, nas evidências e nos achados do código-fonte: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 O módulo Garantia da Qualidade na versão 3.5.1 não está apto para uso em ambiente regulado pelas Boas Práticas de Fabricação.</w:t>
      </w:r>
      <w:r>
        <w:rPr>
          <w:szCs w:val="20"/>
        </w:rPr>
        <w:t xml:space="preserve"> O critério formal de "apto" ainda não foi escrito pela Qualidade; esta conclusão se apoia nos 60 defeitos de gravidade Alta (59 abertos), no defeito Crítico (autopromoção a Nível 3) e nos temas da norma que não são atendidos: dos 16 temas da RDC 658/2022, nenhum é atendido por completo (8 em parte, 4 não atendidos, 3 só protótipo e 1 de outro módulo). Os motivos principais: o plano de ação é aprovado sem ter sido cumprido; a mudança é liberada sem parecer das áreas; o histórico tem lacunas e duas datas vêm do navegador; a mesma pessoa escreve, executa e aprova; o desvio não segura o lote; a auditoria "Não conforme" não abre desvio; a Programação de Treinamento não salva; reclamações, recolhimento e revisão gerencial não existem, e validação, calibração e revisão do produto são protótipos.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 O módulo é uma base parcial para a nova versão.</w:t>
      </w:r>
      <w:r>
        <w:rPr>
          <w:szCs w:val="20"/>
        </w:rPr>
        <w:t xml:space="preserve"> Os fluxos de etapas, o número sequencial, o histórico campo a campo em boa parte das telas e as recusas de campo em branco funcionam. As falhas de etapa e de histórico se corrigem sem reconstruir; os processos que não existem precisam ser construídos.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3. Correções obrigatórias antes de uma nova homologação:</w:t>
      </w:r>
      <w:r>
        <w:rPr>
          <w:szCs w:val="20"/>
        </w:rPr>
        <w:t xml:space="preserve"> as oito do Resumo Executivo (acesso, etapas condicionadas, histórico completo, desvio ligado ao lote, auditoria que abre desvio, separação de funções, telas que gravam, processos que faltam).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4. Limitações desta homologação:</w:t>
      </w:r>
      <w:r>
        <w:rPr>
          <w:szCs w:val="20"/>
        </w:rPr>
        <w:t xml:space="preserve"> ver a seção Encerramento do módulo.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5. Recomendação:</w:t>
      </w:r>
      <w:r>
        <w:rPr>
          <w:szCs w:val="20"/>
        </w:rPr>
        <w:t xml:space="preserve"> executar novamente o plano de testes completo na nova versão, como teste de aceite. A aprovação exige 100% dos casos de prioridade Alta aprovados, o critério de "apto" escrito pela Qualidade e as pendências respondidas.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ENCERRAMENTO DO MÓDULO (23/10/2026)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Decisão do responsável (23/10/2026):</w:t>
      </w:r>
      <w:r>
        <w:rPr>
          <w:szCs w:val="20"/>
        </w:rPr>
        <w:t xml:space="preserve"> fechar o módulo Garantia da Qualidade, versão legado, com os entregáveis gerenciais (Relatório de Testes, Resumo Executivo, Dossiê de Homologação e "Por que a GQ não está apta"), agora na versão 1.1, com as rodadas de Controle de Mudanças (as 8 telas), de Assuntos Regulatórios e a rodada 2 de Autoinspeção. O módulo é encerrado </w:t>
      </w:r>
      <w:r>
        <w:rPr>
          <w:b/>
          <w:bCs/>
          <w:szCs w:val="20"/>
        </w:rPr>
        <w:t xml:space="preserve">sem que todos os testes de tela tenham sido feitos</w:t>
      </w:r>
      <w:r>
        <w:rPr>
          <w:szCs w:val="20"/>
        </w:rPr>
        <w:t xml:space="preserve">; as lacunas estão abaixo e podem reabri-lo.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Situação ao encerrar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54"/>
        <w:gridCol w:w="6477"/>
      </w:tblGrid>
      <w:tr>
        <w:trPr>
          <w:tblHeader/>
          <w:cantSplit/>
        </w:trPr>
        <w:tc>
          <w:tcPr>
            <w:tcW w:w="31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Item</w:t>
            </w:r>
          </w:p>
        </w:tc>
        <w:tc>
          <w:tcPr>
            <w:tcW w:w="64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pelo código</w:t>
            </w:r>
          </w:p>
        </w:tc>
        <w:tc>
          <w:tcPr>
            <w:tcW w:w="6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Concluída: reconhecimento, 5 fluxos, regras, permissões, segurança, conformidade, risco, plano e inventário</w:t>
            </w:r>
          </w:p>
        </w:tc>
      </w:tr>
      <w:tr>
        <w:trPr>
          <w:cantSplit/>
        </w:trPr>
        <w:tc>
          <w:tcPr>
            <w:tcW w:w="3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Casos registrados nas rodadas por menu</w:t>
            </w:r>
          </w:p>
        </w:tc>
        <w:tc>
          <w:tcPr>
            <w:tcW w:w="6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562: 219 passaram, 147 com ressalva, 167 falharam, 26 bloqueados e 3 já conclusivos de 12/10</w:t>
            </w:r>
          </w:p>
        </w:tc>
      </w:tr>
      <w:tr>
        <w:trPr>
          <w:cantSplit/>
        </w:trPr>
        <w:tc>
          <w:tcPr>
            <w:tcW w:w="3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Defeitos no registro único</w:t>
            </w:r>
          </w:p>
        </w:tc>
        <w:tc>
          <w:tcPr>
            <w:tcW w:w="6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187: 1 Crítica, 60 Alta, 86 Média, 40 Baixa; 13 de acesso e segurança</w:t>
            </w:r>
          </w:p>
        </w:tc>
      </w:tr>
      <w:tr>
        <w:trPr>
          <w:cantSplit/>
        </w:trPr>
        <w:tc>
          <w:tcPr>
            <w:tcW w:w="3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(67)</w:t>
            </w:r>
          </w:p>
        </w:tc>
        <w:tc>
          <w:tcPr>
            <w:tcW w:w="6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 funcionam com falhas, 28 com falha grave, 5 bloqueadas, 5 não testadas, 1 não abre, 22 protótipos</w:t>
            </w:r>
          </w:p>
        </w:tc>
      </w:tr>
      <w:tr>
        <w:trPr>
          <w:cantSplit/>
        </w:trPr>
        <w:tc>
          <w:tcPr>
            <w:tcW w:w="3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Aderência à norma, tela a tela (226 exigências)</w:t>
            </w:r>
          </w:p>
        </w:tc>
        <w:tc>
          <w:tcPr>
            <w:tcW w:w="6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 atendem, 130 em parte, 73 não atendem, 18 a verificar</w:t>
            </w:r>
          </w:p>
        </w:tc>
      </w:tr>
      <w:tr>
        <w:trPr>
          <w:cantSplit/>
        </w:trPr>
        <w:tc>
          <w:tcPr>
            <w:tcW w:w="3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Veredito de uso em ambiente regulado</w:t>
            </w:r>
          </w:p>
        </w:tc>
        <w:tc>
          <w:tcPr>
            <w:tcW w:w="6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apto</w:t>
            </w:r>
            <w:r>
              <w:rPr>
                <w:sz w:val="18"/>
                <w:szCs w:val="20"/>
              </w:rPr>
              <w:t xml:space="preserve"> (critério de "apto" ainda não escrito)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Limitações do encerramento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NÃO foi testado em tela: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As 8 telas de Treinamento Técnico e a de Configuração</w:t>
      </w:r>
      <w:r>
        <w:rPr>
          <w:szCs w:val="20"/>
        </w:rPr>
        <w:t xml:space="preserve">, além dos testes antigos de 12 a 16/10 (uma rodada 1 de Treinamento estava em andamento e não entra aqui).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Os 3 casos de segurança dos Desvios:</w:t>
      </w:r>
      <w:r>
        <w:rPr>
          <w:szCs w:val="20"/>
        </w:rPr>
        <w:t xml:space="preserve"> CT-GQ-N07-17, N08-17 e N09-21.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depende do dia seguinte</w:t>
      </w:r>
      <w:r>
        <w:rPr>
          <w:szCs w:val="20"/>
        </w:rPr>
        <w:t xml:space="preserve"> (CT-GQ-048 e 093; CT-GQ-080) </w:t>
      </w:r>
      <w:r>
        <w:rPr>
          <w:b/>
          <w:bCs/>
          <w:szCs w:val="20"/>
        </w:rPr>
        <w:t xml:space="preserve">e os 6 casos bloqueados de Controle de Mudanças</w:t>
      </w:r>
      <w:r>
        <w:rPr>
          <w:szCs w:val="20"/>
        </w:rPr>
        <w:t xml:space="preserve"> (CT-GQ-048, M04-04, M05-11, M06-02 e M08-08), mais os casos de acesso pelo endereço da tela (4 de Assuntos Regulatórios) e a segurança nas rodadas por menu.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tela de inspetor externo</w:t>
      </w:r>
      <w:r>
        <w:rPr>
          <w:szCs w:val="20"/>
        </w:rPr>
        <w:t xml:space="preserve"> (DV-GQ-118: ninguém consegue registrar) e, na Autoinspeção, anexo, excluir e cancelar na Programação e os filtros do Registro e da Avaliação.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efeito de um desvio sobre o lote</w:t>
      </w:r>
      <w:r>
        <w:rPr>
          <w:szCs w:val="20"/>
        </w:rPr>
        <w:t xml:space="preserve"> (CT-GQ-014) e os registros de produto (CT-GQ-097 e 099).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Lista de reabertura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módulo volta a ser aberto se acontecer qualquer um destes eventos: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Rodada com massa de Treinamento e de Configuração</w:t>
      </w:r>
      <w:r>
        <w:rPr>
          <w:szCs w:val="20"/>
        </w:rPr>
        <w:t xml:space="preserve">, depois de contornar ou corrigir o DV-GQ-013.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Os 3 casos de segurança dos Desvios, o "dia seguinte" e os 6 casos bloqueados de Mudanças</w:t>
      </w:r>
      <w:r>
        <w:rPr>
          <w:szCs w:val="20"/>
        </w:rPr>
        <w:t xml:space="preserve">, com os casos de acesso pelo endereço, se o responsável quiser incluí-los.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3.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Respostas da área de Qualidade às perguntas em aberto</w:t>
      </w:r>
      <w:r>
        <w:rPr>
          <w:szCs w:val="20"/>
        </w:rPr>
        <w:t xml:space="preserve"> das páginas de Análise.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4.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Rodada 3 de Autoinspeção e Auditoria</w:t>
      </w:r>
      <w:r>
        <w:rPr>
          <w:szCs w:val="20"/>
        </w:rPr>
        <w:t xml:space="preserve">, só se houver defeitos corrigidos.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5.</w:t>
      </w:r>
      <w:r>
        <w:rPr>
          <w:szCs w:val="20"/>
        </w:rPr>
        <w:t xml:space="preserve"> Correção dos defeitos de gravidade Alta e nova versão do sistema (reteste).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Para o responsável decidir ou validar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</w:t>
      </w:r>
      <w:r>
        <w:rPr>
          <w:szCs w:val="20"/>
        </w:rPr>
        <w:t xml:space="preserve"> O vocabulário de situação das telas usado neste dossiê (definição de trabalho) e a gravidade "Alta" dos defeitos de acesso que só se reproduzem sem o botão.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</w:t>
      </w:r>
      <w:r>
        <w:rPr>
          <w:szCs w:val="20"/>
        </w:rPr>
        <w:t xml:space="preserve"> A contradição sobre a data do relato do desvio (CT-GQ-003 de 12/10 contra o DV-GQ-039 de 22/10).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3.</w:t>
      </w:r>
      <w:r>
        <w:rPr>
          <w:szCs w:val="20"/>
        </w:rPr>
        <w:t xml:space="preserve"> Os números do cronograma, que ainda trazem as contagens anteriores a esta consolidação.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APROVAÇÕES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67"/>
        <w:gridCol w:w="1500"/>
        <w:gridCol w:w="2774"/>
        <w:gridCol w:w="1617"/>
        <w:gridCol w:w="1573"/>
      </w:tblGrid>
      <w:tr>
        <w:trPr>
          <w:tblHeader/>
          <w:cantSplit/>
        </w:trPr>
        <w:tc>
          <w:tcPr>
            <w:tcW w:w="21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Papel</w:t>
            </w:r>
          </w:p>
        </w:tc>
        <w:tc>
          <w:tcPr>
            <w:tcW w:w="15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Nome</w:t>
            </w:r>
          </w:p>
        </w:tc>
        <w:tc>
          <w:tcPr>
            <w:tcW w:w="27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Função</w:t>
            </w:r>
          </w:p>
        </w:tc>
        <w:tc>
          <w:tcPr>
            <w:tcW w:w="16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5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Assinatura</w:t>
            </w:r>
          </w:p>
        </w:tc>
      </w:tr>
      <w:tr>
        <w:trPr>
          <w:cantSplit/>
        </w:trPr>
        <w:tc>
          <w:tcPr>
            <w:tcW w:w="2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Elaborado por</w:t>
            </w:r>
          </w:p>
        </w:tc>
        <w:tc>
          <w:tcPr>
            <w:tcW w:w="1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André Nardacci</w:t>
            </w:r>
          </w:p>
        </w:tc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de negócio e homologação</w:t>
            </w:r>
          </w:p>
        </w:tc>
        <w:tc>
          <w:tcPr>
            <w:tcW w:w="1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</w:t>
            </w:r>
          </w:p>
        </w:tc>
        <w:tc>
          <w:tcPr>
            <w:tcW w:w="1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2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Revisado por</w:t>
            </w:r>
          </w:p>
        </w:tc>
        <w:tc>
          <w:tcPr>
            <w:tcW w:w="1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1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2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Aprovado por</w:t>
            </w:r>
          </w:p>
        </w:tc>
        <w:tc>
          <w:tcPr>
            <w:tcW w:w="1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Dossiê de Homologação do módulo Garantia da Qualidade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Dossiê de Homologação do módulo Garantia da Qualidade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