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Relatório de Desvios: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Relatório de Desvios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Rascunho de 21/10/2026, a validar com a área. Versão analisada: legado entregue pelo fornecedor. Tudo o que está aqui vem da leitura do código, dos documentos já feitos e das rodadas de teste de 12, 15 e 16/10/2026. Onde o código não basta, está escrito "Inferência" ou "A confirmar no teste". Os caminhos de arquivo são relativos à pasta 5.garantia_qualidade/app/.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que serve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porta de entrada do processo de desvios. Nela se abre o RD (Relatório de Desvios): o que aconteceu, onde aconteceu, qual item foi afetado (produto, equipamento ou material), o lote, os anexos e uma observação. A mesma tela lista todos os RDs do sistema, em qualquer situação, e permite consultar, editar, cancelar, imprimir e ver o histórico.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Caminho no menu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Controle de Desvios › Relatório de Desvios. O título no alto da lista é "RELATÓRIO DE DESVIOS" (HSolutions.GQ.UI/Areas/Bloco2/Views/RegistroNaoConformidade/Index.cshtml:4). As telas internas se chamam "Relatório de Desvios" (Incluir), "Editar Relatório de Desvios", "Cancelar Relatório de Desvios" e "Visualizar Relatório de Desvios".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usa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percebe a ocorrência e registra o desvio (qualquer área da fábrica).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Garantia da Qualidade (GQ), que acompanha todos os RDs pela lista.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responsável de área, que pode editar ou cancelar RDs da sua área enquanto o desvio ainda está na primeira etapa.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que situação o desvio chega aqui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desvio ainda não existe: a tela cria o registro. Na lista, aparecem desvios de todas as situações, sem filtro de área nem de dono (HSolutions.GQ.UI/Areas/Bloco2/Controllers/RegistroNaoConformidadeController.cs:73).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onde vai ao salvar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Incluir: o desvio nasce em Pendente Registro Ação Corretiva (HSolutions.GQ.UI/Areas/Bloco2/Controllers/RegistroNaoConformidadeController.cs:282) e passa a aparecer na tela Registro Ação Corretiva Imediata.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Editar: o desvio continua (ou volta) para Pendente Registro Ação Corretiva (HSolutions.GQ.UI/Areas/Bloco2/Controllers/RegistroNaoConformidadeController.cs:359).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Cancelar: o desvio vai para Cancelado, situação final (HSolutions.GQ.UI/Areas/Bloco2/Controllers/RegistroNaoConformidadeController.cs:537).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Arquivos do código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Controlador: HSolutions.GQ.UI/Areas/Bloco2/Controllers/RegistroNaoConformidadeController.cs (12 ações, 719 linhas).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Telas: HSolutions.GQ.UI/Areas/Bloco2/Views/RegistroNaoConformidade/Index.cshtml, Incluir.cshtml, Editar.cshtml, Visualizar.cshtml e Cancelar.cshtml.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Corpo comum do formulário, usado por Incluir, Editar, Visualizar e Cancelar: HSolutions.GQ.UI/Areas/Bloco2/Views/Shared/_PartialRelatorioDesvio.cshtml.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Scripts: HSolutions.GQ.UI/Areas/Bloco2/Script/RegistroNaoConformidadeIndex.js (lista) e HSolutions.GQ.UI/Areas/Bloco2/Script/PartialRelatorioDesvio.js (formulário). Os arquivos RegistroNaoConformidadeInserir.js, Editar.js, Visualizar.js e Cancelar.js existem na pasta, mas as telas não os carregam (as views incluem só o script do formulário comum).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Regras de validação: HSolutions.GQ.Domain/Service/RelatorioNaoConformidadeValidator.cs.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Regras de quem vê cada botão da lista: detalhe no documento interno.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GARANTIA DA QUALIDADE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porta de entrada: sem esta tela não existe desvio no sistema, e tudo o que as outras telas do menu fazem parte do que for registrado aqui.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Esta tela abre o RD (Relatório de Desvios). É o primeiro ponto da vida do desvio: ele ainda não existe e passa a existir ao salvar, com número sequencial por ano, descrição, local, item afetado (produto, equipamento ou material), lote e anexos. Ao salvar, o desvio fica em "Pendente Registro Ação Corretiva" (RN-GQ-014). A mesma tela também lista todos os RDs do sistema, em qualquer situação (RN-GQ-D01-001).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Quem depende dela é a tela seguinte, "Registro Ação Corretiva Imediata", que só enxerga o desvio depois que ele foi salvo aqui. Dali em diante, a pré-avaliação, a avaliação das áreas, o Relatório de CAPA e os planos trabalham sobre o texto, o local e o item que foram gravados nesta primeira etapa. Se a ocorrência não for registrada aqui, o resto do processo não tem como começar. Se for registrada de forma pobre (por exemplo, sem item e sem lote), o desvio segue pelo menu sem esse vínculo. Isso é possível hoje: o sistema não exige tipo de item, item nem lote (RN-GQ-D01-006), e o teste de 12/10/2026 salvou um desvio sem item (DV-GQ-010).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tela lê dados de outros módulos, mas não grava neles. Lê as áreas e os equipamentos do Principal, os produtos e lotes da Produção e os materiais do Estoque. O lote escolhido é copiado para a GQ como número e descrição, em texto (RN-GQ-012). O código não liga o desvio ao cadastro do lote nem ao Controle da Qualidade.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Hoje, nada muda fora do menu. O desvio registrado aqui não bloqueia lote nem equipamento em nenhum outro módulo, e o lote fica só como texto copiado (RN-GQ-012). Um lote com desvio aberto pode seguir normalmente no Controle da Qualidade, no Estoque e na Produção. O teste desse efeito (CT-GQ-014) ficou bloqueado em 12/10/2026 por causa da DV-GQ-010.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efeito prático está na auditoria interna: o registro e as edições alimentam o histórico (trilha de auditoria) da GQ e os relatórios impressos "Acompanhamento RD" e "Controle de Emissão de RNC". O cancelamento feito por esta tela, porém, não entra no histórico (DV-GQ-001).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Cancelamento sem rastro. O cancelamento não entra no histórico (DV-GQ-001, confirmado em teste em 12/10/2026). Fere a rastreabilidade (RDC 658/2022, art. 125, e Guia 33/2020, integridade dos dados) (HSolutions.GQ.UI/Areas/Bloco2/Controllers/RegistroNaoConformidadeController.cs:548).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Produto e material não aparecem na busca, e o desvio salva sem item (DV-GQ-010, confirmado em teste). Sem lote ligado, o desvio não permite verificar se outros lotes foram afetados (RDC 658/2022, art. 335; mapa de conformidade 04, tema de desvios: Não atende).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desvio não chega ao lote. O lote é copiado como texto e nada é bloqueado em outro módulo (ponto de atenção 6 do fluxo; HSolutions.GQ.UI/Areas/Bloco2/Controllers/RegistroNaoConformidadeController.cs:234-275).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Sem classificação de risco no registro. O Relatório de Desvios não pede criticidade; ela só existe no Relatório de CAPA (RDC 658/2022, arts. 320 e 334; mapa de conformidade 04: Parcial).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código do item não é gravado (só o texto), e o lote só por texto (RN-GQ-D01-005). Isso impede cruzar o desvio com o cadastro do item.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Asteriscos que não valem. Nº Lote, Nº Tag e Registro de entrada aparecem como obrigatórios, mas o servidor não exige (RN-GQ-D01-006).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Tela oferece 3 dos 14 tipos de item. Os demais (processo, formulação, instalações, utilidades e outros) não podem ser escolhidos (HSolutions.GQ.UI/Areas/Bloco2/Models/PartialRelatorioDesvioModel.cs:145-158).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Data de abertura vinda da tela. O código grava a data enviada pelo navegador (RN-GQ-015); o teste foi repetido em 22/10/2026 (ver a rodada 2 abaixo).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edição não confere a situação e sempre devolve o desvio ao início (RN-GQ-D01-009).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Edição sem rastro de justificativa: se só a justificativa mudar, nada é gravado no histórico (RN-GQ-D01-010).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Mensagens perdidas. A função que mostra os erros guarda só o último (RN-GQ-D01-015). Os erros "A Data de criação é obrigatória." e "O Responsavel é obrigatório." não aparecem na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Número do RD. Calculado como texto: após 999 no mesmo ano pode repetir; duas inclusões simultâneas podem receber o mesmo número; não há índice único (RN-GQ-D01-004).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Data da abertura mostrada é a de agora em Editar, Visualizar e Cancelar (RN-GQ-D01-014); formato do número diferente entre Incluir (nnn/AAAA) e lista (nnn/aa).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Textos com erro: "minímo" nas mensagens de busca; "Responsavel" sem acento na mensagem do servidor; a confirmação da edição fala em "inclusão".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Botão Limpar não limpa a lista (RN-GQ-D01-018). Itens por página: 3 no Web.config (HSolutions.GQ.UI/Web.config:33); o arquivo Web.Release.config remove essa chave (HSolutions.GQ.UI/Web.Release.config:7), o que pode quebrar a paginação numa instalação de produção (A confirmar).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Arquivos de script sem uso na pasta (Inserir, Editar, Visualizar e Cancelar), e variáveis de endereço apontando para ações que não existem na tela Cancelar (IncluirRelatorioNaoConformidade e EditarRelatorioNaoConformidade; HSolutions.GQ.UI/Areas/Bloco2/Views/RegistroNaoConformidade/Cancelar.cshtml:12-13).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1 (21/10/2026)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Rodada de testes de tela de 21/10/2026, com a massa de dados do menu (resultado completo em execucao/2026-10-21-desvios-rodada-1/resultado.md). Defeitos novos que dizem respeito a esta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DV-GQ-017 (gravidade Alta). Um apóstrofo na descrição do desvio deixa a grade da lista vazia, sem mensagem, e a paginação trava para todos os desvios. O sinal </w:t>
      </w:r>
      <w:r>
        <w:rPr>
          <w:szCs w:val="20"/>
        </w:rPr>
        <w:t xml:space="preserve">&lt;B&gt;</w:t>
      </w:r>
      <w:r>
        <w:rPr>
          <w:szCs w:val="20"/>
        </w:rPr>
        <w:t xml:space="preserve"> é lido como marcação HTML e a barra invertida some. A descrição do RD 020/26 foi reparada na massa para a lista voltar a funcionar.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DV-GQ-018 (Média). Imprimir o RD abre página de erro ("Server Error ... The device is not ready (System.IO.IOException)") em todos os RDs testados. A confirmar se o problema é do ambiente.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DV-GQ-027 (Média). Data inválida (31/02/2026) no filtro é ignorada em silêncio, sem mensagem.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DV-GQ-028 (Média). O filtro de situação não oferece todas as situações e "Pendente Avaliação Plano Ação" devolve 0 (as contagens das demais conferem).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DV-GQ-032 (Baixa). Clicar no título de uma coluna não reordena a lista.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DV-GQ-033 (Baixa). Salvar com vários campos faltando mostra só a última mensagem (por exemplo, só "Local de Ocorrência é obrigatório.").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DV-GQ-036 (Alta). O histórico não registra o conteúdo das etapas seguintes (texto da ação imediata, observações das áreas, áreas envolvidas, causas do diagrama, resultados). O cancelamento por esta tela continua fora do histórico (DV-GQ-001).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Reconfirmados: DV-GQ-001 (cancelamento fora do histórico) e DV-GQ-010 (produto e material não aparecem na busca; só o equipamento funcionou; o caso do lote, CT-GQ-014, ficou bloqueado).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 confirmados na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Só uma mensagem por tentativa ao salvar com campos faltando (RN-GQ-D01-015; DV-GQ-033).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lista mostra todos os desvios (RN-GQ-D01-001).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Desvio salvo sem item (RN-GQ-D01-006).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Cancelamento fora do histórico (RN-GQ-017; DV-GQ-001).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Número do RD em formato diferente: Incluir mostra nnn/AAAA e a lista nnn/aa.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Filtro de situação incompleto (RN-GQ-D01-022).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Aviso novo, fora da lista do código: o apóstrofo na descrição quebra a lista (DV-GQ-017).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não confirmados (não foram testados na rodada 1): botão Limpar que não limpa a lista (RN-GQ-D01-018); duas inclusões ao mesmo tempo com o mesmo número e repetição depois de 999 (a sequência de 001 a 059 não teve falha); data de abertura vinda do navegador nesta tela (CT-GQ-N01-013); código do item e do lote gravados como zero (RN-GQ-D01-005); servidor que não confere situação ao editar e ao cancelar (RN-GQ-D01-009 e D01-011); textos "minímo" e "Responsavel" sem acento (não apareceram nas mensagens exibidas).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Rodada de testes de tela de 22/10/2026 (resultado completo em execucao/2026-10-22-desvios-rodada-2/resultado.md). Casos desta tela: CT-GQ-003 (Falhou), CT-GQ-006 (Falhou, resultado de 21/10/2026 citado sem repetir), CT-GQ-N01-008 (Passou com ressalva) e CT-GQ-N01-013 (Falhou).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Data de abertura vinda da tela: confirmado em teste (gravidade Alta).</w:t>
      </w:r>
      <w:r>
        <w:rPr>
          <w:szCs w:val="20"/>
        </w:rPr>
        <w:t xml:space="preserve"> O ponto de atenção "Data de abertura vinda da tela" (RN-GQ-015) deixa de ser hipótese. O defeito e o resultado estão no documento interno. A conclusão de 12/10/2026 ("data do servidor") veio de um teste que alterou o campo errado. Fere o registro contemporâneo e atribuível (RDC 658/2022, art. 124).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Duas datas para o mesmo desvio</w:t>
      </w:r>
      <w:r>
        <w:rPr>
          <w:szCs w:val="20"/>
        </w:rPr>
        <w:t xml:space="preserve"> (RN-GQ-D01-014 e RN-GQ-D01-024): a lista mostra a gravada e a consulta mostra a de agora. Confirmado.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Cancelamento sem rastro</w:t>
      </w:r>
      <w:r>
        <w:rPr>
          <w:szCs w:val="20"/>
        </w:rPr>
        <w:t xml:space="preserve"> (RN-GQ-017): reconfirmado, DV-GQ-001, sem repetir o teste nesta rodada.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Desvio salvo sem item, tipo ou lote</w:t>
      </w:r>
      <w:r>
        <w:rPr>
          <w:szCs w:val="20"/>
        </w:rPr>
        <w:t xml:space="preserve"> (RN-GQ-D01-006): reconfirmado (CT-GQ-N01-008; DV-GQ-010 relacionado).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Defeitos novos desta rodada que dizem respeito a esta tela: um, de gravidade Alta, descrito no documento interno.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Continuam sem teste nesta tela: botão Limpar, duas inclusões ao mesmo tempo, código do item e do lote gravados como zero (RN-GQ-D01-005), servidor que não confere a situação ao editar e ao cancelar (RN-GQ-D01-009 e RN-GQ-D01-011).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Rodada de testes de tela de 22/10/2026, parte A (resultado completo em execucao/2026-10-22-desvios-rodada-3a/resultado.md). Casos desta tela: 21 (11 Passou, 4 Passou com ressalva, 5 Falhou e 1 Bloqueado). Defeitos novos que dizem respeito a esta tela (gravidade entre parênteses):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DV-GQ-051 (Média).</w:t>
      </w:r>
      <w:r>
        <w:rPr>
          <w:szCs w:val="20"/>
        </w:rPr>
        <w:t xml:space="preserve"> Descrição só com um espaço é aceita e o desvio é gravado com a descrição em branco (074/26; RN-GQ-D01-026).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DV-GQ-052 (Média).</w:t>
      </w:r>
      <w:r>
        <w:rPr>
          <w:szCs w:val="20"/>
        </w:rPr>
        <w:t xml:space="preserve"> Editar e Visualizar mostram a data e a hora de agora como "Data da abertura" (015/26 e 016/26; RN-GQ-D01-014).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DV-GQ-053 (Média).</w:t>
      </w:r>
      <w:r>
        <w:rPr>
          <w:szCs w:val="20"/>
        </w:rPr>
        <w:t xml:space="preserve"> Mudar só o texto da justificativa da edição grava "com sucesso" sem registro no histórico (075/26; RN-GQ-D01-010).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DV-GQ-054 (Média, telas 1 e 2).</w:t>
      </w:r>
      <w:r>
        <w:rPr>
          <w:szCs w:val="20"/>
        </w:rPr>
        <w:t xml:space="preserve"> Quem registra a ação imediata passa a constar como "Relatado por" nesta tela; a tela 2 ainda mostra o autor original (078/26; RN-GQ-D01-031).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DV-GQ-056 (Baixa).</w:t>
      </w:r>
      <w:r>
        <w:rPr>
          <w:szCs w:val="20"/>
        </w:rPr>
        <w:t xml:space="preserve"> A tela Visualizar não mostra o Nº Tag do equipamento (RN-GQ-D01-025).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Reconfirmados:</w:t>
      </w:r>
      <w:r>
        <w:rPr>
          <w:szCs w:val="20"/>
        </w:rPr>
        <w:t xml:space="preserve"> DV-GQ-001 (cancelamento fora do histórico), DV-GQ-010 (busca de produto e de material vazia; o caso do lote repetido ficou Bloqueado), DV-GQ-018 (Imprimir com página de erro) e DV-GQ-033 (só uma mensagem ao salvar vazio).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 confirmados na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Cancelamento fora do histórico; busca de produto e de material vazia; data da abertura de agora em Editar e Visualizar; edição só da justificativa sem rastro; só uma mensagem ao salvar com campos faltando; Imprimir com erro; regra que só barra texto vazio (um espaço grava); pergunta de "inclusão" também nas edições; quem edita vira o responsável do desvio; o item aparece só como texto.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Divergência com a página: o filtro de período não traz o dia seguinte ao fim (RN-GQ-D01-028).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verificados: o relatório impresso com a descrição e o local (a impressão dá erro); o caso do mesmo lote duas vezes (sem lote na busca).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Casos da lista por nível de acesso e do botão Incluir: o resultado está no documento interno.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4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Rodada de testes de tela de 22/10/2026, os casos de prioridade Baixa (resultado completo em execucao/2026-10-22-desvios-rodada-4/resultado.md). Casos desta tela: 10 (8 Passou e 2 Passou com ressalva). Nenhum defeito novo e nenhum defeito reconfirmado nesta tela.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 confirmados na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Botão Limpar que esvazia os filtros mas não a lista (RN-GQ-D01-018; CT-GQ-N01-024).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Lista com 3 desvios por página (RN-GQ-D01-023; CT-GQ-N01-025).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Sem limite de tamanho na descrição (RN-GQ-D01-032; CT-GQ-N01-030).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Confirmação da edição com o texto de inclusão (RN-GQ-D01-016; CT-GQ-N01-032).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Três tipos de item apenas (RN-GQ-011; CT-GQ-N01-006) e mensagens de busca com a grafia "minímo" (RN-GQ-D01-007; CT-GQ-N01-005).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Formato do número diferente entre Incluir e lista (CT-GQ-N01-014).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 novo, sem número de defeito: a consulta pela lupa deixa o tipo de item e a Justificativa editáveis (RN-GQ-D01-033; CT-GQ-N01-026), contra o que a página dizia (tela travada). Não grava, porque não há Salvar, mas confunde quem consulta.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56"/>
        <w:gridCol w:w="1847"/>
        <w:gridCol w:w="1948"/>
        <w:gridCol w:w="3080"/>
      </w:tblGrid>
      <w:tr>
        <w:trPr>
          <w:tblHeader/>
          <w:cantSplit/>
        </w:trPr>
        <w:tc>
          <w:tcPr>
            <w:tcW w:w="27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</w:t>
            </w:r>
          </w:p>
        </w:tc>
        <w:tc>
          <w:tcPr>
            <w:tcW w:w="18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documento 01 diz</w:t>
            </w:r>
          </w:p>
        </w:tc>
        <w:tc>
          <w:tcPr>
            <w:tcW w:w="19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código mostra</w:t>
            </w:r>
          </w:p>
        </w:tc>
        <w:tc>
          <w:tcPr>
            <w:tcW w:w="30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RN-GQ-011</w:t>
            </w:r>
          </w:p>
        </w:tc>
        <w:tc>
          <w:tcPr>
            <w:tcW w:w="1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desvio é ligado a um item de 14 tipos (processo, formulação, regulatórios, produto, projetos, equipamento, metodologia analítica, MP ou ME, sistema computadorizado, mudança de fornecedor, instalações, utilidades, material ou outros)</w:t>
            </w:r>
          </w:p>
        </w:tc>
        <w:tc>
          <w:tcPr>
            <w:tcW w:w="1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oferece só 3 tipos: Produto, Equipamento e Material</w:t>
            </w:r>
          </w:p>
        </w:tc>
        <w:tc>
          <w:tcPr>
            <w:tcW w:w="3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HSolutions.GQ.UI/Areas/Bloco2/Models/PartialRelatorioDesvioModel.cs:145-158</w:t>
            </w:r>
          </w:p>
        </w:tc>
      </w:tr>
      <w:tr>
        <w:trPr>
          <w:cantSplit/>
        </w:trPr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RN-GQ-015 e CT-GQ-003</w:t>
            </w:r>
          </w:p>
        </w:tc>
        <w:tc>
          <w:tcPr>
            <w:tcW w:w="1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teste de 12/10/2026 concluiu que a data de abertura alterada na tela não foi gravada ("Diferente do código")</w:t>
            </w:r>
          </w:p>
        </w:tc>
        <w:tc>
          <w:tcPr>
            <w:tcW w:w="1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gravada vem do campo Data/Hora do quadro Relatado por (txtDataHora). O campo Data da abertura (txtDataAbertura) não é enviado. O teste aparentemente alterou o campo que o servidor não lê; a conclusão de que o código está errado não está provada</w:t>
            </w:r>
          </w:p>
        </w:tc>
        <w:tc>
          <w:tcPr>
            <w:tcW w:w="3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HSolutions.GQ.UI/Areas/Bloco2/Views/Shared/_PartialRelatorioDesvio.cshtml:96, 245; HSolutions.GQ.UI/Areas/Bloco2/Script/PartialRelatorioDesvio.js:304</w:t>
            </w:r>
          </w:p>
        </w:tc>
      </w:tr>
      <w:tr>
        <w:trPr>
          <w:cantSplit/>
        </w:trPr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RN-GQ-016</w:t>
            </w:r>
          </w:p>
        </w:tc>
        <w:tc>
          <w:tcPr>
            <w:tcW w:w="1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"Edição só enquanto o desvio está em Pendente Registro Ação Corretiva"</w:t>
            </w:r>
          </w:p>
        </w:tc>
        <w:tc>
          <w:tcPr>
            <w:tcW w:w="1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o botão é escondido. O servidor aceita a edição em qualquer situação e sempre devolve o desvio a Pendente Registro Ação Corretiva</w:t>
            </w:r>
          </w:p>
        </w:tc>
        <w:tc>
          <w:tcPr>
            <w:tcW w:w="3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HSolutions.GQ.UI/Areas/Bloco2/Controllers/RegistroNaoConformidadeController.cs:359</w:t>
            </w:r>
          </w:p>
        </w:tc>
      </w:tr>
      <w:tr>
        <w:trPr>
          <w:cantSplit/>
        </w:trPr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Roteiro roteiros/desvios-capa.md, passo 1.5</w:t>
            </w:r>
          </w:p>
        </w:tc>
        <w:tc>
          <w:tcPr>
            <w:tcW w:w="1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sem justificativa mostra "Informe a justificativa"</w:t>
            </w:r>
          </w:p>
        </w:tc>
        <w:tc>
          <w:tcPr>
            <w:tcW w:w="1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edição, a mensagem é "Justificativa é obrigatória." (faixa vermelha). "Informe a justificativa" é a janela do cancelamento</w:t>
            </w:r>
          </w:p>
        </w:tc>
        <w:tc>
          <w:tcPr>
            <w:tcW w:w="3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HSolutions.GQ.Domain/Service/RelatorioNaoConformidadeValidator.cs:40; HSolutions.GQ.UI/Views/Shared/_ModalJustificativa.cshtml:22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1 (21/10/2026)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Divergências entre a documentação desta página e o que a tela mostrou: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151"/>
        <w:gridCol w:w="2284"/>
        <w:gridCol w:w="2796"/>
        <w:gridCol w:w="2400"/>
      </w:tblGrid>
      <w:tr>
        <w:trPr>
          <w:tblHeader/>
          <w:cantSplit/>
        </w:trPr>
        <w:tc>
          <w:tcPr>
            <w:tcW w:w="21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</w:t>
            </w:r>
          </w:p>
        </w:tc>
        <w:tc>
          <w:tcPr>
            <w:tcW w:w="22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documentação dizia</w:t>
            </w:r>
          </w:p>
        </w:tc>
        <w:tc>
          <w:tcPr>
            <w:tcW w:w="27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mostrou</w:t>
            </w:r>
          </w:p>
        </w:tc>
        <w:tc>
          <w:tcPr>
            <w:tcW w:w="24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nesta atualização</w:t>
            </w:r>
          </w:p>
        </w:tc>
      </w:tr>
      <w:tr>
        <w:trPr>
          <w:cantSplit/>
        </w:trPr>
        <w:tc>
          <w:tcPr>
            <w:tcW w:w="2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Manual, lista, ícone Imprimir</w:t>
            </w:r>
          </w:p>
        </w:tc>
        <w:tc>
          <w:tcPr>
            <w:tcW w:w="2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do RD abre em outra janela</w:t>
            </w:r>
          </w:p>
        </w:tc>
        <w:tc>
          <w:tcPr>
            <w:tcW w:w="27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Página de erro em todos os RDs testados (DV-GQ-018)</w:t>
            </w:r>
          </w:p>
        </w:tc>
        <w:tc>
          <w:tcPr>
            <w:tcW w:w="2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Manual corrigido; causa a confirmar (pode ser do ambiente)</w:t>
            </w:r>
          </w:p>
        </w:tc>
      </w:tr>
      <w:tr>
        <w:trPr>
          <w:cantSplit/>
        </w:trPr>
        <w:tc>
          <w:tcPr>
            <w:tcW w:w="2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Manual, Incluir, passo 8</w:t>
            </w:r>
          </w:p>
        </w:tc>
        <w:tc>
          <w:tcPr>
            <w:tcW w:w="2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Uma faixa vermelha traz o motivo da recusa</w:t>
            </w:r>
          </w:p>
        </w:tc>
        <w:tc>
          <w:tcPr>
            <w:tcW w:w="27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uma mensagem por tentativa, mesmo com vários campos faltando (DV-GQ-033)</w:t>
            </w:r>
          </w:p>
        </w:tc>
        <w:tc>
          <w:tcPr>
            <w:tcW w:w="2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Manual corrigido</w:t>
            </w:r>
          </w:p>
        </w:tc>
      </w:tr>
      <w:tr>
        <w:trPr>
          <w:cantSplit/>
        </w:trPr>
        <w:tc>
          <w:tcPr>
            <w:tcW w:w="2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Manual e Campos, Item e lote</w:t>
            </w:r>
          </w:p>
        </w:tc>
        <w:tc>
          <w:tcPr>
            <w:tcW w:w="2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Produto e Material devolvem itens e lotes na janela "Itens"</w:t>
            </w:r>
          </w:p>
        </w:tc>
        <w:tc>
          <w:tcPr>
            <w:tcW w:w="27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Produto abre a janela vazia; Material mostra "Ocorreu um erro interno não esperado."; só Equipamento devolve itens (DV-GQ-010)</w:t>
            </w:r>
          </w:p>
        </w:tc>
        <w:tc>
          <w:tcPr>
            <w:tcW w:w="2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Manual e Campos corrigidos</w:t>
            </w:r>
          </w:p>
        </w:tc>
      </w:tr>
      <w:tr>
        <w:trPr>
          <w:cantSplit/>
        </w:trPr>
        <w:tc>
          <w:tcPr>
            <w:tcW w:w="2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Manual, lista</w:t>
            </w:r>
          </w:p>
        </w:tc>
        <w:tc>
          <w:tcPr>
            <w:tcW w:w="2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colunas mostram a lista</w:t>
            </w:r>
          </w:p>
        </w:tc>
        <w:tc>
          <w:tcPr>
            <w:tcW w:w="27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títulos das colunas parecem links, mas não reordenam (DV-GQ-032)</w:t>
            </w:r>
          </w:p>
        </w:tc>
        <w:tc>
          <w:tcPr>
            <w:tcW w:w="2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Manual corrigido</w:t>
            </w:r>
          </w:p>
        </w:tc>
      </w:tr>
      <w:tr>
        <w:trPr>
          <w:cantSplit/>
        </w:trPr>
        <w:tc>
          <w:tcPr>
            <w:tcW w:w="2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RN-GQ-D01-002, filtro de situação</w:t>
            </w:r>
          </w:p>
        </w:tc>
        <w:tc>
          <w:tcPr>
            <w:tcW w:w="2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 filtra a lista</w:t>
            </w:r>
          </w:p>
        </w:tc>
        <w:tc>
          <w:tcPr>
            <w:tcW w:w="27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Filtra, mas não oferece todas as situações e uma das opções devolve 0 (DV-GQ-028)</w:t>
            </w:r>
          </w:p>
        </w:tc>
        <w:tc>
          <w:tcPr>
            <w:tcW w:w="2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D01-022 acrescentada</w:t>
            </w:r>
          </w:p>
        </w:tc>
      </w:tr>
      <w:tr>
        <w:trPr>
          <w:cantSplit/>
        </w:trPr>
        <w:tc>
          <w:tcPr>
            <w:tcW w:w="2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do RD</w:t>
            </w:r>
          </w:p>
        </w:tc>
        <w:tc>
          <w:tcPr>
            <w:tcW w:w="2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mostra nnn/AAAA e a lista nnn/aa</w:t>
            </w:r>
          </w:p>
        </w:tc>
        <w:tc>
          <w:tcPr>
            <w:tcW w:w="27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 como estava documentado</w:t>
            </w:r>
          </w:p>
        </w:tc>
        <w:tc>
          <w:tcPr>
            <w:tcW w:w="2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divergência; mantido como característica do sistema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Divergências entre a documentação desta página e o que a tela mostrou: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07"/>
        <w:gridCol w:w="2495"/>
        <w:gridCol w:w="2790"/>
        <w:gridCol w:w="2439"/>
      </w:tblGrid>
      <w:tr>
        <w:trPr>
          <w:tblHeader/>
          <w:cantSplit/>
        </w:trPr>
        <w:tc>
          <w:tcPr>
            <w:tcW w:w="19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</w:t>
            </w:r>
          </w:p>
        </w:tc>
        <w:tc>
          <w:tcPr>
            <w:tcW w:w="24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documentação dizia</w:t>
            </w:r>
          </w:p>
        </w:tc>
        <w:tc>
          <w:tcPr>
            <w:tcW w:w="27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mostrou</w:t>
            </w:r>
          </w:p>
        </w:tc>
        <w:tc>
          <w:tcPr>
            <w:tcW w:w="24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nesta atualização</w:t>
            </w:r>
          </w:p>
        </w:tc>
      </w:tr>
      <w:tr>
        <w:trPr>
          <w:cantSplit/>
        </w:trPr>
        <w:tc>
          <w:tcPr>
            <w:tcW w:w="1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RN-GQ-015 e CT-GQ-003 (12/10/2026)</w:t>
            </w:r>
          </w:p>
        </w:tc>
        <w:tc>
          <w:tcPr>
            <w:tcW w:w="24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conclusão de 12/10/2026 foi "data do servidor", com ressalva de que o campo podia ser o errado</w:t>
            </w:r>
          </w:p>
        </w:tc>
        <w:tc>
          <w:tcPr>
            <w:tcW w:w="2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o campo certo, o resultado foi outro (detalhe no documento interno)</w:t>
            </w:r>
          </w:p>
        </w:tc>
        <w:tc>
          <w:tcPr>
            <w:tcW w:w="2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Resolvida: regra validada; o CT-GQ-003 passou a Falhou</w:t>
            </w:r>
          </w:p>
        </w:tc>
      </w:tr>
      <w:tr>
        <w:trPr>
          <w:cantSplit/>
        </w:trPr>
        <w:tc>
          <w:tcPr>
            <w:tcW w:w="1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Campos, Data da abertura</w:t>
            </w:r>
          </w:p>
        </w:tc>
        <w:tc>
          <w:tcPr>
            <w:tcW w:w="24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coluna da lista e o campo da consulta mostram a mesma data (suposição)</w:t>
            </w:r>
          </w:p>
        </w:tc>
        <w:tc>
          <w:tcPr>
            <w:tcW w:w="2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mostra a data gravada e a consulta mostra a de agora (RN-GQ-D01-014 e RN-GQ-D01-024)</w:t>
            </w:r>
          </w:p>
        </w:tc>
        <w:tc>
          <w:tcPr>
            <w:tcW w:w="2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acrescentada</w:t>
            </w:r>
          </w:p>
        </w:tc>
      </w:tr>
      <w:tr>
        <w:trPr>
          <w:cantSplit/>
        </w:trPr>
        <w:tc>
          <w:tcPr>
            <w:tcW w:w="1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RN-GQ-D03-012 e telas 1 e 2</w:t>
            </w:r>
          </w:p>
        </w:tc>
        <w:tc>
          <w:tcPr>
            <w:tcW w:w="24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 desvio já pré-avaliado pode voltar a Pendente Pré Avaliação (editado nesta tela e com nova ação)</w:t>
            </w:r>
          </w:p>
        </w:tc>
        <w:tc>
          <w:tcPr>
            <w:tcW w:w="2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Desvios já pré-avaliados só têm Visualizar nesta tela e na tela Registro Ação Corretiva Imediata; nenhum volta a Pendente Pré Avaliação</w:t>
            </w:r>
          </w:p>
        </w:tc>
        <w:tc>
          <w:tcPr>
            <w:tcW w:w="2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aberto: a situação não pode ser criada por nenhuma tela (CT-GQ-N03-021, Bloqueado)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Divergências entre a documentação desta página e o que a tela mostrou: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77"/>
        <w:gridCol w:w="2365"/>
        <w:gridCol w:w="3039"/>
        <w:gridCol w:w="2150"/>
      </w:tblGrid>
      <w:tr>
        <w:trPr>
          <w:tblHeader/>
          <w:cantSplit/>
        </w:trPr>
        <w:tc>
          <w:tcPr>
            <w:tcW w:w="20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</w:t>
            </w:r>
          </w:p>
        </w:tc>
        <w:tc>
          <w:tcPr>
            <w:tcW w:w="23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documentação dizia</w:t>
            </w:r>
          </w:p>
        </w:tc>
        <w:tc>
          <w:tcPr>
            <w:tcW w:w="30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mostrou</w:t>
            </w:r>
          </w:p>
        </w:tc>
        <w:tc>
          <w:tcPr>
            <w:tcW w:w="21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nesta atualização</w:t>
            </w:r>
          </w:p>
        </w:tc>
      </w:tr>
      <w:tr>
        <w:trPr>
          <w:cantSplit/>
        </w:trPr>
        <w:tc>
          <w:tcPr>
            <w:tcW w:w="20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Campos e RN-GQ-D01-002, filtro de período</w:t>
            </w:r>
          </w:p>
        </w:tc>
        <w:tc>
          <w:tcPr>
            <w:tcW w:w="2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Início e Fim trazem também o dia seguinte ao fim</w:t>
            </w:r>
          </w:p>
        </w:tc>
        <w:tc>
          <w:tcPr>
            <w:tcW w:w="3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Traz só até o dia final informado (CT-GQ-N01-023)</w:t>
            </w:r>
          </w:p>
        </w:tc>
        <w:tc>
          <w:tcPr>
            <w:tcW w:w="21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corrigida; RN-GQ-D01-028 acrescentada</w:t>
            </w:r>
          </w:p>
        </w:tc>
      </w:tr>
      <w:tr>
        <w:trPr>
          <w:cantSplit/>
        </w:trPr>
        <w:tc>
          <w:tcPr>
            <w:tcW w:w="20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Manual, Visualizar e RN-GQ-D01-013</w:t>
            </w:r>
          </w:p>
        </w:tc>
        <w:tc>
          <w:tcPr>
            <w:tcW w:w="2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os dados do desvio, incluindo a TAG do equipamento</w:t>
            </w:r>
          </w:p>
        </w:tc>
        <w:tc>
          <w:tcPr>
            <w:tcW w:w="3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Visualizar não tem o campo Nº Tag (DV-GQ-056)</w:t>
            </w:r>
          </w:p>
        </w:tc>
        <w:tc>
          <w:tcPr>
            <w:tcW w:w="21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RN-GQ-D01-025 acrescentada</w:t>
            </w:r>
          </w:p>
        </w:tc>
      </w:tr>
      <w:tr>
        <w:trPr>
          <w:cantSplit/>
        </w:trPr>
        <w:tc>
          <w:tcPr>
            <w:tcW w:w="20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RN-GQ-010 e Manual, Incluir</w:t>
            </w:r>
          </w:p>
        </w:tc>
        <w:tc>
          <w:tcPr>
            <w:tcW w:w="2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é obrigatória</w:t>
            </w:r>
          </w:p>
        </w:tc>
        <w:tc>
          <w:tcPr>
            <w:tcW w:w="3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 espaço basta: o desvio é gravado com a descrição em branco (DV-GQ-051)</w:t>
            </w:r>
          </w:p>
        </w:tc>
        <w:tc>
          <w:tcPr>
            <w:tcW w:w="21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RN-GQ-D01-026 acrescentada</w:t>
            </w:r>
          </w:p>
        </w:tc>
      </w:tr>
      <w:tr>
        <w:trPr>
          <w:cantSplit/>
        </w:trPr>
        <w:tc>
          <w:tcPr>
            <w:tcW w:w="20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RN-GQ-D01-010</w:t>
            </w:r>
          </w:p>
        </w:tc>
        <w:tc>
          <w:tcPr>
            <w:tcW w:w="2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edição que só muda a justificativa não deixa registro (A confirmar)</w:t>
            </w:r>
          </w:p>
        </w:tc>
        <w:tc>
          <w:tcPr>
            <w:tcW w:w="3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Confirmado: "Alteração efetuada com sucesso." e histórico igual (DV-GQ-053)</w:t>
            </w:r>
          </w:p>
        </w:tc>
        <w:tc>
          <w:tcPr>
            <w:tcW w:w="21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Resolvida: regra validada</w:t>
            </w:r>
          </w:p>
        </w:tc>
      </w:tr>
      <w:tr>
        <w:trPr>
          <w:cantSplit/>
        </w:trPr>
        <w:tc>
          <w:tcPr>
            <w:tcW w:w="20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RN-GQ-D01-008</w:t>
            </w:r>
          </w:p>
        </w:tc>
        <w:tc>
          <w:tcPr>
            <w:tcW w:w="2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responsável passa a ser quem editou (Extraída)</w:t>
            </w:r>
          </w:p>
        </w:tc>
        <w:tc>
          <w:tcPr>
            <w:tcW w:w="3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 no histórico (CT-GQ-N01-018); e quem registra a ação na tela 2 também passa a constar como "Relatado por" aqui (DV-GQ-054)</w:t>
            </w:r>
          </w:p>
        </w:tc>
        <w:tc>
          <w:tcPr>
            <w:tcW w:w="21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Resolvida; RN-GQ-D01-031 acrescentada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4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Divergências entre a documentação desta página e o que a tela mostrou: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89"/>
        <w:gridCol w:w="2386"/>
        <w:gridCol w:w="2649"/>
        <w:gridCol w:w="2307"/>
      </w:tblGrid>
      <w:tr>
        <w:trPr>
          <w:tblHeader/>
          <w:cantSplit/>
        </w:trPr>
        <w:tc>
          <w:tcPr>
            <w:tcW w:w="22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</w:t>
            </w:r>
          </w:p>
        </w:tc>
        <w:tc>
          <w:tcPr>
            <w:tcW w:w="2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documentação dizia</w:t>
            </w:r>
          </w:p>
        </w:tc>
        <w:tc>
          <w:tcPr>
            <w:tcW w:w="26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mostrou</w:t>
            </w:r>
          </w:p>
        </w:tc>
        <w:tc>
          <w:tcPr>
            <w:tcW w:w="23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nesta atualização</w:t>
            </w:r>
          </w:p>
        </w:tc>
      </w:tr>
      <w:tr>
        <w:trPr>
          <w:cantSplit/>
        </w:trPr>
        <w:tc>
          <w:tcPr>
            <w:tcW w:w="22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RN-GQ-D01-013 e Manual, Visualizar</w:t>
            </w:r>
          </w:p>
        </w:tc>
        <w:tc>
          <w:tcPr>
            <w:tcW w:w="2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campos ficam travados; somem Salvar, excluir anexo e envio de arquivo</w:t>
            </w:r>
          </w:p>
        </w:tc>
        <w:tc>
          <w:tcPr>
            <w:tcW w:w="26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Somem Salvar, excluir anexo e envio, mas o tipo de item e a Justificativa aparecem editáveis (CT-GQ-N01-026)</w:t>
            </w:r>
          </w:p>
        </w:tc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validada em parte e contradita; RN-GQ-D01-033 acrescentada</w:t>
            </w:r>
          </w:p>
        </w:tc>
      </w:tr>
      <w:tr>
        <w:trPr>
          <w:cantSplit/>
        </w:trPr>
        <w:tc>
          <w:tcPr>
            <w:tcW w:w="22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RN-GQ-D01-018, Limpar</w:t>
            </w:r>
          </w:p>
        </w:tc>
        <w:tc>
          <w:tcPr>
            <w:tcW w:w="2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Esvazia os filtros e não a lista (A confirmar)</w:t>
            </w:r>
          </w:p>
        </w:tc>
        <w:tc>
          <w:tcPr>
            <w:tcW w:w="26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 (CT-GQ-N01-024)</w:t>
            </w:r>
          </w:p>
        </w:tc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Resolvida: regra validada</w:t>
            </w:r>
          </w:p>
        </w:tc>
      </w:tr>
      <w:tr>
        <w:trPr>
          <w:cantSplit/>
        </w:trPr>
        <w:tc>
          <w:tcPr>
            <w:tcW w:w="22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RN-GQ-D01-007, buscas com menos de 3 letras</w:t>
            </w:r>
          </w:p>
        </w:tc>
        <w:tc>
          <w:tcPr>
            <w:tcW w:w="2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buscas só disparam com 3 ou mais caracteres (A confirmar)</w:t>
            </w:r>
          </w:p>
        </w:tc>
        <w:tc>
          <w:tcPr>
            <w:tcW w:w="26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2 letras aparecem as duas mensagens "digite no minímo 3 caracteres." (CT-GQ-N01-005)</w:t>
            </w:r>
          </w:p>
        </w:tc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 em parte: regra validada em parte</w:t>
            </w:r>
          </w:p>
        </w:tc>
      </w:tr>
      <w:tr>
        <w:trPr>
          <w:cantSplit/>
        </w:trPr>
        <w:tc>
          <w:tcPr>
            <w:tcW w:w="22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Casos CT-GQ-N01-005, N01-014, N01-019, N01-020, N01-024, N01-025, N01-030</w:t>
            </w:r>
          </w:p>
        </w:tc>
        <w:tc>
          <w:tcPr>
            <w:tcW w:w="2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Comportamento previsto no código</w:t>
            </w:r>
          </w:p>
        </w:tc>
        <w:tc>
          <w:tcPr>
            <w:tcW w:w="26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</w:t>
            </w:r>
          </w:p>
        </w:tc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divergência; RN-GQ-D01-032 e D01-034 acrescentadas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SEGURANÇA E ACESSO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SEÇÃO CONFIDENCIAL: o gerador do portal retira esta seção pelo título. Contém níveis de acesso e achados de segurança.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Quem vê o quê, por nível de acesso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Níveis do grupo de perfil da GQ: Nível 1, Nível 2 e Nível 3 (RN-GQ-002). O sistema usa o grupo de maior nível do usuário (HSolutions.GQ.UI/Controllers/GQControllerBase.cs:129-137).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39"/>
        <w:gridCol w:w="1268"/>
        <w:gridCol w:w="2809"/>
        <w:gridCol w:w="780"/>
        <w:gridCol w:w="3435"/>
      </w:tblGrid>
      <w:tr>
        <w:trPr>
          <w:tblHeader/>
          <w:cantSplit/>
        </w:trPr>
        <w:tc>
          <w:tcPr>
            <w:tcW w:w="13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Item</w:t>
            </w:r>
          </w:p>
        </w:tc>
        <w:tc>
          <w:tcPr>
            <w:tcW w:w="12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Nível 1</w:t>
            </w:r>
          </w:p>
        </w:tc>
        <w:tc>
          <w:tcPr>
            <w:tcW w:w="28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Nível 2</w:t>
            </w:r>
          </w:p>
        </w:tc>
        <w:tc>
          <w:tcPr>
            <w:tcW w:w="7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Nível 3</w:t>
            </w:r>
          </w:p>
        </w:tc>
        <w:tc>
          <w:tcPr>
            <w:tcW w:w="34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 tela (menu)</w:t>
            </w:r>
          </w:p>
        </w:tc>
        <w:tc>
          <w:tcPr>
            <w:tcW w:w="12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a função estiver no perfil do Principal</w:t>
            </w:r>
          </w:p>
        </w:tc>
        <w:tc>
          <w:tcPr>
            <w:tcW w:w="28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Idem</w:t>
            </w:r>
          </w:p>
        </w:tc>
        <w:tc>
          <w:tcPr>
            <w:tcW w:w="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Idem</w:t>
            </w:r>
          </w:p>
        </w:tc>
        <w:tc>
          <w:tcPr>
            <w:tcW w:w="3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RN-GQ-001; HSolutions.GQ.UI/Controllers/PrincipalController.cs:90-98</w:t>
            </w:r>
          </w:p>
        </w:tc>
      </w:tr>
      <w:tr>
        <w:trPr>
          <w:cantSplit/>
        </w:trPr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Botão Incluir</w:t>
            </w:r>
          </w:p>
        </w:tc>
        <w:tc>
          <w:tcPr>
            <w:tcW w:w="12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Sim, se tiver grupo</w:t>
            </w:r>
          </w:p>
        </w:tc>
        <w:tc>
          <w:tcPr>
            <w:tcW w:w="28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3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HSolutions.GQ.UI/Areas/Bloco2/Views/RegistroNaoConformidade/Index.cshtml:82-91</w:t>
            </w:r>
          </w:p>
        </w:tc>
      </w:tr>
      <w:tr>
        <w:trPr>
          <w:cantSplit/>
        </w:trPr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com todos os RDs</w:t>
            </w:r>
          </w:p>
        </w:tc>
        <w:tc>
          <w:tcPr>
            <w:tcW w:w="12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Todos, de todas as áreas</w:t>
            </w:r>
          </w:p>
        </w:tc>
        <w:tc>
          <w:tcPr>
            <w:tcW w:w="28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Todos</w:t>
            </w:r>
          </w:p>
        </w:tc>
        <w:tc>
          <w:tcPr>
            <w:tcW w:w="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Todos</w:t>
            </w:r>
          </w:p>
        </w:tc>
        <w:tc>
          <w:tcPr>
            <w:tcW w:w="3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HSolutions.GQ.UI/Areas/Bloco2/Controllers/RegistroNaoConformidadeController.cs:73</w:t>
            </w:r>
          </w:p>
        </w:tc>
      </w:tr>
      <w:tr>
        <w:trPr>
          <w:cantSplit/>
        </w:trPr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e Cancelar</w:t>
            </w:r>
          </w:p>
        </w:tc>
        <w:tc>
          <w:tcPr>
            <w:tcW w:w="12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RD criado por ele</w:t>
            </w:r>
          </w:p>
        </w:tc>
        <w:tc>
          <w:tcPr>
            <w:tcW w:w="28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 criado por ele ou de quem é da mesma área (área por ObterAreaPorUsuarioNovo)</w:t>
            </w:r>
          </w:p>
        </w:tc>
        <w:tc>
          <w:tcPr>
            <w:tcW w:w="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Todos</w:t>
            </w:r>
          </w:p>
        </w:tc>
        <w:tc>
          <w:tcPr>
            <w:tcW w:w="3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HSolutions.GQ.UI/Helpers/GerenciadorAcessoTelaRelatorioNaoConformidadeIndex.cs:13-57</w:t>
            </w:r>
          </w:p>
        </w:tc>
      </w:tr>
      <w:tr>
        <w:trPr>
          <w:cantSplit/>
        </w:trPr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</w:t>
            </w:r>
          </w:p>
        </w:tc>
        <w:tc>
          <w:tcPr>
            <w:tcW w:w="12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não pode editar</w:t>
            </w:r>
          </w:p>
        </w:tc>
        <w:tc>
          <w:tcPr>
            <w:tcW w:w="28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Idem</w:t>
            </w:r>
          </w:p>
        </w:tc>
        <w:tc>
          <w:tcPr>
            <w:tcW w:w="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Idem</w:t>
            </w:r>
          </w:p>
        </w:tc>
        <w:tc>
          <w:tcPr>
            <w:tcW w:w="3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HSolutions.GQ.UI/Scripts/HSGridApi.js:277-290</w:t>
            </w:r>
          </w:p>
        </w:tc>
      </w:tr>
      <w:tr>
        <w:trPr>
          <w:cantSplit/>
        </w:trPr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e Imprimir</w:t>
            </w:r>
          </w:p>
        </w:tc>
        <w:tc>
          <w:tcPr>
            <w:tcW w:w="12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Sim, se tiver grupo (Imprimir só com número)</w:t>
            </w:r>
          </w:p>
        </w:tc>
        <w:tc>
          <w:tcPr>
            <w:tcW w:w="28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Idem</w:t>
            </w:r>
          </w:p>
        </w:tc>
        <w:tc>
          <w:tcPr>
            <w:tcW w:w="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Idem</w:t>
            </w:r>
          </w:p>
        </w:tc>
        <w:tc>
          <w:tcPr>
            <w:tcW w:w="3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HSolutions.GQ.UI/Helpers/GerenciadorAcesso.cs:31-53; HSolutions.GQ.UI/Helpers/GerenciadorAcessoTelaRelatorioNaoConformidadeIndex.cs:59-64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Condição comum a Editar e Cancelar: situação Pendente Registro Ação Corretiva. Usuário sem grupo: nenhum ícone de edição, cancelamento, histórico ou impressão.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a conferência é feita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Lista: sim. O servidor monta os ícones de cada linha pelos gerenciadores de acesso (HSolutions.GQ.UI/Areas/Bloco2/Models/RegistroNaoConformidadeIndexResultadoModel.cs:53-57).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Gravação: não. Os controladores de Editar, Cancelar e Incluir só exigem usuário conectado; não repetem a regra de situação nem de dono (HSolutions.GQ.UI/Areas/Bloco2/Controllers/RegistroNaoConformidadeController.cs:163-192, 340-492, 495-568). Isso é o ponto de atenção 5 do fluxo e o SEG-GQ-02.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Perfil do Principal (consultar, inserir, excluir): não é usado por esta tela. O arquivo HSPermission.js só é carregado no layout e nenhuma das telas o chama (HSolutions.GQ.UI/Views/Shared/_Layout.cshtml:55). Confirmado em teste: usuário de nível 1 incluiu desvio (CT-GQ-111, DV-GQ-008).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Telas e ações que abrem pelo endereço sem conferir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Editar (GET, com o número do desvio): abre o formulário de qualquer desvio, em qualquer situação, sem conferir dono nem nível (HSolutions.GQ.UI/Areas/Bloco2/Controllers/RegistroNaoConformidadeController.cs:163-192).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EditarRelatorioDesvio (POST): grava a alteração e devolve o desvio a Pendente Registro Ação Corretiva sem conferir nada além de estar conectado (:340-492).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CancelarRelatorioDesvio (GET e POST): cancela qualquer desvio, em qualquer situação (:495-568).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IncluirRelatorioDesvio (POST): não confere se o usuário tem grupo de perfil (o botão some, mas a ação responde) (:196-335).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Visualizar e Imprimir (GET): abrem para qualquer usuário conectado, de qualquer desvio (:572-629). GetLocalOcorrencia e GetItem (POST): respondem a qualquer usuário conectado (:632-705); o AllowGet do resultado não tem efeito, porque as ações são marcadas como só POST.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Nenhuma ação POST traz [ValidateAntiForgeryToken] (leitura do controlador inteiro): sem proteção contra pedido forjado a partir de outro site (Inferência; a confirmar com o TI).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Histórico: o endpoint ConsultarLog devolve o histórico de qualquer objeto pelo número e pelo nome da classe, sem conferir se o usuário pode ver aquele desvio (HSolutions.GQ.UI/Controllers/LogController.cs:28-47).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Validações só no navegador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Obrigatoriedade de Nº Lote, Nº Tag e Registro de entrada (asterisco, sem regra no servidor).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Mínimo de 3 caracteres nas buscas de local e de item (HSolutions.GQ.UI/Areas/Bloco2/Script/PartialRelatorioDesvio.js:587, 691).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Justificativa do cancelamento: o navegador exige texto (HSolutions.GQ.UI/Views/Shared/_ModalJustificativa.cshtml:30); o servidor também exige (HSolutions.GQ.Domain/Service/RelatorioNaoConformidadeValidator.cs:46-51).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Campos travados (Data da abertura, Data/Hora, Responsável, Área do Relator): travados só no navegador. O servidor usa o usuário conectado para responsável e área (HSolutions.GQ.UI/Areas/Bloco2/Controllers/RegistroNaoConformidadeController.cs:216-219), mas aceita a data enviada (:208).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Injeção de consulta e de script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Consulta ao banco: a lista usa filtros em LINQ (Entity Framework), com parâmetros. Não encontrei SQL montado por texto nesta tela (HSolutions.GQ.UI/Areas/Bloco2/Controllers/RegistroNaoConformidadeController.cs:71-117).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Texto da busca enviado a outros módulos: o texto digitado em Local e Item vai como parâmetro das APIs do Principal, da Produção e do Estoque (HSolutions.GQ.Services/Estoque/EstoqueService.cs:19-21). A proteção depende desses módulos (A confirmar).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Injeção de script (candidato a achado novo, sem número SEG): a tela grava o número, a descrição e o registro do lote exatamente como o navegador envia (HSolutions.GQ.UI/Areas/Bloco2/Controllers/RegistroNaoConformidadeController.cs:244, 247) e, ao reabrir o desvio, escreve esses valores dentro de um script sem tratamento (Html.Raw, HSolutions.GQ.UI/Areas/Bloco2/Views/Shared/_PartialRelatorioDesvio.cshtml:56-62). Um texto com aspas no lote quebra a tela ou executa código para quem abrir o desvio. A confirmar no teste.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Trilha de auditoria incompleta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Cancelamento fora do histórico: SEG-GQ-04 (HSolutions.GQ.UI/Areas/Bloco2/Controllers/RegistroNaoConformidadeController.cs:548; confirmado em teste, DV-GQ-001).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Inclusão com histórico genérico, sem os valores dos campos (HSolutions.GQ.Infrastructure/Repository/RepositoryBase.cs:131-156).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Tabelas do histórico fora do projeto de banco (RN-GQ-005).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Data de abertura aceita do navegador: SEG-GQ-09 (HSolutions.GQ.UI/Areas/Bloco2/Controllers/RegistroNaoConformidadeController.cs:208).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Validador que engole erros: o serviço de validação ignora qualquer exceção do validador e segue como se não houvesse erro (HSolutions.GQ.Infrastructure/Service/RelatorioNaoConformidadeService.cs:16-26).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Anexos: SEG-GQ-08. O arquivo é gravado com o nome original e sem limite de tipo ou tamanho (HSolutions.GQ.UI/Controllers/UploadController.cs:55-60; 125-132); a lista de anexos fica numa variável de sessão única, compartilhada entre as abas abertas do mesmo usuário (HSolutions.GQ.UI/Controllers/AnexoController.cs:228-238). Inferência: duas abas com desvios diferentes podem misturar anexos.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Aprovações sem assinatura eletrônica e sem separação de funções (SEG-GQ-05): esta tela não aprova nada, mas quem cria também pode editar e cancelar o próprio desvio.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Pontos positivos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Responsável, código e área vêm do usuário conectado, não do formulário (HSolutions.GQ.UI/Areas/Bloco2/Controllers/RegistroNaoConformidadeController.cs:209-219).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ações de gravação respondem só a POST (JsonRequestBehavior.DenyGet), o que impede gravar por um simples endereço digitado no navegador.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Testes de segurança sugeridos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19"/>
        <w:gridCol w:w="4227"/>
        <w:gridCol w:w="3385"/>
      </w:tblGrid>
      <w:tr>
        <w:trPr>
          <w:tblHeader/>
          <w:cantSplit/>
        </w:trPr>
        <w:tc>
          <w:tcPr>
            <w:tcW w:w="20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42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33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w="20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CT-GQ-111</w:t>
            </w:r>
          </w:p>
        </w:tc>
        <w:tc>
          <w:tcPr>
            <w:tcW w:w="4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de consulta tenta incluir e alterar</w:t>
            </w:r>
          </w:p>
        </w:tc>
        <w:tc>
          <w:tcPr>
            <w:tcW w:w="33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botões. Registrar se conseguir (feito em 12/10/2026: conseguiu, DV-GQ-008)</w:t>
            </w:r>
          </w:p>
        </w:tc>
      </w:tr>
      <w:tr>
        <w:trPr>
          <w:cantSplit/>
        </w:trPr>
        <w:tc>
          <w:tcPr>
            <w:tcW w:w="20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CT-GQ-113</w:t>
            </w:r>
          </w:p>
        </w:tc>
        <w:tc>
          <w:tcPr>
            <w:tcW w:w="4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 sem grupo abre a lista</w:t>
            </w:r>
          </w:p>
        </w:tc>
        <w:tc>
          <w:tcPr>
            <w:tcW w:w="33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botões de edição</w:t>
            </w:r>
          </w:p>
        </w:tc>
      </w:tr>
      <w:tr>
        <w:trPr>
          <w:cantSplit/>
        </w:trPr>
        <w:tc>
          <w:tcPr>
            <w:tcW w:w="20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CT-GQ-N01-S01</w:t>
            </w:r>
          </w:p>
        </w:tc>
        <w:tc>
          <w:tcPr>
            <w:tcW w:w="4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usuário de nível 1 que não criou o desvio, abrir o endereço da tela Editar do desvio de outro usuário e salvar</w:t>
            </w:r>
          </w:p>
        </w:tc>
        <w:tc>
          <w:tcPr>
            <w:tcW w:w="33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bloqueio. Registrar se gravar</w:t>
            </w:r>
          </w:p>
        </w:tc>
      </w:tr>
      <w:tr>
        <w:trPr>
          <w:cantSplit/>
        </w:trPr>
        <w:tc>
          <w:tcPr>
            <w:tcW w:w="20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CT-GQ-N01-S02</w:t>
            </w:r>
          </w:p>
        </w:tc>
        <w:tc>
          <w:tcPr>
            <w:tcW w:w="4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o cancelamento de um desvio em Pendente Pré Avaliação (fora da situação permitida) por chamada direta</w:t>
            </w:r>
          </w:p>
        </w:tc>
        <w:tc>
          <w:tcPr>
            <w:tcW w:w="33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recusa. Registrar se cancelar</w:t>
            </w:r>
          </w:p>
        </w:tc>
      </w:tr>
      <w:tr>
        <w:trPr>
          <w:cantSplit/>
        </w:trPr>
        <w:tc>
          <w:tcPr>
            <w:tcW w:w="20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CT-GQ-N01-S03</w:t>
            </w:r>
          </w:p>
        </w:tc>
        <w:tc>
          <w:tcPr>
            <w:tcW w:w="4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a edição de um desvio em Pendente Plano Ação Corretiva por chamada direta e ver a situação depois</w:t>
            </w:r>
          </w:p>
        </w:tc>
        <w:tc>
          <w:tcPr>
            <w:tcW w:w="33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recusa. Registrar se voltar para Pendente Registro Ação Corretiva</w:t>
            </w:r>
          </w:p>
        </w:tc>
      </w:tr>
      <w:tr>
        <w:trPr>
          <w:cantSplit/>
        </w:trPr>
        <w:tc>
          <w:tcPr>
            <w:tcW w:w="20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CT-GQ-N01-S04</w:t>
            </w:r>
          </w:p>
        </w:tc>
        <w:tc>
          <w:tcPr>
            <w:tcW w:w="4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desvio com o apóstrofo no registro do lote enviado e reabrir o desvio</w:t>
            </w:r>
          </w:p>
        </w:tc>
        <w:tc>
          <w:tcPr>
            <w:tcW w:w="33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abre normalmente. Registrar se o script quebrar (script injetado)</w:t>
            </w:r>
          </w:p>
        </w:tc>
      </w:tr>
      <w:tr>
        <w:trPr>
          <w:cantSplit/>
        </w:trPr>
        <w:tc>
          <w:tcPr>
            <w:tcW w:w="20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CT-GQ-N01-S05</w:t>
            </w:r>
          </w:p>
        </w:tc>
        <w:tc>
          <w:tcPr>
            <w:tcW w:w="4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o histórico (ConsultarLog) de um desvio de outra área</w:t>
            </w:r>
          </w:p>
        </w:tc>
        <w:tc>
          <w:tcPr>
            <w:tcW w:w="33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só quem pode ver o desvio. Registrar se abrir</w:t>
            </w:r>
          </w:p>
        </w:tc>
      </w:tr>
      <w:tr>
        <w:trPr>
          <w:cantSplit/>
        </w:trPr>
        <w:tc>
          <w:tcPr>
            <w:tcW w:w="20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CT-GQ-N01-S06</w:t>
            </w:r>
          </w:p>
        </w:tc>
        <w:tc>
          <w:tcPr>
            <w:tcW w:w="4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Anexar um arquivo com extensão de página (html) e outro grande</w:t>
            </w:r>
          </w:p>
        </w:tc>
        <w:tc>
          <w:tcPr>
            <w:tcW w:w="33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recusa. Registrar se aceitar (SEG-GQ-08)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Linhas retiradas das seções públicas (acesso)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RN-GQ-D01-003 | O botão Incluir aparece para qualquer usuário que pertença a um grupo de perfil da GQ. Usuário sem grupo não vê Incluir | HSolutions.GQ.UI/Areas/Bloco2/Views/RegistroNaoConformidade/Index.cshtml:82-91; HSolutions.GQ.UI/Controllers/GQControllerBase.cs:129-137 | Validada no teste (12/10/2026, CT-GQ-111): usuário com perfil de consulta incluiu um desvio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Usuário de consulta incluiu desvio (DV-GQ-008, a confirmar o perfil dele no Principal). As ações do perfil (consultar, inserir, excluir) não são usadas por esta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Defeitos confirmados em teste para esta tela: DV-GQ-001, DV-GQ-008 (a confirmar o perfil) e DV-GQ-010.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CT-GQ-111 | Tela Incluir. Prep.: usuário de consulta. Fazer: incluir e alterar. Registrar se conseguir. Prioridade Alta | Falhou em 12/10/2026 (DV-GQ-008, a confirmar o perfil)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1 (21/10/2026)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CT-GQ-005 passou em 21/10/2026 (RD 049/26): o usuário de outra área e o de nível 1 veem na lista a linha de um desvio criado por outro usuário, só com Visualizar, sem Editar nem Cancelar.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Divergência com o roteiro (passo 1.7): o roteiro dizia que o usuário de nível 1 só vê o que criou. A lista mostra todos os desvios a todos, inclusive o desvio de outra área para o usuário de nível 1. Confirma RN-GQ-D01-001 e a tabela "Quem vê o quê". Roteiro a corrigir.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executados nesta rodada: CT-GQ-111, CT-GQ-N01-S01 a S06 e CT-GQ-N01-013 (data de abertura alterada nesta tela). O mesmo mecanismo de data vinda do navegador foi confirmado na tela Registro Ação Corretiva Imediata (DV-GQ-019, SEG-GQ-09); nesta tela é provável, mas não foi observado.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DV-GQ-017 (apóstrofo na descrição derruba a lista): mostra que o texto digitado não é tratado na saída da lista. Tem relação com o candidato a achado "injeção de script" desta seção (a confirmar; a causa no código não foi analisada).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execucao/2026-10-22-desvios-rodada-2/resultado.md. Seção confidencial.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Usuários de teste da rodada.</w:t>
      </w:r>
      <w:r>
        <w:rPr>
          <w:szCs w:val="20"/>
        </w:rPr>
        <w:t xml:space="preserve"> Os usuários da rodada 1 existem, mas as senhas não estavam à mão; foram criados 4 usuários novos (telas Profissional e Conta usuário, ligados aos grupos de perfil da GQ pela tela Grupo Perfil). Todos entraram e abriram a lista do Relatório de Desvios.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904"/>
        <w:gridCol w:w="2010"/>
        <w:gridCol w:w="3717"/>
      </w:tblGrid>
      <w:tr>
        <w:trPr>
          <w:tblHeader/>
          <w:cantSplit/>
        </w:trPr>
        <w:tc>
          <w:tcPr>
            <w:tcW w:w="39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Papel</w:t>
            </w:r>
          </w:p>
        </w:tc>
        <w:tc>
          <w:tcPr>
            <w:tcW w:w="20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Nível</w:t>
            </w:r>
          </w:p>
        </w:tc>
        <w:tc>
          <w:tcPr>
            <w:tcW w:w="37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Área</w:t>
            </w:r>
          </w:p>
        </w:tc>
      </w:tr>
      <w:tr>
        <w:trPr>
          <w:cantSplit/>
        </w:trPr>
        <w:tc>
          <w:tcPr>
            <w:tcW w:w="39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</w:t>
            </w:r>
          </w:p>
        </w:tc>
        <w:tc>
          <w:tcPr>
            <w:tcW w:w="2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3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divisão</w:t>
            </w:r>
          </w:p>
        </w:tc>
      </w:tr>
      <w:tr>
        <w:trPr>
          <w:cantSplit/>
        </w:trPr>
        <w:tc>
          <w:tcPr>
            <w:tcW w:w="39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</w:t>
            </w:r>
          </w:p>
        </w:tc>
        <w:tc>
          <w:tcPr>
            <w:tcW w:w="2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3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 A</w:t>
            </w:r>
          </w:p>
        </w:tc>
      </w:tr>
      <w:tr>
        <w:trPr>
          <w:cantSplit/>
        </w:trPr>
        <w:tc>
          <w:tcPr>
            <w:tcW w:w="39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SEMADMIN</w:t>
            </w:r>
          </w:p>
        </w:tc>
        <w:tc>
          <w:tcPr>
            <w:tcW w:w="2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3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 B</w:t>
            </w:r>
          </w:p>
        </w:tc>
      </w:tr>
      <w:tr>
        <w:trPr>
          <w:cantSplit/>
        </w:trPr>
        <w:tc>
          <w:tcPr>
            <w:tcW w:w="39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</w:t>
            </w:r>
          </w:p>
        </w:tc>
        <w:tc>
          <w:tcPr>
            <w:tcW w:w="2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3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 A</w:t>
            </w:r>
          </w:p>
        </w:tc>
      </w:tr>
    </w:tbl>
    <w:p>
      <w:pPr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DV-GQ-039 (Alta). Data gravada vem do navegador (CT-GQ-N01-013 e CT-GQ-003, desvio TESTE R2 067/26).</w:t>
      </w:r>
      <w:r>
        <w:rPr>
          <w:szCs w:val="20"/>
        </w:rPr>
        <w:t xml:space="preserve"> O campo Data/Hora do quadro Relatado por (travado na tela) foi alterado pelas ferramentas do navegador para 01/01/2020 08:00:00; Salvar deu "Inclusão efetuada com sucesso." e a lista passou a mostrar </w:t>
      </w:r>
      <w:r>
        <w:rPr>
          <w:b/>
          <w:bCs/>
          <w:szCs w:val="20"/>
        </w:rPr>
        <w:t xml:space="preserve">Data 01/01/2020</w:t>
      </w:r>
      <w:r>
        <w:rPr>
          <w:szCs w:val="20"/>
        </w:rPr>
        <w:t xml:space="preserve"> para o desvio. A data não vem do servidor. Ao abrir o desvio de novo, o campo mostra a data e a hora do momento da abertura, não a gravada. Confirma RN-GQ-015 e SEG-GQ-09 também nesta tela (na rodada 1 o mecanismo tinha sido visto na tela Registro Ação Corretiva Imediata, DV-GQ-019). O CT-GQ-003 de 12/10/2026 tinha alterado o campo errado (Data da abertura, que não é enviado). Evidências: N01-013-antes-de-salvar, N01-013-apos-salvar, N01-013-visualizar.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escopo por decisão do responsável:</w:t>
      </w:r>
      <w:r>
        <w:rPr>
          <w:szCs w:val="20"/>
        </w:rPr>
        <w:t xml:space="preserve"> acesso pelo endereço, troca de usuário para burlar tela e injeção. CT-GQ-111 e CT-GQ-N01-S01 a S06 seguem sem execução.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Quem vê o quê nesta tela.</w:t>
      </w:r>
      <w:r>
        <w:rPr>
          <w:szCs w:val="20"/>
        </w:rPr>
        <w:t xml:space="preserve"> Nenhum caso de lista por usuário foi executado nesta tela na rodada 2 (o caso de lápis e lupa foi feito na tela Registro Ação Corretiva Imediata).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execucao/2026-10-22-desvios-rodada-3a/resultado.md. Seção confidencial.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Usuários.</w:t>
      </w:r>
      <w:r>
        <w:rPr>
          <w:szCs w:val="20"/>
        </w:rPr>
        <w:t xml:space="preserve"> Os 4 usuários da rodada 2 (ADMIN, nível 3; CADASTRO, nível 2 da área A; SEMADMIN, nível 2 da área B; CONSULTA, nível 1 da área A) entraram sem ajuste. As edições e o cancelamento desta tela foram feitos com o nível 3.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CT-GQ-N01-033 (Passou com ressalva).</w:t>
      </w:r>
      <w:r>
        <w:rPr>
          <w:szCs w:val="20"/>
        </w:rPr>
        <w:t xml:space="preserve"> O usuário de nível 1 vê o botão </w:t>
      </w:r>
      <w:r>
        <w:rPr>
          <w:b/>
          <w:bCs/>
          <w:szCs w:val="20"/>
        </w:rPr>
        <w:t xml:space="preserve">Incluir</w:t>
      </w:r>
      <w:r>
        <w:rPr>
          <w:szCs w:val="20"/>
        </w:rPr>
        <w:t xml:space="preserve"> e, nas linhas, só Visualizar (lupa), histórico e impressora, sem lápis nem lixeira. O botão Incluir funciona para ele: a massa M02 foi registrada por esse usuário. O caso pedia um usuário sem acesso à GQ, para conferir a lista sem Incluir (RN-GQ-D01-003); todos os usuários de teste pertencem a algum grupo da GQ, então essa parte não foi feita. Reforça o que se viu em 12/10/2026 (DV-GQ-008, a confirmar o perfil).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Divergência com a página:</w:t>
      </w:r>
      <w:r>
        <w:rPr>
          <w:szCs w:val="20"/>
        </w:rPr>
        <w:t xml:space="preserve"> a página esperava a lista de nível 1 sem o botão Incluir; ele aparece e funciona.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Troca de responsável (CT-GQ-N01-018 e DV-GQ-054).</w:t>
      </w:r>
      <w:r>
        <w:rPr>
          <w:szCs w:val="20"/>
        </w:rPr>
        <w:t xml:space="preserve"> A edição feita pelo nível 3 passou o "Responsável" do desvio de nível 2 para nível 3; quem registra a ação imediata (nível 3, no desvio 078/26 criado por nível 2) passou a constar como "Relatado por" na lupa desta tela, enquanto a lupa da tela 2 ainda mostra o nível 2.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Nenhum dos defeitos novos DV-GQ-051 a DV-GQ-056 desta tela é de acesso ou de segurança.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4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execucao/2026-10-22-desvios-rodada-4/resultado.md. Seção confidencial.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Usuários.</w:t>
      </w:r>
      <w:r>
        <w:rPr>
          <w:szCs w:val="20"/>
        </w:rPr>
        <w:t xml:space="preserve"> Os 4 usuários da rodada 2 entraram sem ajuste. O desvio 086/26 foi criado pelo usuário de nível 2.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escopo.</w:t>
      </w:r>
      <w:r>
        <w:rPr>
          <w:szCs w:val="20"/>
        </w:rPr>
        <w:t xml:space="preserve"> Segurança e acesso por endereço ficaram fora da rodada; CT-GQ-111 e CT-GQ-N01-S01 a S06 seguem sem execução.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Nenhum dos resultados desta tela na rodada 4 é de acesso ou de segurança. A lupa com campos editáveis (RN-GQ-D01-033) não grava nada, porque não há Salvar; não foi testado se o endereço de gravação aceitaria o envio.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Relatório de Desvios: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Relatório de Desvios: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