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Tela 13 · Acompanhamento RD</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21/10/2026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Acompanhamento RD</w:t>
      </w:r>
    </w:p>
    <w:p>
      <w:pPr>
        <w:spacing w:after="0" w:line="360" w:lineRule="auto"/>
        <w:rPr>
          <w:szCs w:val="20"/>
        </w:rPr>
      </w:pPr>
      <w:r>
        <w:rPr>
          <w:szCs w:val="20"/>
        </w:rPr>
        <w:t xml:space="preserve">Caminho no menu: Controle de Desvios › Acompanhamento RD (HSolutions.GQ.DB/dml.sql:127 traz o nome ACOMPANHAMENTO RD). O título que aparece no alto da tela é "Acompanhamento RNC" (HSolutions.GQ.UI/Areas/Bloco2/Views/AcompanhamentoRNC/Index.cshtml:4).</w:t>
      </w:r>
    </w:p>
    <w:p>
      <w:pPr>
        <w:spacing w:after="0" w:line="360" w:lineRule="auto"/>
        <w:rPr>
          <w:szCs w:val="20"/>
        </w:rPr>
      </w:pPr>
      <w:r>
        <w:rPr>
          <w:szCs w:val="20"/>
        </w:rPr>
        <w:t xml:space="preserve">Para que serve: gerar e imprimir, em PDF, a "Planilha para acompanhamento das não conformidades": uma linha por desvio do período, com número, meio de detecção, descrição, setor, grau de criticidade, situação do desvio e situação das ações corretivas e preventivas. É uma consulta e impressão; a tela não grava nada.</w:t>
      </w:r>
    </w:p>
    <w:p>
      <w:pPr>
        <w:spacing w:after="0" w:line="360" w:lineRule="auto"/>
        <w:rPr>
          <w:szCs w:val="20"/>
        </w:rPr>
      </w:pPr>
      <w:r>
        <w:rPr>
          <w:szCs w:val="20"/>
        </w:rPr>
        <w:t xml:space="preserve">Quem usa: a Garantia da Qualidade (GQ) e quem acompanha o andamento dos desvios, por exemplo a gerência da qualidade e os responsáveis de área.</w:t>
      </w:r>
    </w:p>
    <w:p>
      <w:pPr>
        <w:spacing w:after="0" w:line="360" w:lineRule="auto"/>
        <w:rPr>
          <w:szCs w:val="20"/>
        </w:rPr>
      </w:pPr>
      <w:r>
        <w:rPr>
          <w:szCs w:val="20"/>
        </w:rPr>
        <w:t xml:space="preserve">Em que situação o desvio chega aqui: em qualquer situação. A tela não faz parte do caminho do desvio; ela só lê. A lista de situações do filtro tem seis valores (ver Campos da tela).</w:t>
      </w:r>
    </w:p>
    <w:p>
      <w:pPr>
        <w:spacing w:after="0" w:line="360" w:lineRule="auto"/>
        <w:rPr>
          <w:szCs w:val="20"/>
        </w:rPr>
      </w:pPr>
      <w:r>
        <w:rPr>
          <w:szCs w:val="20"/>
        </w:rPr>
        <w:t xml:space="preserve">Para onde vai ao salvar: não se aplica. Não há gravação e a situação do desvio nunca muda por esta tela.</w:t>
      </w:r>
    </w:p>
    <w:p>
      <w:pPr>
        <w:spacing w:after="0" w:line="360" w:lineRule="auto"/>
        <w:rPr>
          <w:szCs w:val="20"/>
        </w:rPr>
      </w:pPr>
      <w:r>
        <w:rPr>
          <w:szCs w:val="20"/>
        </w:rPr>
        <w:t xml:space="preserve">Arquivos do código (caminhos relativos a 5.garantia_qualidade/app/):</w:t>
      </w:r>
    </w:p>
    <w:p>
      <w:pPr>
        <w:numPr>
          <w:ilvl w:val="0"/>
          <w:numId w:val="2"/>
        </w:numPr>
        <w:spacing w:after="0" w:line="360" w:lineRule="auto"/>
        <w:rPr>
          <w:szCs w:val="20"/>
        </w:rPr>
      </w:pPr>
      <w:r>
        <w:rPr>
          <w:szCs w:val="20"/>
        </w:rPr>
        <w:t xml:space="preserve">Controlador: HSolutions.GQ.UI/Areas/Bloco2/Controllers/AcompanhamentoRNCController.cs</w:t>
      </w:r>
    </w:p>
    <w:p>
      <w:pPr>
        <w:numPr>
          <w:ilvl w:val="0"/>
          <w:numId w:val="2"/>
        </w:numPr>
        <w:spacing w:after="0" w:line="360" w:lineRule="auto"/>
        <w:rPr>
          <w:szCs w:val="20"/>
        </w:rPr>
      </w:pPr>
      <w:r>
        <w:rPr>
          <w:szCs w:val="20"/>
        </w:rPr>
        <w:t xml:space="preserve">View: HSolutions.GQ.UI/Areas/Bloco2/Views/AcompanhamentoRNC/Index.cshtml (não há outras views)</w:t>
      </w:r>
    </w:p>
    <w:p>
      <w:pPr>
        <w:numPr>
          <w:ilvl w:val="0"/>
          <w:numId w:val="2"/>
        </w:numPr>
        <w:spacing w:after="0" w:line="360" w:lineRule="auto"/>
        <w:rPr>
          <w:szCs w:val="20"/>
        </w:rPr>
      </w:pPr>
      <w:r>
        <w:rPr>
          <w:szCs w:val="20"/>
        </w:rPr>
        <w:t xml:space="preserve">Script: HSolutions.GQ.UI/Areas/Bloco2/Script/AcompanhamentoRNCIndex.js</w:t>
      </w:r>
    </w:p>
    <w:p>
      <w:pPr>
        <w:numPr>
          <w:ilvl w:val="0"/>
          <w:numId w:val="2"/>
        </w:numPr>
        <w:spacing w:after="0" w:line="360" w:lineRule="auto"/>
        <w:rPr>
          <w:szCs w:val="20"/>
        </w:rPr>
      </w:pPr>
      <w:r>
        <w:rPr>
          <w:szCs w:val="20"/>
        </w:rPr>
        <w:t xml:space="preserve">Modelo da tela: HSolutions.GQ.UI/Areas/Bloco2/Models/AcompanhamentoRNCIndexModel.cs</w:t>
      </w:r>
    </w:p>
    <w:p>
      <w:pPr>
        <w:numPr>
          <w:ilvl w:val="0"/>
          <w:numId w:val="2"/>
        </w:numPr>
        <w:spacing w:after="0" w:line="360" w:lineRule="auto"/>
        <w:rPr>
          <w:szCs w:val="20"/>
        </w:rPr>
      </w:pPr>
      <w:r>
        <w:rPr>
          <w:szCs w:val="20"/>
        </w:rPr>
        <w:t xml:space="preserve">Relatório: HSolutions.GQ.Reports/Bloco2/RNCAcompanhamentoRelatorio.cs, DadosRNCFactory.cs e DadosAcompanhamentoRNC.cs; layout do PDF em HSolutions.GQ.UI/Areas/Relatorio/Views/Bloco2/AcompanhamentoRNC.rdlc</w:t>
      </w:r>
    </w:p>
    <w:p>
      <w:pPr>
        <w:spacing w:after="0" w:line="360" w:lineRule="auto"/>
        <w:rPr>
          <w:szCs w:val="20"/>
        </w:rPr>
      </w:pPr>
      <w:r>
        <w:rPr>
          <w:szCs w:val="20"/>
        </w:rPr>
        <w:t xml:space="preserve">Como ler as fontes: "Bloco2/" é HSolutions.GQ.UI/Areas/Bloco2/; "UI/" é HSolutions.GQ.UI/; "Domain/" é HSolutions.GQ.Domain/; "Reports/" é HSolutions.GQ.Reports/Bloco2/; "Lib/" é 10.HSolution.Library/. Quando só aparece o nome do controlador, é AcompanhamentoRNCController.cs.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MANUAL DO USUÁRIO</w:t>
      </w:r>
    </w:p>
    <w:p>
      <w:pPr>
        <w:keepNext/>
        <w:spacing w:after="0" w:line="360" w:lineRule="auto"/>
      </w:pPr>
    </w:p>
    <w:p>
      <w:pPr>
        <w:spacing w:after="0" w:line="360" w:lineRule="auto"/>
        <w:rPr>
          <w:szCs w:val="20"/>
        </w:rPr>
      </w:pPr>
      <w:r>
        <w:rPr>
          <w:szCs w:val="20"/>
        </w:rPr>
        <w:t xml:space="preserve">1. No menu, abra Controle de Desvios › Acompanhamento RD. A tela tem um bloco Pesquisa com Data Início, até e Situação. Não há lista na tela: o resultado sai direto em PDF. 2. Preencha Data Início e até, no formato dd/mm/aaaa (há calendário e máscara). Os dois campos são obrigatórios. 3. Se quiser só uma situação, escolha na lista Situação. A opção TODAS (padrão) traz todos os desvios do período. 4. Clique em Imprimir. Uma nova janela abre com o PDF "PLANILHA PARA ACOMPANHAMENTO DAS NÃO CONFORMIDADES", em folha A4 deitada, com o cliente, o logotipo, o período, a data e o usuário que imprimiu. 5. Se um dos campos de data estiver vazio, aparece a faixa vermelha "Preencha o Período." e nada é impresso. 6. Limpar apaga as duas datas, volta a Situação para TODAS e esconde a faixa vermelha. 7. Não há botão Pesquisar, Incluir, Editar, Cancelar ou Visualizar. A tela só tem Limpar e Imprimir. 8. Para ler o PDF: cada linha é um desvio. Nº RNC é o número com o ano (por exemplo 006/26), MEIO DETECÇÃO é o método registrado, TÓPICO DA NÃO CONFORMIDADE é a descrição do desvio, SETOR SOLICITANTE é a área de quem respondeu pelo desvio, GRAU CRITICIDADE (hoje sai sempre em branco), STATUS DO RNC é a situação do desvio e STATUS DAS AÇÕES resume as ações corretivas e, quando existe plano preventivo, as preventivas.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CAMPOS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Tela (Index)</w:t>
      </w:r>
    </w:p>
    <w:tbl>
      <w:tblPr>
        <w:tblStyle w:val="Tabelacomgrade"/>
        <w:tblW w:w="9631" w:type="dxa"/>
        <w:tblLayout w:type="fixed"/>
        <w:tblLook w:val="04A0" w:firstRow="1" w:lastRow="0" w:firstColumn="1" w:lastColumn="0" w:noHBand="0" w:noVBand="1"/>
      </w:tblPr>
      <w:tblGrid>
        <w:gridCol w:w="1147"/>
        <w:gridCol w:w="1108"/>
        <w:gridCol w:w="1496"/>
        <w:gridCol w:w="2305"/>
        <w:gridCol w:w="3575"/>
      </w:tblGrid>
      <w:tr>
        <w:trPr>
          <w:tblHeader/>
          <w:cantSplit/>
        </w:trPr>
        <w:tc>
          <w:tcPr>
            <w:tcW w:w="11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1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147" w:type="dxa"/>
          </w:tcPr>
          <w:p>
            <w:pPr>
              <w:widowControl/>
              <w:spacing w:after="0" w:line="276" w:lineRule="auto"/>
              <w:jc w:val="left"/>
              <w:rPr>
                <w:sz w:val="18"/>
                <w:szCs w:val="18"/>
              </w:rPr>
            </w:pPr>
            <w:r>
              <w:rPr>
                <w:sz w:val="18"/>
                <w:szCs w:val="20"/>
              </w:rPr>
              <w:t xml:space="preserve">Data Início</w:t>
            </w:r>
          </w:p>
        </w:tc>
        <w:tc>
          <w:tcPr>
            <w:tcW w:w="1108" w:type="dxa"/>
          </w:tcPr>
          <w:p>
            <w:pPr>
              <w:widowControl/>
              <w:spacing w:after="0" w:line="276" w:lineRule="auto"/>
              <w:jc w:val="left"/>
              <w:rPr>
                <w:sz w:val="18"/>
                <w:szCs w:val="18"/>
              </w:rPr>
            </w:pPr>
            <w:r>
              <w:rPr>
                <w:sz w:val="18"/>
                <w:szCs w:val="20"/>
              </w:rPr>
              <w:t xml:space="preserve">Data</w:t>
            </w:r>
          </w:p>
        </w:tc>
        <w:tc>
          <w:tcPr>
            <w:tcW w:w="1496" w:type="dxa"/>
          </w:tcPr>
          <w:p>
            <w:pPr>
              <w:widowControl/>
              <w:spacing w:after="0" w:line="276" w:lineRule="auto"/>
              <w:jc w:val="left"/>
              <w:rPr>
                <w:sz w:val="18"/>
                <w:szCs w:val="18"/>
              </w:rPr>
            </w:pPr>
            <w:r>
              <w:rPr>
                <w:sz w:val="18"/>
                <w:szCs w:val="20"/>
              </w:rPr>
              <w:t xml:space="preserve">Sim (conferido só no navegador)</w:t>
            </w:r>
          </w:p>
        </w:tc>
        <w:tc>
          <w:tcPr>
            <w:tcW w:w="2305" w:type="dxa"/>
          </w:tcPr>
          <w:p>
            <w:pPr>
              <w:widowControl/>
              <w:spacing w:after="0" w:line="276" w:lineRule="auto"/>
              <w:jc w:val="left"/>
              <w:rPr>
                <w:sz w:val="18"/>
                <w:szCs w:val="18"/>
              </w:rPr>
            </w:pPr>
            <w:r>
              <w:rPr>
                <w:sz w:val="18"/>
                <w:szCs w:val="20"/>
              </w:rPr>
              <w:t xml:space="preserve">dd/mm/aaaa, máscara e calendário. O navegador só confere se não está vazio; o texto é montado como mm/dd/aaaa na chamada</w:t>
            </w:r>
          </w:p>
        </w:tc>
        <w:tc>
          <w:tcPr>
            <w:tcW w:w="3575" w:type="dxa"/>
          </w:tcPr>
          <w:p>
            <w:pPr>
              <w:widowControl/>
              <w:spacing w:after="0" w:line="276" w:lineRule="auto"/>
              <w:jc w:val="left"/>
              <w:rPr>
                <w:sz w:val="18"/>
                <w:szCs w:val="18"/>
              </w:rPr>
            </w:pPr>
            <w:r>
              <w:rPr>
                <w:sz w:val="18"/>
                <w:szCs w:val="20"/>
              </w:rPr>
              <w:t xml:space="preserve">Bloco2/Views/AcompanhamentoRNC/Index.cshtml:25; Bloco2/Script/AcompanhamentoRNCIndex.js:2-3,19-28,33-39</w:t>
            </w:r>
          </w:p>
        </w:tc>
      </w:tr>
      <w:tr>
        <w:trPr>
          <w:cantSplit/>
        </w:trPr>
        <w:tc>
          <w:tcPr>
            <w:tcW w:w="1147" w:type="dxa"/>
          </w:tcPr>
          <w:p>
            <w:pPr>
              <w:widowControl/>
              <w:spacing w:after="0" w:line="276" w:lineRule="auto"/>
              <w:jc w:val="left"/>
              <w:rPr>
                <w:sz w:val="18"/>
                <w:szCs w:val="18"/>
              </w:rPr>
            </w:pPr>
            <w:r>
              <w:rPr>
                <w:sz w:val="18"/>
                <w:szCs w:val="20"/>
              </w:rPr>
              <w:t xml:space="preserve">até (Data Fim)</w:t>
            </w:r>
          </w:p>
        </w:tc>
        <w:tc>
          <w:tcPr>
            <w:tcW w:w="1108" w:type="dxa"/>
          </w:tcPr>
          <w:p>
            <w:pPr>
              <w:widowControl/>
              <w:spacing w:after="0" w:line="276" w:lineRule="auto"/>
              <w:jc w:val="left"/>
              <w:rPr>
                <w:sz w:val="18"/>
                <w:szCs w:val="18"/>
              </w:rPr>
            </w:pPr>
            <w:r>
              <w:rPr>
                <w:sz w:val="18"/>
                <w:szCs w:val="20"/>
              </w:rPr>
              <w:t xml:space="preserve">Data</w:t>
            </w:r>
          </w:p>
        </w:tc>
        <w:tc>
          <w:tcPr>
            <w:tcW w:w="1496" w:type="dxa"/>
          </w:tcPr>
          <w:p>
            <w:pPr>
              <w:widowControl/>
              <w:spacing w:after="0" w:line="276" w:lineRule="auto"/>
              <w:jc w:val="left"/>
              <w:rPr>
                <w:sz w:val="18"/>
                <w:szCs w:val="18"/>
              </w:rPr>
            </w:pPr>
            <w:r>
              <w:rPr>
                <w:sz w:val="18"/>
                <w:szCs w:val="20"/>
              </w:rPr>
              <w:t xml:space="preserve">Sim (conferido só no navegador)</w:t>
            </w:r>
          </w:p>
        </w:tc>
        <w:tc>
          <w:tcPr>
            <w:tcW w:w="2305" w:type="dxa"/>
          </w:tcPr>
          <w:p>
            <w:pPr>
              <w:widowControl/>
              <w:spacing w:after="0" w:line="276" w:lineRule="auto"/>
              <w:jc w:val="left"/>
              <w:rPr>
                <w:sz w:val="18"/>
                <w:szCs w:val="18"/>
              </w:rPr>
            </w:pPr>
            <w:r>
              <w:rPr>
                <w:sz w:val="18"/>
                <w:szCs w:val="20"/>
              </w:rPr>
              <w:t xml:space="preserve">dd/mm/aaaa. O servidor soma um dia para incluir o dia final inteiro. Não é comparada com a Data Início</w:t>
            </w:r>
          </w:p>
        </w:tc>
        <w:tc>
          <w:tcPr>
            <w:tcW w:w="3575" w:type="dxa"/>
          </w:tcPr>
          <w:p>
            <w:pPr>
              <w:widowControl/>
              <w:spacing w:after="0" w:line="276" w:lineRule="auto"/>
              <w:jc w:val="left"/>
              <w:rPr>
                <w:sz w:val="18"/>
                <w:szCs w:val="18"/>
              </w:rPr>
            </w:pPr>
            <w:r>
              <w:rPr>
                <w:sz w:val="18"/>
                <w:szCs w:val="20"/>
              </w:rPr>
              <w:t xml:space="preserve">Index.cshtml:29; AcompanhamentoRNCIndex.js:4-5; AcompanhamentoRNCController.cs:40,46</w:t>
            </w:r>
          </w:p>
        </w:tc>
      </w:tr>
      <w:tr>
        <w:trPr>
          <w:cantSplit/>
        </w:trPr>
        <w:tc>
          <w:tcPr>
            <w:tcW w:w="1147" w:type="dxa"/>
          </w:tcPr>
          <w:p>
            <w:pPr>
              <w:widowControl/>
              <w:spacing w:after="0" w:line="276" w:lineRule="auto"/>
              <w:jc w:val="left"/>
              <w:rPr>
                <w:sz w:val="18"/>
                <w:szCs w:val="18"/>
              </w:rPr>
            </w:pPr>
            <w:r>
              <w:rPr>
                <w:sz w:val="18"/>
                <w:szCs w:val="20"/>
              </w:rPr>
              <w:t xml:space="preserve">Situação</w:t>
            </w:r>
          </w:p>
        </w:tc>
        <w:tc>
          <w:tcPr>
            <w:tcW w:w="1108" w:type="dxa"/>
          </w:tcPr>
          <w:p>
            <w:pPr>
              <w:widowControl/>
              <w:spacing w:after="0" w:line="276" w:lineRule="auto"/>
              <w:jc w:val="left"/>
              <w:rPr>
                <w:sz w:val="18"/>
                <w:szCs w:val="18"/>
              </w:rPr>
            </w:pPr>
            <w:r>
              <w:rPr>
                <w:sz w:val="18"/>
                <w:szCs w:val="20"/>
              </w:rPr>
              <w:t xml:space="preserve">Lista</w:t>
            </w:r>
          </w:p>
        </w:tc>
        <w:tc>
          <w:tcPr>
            <w:tcW w:w="1496" w:type="dxa"/>
          </w:tcPr>
          <w:p>
            <w:pPr>
              <w:widowControl/>
              <w:spacing w:after="0" w:line="276" w:lineRule="auto"/>
              <w:jc w:val="left"/>
              <w:rPr>
                <w:sz w:val="18"/>
                <w:szCs w:val="18"/>
              </w:rPr>
            </w:pPr>
            <w:r>
              <w:rPr>
                <w:sz w:val="18"/>
                <w:szCs w:val="20"/>
              </w:rPr>
              <w:t xml:space="preserve">Não</w:t>
            </w:r>
          </w:p>
        </w:tc>
        <w:tc>
          <w:tcPr>
            <w:tcW w:w="2305" w:type="dxa"/>
          </w:tcPr>
          <w:p>
            <w:pPr>
              <w:widowControl/>
              <w:spacing w:after="0" w:line="276" w:lineRule="auto"/>
              <w:jc w:val="left"/>
              <w:rPr>
                <w:sz w:val="18"/>
                <w:szCs w:val="18"/>
              </w:rPr>
            </w:pPr>
            <w:r>
              <w:rPr>
                <w:sz w:val="18"/>
                <w:szCs w:val="20"/>
              </w:rPr>
              <w:t xml:space="preserve">TODAS (0) ou uma de seis: Pendente Avaliação Relatório de Desvios, Pendente Plano Ação Corretiva, Pendente Monitoramento do Plano Ação Corretiva, Aprovado Plano Ação Corretiva, Pendente Monitoramento do Plano Ação Preventiva, Aprovado Plano Ação Preventiva. Não oferece Finalizado, Cancelado, as situações iniciais nem Reprovado</w:t>
            </w:r>
          </w:p>
        </w:tc>
        <w:tc>
          <w:tcPr>
            <w:tcW w:w="3575" w:type="dxa"/>
          </w:tcPr>
          <w:p>
            <w:pPr>
              <w:widowControl/>
              <w:spacing w:after="0" w:line="276" w:lineRule="auto"/>
              <w:jc w:val="left"/>
              <w:rPr>
                <w:sz w:val="18"/>
                <w:szCs w:val="18"/>
              </w:rPr>
            </w:pPr>
            <w:r>
              <w:rPr>
                <w:sz w:val="18"/>
                <w:szCs w:val="20"/>
              </w:rPr>
              <w:t xml:space="preserve">Index.cshtml:34-40; Bloco2/Models/AcompanhamentoRNCIndexModel.cs:19-37</w:t>
            </w:r>
          </w:p>
        </w:tc>
      </w:tr>
      <w:tr>
        <w:trPr>
          <w:cantSplit/>
        </w:trPr>
        <w:tc>
          <w:tcPr>
            <w:tcW w:w="1147" w:type="dxa"/>
          </w:tcPr>
          <w:p>
            <w:pPr>
              <w:widowControl/>
              <w:spacing w:after="0" w:line="276" w:lineRule="auto"/>
              <w:jc w:val="left"/>
              <w:rPr>
                <w:sz w:val="18"/>
                <w:szCs w:val="18"/>
              </w:rPr>
            </w:pPr>
            <w:r>
              <w:rPr>
                <w:sz w:val="18"/>
                <w:szCs w:val="20"/>
              </w:rPr>
              <w:t xml:space="preserve">Faixa de erro</w:t>
            </w:r>
          </w:p>
        </w:tc>
        <w:tc>
          <w:tcPr>
            <w:tcW w:w="1108" w:type="dxa"/>
          </w:tcPr>
          <w:p>
            <w:pPr>
              <w:widowControl/>
              <w:spacing w:after="0" w:line="276" w:lineRule="auto"/>
              <w:jc w:val="left"/>
              <w:rPr>
                <w:sz w:val="18"/>
                <w:szCs w:val="18"/>
              </w:rPr>
            </w:pPr>
            <w:r>
              <w:rPr>
                <w:sz w:val="18"/>
                <w:szCs w:val="20"/>
              </w:rPr>
              <w:t xml:space="preserve">Mensagem</w:t>
            </w:r>
          </w:p>
        </w:tc>
        <w:tc>
          <w:tcPr>
            <w:tcW w:w="1496" w:type="dxa"/>
          </w:tcPr>
          <w:p>
            <w:pPr>
              <w:widowControl/>
              <w:spacing w:after="0" w:line="276" w:lineRule="auto"/>
              <w:jc w:val="left"/>
              <w:rPr>
                <w:sz w:val="18"/>
                <w:szCs w:val="18"/>
              </w:rPr>
            </w:pPr>
            <w:r>
              <w:rPr>
                <w:sz w:val="18"/>
                <w:szCs w:val="20"/>
              </w:rPr>
              <w:t xml:space="preserve">Não se aplica</w:t>
            </w:r>
          </w:p>
        </w:tc>
        <w:tc>
          <w:tcPr>
            <w:tcW w:w="2305" w:type="dxa"/>
          </w:tcPr>
          <w:p>
            <w:pPr>
              <w:widowControl/>
              <w:spacing w:after="0" w:line="276" w:lineRule="auto"/>
              <w:jc w:val="left"/>
              <w:rPr>
                <w:sz w:val="18"/>
                <w:szCs w:val="18"/>
              </w:rPr>
            </w:pPr>
            <w:r>
              <w:rPr>
                <w:sz w:val="18"/>
                <w:szCs w:val="20"/>
              </w:rPr>
              <w:t xml:space="preserve">Mostra "Preencha o Período."</w:t>
            </w:r>
          </w:p>
        </w:tc>
        <w:tc>
          <w:tcPr>
            <w:tcW w:w="3575" w:type="dxa"/>
          </w:tcPr>
          <w:p>
            <w:pPr>
              <w:widowControl/>
              <w:spacing w:after="0" w:line="276" w:lineRule="auto"/>
              <w:jc w:val="left"/>
              <w:rPr>
                <w:sz w:val="18"/>
                <w:szCs w:val="18"/>
              </w:rPr>
            </w:pPr>
            <w:r>
              <w:rPr>
                <w:sz w:val="18"/>
                <w:szCs w:val="20"/>
              </w:rPr>
              <w:t xml:space="preserve">Index.cshtml:19; AcompanhamentoRNCIndex.js:20-21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Colunas do relatório (PDF)</w:t>
      </w:r>
    </w:p>
    <w:tbl>
      <w:tblPr>
        <w:tblStyle w:val="Tabelacomgrade"/>
        <w:tblW w:w="9631" w:type="dxa"/>
        <w:tblLayout w:type="fixed"/>
        <w:tblLook w:val="04A0" w:firstRow="1" w:lastRow="0" w:firstColumn="1" w:lastColumn="0" w:noHBand="0" w:noVBand="1"/>
      </w:tblPr>
      <w:tblGrid>
        <w:gridCol w:w="1514"/>
        <w:gridCol w:w="874"/>
        <w:gridCol w:w="1404"/>
        <w:gridCol w:w="2598"/>
        <w:gridCol w:w="3241"/>
      </w:tblGrid>
      <w:tr>
        <w:trPr>
          <w:tblHeader/>
          <w:cantSplit/>
        </w:trPr>
        <w:tc>
          <w:tcPr>
            <w:tcW w:w="1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no relatório</w:t>
            </w:r>
          </w:p>
        </w:tc>
        <w:tc>
          <w:tcPr>
            <w:tcW w:w="8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514" w:type="dxa"/>
          </w:tcPr>
          <w:p>
            <w:pPr>
              <w:widowControl/>
              <w:spacing w:after="0" w:line="276" w:lineRule="auto"/>
              <w:jc w:val="left"/>
              <w:rPr>
                <w:sz w:val="18"/>
                <w:szCs w:val="18"/>
              </w:rPr>
            </w:pPr>
            <w:r>
              <w:rPr>
                <w:sz w:val="18"/>
                <w:szCs w:val="20"/>
              </w:rPr>
              <w:t xml:space="preserve">Cabeçalho: título</w:t>
            </w:r>
          </w:p>
        </w:tc>
        <w:tc>
          <w:tcPr>
            <w:tcW w:w="874" w:type="dxa"/>
          </w:tcPr>
          <w:p>
            <w:pPr>
              <w:widowControl/>
              <w:spacing w:after="0" w:line="276" w:lineRule="auto"/>
              <w:jc w:val="left"/>
              <w:rPr>
                <w:sz w:val="18"/>
                <w:szCs w:val="18"/>
              </w:rPr>
            </w:pPr>
            <w:r>
              <w:rPr>
                <w:sz w:val="18"/>
                <w:szCs w:val="20"/>
              </w:rPr>
              <w:t xml:space="preserve">Texto fixo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PLANILHA PARA ACOMPANHAMENTO DAS NÃO CONFORMIDADES</w:t>
            </w:r>
          </w:p>
        </w:tc>
        <w:tc>
          <w:tcPr>
            <w:tcW w:w="3241" w:type="dxa"/>
          </w:tcPr>
          <w:p>
            <w:pPr>
              <w:widowControl/>
              <w:spacing w:after="0" w:line="276" w:lineRule="auto"/>
              <w:jc w:val="left"/>
              <w:rPr>
                <w:sz w:val="18"/>
                <w:szCs w:val="18"/>
              </w:rPr>
            </w:pPr>
            <w:r>
              <w:rPr>
                <w:sz w:val="18"/>
                <w:szCs w:val="20"/>
              </w:rPr>
              <w:t xml:space="preserve">Reports/RNCAcompanhamentoRelatorio.cs:41</w:t>
            </w:r>
          </w:p>
        </w:tc>
      </w:tr>
      <w:tr>
        <w:trPr>
          <w:cantSplit/>
        </w:trPr>
        <w:tc>
          <w:tcPr>
            <w:tcW w:w="1514" w:type="dxa"/>
          </w:tcPr>
          <w:p>
            <w:pPr>
              <w:widowControl/>
              <w:spacing w:after="0" w:line="276" w:lineRule="auto"/>
              <w:jc w:val="left"/>
              <w:rPr>
                <w:sz w:val="18"/>
                <w:szCs w:val="18"/>
              </w:rPr>
            </w:pPr>
            <w:r>
              <w:rPr>
                <w:sz w:val="18"/>
                <w:szCs w:val="20"/>
              </w:rPr>
              <w:t xml:space="preserve">Cabeçalho: cliente e logotipo</w:t>
            </w:r>
          </w:p>
        </w:tc>
        <w:tc>
          <w:tcPr>
            <w:tcW w:w="874" w:type="dxa"/>
          </w:tcPr>
          <w:p>
            <w:pPr>
              <w:widowControl/>
              <w:spacing w:after="0" w:line="276" w:lineRule="auto"/>
              <w:jc w:val="left"/>
              <w:rPr>
                <w:sz w:val="18"/>
                <w:szCs w:val="18"/>
              </w:rPr>
            </w:pPr>
            <w:r>
              <w:rPr>
                <w:sz w:val="18"/>
                <w:szCs w:val="20"/>
              </w:rPr>
              <w:t xml:space="preserve">Texto e imagem</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Vêm da configuração do cliente no Principal</w:t>
            </w:r>
          </w:p>
        </w:tc>
        <w:tc>
          <w:tcPr>
            <w:tcW w:w="3241" w:type="dxa"/>
          </w:tcPr>
          <w:p>
            <w:pPr>
              <w:widowControl/>
              <w:spacing w:after="0" w:line="276" w:lineRule="auto"/>
              <w:jc w:val="left"/>
              <w:rPr>
                <w:sz w:val="18"/>
                <w:szCs w:val="18"/>
              </w:rPr>
            </w:pPr>
            <w:r>
              <w:rPr>
                <w:sz w:val="18"/>
                <w:szCs w:val="20"/>
              </w:rPr>
              <w:t xml:space="preserve">Reports/RNCAcompanhamentoRelatorio.cs:39-43; UI/Controllers/Services/ObterRelatorioComConfiguracaoClienteService.cs:53-69</w:t>
            </w:r>
          </w:p>
        </w:tc>
      </w:tr>
      <w:tr>
        <w:trPr>
          <w:cantSplit/>
        </w:trPr>
        <w:tc>
          <w:tcPr>
            <w:tcW w:w="1514" w:type="dxa"/>
          </w:tcPr>
          <w:p>
            <w:pPr>
              <w:widowControl/>
              <w:spacing w:after="0" w:line="276" w:lineRule="auto"/>
              <w:jc w:val="left"/>
              <w:rPr>
                <w:sz w:val="18"/>
                <w:szCs w:val="18"/>
              </w:rPr>
            </w:pPr>
            <w:r>
              <w:rPr>
                <w:sz w:val="18"/>
                <w:szCs w:val="20"/>
              </w:rPr>
              <w:t xml:space="preserve">Cabeçalho: "Período: dd/mm/aaaa até dd/mm/aaaa"</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Datas informadas na tela, no formato do servidor</w:t>
            </w:r>
          </w:p>
        </w:tc>
        <w:tc>
          <w:tcPr>
            <w:tcW w:w="3241" w:type="dxa"/>
          </w:tcPr>
          <w:p>
            <w:pPr>
              <w:widowControl/>
              <w:spacing w:after="0" w:line="276" w:lineRule="auto"/>
              <w:jc w:val="left"/>
              <w:rPr>
                <w:sz w:val="18"/>
                <w:szCs w:val="18"/>
              </w:rPr>
            </w:pPr>
            <w:r>
              <w:rPr>
                <w:sz w:val="18"/>
                <w:szCs w:val="20"/>
              </w:rPr>
              <w:t xml:space="preserve">AcompanhamentoRNCController.cs:58-59; Reports/RNCAcompanhamentoRelatorio.cs:43-44; AcompanhamentoRNC.rdlc (parâmetros DataIni e DataFim)</w:t>
            </w:r>
          </w:p>
        </w:tc>
      </w:tr>
      <w:tr>
        <w:trPr>
          <w:cantSplit/>
        </w:trPr>
        <w:tc>
          <w:tcPr>
            <w:tcW w:w="1514" w:type="dxa"/>
          </w:tcPr>
          <w:p>
            <w:pPr>
              <w:widowControl/>
              <w:spacing w:after="0" w:line="276" w:lineRule="auto"/>
              <w:jc w:val="left"/>
              <w:rPr>
                <w:sz w:val="18"/>
                <w:szCs w:val="18"/>
              </w:rPr>
            </w:pPr>
            <w:r>
              <w:rPr>
                <w:sz w:val="18"/>
                <w:szCs w:val="20"/>
              </w:rPr>
              <w:t xml:space="preserve">Rodapé: DATA, USUÁRIO e Página x/y</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Data e hora da impressão, nome de quem imprimiu e paginação</w:t>
            </w:r>
          </w:p>
        </w:tc>
        <w:tc>
          <w:tcPr>
            <w:tcW w:w="3241" w:type="dxa"/>
          </w:tcPr>
          <w:p>
            <w:pPr>
              <w:widowControl/>
              <w:spacing w:after="0" w:line="276" w:lineRule="auto"/>
              <w:jc w:val="left"/>
              <w:rPr>
                <w:sz w:val="18"/>
                <w:szCs w:val="18"/>
              </w:rPr>
            </w:pPr>
            <w:r>
              <w:rPr>
                <w:sz w:val="18"/>
                <w:szCs w:val="20"/>
              </w:rPr>
              <w:t xml:space="preserve">AcompanhamentoRNC.rdlc (campos Now(), Usuario e PageNumber)</w:t>
            </w:r>
          </w:p>
        </w:tc>
      </w:tr>
      <w:tr>
        <w:trPr>
          <w:cantSplit/>
        </w:trPr>
        <w:tc>
          <w:tcPr>
            <w:tcW w:w="1514" w:type="dxa"/>
          </w:tcPr>
          <w:p>
            <w:pPr>
              <w:widowControl/>
              <w:spacing w:after="0" w:line="276" w:lineRule="auto"/>
              <w:jc w:val="left"/>
              <w:rPr>
                <w:sz w:val="18"/>
                <w:szCs w:val="18"/>
              </w:rPr>
            </w:pPr>
            <w:r>
              <w:rPr>
                <w:sz w:val="18"/>
                <w:szCs w:val="20"/>
              </w:rPr>
              <w:t xml:space="preserve">Nº RNC</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Número do desvio com o ano</w:t>
            </w:r>
          </w:p>
        </w:tc>
        <w:tc>
          <w:tcPr>
            <w:tcW w:w="3241" w:type="dxa"/>
          </w:tcPr>
          <w:p>
            <w:pPr>
              <w:widowControl/>
              <w:spacing w:after="0" w:line="276" w:lineRule="auto"/>
              <w:jc w:val="left"/>
              <w:rPr>
                <w:sz w:val="18"/>
                <w:szCs w:val="18"/>
              </w:rPr>
            </w:pPr>
            <w:r>
              <w:rPr>
                <w:sz w:val="18"/>
                <w:szCs w:val="20"/>
              </w:rPr>
              <w:t xml:space="preserve">Reports/DadosRNCFactory.cs:283</w:t>
            </w:r>
          </w:p>
        </w:tc>
      </w:tr>
      <w:tr>
        <w:trPr>
          <w:cantSplit/>
        </w:trPr>
        <w:tc>
          <w:tcPr>
            <w:tcW w:w="1514" w:type="dxa"/>
          </w:tcPr>
          <w:p>
            <w:pPr>
              <w:widowControl/>
              <w:spacing w:after="0" w:line="276" w:lineRule="auto"/>
              <w:jc w:val="left"/>
              <w:rPr>
                <w:sz w:val="18"/>
                <w:szCs w:val="18"/>
              </w:rPr>
            </w:pPr>
            <w:r>
              <w:rPr>
                <w:sz w:val="18"/>
                <w:szCs w:val="20"/>
              </w:rPr>
              <w:t xml:space="preserve">MEIO DETECÇÃO</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Descrição do método de detecção, com " / " no lugar de "/"</w:t>
            </w:r>
          </w:p>
        </w:tc>
        <w:tc>
          <w:tcPr>
            <w:tcW w:w="3241" w:type="dxa"/>
          </w:tcPr>
          <w:p>
            <w:pPr>
              <w:widowControl/>
              <w:spacing w:after="0" w:line="276" w:lineRule="auto"/>
              <w:jc w:val="left"/>
              <w:rPr>
                <w:sz w:val="18"/>
                <w:szCs w:val="18"/>
              </w:rPr>
            </w:pPr>
            <w:r>
              <w:rPr>
                <w:sz w:val="18"/>
                <w:szCs w:val="20"/>
              </w:rPr>
              <w:t xml:space="preserve">Reports/DadosRNCFactory.cs:285</w:t>
            </w:r>
          </w:p>
        </w:tc>
      </w:tr>
      <w:tr>
        <w:trPr>
          <w:cantSplit/>
        </w:trPr>
        <w:tc>
          <w:tcPr>
            <w:tcW w:w="1514" w:type="dxa"/>
          </w:tcPr>
          <w:p>
            <w:pPr>
              <w:widowControl/>
              <w:spacing w:after="0" w:line="276" w:lineRule="auto"/>
              <w:jc w:val="left"/>
              <w:rPr>
                <w:sz w:val="18"/>
                <w:szCs w:val="18"/>
              </w:rPr>
            </w:pPr>
            <w:r>
              <w:rPr>
                <w:sz w:val="18"/>
                <w:szCs w:val="20"/>
              </w:rPr>
              <w:t xml:space="preserve">TÓPICO DA NÃO CONFORMIDADE</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Descrição do desvio</w:t>
            </w:r>
          </w:p>
        </w:tc>
        <w:tc>
          <w:tcPr>
            <w:tcW w:w="3241" w:type="dxa"/>
          </w:tcPr>
          <w:p>
            <w:pPr>
              <w:widowControl/>
              <w:spacing w:after="0" w:line="276" w:lineRule="auto"/>
              <w:jc w:val="left"/>
              <w:rPr>
                <w:sz w:val="18"/>
                <w:szCs w:val="18"/>
              </w:rPr>
            </w:pPr>
            <w:r>
              <w:rPr>
                <w:sz w:val="18"/>
                <w:szCs w:val="20"/>
              </w:rPr>
              <w:t xml:space="preserve">Reports/DadosRNCFactory.cs:284</w:t>
            </w:r>
          </w:p>
        </w:tc>
      </w:tr>
      <w:tr>
        <w:trPr>
          <w:cantSplit/>
        </w:trPr>
        <w:tc>
          <w:tcPr>
            <w:tcW w:w="1514" w:type="dxa"/>
          </w:tcPr>
          <w:p>
            <w:pPr>
              <w:widowControl/>
              <w:spacing w:after="0" w:line="276" w:lineRule="auto"/>
              <w:jc w:val="left"/>
              <w:rPr>
                <w:sz w:val="18"/>
                <w:szCs w:val="18"/>
              </w:rPr>
            </w:pPr>
            <w:r>
              <w:rPr>
                <w:sz w:val="18"/>
                <w:szCs w:val="20"/>
              </w:rPr>
              <w:t xml:space="preserve">SETOR SOLICITANTE</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Área do responsável do desvio (NomeAreaResponsavel). Os setores envolvidos pela pré-avaliação não são usados (código comentado)</w:t>
            </w:r>
          </w:p>
        </w:tc>
        <w:tc>
          <w:tcPr>
            <w:tcW w:w="3241" w:type="dxa"/>
          </w:tcPr>
          <w:p>
            <w:pPr>
              <w:widowControl/>
              <w:spacing w:after="0" w:line="276" w:lineRule="auto"/>
              <w:jc w:val="left"/>
              <w:rPr>
                <w:sz w:val="18"/>
                <w:szCs w:val="18"/>
              </w:rPr>
            </w:pPr>
            <w:r>
              <w:rPr>
                <w:sz w:val="18"/>
                <w:szCs w:val="20"/>
              </w:rPr>
              <w:t xml:space="preserve">Reports/DadosRNCFactory.cs:266-273,287</w:t>
            </w:r>
          </w:p>
        </w:tc>
      </w:tr>
      <w:tr>
        <w:trPr>
          <w:cantSplit/>
        </w:trPr>
        <w:tc>
          <w:tcPr>
            <w:tcW w:w="1514" w:type="dxa"/>
          </w:tcPr>
          <w:p>
            <w:pPr>
              <w:widowControl/>
              <w:spacing w:after="0" w:line="276" w:lineRule="auto"/>
              <w:jc w:val="left"/>
              <w:rPr>
                <w:sz w:val="18"/>
                <w:szCs w:val="18"/>
              </w:rPr>
            </w:pPr>
            <w:r>
              <w:rPr>
                <w:sz w:val="18"/>
                <w:szCs w:val="20"/>
              </w:rPr>
              <w:t xml:space="preserve">GRAU CRITICIDADE</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Sempre em branco: o código cria o texto vazio e nunca o preenche, embora o Relatório de CAPA registre a criticidade</w:t>
            </w:r>
          </w:p>
        </w:tc>
        <w:tc>
          <w:tcPr>
            <w:tcW w:w="3241" w:type="dxa"/>
          </w:tcPr>
          <w:p>
            <w:pPr>
              <w:widowControl/>
              <w:spacing w:after="0" w:line="276" w:lineRule="auto"/>
              <w:jc w:val="left"/>
              <w:rPr>
                <w:sz w:val="18"/>
                <w:szCs w:val="18"/>
              </w:rPr>
            </w:pPr>
            <w:r>
              <w:rPr>
                <w:sz w:val="18"/>
                <w:szCs w:val="20"/>
              </w:rPr>
              <w:t xml:space="preserve">Reports/DadosRNCFactory.cs:265,286</w:t>
            </w:r>
          </w:p>
        </w:tc>
      </w:tr>
      <w:tr>
        <w:trPr>
          <w:cantSplit/>
        </w:trPr>
        <w:tc>
          <w:tcPr>
            <w:tcW w:w="1514" w:type="dxa"/>
          </w:tcPr>
          <w:p>
            <w:pPr>
              <w:widowControl/>
              <w:spacing w:after="0" w:line="276" w:lineRule="auto"/>
              <w:jc w:val="left"/>
              <w:rPr>
                <w:sz w:val="18"/>
                <w:szCs w:val="18"/>
              </w:rPr>
            </w:pPr>
            <w:r>
              <w:rPr>
                <w:sz w:val="18"/>
                <w:szCs w:val="20"/>
              </w:rPr>
              <w:t xml:space="preserve">STATUS DO RNC</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Situação atual do desvio, pela descrição do enum</w:t>
            </w:r>
          </w:p>
        </w:tc>
        <w:tc>
          <w:tcPr>
            <w:tcW w:w="3241" w:type="dxa"/>
          </w:tcPr>
          <w:p>
            <w:pPr>
              <w:widowControl/>
              <w:spacing w:after="0" w:line="276" w:lineRule="auto"/>
              <w:jc w:val="left"/>
              <w:rPr>
                <w:sz w:val="18"/>
                <w:szCs w:val="18"/>
              </w:rPr>
            </w:pPr>
            <w:r>
              <w:rPr>
                <w:sz w:val="18"/>
                <w:szCs w:val="20"/>
              </w:rPr>
              <w:t xml:space="preserve">Reports/DadosRNCFactory.cs:288</w:t>
            </w:r>
          </w:p>
        </w:tc>
      </w:tr>
      <w:tr>
        <w:trPr>
          <w:cantSplit/>
        </w:trPr>
        <w:tc>
          <w:tcPr>
            <w:tcW w:w="1514" w:type="dxa"/>
          </w:tcPr>
          <w:p>
            <w:pPr>
              <w:widowControl/>
              <w:spacing w:after="0" w:line="276" w:lineRule="auto"/>
              <w:jc w:val="left"/>
              <w:rPr>
                <w:sz w:val="18"/>
                <w:szCs w:val="18"/>
              </w:rPr>
            </w:pPr>
            <w:r>
              <w:rPr>
                <w:sz w:val="18"/>
                <w:szCs w:val="20"/>
              </w:rPr>
              <w:t xml:space="preserve">STATUS DAS AÇÕES</w:t>
            </w:r>
          </w:p>
        </w:tc>
        <w:tc>
          <w:tcPr>
            <w:tcW w:w="874" w:type="dxa"/>
          </w:tcPr>
          <w:p>
            <w:pPr>
              <w:widowControl/>
              <w:spacing w:after="0" w:line="276" w:lineRule="auto"/>
              <w:jc w:val="left"/>
              <w:rPr>
                <w:sz w:val="18"/>
                <w:szCs w:val="18"/>
              </w:rPr>
            </w:pPr>
            <w:r>
              <w:rPr>
                <w:sz w:val="18"/>
                <w:szCs w:val="20"/>
              </w:rPr>
              <w:t xml:space="preserve">Texto</w:t>
            </w:r>
          </w:p>
        </w:tc>
        <w:tc>
          <w:tcPr>
            <w:tcW w:w="1404" w:type="dxa"/>
          </w:tcPr>
          <w:p>
            <w:pPr>
              <w:widowControl/>
              <w:spacing w:after="0" w:line="276" w:lineRule="auto"/>
              <w:jc w:val="left"/>
              <w:rPr>
                <w:sz w:val="18"/>
                <w:szCs w:val="18"/>
              </w:rPr>
            </w:pPr>
            <w:r>
              <w:rPr>
                <w:sz w:val="18"/>
                <w:szCs w:val="20"/>
              </w:rPr>
              <w:t xml:space="preserve">Não se aplica</w:t>
            </w:r>
          </w:p>
        </w:tc>
        <w:tc>
          <w:tcPr>
            <w:tcW w:w="2598" w:type="dxa"/>
          </w:tcPr>
          <w:p>
            <w:pPr>
              <w:widowControl/>
              <w:spacing w:after="0" w:line="276" w:lineRule="auto"/>
              <w:jc w:val="left"/>
              <w:rPr>
                <w:sz w:val="18"/>
                <w:szCs w:val="18"/>
              </w:rPr>
            </w:pPr>
            <w:r>
              <w:rPr>
                <w:sz w:val="18"/>
                <w:szCs w:val="20"/>
              </w:rPr>
              <w:t xml:space="preserve">Duas linhas: "Ações Corretivas: x" e, se existe plano preventivo, "Ações Preventivas: y". Os valores são Não Iniciadas, Não Implementadas, Implementadas Parcialmente e Implementadas Integralmente</w:t>
            </w:r>
          </w:p>
        </w:tc>
        <w:tc>
          <w:tcPr>
            <w:tcW w:w="3241" w:type="dxa"/>
          </w:tcPr>
          <w:p>
            <w:pPr>
              <w:widowControl/>
              <w:spacing w:after="0" w:line="276" w:lineRule="auto"/>
              <w:jc w:val="left"/>
              <w:rPr>
                <w:sz w:val="18"/>
                <w:szCs w:val="18"/>
              </w:rPr>
            </w:pPr>
            <w:r>
              <w:rPr>
                <w:sz w:val="18"/>
                <w:szCs w:val="20"/>
              </w:rPr>
              <w:t xml:space="preserve">Reports/DadosRNCFactory.cs:275-279,303-394; Domain/Enumeradores/TipoStatusAcoes.cs:12-19</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BOTÕES E 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1435"/>
        <w:gridCol w:w="1141"/>
        <w:gridCol w:w="2134"/>
        <w:gridCol w:w="1237"/>
        <w:gridCol w:w="3684"/>
      </w:tblGrid>
      <w:tr>
        <w:trPr>
          <w:tblHeader/>
          <w:cantSplit/>
        </w:trPr>
        <w:tc>
          <w:tcPr>
            <w:tcW w:w="14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1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1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c>
          <w:tcPr>
            <w:tcW w:w="3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435" w:type="dxa"/>
          </w:tcPr>
          <w:p>
            <w:pPr>
              <w:widowControl/>
              <w:spacing w:after="0" w:line="276" w:lineRule="auto"/>
              <w:jc w:val="left"/>
              <w:rPr>
                <w:sz w:val="18"/>
                <w:szCs w:val="18"/>
              </w:rPr>
            </w:pPr>
            <w:r>
              <w:rPr>
                <w:sz w:val="18"/>
                <w:szCs w:val="20"/>
              </w:rPr>
              <w:t xml:space="preserve">Imprimir</w:t>
            </w:r>
          </w:p>
        </w:tc>
        <w:tc>
          <w:tcPr>
            <w:tcW w:w="1141" w:type="dxa"/>
          </w:tcPr>
          <w:p>
            <w:pPr>
              <w:widowControl/>
              <w:spacing w:after="0" w:line="276" w:lineRule="auto"/>
              <w:jc w:val="left"/>
              <w:rPr>
                <w:sz w:val="18"/>
                <w:szCs w:val="18"/>
              </w:rPr>
            </w:pPr>
            <w:r>
              <w:rPr>
                <w:sz w:val="18"/>
                <w:szCs w:val="20"/>
              </w:rPr>
              <w:t xml:space="preserve">Sempre</w:t>
            </w:r>
          </w:p>
        </w:tc>
        <w:tc>
          <w:tcPr>
            <w:tcW w:w="2134" w:type="dxa"/>
          </w:tcPr>
          <w:p>
            <w:pPr>
              <w:widowControl/>
              <w:spacing w:after="0" w:line="276" w:lineRule="auto"/>
              <w:jc w:val="left"/>
              <w:rPr>
                <w:sz w:val="18"/>
                <w:szCs w:val="18"/>
              </w:rPr>
            </w:pPr>
            <w:r>
              <w:rPr>
                <w:sz w:val="18"/>
                <w:szCs w:val="20"/>
              </w:rPr>
              <w:t xml:space="preserve">Confere se as duas datas estão preenchidas, monta o endereço com o período e a situação e abre o PDF numa nova janela</w:t>
            </w:r>
          </w:p>
        </w:tc>
        <w:tc>
          <w:tcPr>
            <w:tcW w:w="1237" w:type="dxa"/>
          </w:tcPr>
          <w:p>
            <w:pPr>
              <w:widowControl/>
              <w:spacing w:after="0" w:line="276" w:lineRule="auto"/>
              <w:jc w:val="left"/>
              <w:rPr>
                <w:sz w:val="18"/>
                <w:szCs w:val="18"/>
              </w:rPr>
            </w:pPr>
            <w:r>
              <w:rPr>
                <w:sz w:val="18"/>
                <w:szCs w:val="20"/>
              </w:rPr>
              <w:t xml:space="preserve">Não muda o desvio; a tela não grava</w:t>
            </w:r>
          </w:p>
        </w:tc>
        <w:tc>
          <w:tcPr>
            <w:tcW w:w="3684" w:type="dxa"/>
          </w:tcPr>
          <w:p>
            <w:pPr>
              <w:widowControl/>
              <w:spacing w:after="0" w:line="276" w:lineRule="auto"/>
              <w:jc w:val="left"/>
              <w:rPr>
                <w:sz w:val="18"/>
                <w:szCs w:val="18"/>
              </w:rPr>
            </w:pPr>
            <w:r>
              <w:rPr>
                <w:sz w:val="18"/>
                <w:szCs w:val="20"/>
              </w:rPr>
              <w:t xml:space="preserve">Index.cshtml:45; AcompanhamentoRNCIndex.js:15-31; AcompanhamentoRNCController.cs:36-71</w:t>
            </w:r>
          </w:p>
        </w:tc>
      </w:tr>
      <w:tr>
        <w:trPr>
          <w:cantSplit/>
        </w:trPr>
        <w:tc>
          <w:tcPr>
            <w:tcW w:w="1435" w:type="dxa"/>
          </w:tcPr>
          <w:p>
            <w:pPr>
              <w:widowControl/>
              <w:spacing w:after="0" w:line="276" w:lineRule="auto"/>
              <w:jc w:val="left"/>
              <w:rPr>
                <w:sz w:val="18"/>
                <w:szCs w:val="18"/>
              </w:rPr>
            </w:pPr>
            <w:r>
              <w:rPr>
                <w:sz w:val="18"/>
                <w:szCs w:val="20"/>
              </w:rPr>
              <w:t xml:space="preserve">Limpar</w:t>
            </w:r>
          </w:p>
        </w:tc>
        <w:tc>
          <w:tcPr>
            <w:tcW w:w="1141" w:type="dxa"/>
          </w:tcPr>
          <w:p>
            <w:pPr>
              <w:widowControl/>
              <w:spacing w:after="0" w:line="276" w:lineRule="auto"/>
              <w:jc w:val="left"/>
              <w:rPr>
                <w:sz w:val="18"/>
                <w:szCs w:val="18"/>
              </w:rPr>
            </w:pPr>
            <w:r>
              <w:rPr>
                <w:sz w:val="18"/>
                <w:szCs w:val="20"/>
              </w:rPr>
              <w:t xml:space="preserve">Sempre</w:t>
            </w:r>
          </w:p>
        </w:tc>
        <w:tc>
          <w:tcPr>
            <w:tcW w:w="2134" w:type="dxa"/>
          </w:tcPr>
          <w:p>
            <w:pPr>
              <w:widowControl/>
              <w:spacing w:after="0" w:line="276" w:lineRule="auto"/>
              <w:jc w:val="left"/>
              <w:rPr>
                <w:sz w:val="18"/>
                <w:szCs w:val="18"/>
              </w:rPr>
            </w:pPr>
            <w:r>
              <w:rPr>
                <w:sz w:val="18"/>
                <w:szCs w:val="20"/>
              </w:rPr>
              <w:t xml:space="preserve">Esvazia as datas, volta a Situação para TODAS e esconde a faixa de erro</w:t>
            </w:r>
          </w:p>
        </w:tc>
        <w:tc>
          <w:tcPr>
            <w:tcW w:w="1237" w:type="dxa"/>
          </w:tcPr>
          <w:p>
            <w:pPr>
              <w:widowControl/>
              <w:spacing w:after="0" w:line="276" w:lineRule="auto"/>
              <w:jc w:val="left"/>
              <w:rPr>
                <w:sz w:val="18"/>
                <w:szCs w:val="18"/>
              </w:rPr>
            </w:pPr>
            <w:r>
              <w:rPr>
                <w:sz w:val="18"/>
                <w:szCs w:val="20"/>
              </w:rPr>
              <w:t xml:space="preserve">Não muda o desvio</w:t>
            </w:r>
          </w:p>
        </w:tc>
        <w:tc>
          <w:tcPr>
            <w:tcW w:w="3684" w:type="dxa"/>
          </w:tcPr>
          <w:p>
            <w:pPr>
              <w:widowControl/>
              <w:spacing w:after="0" w:line="276" w:lineRule="auto"/>
              <w:jc w:val="left"/>
              <w:rPr>
                <w:sz w:val="18"/>
                <w:szCs w:val="18"/>
              </w:rPr>
            </w:pPr>
            <w:r>
              <w:rPr>
                <w:sz w:val="18"/>
                <w:szCs w:val="20"/>
              </w:rPr>
              <w:t xml:space="preserve">Index.cshtml:44; AcompanhamentoRNCIndex.js:8-13</w:t>
            </w:r>
          </w:p>
        </w:tc>
      </w:tr>
      <w:tr>
        <w:trPr>
          <w:cantSplit/>
        </w:trPr>
        <w:tc>
          <w:tcPr>
            <w:tcW w:w="1435" w:type="dxa"/>
          </w:tcPr>
          <w:p>
            <w:pPr>
              <w:widowControl/>
              <w:spacing w:after="0" w:line="276" w:lineRule="auto"/>
              <w:jc w:val="left"/>
              <w:rPr>
                <w:sz w:val="18"/>
                <w:szCs w:val="18"/>
              </w:rPr>
            </w:pPr>
            <w:r>
              <w:rPr>
                <w:sz w:val="18"/>
                <w:szCs w:val="20"/>
              </w:rPr>
              <w:t xml:space="preserve">Pesquisar</w:t>
            </w:r>
          </w:p>
        </w:tc>
        <w:tc>
          <w:tcPr>
            <w:tcW w:w="1141" w:type="dxa"/>
          </w:tcPr>
          <w:p>
            <w:pPr>
              <w:widowControl/>
              <w:spacing w:after="0" w:line="276" w:lineRule="auto"/>
              <w:jc w:val="left"/>
              <w:rPr>
                <w:sz w:val="18"/>
                <w:szCs w:val="18"/>
              </w:rPr>
            </w:pPr>
            <w:r>
              <w:rPr>
                <w:sz w:val="18"/>
                <w:szCs w:val="20"/>
              </w:rPr>
              <w:t xml:space="preserve">Não existe</w:t>
            </w:r>
          </w:p>
        </w:tc>
        <w:tc>
          <w:tcPr>
            <w:tcW w:w="2134" w:type="dxa"/>
          </w:tcPr>
          <w:p>
            <w:pPr>
              <w:widowControl/>
              <w:spacing w:after="0" w:line="276" w:lineRule="auto"/>
              <w:jc w:val="left"/>
              <w:rPr>
                <w:sz w:val="18"/>
                <w:szCs w:val="18"/>
              </w:rPr>
            </w:pPr>
            <w:r>
              <w:rPr>
                <w:sz w:val="18"/>
                <w:szCs w:val="20"/>
              </w:rPr>
              <w:t xml:space="preserve">(a tela só tem Limpar e Imprimir)</w:t>
            </w:r>
          </w:p>
        </w:tc>
        <w:tc>
          <w:tcPr>
            <w:tcW w:w="1237" w:type="dxa"/>
          </w:tcPr>
          <w:p>
            <w:pPr>
              <w:widowControl/>
              <w:spacing w:after="0" w:line="276" w:lineRule="auto"/>
              <w:jc w:val="left"/>
              <w:rPr>
                <w:sz w:val="18"/>
                <w:szCs w:val="18"/>
              </w:rPr>
            </w:pPr>
            <w:r>
              <w:rPr>
                <w:sz w:val="18"/>
                <w:szCs w:val="20"/>
              </w:rPr>
              <w:t xml:space="preserve">Não se aplica</w:t>
            </w:r>
          </w:p>
        </w:tc>
        <w:tc>
          <w:tcPr>
            <w:tcW w:w="3684" w:type="dxa"/>
          </w:tcPr>
          <w:p>
            <w:pPr>
              <w:widowControl/>
              <w:spacing w:after="0" w:line="276" w:lineRule="auto"/>
              <w:jc w:val="left"/>
              <w:rPr>
                <w:sz w:val="18"/>
                <w:szCs w:val="18"/>
              </w:rPr>
            </w:pPr>
            <w:r>
              <w:rPr>
                <w:sz w:val="18"/>
                <w:szCs w:val="20"/>
              </w:rPr>
              <w:t xml:space="preserve">Index.cshtml:42-47</w:t>
            </w:r>
          </w:p>
        </w:tc>
      </w:tr>
      <w:tr>
        <w:trPr>
          <w:cantSplit/>
        </w:trPr>
        <w:tc>
          <w:tcPr>
            <w:tcW w:w="1435" w:type="dxa"/>
          </w:tcPr>
          <w:p>
            <w:pPr>
              <w:widowControl/>
              <w:spacing w:after="0" w:line="276" w:lineRule="auto"/>
              <w:jc w:val="left"/>
              <w:rPr>
                <w:sz w:val="18"/>
                <w:szCs w:val="18"/>
              </w:rPr>
            </w:pPr>
            <w:r>
              <w:rPr>
                <w:sz w:val="18"/>
                <w:szCs w:val="20"/>
              </w:rPr>
              <w:t xml:space="preserve">Calendário das datas</w:t>
            </w:r>
          </w:p>
        </w:tc>
        <w:tc>
          <w:tcPr>
            <w:tcW w:w="1141" w:type="dxa"/>
          </w:tcPr>
          <w:p>
            <w:pPr>
              <w:widowControl/>
              <w:spacing w:after="0" w:line="276" w:lineRule="auto"/>
              <w:jc w:val="left"/>
              <w:rPr>
                <w:sz w:val="18"/>
                <w:szCs w:val="18"/>
              </w:rPr>
            </w:pPr>
            <w:r>
              <w:rPr>
                <w:sz w:val="18"/>
                <w:szCs w:val="20"/>
              </w:rPr>
              <w:t xml:space="preserve">Ao clicar nos campos de data</w:t>
            </w:r>
          </w:p>
        </w:tc>
        <w:tc>
          <w:tcPr>
            <w:tcW w:w="2134" w:type="dxa"/>
          </w:tcPr>
          <w:p>
            <w:pPr>
              <w:widowControl/>
              <w:spacing w:after="0" w:line="276" w:lineRule="auto"/>
              <w:jc w:val="left"/>
              <w:rPr>
                <w:sz w:val="18"/>
                <w:szCs w:val="18"/>
              </w:rPr>
            </w:pPr>
            <w:r>
              <w:rPr>
                <w:sz w:val="18"/>
                <w:szCs w:val="20"/>
              </w:rPr>
              <w:t xml:space="preserve">Escolhe a data</w:t>
            </w:r>
          </w:p>
        </w:tc>
        <w:tc>
          <w:tcPr>
            <w:tcW w:w="1237" w:type="dxa"/>
          </w:tcPr>
          <w:p>
            <w:pPr>
              <w:widowControl/>
              <w:spacing w:after="0" w:line="276" w:lineRule="auto"/>
              <w:jc w:val="left"/>
              <w:rPr>
                <w:sz w:val="18"/>
                <w:szCs w:val="18"/>
              </w:rPr>
            </w:pPr>
            <w:r>
              <w:rPr>
                <w:sz w:val="18"/>
                <w:szCs w:val="20"/>
              </w:rPr>
              <w:t xml:space="preserve">Não se aplica</w:t>
            </w:r>
          </w:p>
        </w:tc>
        <w:tc>
          <w:tcPr>
            <w:tcW w:w="3684" w:type="dxa"/>
          </w:tcPr>
          <w:p>
            <w:pPr>
              <w:widowControl/>
              <w:spacing w:after="0" w:line="276" w:lineRule="auto"/>
              <w:jc w:val="left"/>
              <w:rPr>
                <w:sz w:val="18"/>
                <w:szCs w:val="18"/>
              </w:rPr>
            </w:pPr>
            <w:r>
              <w:rPr>
                <w:sz w:val="18"/>
                <w:szCs w:val="20"/>
              </w:rPr>
              <w:t xml:space="preserve">AcompanhamentoRNCIndex.js:2-5</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MENSAGENS DO SISTEMA</w:t>
      </w:r>
    </w:p>
    <w:p>
      <w:pPr>
        <w:keepNext/>
        <w:spacing w:after="0" w:line="360" w:lineRule="auto"/>
      </w:pPr>
    </w:p>
    <w:tbl>
      <w:tblPr>
        <w:tblStyle w:val="Tabelacomgrade"/>
        <w:tblW w:w="9631" w:type="dxa"/>
        <w:tblLayout w:type="fixed"/>
        <w:tblLook w:val="04A0" w:firstRow="1" w:lastRow="0" w:firstColumn="1" w:lastColumn="0" w:noHBand="0" w:noVBand="1"/>
      </w:tblPr>
      <w:tblGrid>
        <w:gridCol w:w="2665"/>
        <w:gridCol w:w="2699"/>
        <w:gridCol w:w="4267"/>
      </w:tblGrid>
      <w:tr>
        <w:trPr>
          <w:tblHeader/>
          <w:cantSplit/>
        </w:trPr>
        <w:tc>
          <w:tcPr>
            <w:tcW w:w="2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26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2665" w:type="dxa"/>
          </w:tcPr>
          <w:p>
            <w:pPr>
              <w:widowControl/>
              <w:spacing w:after="0" w:line="276" w:lineRule="auto"/>
              <w:jc w:val="left"/>
              <w:rPr>
                <w:sz w:val="18"/>
                <w:szCs w:val="18"/>
              </w:rPr>
            </w:pPr>
            <w:r>
              <w:rPr>
                <w:sz w:val="18"/>
                <w:szCs w:val="20"/>
              </w:rPr>
              <w:t xml:space="preserve">Preencha o Período.</w:t>
            </w:r>
          </w:p>
        </w:tc>
        <w:tc>
          <w:tcPr>
            <w:tcW w:w="2699" w:type="dxa"/>
          </w:tcPr>
          <w:p>
            <w:pPr>
              <w:widowControl/>
              <w:spacing w:after="0" w:line="276" w:lineRule="auto"/>
              <w:jc w:val="left"/>
              <w:rPr>
                <w:sz w:val="18"/>
                <w:szCs w:val="18"/>
              </w:rPr>
            </w:pPr>
            <w:r>
              <w:rPr>
                <w:sz w:val="18"/>
                <w:szCs w:val="20"/>
              </w:rPr>
              <w:t xml:space="preserve">Imprimir com Data Início ou até vazia</w:t>
            </w:r>
          </w:p>
        </w:tc>
        <w:tc>
          <w:tcPr>
            <w:tcW w:w="4267" w:type="dxa"/>
          </w:tcPr>
          <w:p>
            <w:pPr>
              <w:widowControl/>
              <w:spacing w:after="0" w:line="276" w:lineRule="auto"/>
              <w:jc w:val="left"/>
              <w:rPr>
                <w:sz w:val="18"/>
                <w:szCs w:val="18"/>
              </w:rPr>
            </w:pPr>
            <w:r>
              <w:rPr>
                <w:sz w:val="18"/>
                <w:szCs w:val="20"/>
              </w:rPr>
              <w:t xml:space="preserve">Bloco2/Script/AcompanhamentoRNCIndex.js:20</w:t>
            </w:r>
          </w:p>
        </w:tc>
      </w:tr>
      <w:tr>
        <w:trPr>
          <w:cantSplit/>
        </w:trPr>
        <w:tc>
          <w:tcPr>
            <w:tcW w:w="2665" w:type="dxa"/>
          </w:tcPr>
          <w:p>
            <w:pPr>
              <w:widowControl/>
              <w:spacing w:after="0" w:line="276" w:lineRule="auto"/>
              <w:jc w:val="left"/>
              <w:rPr>
                <w:sz w:val="18"/>
                <w:szCs w:val="18"/>
              </w:rPr>
            </w:pPr>
            <w:r>
              <w:rPr>
                <w:sz w:val="18"/>
                <w:szCs w:val="20"/>
              </w:rPr>
              <w:t xml:space="preserve">Não foi possível imprimir o Controle Emissão RNC</w:t>
            </w:r>
          </w:p>
        </w:tc>
        <w:tc>
          <w:tcPr>
            <w:tcW w:w="2699" w:type="dxa"/>
          </w:tcPr>
          <w:p>
            <w:pPr>
              <w:widowControl/>
              <w:spacing w:after="0" w:line="276" w:lineRule="auto"/>
              <w:jc w:val="left"/>
              <w:rPr>
                <w:sz w:val="18"/>
                <w:szCs w:val="18"/>
              </w:rPr>
            </w:pPr>
            <w:r>
              <w:rPr>
                <w:sz w:val="18"/>
                <w:szCs w:val="20"/>
              </w:rPr>
              <w:t xml:space="preserve">Qualquer erro ao gerar o relatório (o texto fala do outro relatório: foi copiado do Controle de Emissão de RNC)</w:t>
            </w:r>
          </w:p>
        </w:tc>
        <w:tc>
          <w:tcPr>
            <w:tcW w:w="4267" w:type="dxa"/>
          </w:tcPr>
          <w:p>
            <w:pPr>
              <w:widowControl/>
              <w:spacing w:after="0" w:line="276" w:lineRule="auto"/>
              <w:jc w:val="left"/>
              <w:rPr>
                <w:sz w:val="18"/>
                <w:szCs w:val="18"/>
              </w:rPr>
            </w:pPr>
            <w:r>
              <w:rPr>
                <w:sz w:val="18"/>
                <w:szCs w:val="20"/>
              </w:rPr>
              <w:t xml:space="preserve">AcompanhamentoRNCController.cs:68-69</w:t>
            </w:r>
          </w:p>
        </w:tc>
      </w:tr>
      <w:tr>
        <w:trPr>
          <w:cantSplit/>
        </w:trPr>
        <w:tc>
          <w:tcPr>
            <w:tcW w:w="2665" w:type="dxa"/>
          </w:tcPr>
          <w:p>
            <w:pPr>
              <w:widowControl/>
              <w:spacing w:after="0" w:line="276" w:lineRule="auto"/>
              <w:jc w:val="left"/>
              <w:rPr>
                <w:sz w:val="18"/>
                <w:szCs w:val="18"/>
              </w:rPr>
            </w:pPr>
            <w:r>
              <w:rPr>
                <w:sz w:val="18"/>
                <w:szCs w:val="20"/>
              </w:rPr>
              <w:t xml:space="preserve">Usuário logado não foi encontrado.</w:t>
            </w:r>
          </w:p>
        </w:tc>
        <w:tc>
          <w:tcPr>
            <w:tcW w:w="2699" w:type="dxa"/>
          </w:tcPr>
          <w:p>
            <w:pPr>
              <w:widowControl/>
              <w:spacing w:after="0" w:line="276" w:lineRule="auto"/>
              <w:jc w:val="left"/>
              <w:rPr>
                <w:sz w:val="18"/>
                <w:szCs w:val="18"/>
              </w:rPr>
            </w:pPr>
            <w:r>
              <w:rPr>
                <w:sz w:val="18"/>
                <w:szCs w:val="20"/>
              </w:rPr>
              <w:t xml:space="preserve">Relatório pedido com usuário ausente depois da leitura da sessão</w:t>
            </w:r>
          </w:p>
        </w:tc>
        <w:tc>
          <w:tcPr>
            <w:tcW w:w="4267" w:type="dxa"/>
          </w:tcPr>
          <w:p>
            <w:pPr>
              <w:widowControl/>
              <w:spacing w:after="0" w:line="276" w:lineRule="auto"/>
              <w:jc w:val="left"/>
              <w:rPr>
                <w:sz w:val="18"/>
                <w:szCs w:val="18"/>
              </w:rPr>
            </w:pPr>
            <w:r>
              <w:rPr>
                <w:sz w:val="18"/>
                <w:szCs w:val="20"/>
              </w:rPr>
              <w:t xml:space="preserve">UI/Controllers/Services/ObterRelatorioComConfiguracaoClienteService.cs:57</w:t>
            </w:r>
          </w:p>
        </w:tc>
      </w:tr>
      <w:tr>
        <w:trPr>
          <w:cantSplit/>
        </w:trPr>
        <w:tc>
          <w:tcPr>
            <w:tcW w:w="2665" w:type="dxa"/>
          </w:tcPr>
          <w:p>
            <w:pPr>
              <w:widowControl/>
              <w:spacing w:after="0" w:line="276" w:lineRule="auto"/>
              <w:jc w:val="left"/>
              <w:rPr>
                <w:sz w:val="18"/>
                <w:szCs w:val="18"/>
              </w:rPr>
            </w:pPr>
            <w:r>
              <w:rPr>
                <w:sz w:val="18"/>
                <w:szCs w:val="20"/>
              </w:rPr>
              <w:t xml:space="preserve">Configuração do cliente não foi encontrada</w:t>
            </w:r>
          </w:p>
        </w:tc>
        <w:tc>
          <w:tcPr>
            <w:tcW w:w="2699" w:type="dxa"/>
          </w:tcPr>
          <w:p>
            <w:pPr>
              <w:widowControl/>
              <w:spacing w:after="0" w:line="276" w:lineRule="auto"/>
              <w:jc w:val="left"/>
              <w:rPr>
                <w:sz w:val="18"/>
                <w:szCs w:val="18"/>
              </w:rPr>
            </w:pPr>
            <w:r>
              <w:rPr>
                <w:sz w:val="18"/>
                <w:szCs w:val="20"/>
              </w:rPr>
              <w:t xml:space="preserve">Cliente sem configuração no Principal</w:t>
            </w:r>
          </w:p>
        </w:tc>
        <w:tc>
          <w:tcPr>
            <w:tcW w:w="4267" w:type="dxa"/>
          </w:tcPr>
          <w:p>
            <w:pPr>
              <w:widowControl/>
              <w:spacing w:after="0" w:line="276" w:lineRule="auto"/>
              <w:jc w:val="left"/>
              <w:rPr>
                <w:sz w:val="18"/>
                <w:szCs w:val="18"/>
              </w:rPr>
            </w:pPr>
            <w:r>
              <w:rPr>
                <w:sz w:val="18"/>
                <w:szCs w:val="20"/>
              </w:rPr>
              <w:t xml:space="preserve">UI/Controllers/Services/ObterRelatorioComConfiguracaoClienteService.cs:56</w:t>
            </w:r>
          </w:p>
        </w:tc>
      </w:tr>
      <w:tr>
        <w:trPr>
          <w:cantSplit/>
        </w:trPr>
        <w:tc>
          <w:tcPr>
            <w:tcW w:w="2665" w:type="dxa"/>
          </w:tcPr>
          <w:p>
            <w:pPr>
              <w:widowControl/>
              <w:spacing w:after="0" w:line="276" w:lineRule="auto"/>
              <w:jc w:val="left"/>
              <w:rPr>
                <w:sz w:val="18"/>
                <w:szCs w:val="18"/>
              </w:rPr>
            </w:pPr>
            <w:r>
              <w:rPr>
                <w:sz w:val="18"/>
                <w:szCs w:val="20"/>
              </w:rPr>
              <w:t xml:space="preserve">Não Iniciadas / Não Implementadas / Implementadas Parcialmente / Implementadas Integralmente</w:t>
            </w:r>
          </w:p>
        </w:tc>
        <w:tc>
          <w:tcPr>
            <w:tcW w:w="2699" w:type="dxa"/>
          </w:tcPr>
          <w:p>
            <w:pPr>
              <w:widowControl/>
              <w:spacing w:after="0" w:line="276" w:lineRule="auto"/>
              <w:jc w:val="left"/>
              <w:rPr>
                <w:sz w:val="18"/>
                <w:szCs w:val="18"/>
              </w:rPr>
            </w:pPr>
            <w:r>
              <w:rPr>
                <w:sz w:val="18"/>
                <w:szCs w:val="20"/>
              </w:rPr>
              <w:t xml:space="preserve">Textos da coluna STATUS DAS AÇÕES no PDF</w:t>
            </w:r>
          </w:p>
        </w:tc>
        <w:tc>
          <w:tcPr>
            <w:tcW w:w="4267" w:type="dxa"/>
          </w:tcPr>
          <w:p>
            <w:pPr>
              <w:widowControl/>
              <w:spacing w:after="0" w:line="276" w:lineRule="auto"/>
              <w:jc w:val="left"/>
              <w:rPr>
                <w:sz w:val="18"/>
                <w:szCs w:val="18"/>
              </w:rPr>
            </w:pPr>
            <w:r>
              <w:rPr>
                <w:sz w:val="18"/>
                <w:szCs w:val="20"/>
              </w:rPr>
              <w:t xml:space="preserve">Domain/Enumeradores/TipoStatusAcoes.cs:12-19</w:t>
            </w:r>
          </w:p>
        </w:tc>
      </w:tr>
      <w:tr>
        <w:trPr>
          <w:cantSplit/>
        </w:trPr>
        <w:tc>
          <w:tcPr>
            <w:tcW w:w="2665" w:type="dxa"/>
          </w:tcPr>
          <w:p>
            <w:pPr>
              <w:widowControl/>
              <w:spacing w:after="0" w:line="276" w:lineRule="auto"/>
              <w:jc w:val="left"/>
              <w:rPr>
                <w:sz w:val="18"/>
                <w:szCs w:val="18"/>
              </w:rPr>
            </w:pPr>
            <w:r>
              <w:rPr>
                <w:sz w:val="18"/>
                <w:szCs w:val="20"/>
              </w:rPr>
              <w:t xml:space="preserve">Ações Corretivas: / Ações Preventivas:</w:t>
            </w:r>
          </w:p>
        </w:tc>
        <w:tc>
          <w:tcPr>
            <w:tcW w:w="2699" w:type="dxa"/>
          </w:tcPr>
          <w:p>
            <w:pPr>
              <w:widowControl/>
              <w:spacing w:after="0" w:line="276" w:lineRule="auto"/>
              <w:jc w:val="left"/>
              <w:rPr>
                <w:sz w:val="18"/>
                <w:szCs w:val="18"/>
              </w:rPr>
            </w:pPr>
            <w:r>
              <w:rPr>
                <w:sz w:val="18"/>
                <w:szCs w:val="20"/>
              </w:rPr>
              <w:t xml:space="preserve">Prefixos da coluna STATUS DAS AÇÕES no PDF</w:t>
            </w:r>
          </w:p>
        </w:tc>
        <w:tc>
          <w:tcPr>
            <w:tcW w:w="4267" w:type="dxa"/>
          </w:tcPr>
          <w:p>
            <w:pPr>
              <w:widowControl/>
              <w:spacing w:after="0" w:line="276" w:lineRule="auto"/>
              <w:jc w:val="left"/>
              <w:rPr>
                <w:sz w:val="18"/>
                <w:szCs w:val="18"/>
              </w:rPr>
            </w:pPr>
            <w:r>
              <w:rPr>
                <w:sz w:val="18"/>
                <w:szCs w:val="20"/>
              </w:rPr>
              <w:t xml:space="preserve">Reports/DadosRNCFactory.cs:277-279</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tbl>
      <w:tblPr>
        <w:tblStyle w:val="Tabelacomgrade"/>
        <w:tblW w:w="9631" w:type="dxa"/>
        <w:tblLayout w:type="fixed"/>
        <w:tblLook w:val="04A0" w:firstRow="1" w:lastRow="0" w:firstColumn="1" w:lastColumn="0" w:noHBand="0" w:noVBand="1"/>
      </w:tblPr>
      <w:tblGrid>
        <w:gridCol w:w="1586"/>
        <w:gridCol w:w="2791"/>
        <w:gridCol w:w="3596"/>
        <w:gridCol w:w="1658"/>
      </w:tblGrid>
      <w:tr>
        <w:trPr>
          <w:tblHeader/>
          <w:cantSplit/>
        </w:trPr>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7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1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86" w:type="dxa"/>
          </w:tcPr>
          <w:p>
            <w:pPr>
              <w:widowControl/>
              <w:spacing w:after="0" w:line="276" w:lineRule="auto"/>
              <w:jc w:val="left"/>
              <w:rPr>
                <w:sz w:val="18"/>
                <w:szCs w:val="18"/>
              </w:rPr>
            </w:pPr>
            <w:r>
              <w:rPr>
                <w:sz w:val="18"/>
                <w:szCs w:val="20"/>
              </w:rPr>
              <w:t xml:space="preserve">RN-GQ-059</w:t>
            </w:r>
          </w:p>
        </w:tc>
        <w:tc>
          <w:tcPr>
            <w:tcW w:w="2791" w:type="dxa"/>
          </w:tcPr>
          <w:p>
            <w:pPr>
              <w:widowControl/>
              <w:spacing w:after="0" w:line="276" w:lineRule="auto"/>
              <w:jc w:val="left"/>
              <w:rPr>
                <w:sz w:val="18"/>
                <w:szCs w:val="18"/>
              </w:rPr>
            </w:pPr>
            <w:r>
              <w:rPr>
                <w:sz w:val="18"/>
                <w:szCs w:val="20"/>
              </w:rPr>
              <w:t xml:space="preserve">O Acompanhamento RD imprime os desvios de um período, por situação. Não agrupa por causa, área ou produto, o que seria preciso para a análise de tendência (art. 342 da RDC 658/2022). Obs.: a parte sobre o Controle de Emissão de RNC está na página da tela 14.</w:t>
            </w:r>
          </w:p>
        </w:tc>
        <w:tc>
          <w:tcPr>
            <w:tcW w:w="3596" w:type="dxa"/>
          </w:tcPr>
          <w:p>
            <w:pPr>
              <w:widowControl/>
              <w:spacing w:after="0" w:line="276" w:lineRule="auto"/>
              <w:jc w:val="left"/>
              <w:rPr>
                <w:sz w:val="18"/>
                <w:szCs w:val="18"/>
              </w:rPr>
            </w:pPr>
            <w:r>
              <w:rPr>
                <w:sz w:val="18"/>
                <w:szCs w:val="20"/>
              </w:rPr>
              <w:t xml:space="preserve">AcompanhamentoRNCController.cs:36-71; Reports/DadosRNCFactory.cs:259-295</w:t>
            </w:r>
          </w:p>
        </w:tc>
        <w:tc>
          <w:tcPr>
            <w:tcW w:w="1658" w:type="dxa"/>
          </w:tcPr>
          <w:p>
            <w:pPr>
              <w:widowControl/>
              <w:spacing w:after="0" w:line="276" w:lineRule="auto"/>
              <w:jc w:val="left"/>
              <w:rPr>
                <w:sz w:val="18"/>
                <w:szCs w:val="18"/>
              </w:rPr>
            </w:pPr>
            <w:r>
              <w:rPr>
                <w:sz w:val="18"/>
                <w:szCs w:val="20"/>
              </w:rPr>
              <w:t xml:space="preserve">Extraída</w:t>
            </w:r>
          </w:p>
        </w:tc>
      </w:tr>
      <w:tr>
        <w:trPr>
          <w:cantSplit/>
        </w:trPr>
        <w:tc>
          <w:tcPr>
            <w:tcW w:w="1586" w:type="dxa"/>
          </w:tcPr>
          <w:p>
            <w:pPr>
              <w:widowControl/>
              <w:spacing w:after="0" w:line="276" w:lineRule="auto"/>
              <w:jc w:val="left"/>
              <w:rPr>
                <w:sz w:val="18"/>
                <w:szCs w:val="18"/>
              </w:rPr>
            </w:pPr>
            <w:r>
              <w:rPr>
                <w:sz w:val="18"/>
                <w:szCs w:val="20"/>
              </w:rPr>
              <w:t xml:space="preserve">RN-GQ-060</w:t>
            </w:r>
          </w:p>
        </w:tc>
        <w:tc>
          <w:tcPr>
            <w:tcW w:w="2791" w:type="dxa"/>
          </w:tcPr>
          <w:p>
            <w:pPr>
              <w:widowControl/>
              <w:spacing w:after="0" w:line="276" w:lineRule="auto"/>
              <w:jc w:val="left"/>
              <w:rPr>
                <w:sz w:val="18"/>
                <w:szCs w:val="18"/>
              </w:rPr>
            </w:pPr>
            <w:r>
              <w:rPr>
                <w:sz w:val="18"/>
                <w:szCs w:val="20"/>
              </w:rPr>
              <w:t xml:space="preserve">O controlador não herda a base da GQ (nem a da biblioteca comum).</w:t>
            </w:r>
          </w:p>
        </w:tc>
        <w:tc>
          <w:tcPr>
            <w:tcW w:w="3596" w:type="dxa"/>
          </w:tcPr>
          <w:p>
            <w:pPr>
              <w:widowControl/>
              <w:spacing w:after="0" w:line="276" w:lineRule="auto"/>
              <w:jc w:val="left"/>
              <w:rPr>
                <w:sz w:val="18"/>
                <w:szCs w:val="18"/>
              </w:rPr>
            </w:pPr>
            <w:r>
              <w:rPr>
                <w:sz w:val="18"/>
                <w:szCs w:val="20"/>
              </w:rPr>
              <w:t xml:space="preserve">AcompanhamentoRNCController.cs:22</w:t>
            </w:r>
          </w:p>
        </w:tc>
        <w:tc>
          <w:tcPr>
            <w:tcW w:w="1658" w:type="dxa"/>
          </w:tcPr>
          <w:p>
            <w:pPr>
              <w:widowControl/>
              <w:spacing w:after="0" w:line="276" w:lineRule="auto"/>
              <w:jc w:val="left"/>
              <w:rPr>
                <w:sz w:val="18"/>
                <w:szCs w:val="18"/>
              </w:rPr>
            </w:pPr>
            <w:r>
              <w:rPr>
                <w:sz w:val="18"/>
                <w:szCs w:val="20"/>
              </w:rPr>
              <w:t xml:space="preserve">Validada no teste (12/10/2026, CT-GQ-026): a tela de pesquisa abre sem entrar; a impressão responde erro e o dado não sai</w:t>
            </w:r>
          </w:p>
        </w:tc>
      </w:tr>
      <w:tr>
        <w:trPr>
          <w:cantSplit/>
        </w:trPr>
        <w:tc>
          <w:tcPr>
            <w:tcW w:w="1586" w:type="dxa"/>
          </w:tcPr>
          <w:p>
            <w:pPr>
              <w:widowControl/>
              <w:spacing w:after="0" w:line="276" w:lineRule="auto"/>
              <w:jc w:val="left"/>
              <w:rPr>
                <w:sz w:val="18"/>
                <w:szCs w:val="18"/>
              </w:rPr>
            </w:pPr>
            <w:r>
              <w:rPr>
                <w:sz w:val="18"/>
                <w:szCs w:val="20"/>
              </w:rPr>
              <w:t xml:space="preserve">RN-GQ-D13-01</w:t>
            </w:r>
          </w:p>
        </w:tc>
        <w:tc>
          <w:tcPr>
            <w:tcW w:w="2791" w:type="dxa"/>
          </w:tcPr>
          <w:p>
            <w:pPr>
              <w:widowControl/>
              <w:spacing w:after="0" w:line="276" w:lineRule="auto"/>
              <w:jc w:val="left"/>
              <w:rPr>
                <w:sz w:val="18"/>
                <w:szCs w:val="18"/>
              </w:rPr>
            </w:pPr>
            <w:r>
              <w:rPr>
                <w:sz w:val="18"/>
                <w:szCs w:val="20"/>
              </w:rPr>
              <w:t xml:space="preserve">O período é obrigatório (as duas datas), conferido só no navegador. O servidor não confere.</w:t>
            </w:r>
          </w:p>
        </w:tc>
        <w:tc>
          <w:tcPr>
            <w:tcW w:w="3596" w:type="dxa"/>
          </w:tcPr>
          <w:p>
            <w:pPr>
              <w:widowControl/>
              <w:spacing w:after="0" w:line="276" w:lineRule="auto"/>
              <w:jc w:val="left"/>
              <w:rPr>
                <w:sz w:val="18"/>
                <w:szCs w:val="18"/>
              </w:rPr>
            </w:pPr>
            <w:r>
              <w:rPr>
                <w:sz w:val="18"/>
                <w:szCs w:val="20"/>
              </w:rPr>
              <w:t xml:space="preserve">Bloco2/Script/AcompanhamentoRNCIndex.js:19-22; AcompanhamentoRNCController.cs:36-46</w:t>
            </w:r>
          </w:p>
        </w:tc>
        <w:tc>
          <w:tcPr>
            <w:tcW w:w="1658" w:type="dxa"/>
          </w:tcPr>
          <w:p>
            <w:pPr>
              <w:widowControl/>
              <w:spacing w:after="0" w:line="276" w:lineRule="auto"/>
              <w:jc w:val="left"/>
              <w:rPr>
                <w:sz w:val="18"/>
                <w:szCs w:val="18"/>
              </w:rPr>
            </w:pPr>
            <w:r>
              <w:rPr>
                <w:sz w:val="18"/>
                <w:szCs w:val="20"/>
              </w:rPr>
              <w:t xml:space="preserve">Extraída</w:t>
            </w:r>
          </w:p>
        </w:tc>
      </w:tr>
      <w:tr>
        <w:trPr>
          <w:cantSplit/>
        </w:trPr>
        <w:tc>
          <w:tcPr>
            <w:tcW w:w="1586" w:type="dxa"/>
          </w:tcPr>
          <w:p>
            <w:pPr>
              <w:widowControl/>
              <w:spacing w:after="0" w:line="276" w:lineRule="auto"/>
              <w:jc w:val="left"/>
              <w:rPr>
                <w:sz w:val="18"/>
                <w:szCs w:val="18"/>
              </w:rPr>
            </w:pPr>
            <w:r>
              <w:rPr>
                <w:sz w:val="18"/>
                <w:szCs w:val="20"/>
              </w:rPr>
              <w:t xml:space="preserve">RN-GQ-D13-02</w:t>
            </w:r>
          </w:p>
        </w:tc>
        <w:tc>
          <w:tcPr>
            <w:tcW w:w="2791" w:type="dxa"/>
          </w:tcPr>
          <w:p>
            <w:pPr>
              <w:widowControl/>
              <w:spacing w:after="0" w:line="276" w:lineRule="auto"/>
              <w:jc w:val="left"/>
              <w:rPr>
                <w:sz w:val="18"/>
                <w:szCs w:val="18"/>
              </w:rPr>
            </w:pPr>
            <w:r>
              <w:rPr>
                <w:sz w:val="18"/>
                <w:szCs w:val="20"/>
              </w:rPr>
              <w:t xml:space="preserve">O período filtra pela data de criação do desvio e inclui o dia final inteiro (o servidor soma um dia e usa "menor que").</w:t>
            </w:r>
          </w:p>
        </w:tc>
        <w:tc>
          <w:tcPr>
            <w:tcW w:w="3596" w:type="dxa"/>
          </w:tcPr>
          <w:p>
            <w:pPr>
              <w:widowControl/>
              <w:spacing w:after="0" w:line="276" w:lineRule="auto"/>
              <w:jc w:val="left"/>
              <w:rPr>
                <w:sz w:val="18"/>
                <w:szCs w:val="18"/>
              </w:rPr>
            </w:pPr>
            <w:r>
              <w:rPr>
                <w:sz w:val="18"/>
                <w:szCs w:val="20"/>
              </w:rPr>
              <w:t xml:space="preserve">AcompanhamentoRNCController.cs:40,46</w:t>
            </w:r>
          </w:p>
        </w:tc>
        <w:tc>
          <w:tcPr>
            <w:tcW w:w="1658" w:type="dxa"/>
          </w:tcPr>
          <w:p>
            <w:pPr>
              <w:widowControl/>
              <w:spacing w:after="0" w:line="276" w:lineRule="auto"/>
              <w:jc w:val="left"/>
              <w:rPr>
                <w:sz w:val="18"/>
                <w:szCs w:val="18"/>
              </w:rPr>
            </w:pPr>
            <w:r>
              <w:rPr>
                <w:sz w:val="18"/>
                <w:szCs w:val="20"/>
              </w:rPr>
              <w:t xml:space="preserve">Extraída</w:t>
            </w:r>
          </w:p>
        </w:tc>
      </w:tr>
      <w:tr>
        <w:trPr>
          <w:cantSplit/>
        </w:trPr>
        <w:tc>
          <w:tcPr>
            <w:tcW w:w="1586" w:type="dxa"/>
          </w:tcPr>
          <w:p>
            <w:pPr>
              <w:widowControl/>
              <w:spacing w:after="0" w:line="276" w:lineRule="auto"/>
              <w:jc w:val="left"/>
              <w:rPr>
                <w:sz w:val="18"/>
                <w:szCs w:val="18"/>
              </w:rPr>
            </w:pPr>
            <w:r>
              <w:rPr>
                <w:sz w:val="18"/>
                <w:szCs w:val="20"/>
              </w:rPr>
              <w:t xml:space="preserve">RN-GQ-D13-03</w:t>
            </w:r>
          </w:p>
        </w:tc>
        <w:tc>
          <w:tcPr>
            <w:tcW w:w="2791" w:type="dxa"/>
          </w:tcPr>
          <w:p>
            <w:pPr>
              <w:widowControl/>
              <w:spacing w:after="0" w:line="276" w:lineRule="auto"/>
              <w:jc w:val="left"/>
              <w:rPr>
                <w:sz w:val="18"/>
                <w:szCs w:val="18"/>
              </w:rPr>
            </w:pPr>
            <w:r>
              <w:rPr>
                <w:sz w:val="18"/>
                <w:szCs w:val="20"/>
              </w:rPr>
              <w:t xml:space="preserve">Ficam de fora os desvios cujo número RNCN é "0". O código não explica o motivo.</w:t>
            </w:r>
          </w:p>
        </w:tc>
        <w:tc>
          <w:tcPr>
            <w:tcW w:w="3596" w:type="dxa"/>
          </w:tcPr>
          <w:p>
            <w:pPr>
              <w:widowControl/>
              <w:spacing w:after="0" w:line="276" w:lineRule="auto"/>
              <w:jc w:val="left"/>
              <w:rPr>
                <w:sz w:val="18"/>
                <w:szCs w:val="18"/>
              </w:rPr>
            </w:pPr>
            <w:r>
              <w:rPr>
                <w:sz w:val="18"/>
                <w:szCs w:val="20"/>
              </w:rPr>
              <w:t xml:space="preserve">AcompanhamentoRNCController.cs:46</w:t>
            </w:r>
          </w:p>
        </w:tc>
        <w:tc>
          <w:tcPr>
            <w:tcW w:w="1658" w:type="dxa"/>
          </w:tcPr>
          <w:p>
            <w:pPr>
              <w:widowControl/>
              <w:spacing w:after="0" w:line="276" w:lineRule="auto"/>
              <w:jc w:val="left"/>
              <w:rPr>
                <w:sz w:val="18"/>
                <w:szCs w:val="18"/>
              </w:rPr>
            </w:pPr>
            <w:r>
              <w:rPr>
                <w:sz w:val="18"/>
                <w:szCs w:val="20"/>
              </w:rPr>
              <w:t xml:space="preserve">A confirmar no teste</w:t>
            </w:r>
          </w:p>
        </w:tc>
      </w:tr>
      <w:tr>
        <w:trPr>
          <w:cantSplit/>
        </w:trPr>
        <w:tc>
          <w:tcPr>
            <w:tcW w:w="1586" w:type="dxa"/>
          </w:tcPr>
          <w:p>
            <w:pPr>
              <w:widowControl/>
              <w:spacing w:after="0" w:line="276" w:lineRule="auto"/>
              <w:jc w:val="left"/>
              <w:rPr>
                <w:sz w:val="18"/>
                <w:szCs w:val="18"/>
              </w:rPr>
            </w:pPr>
            <w:r>
              <w:rPr>
                <w:sz w:val="18"/>
                <w:szCs w:val="20"/>
              </w:rPr>
              <w:t xml:space="preserve">RN-GQ-D13-04</w:t>
            </w:r>
          </w:p>
        </w:tc>
        <w:tc>
          <w:tcPr>
            <w:tcW w:w="2791" w:type="dxa"/>
          </w:tcPr>
          <w:p>
            <w:pPr>
              <w:widowControl/>
              <w:spacing w:after="0" w:line="276" w:lineRule="auto"/>
              <w:jc w:val="left"/>
              <w:rPr>
                <w:sz w:val="18"/>
                <w:szCs w:val="18"/>
              </w:rPr>
            </w:pPr>
            <w:r>
              <w:rPr>
                <w:sz w:val="18"/>
                <w:szCs w:val="20"/>
              </w:rPr>
              <w:t xml:space="preserve">A situação é opcional e só há seis opções. As situações iniciais, Finalizado, Cancelado, Reprovado Plano Ação Corretiva e Finalizado sem Relatório CAPA não podem ser escolhidas.</w:t>
            </w:r>
          </w:p>
        </w:tc>
        <w:tc>
          <w:tcPr>
            <w:tcW w:w="3596" w:type="dxa"/>
          </w:tcPr>
          <w:p>
            <w:pPr>
              <w:widowControl/>
              <w:spacing w:after="0" w:line="276" w:lineRule="auto"/>
              <w:jc w:val="left"/>
              <w:rPr>
                <w:sz w:val="18"/>
                <w:szCs w:val="18"/>
              </w:rPr>
            </w:pPr>
            <w:r>
              <w:rPr>
                <w:sz w:val="18"/>
                <w:szCs w:val="20"/>
              </w:rPr>
              <w:t xml:space="preserve">Bloco2/Models/AcompanhamentoRNCIndexModel.cs:19-37; AcompanhamentoRNCController.cs:48-52</w:t>
            </w:r>
          </w:p>
        </w:tc>
        <w:tc>
          <w:tcPr>
            <w:tcW w:w="1658" w:type="dxa"/>
          </w:tcPr>
          <w:p>
            <w:pPr>
              <w:widowControl/>
              <w:spacing w:after="0" w:line="276" w:lineRule="auto"/>
              <w:jc w:val="left"/>
              <w:rPr>
                <w:sz w:val="18"/>
                <w:szCs w:val="18"/>
              </w:rPr>
            </w:pPr>
            <w:r>
              <w:rPr>
                <w:sz w:val="18"/>
                <w:szCs w:val="20"/>
              </w:rPr>
              <w:t xml:space="preserve">Extraída</w:t>
            </w:r>
          </w:p>
        </w:tc>
      </w:tr>
      <w:tr>
        <w:trPr>
          <w:cantSplit/>
        </w:trPr>
        <w:tc>
          <w:tcPr>
            <w:tcW w:w="1586" w:type="dxa"/>
          </w:tcPr>
          <w:p>
            <w:pPr>
              <w:widowControl/>
              <w:spacing w:after="0" w:line="276" w:lineRule="auto"/>
              <w:jc w:val="left"/>
              <w:rPr>
                <w:sz w:val="18"/>
                <w:szCs w:val="18"/>
              </w:rPr>
            </w:pPr>
            <w:r>
              <w:rPr>
                <w:sz w:val="18"/>
                <w:szCs w:val="20"/>
              </w:rPr>
              <w:t xml:space="preserve">RN-GQ-D13-05</w:t>
            </w:r>
          </w:p>
        </w:tc>
        <w:tc>
          <w:tcPr>
            <w:tcW w:w="2791" w:type="dxa"/>
          </w:tcPr>
          <w:p>
            <w:pPr>
              <w:widowControl/>
              <w:spacing w:after="0" w:line="276" w:lineRule="auto"/>
              <w:jc w:val="left"/>
              <w:rPr>
                <w:sz w:val="18"/>
                <w:szCs w:val="18"/>
              </w:rPr>
            </w:pPr>
            <w:r>
              <w:rPr>
                <w:sz w:val="18"/>
                <w:szCs w:val="20"/>
              </w:rPr>
              <w:t xml:space="preserve">A opção "Aprovado Plano Ação Preventiva" nunca devolve desvios, porque nenhum desvio recebe essa situação: o fim do plano preventivo leva o desvio a Finalizado.</w:t>
            </w:r>
          </w:p>
        </w:tc>
        <w:tc>
          <w:tcPr>
            <w:tcW w:w="3596" w:type="dxa"/>
          </w:tcPr>
          <w:p>
            <w:pPr>
              <w:widowControl/>
              <w:spacing w:after="0" w:line="276" w:lineRule="auto"/>
              <w:jc w:val="left"/>
              <w:rPr>
                <w:sz w:val="18"/>
                <w:szCs w:val="18"/>
              </w:rPr>
            </w:pPr>
            <w:r>
              <w:rPr>
                <w:sz w:val="18"/>
                <w:szCs w:val="20"/>
              </w:rPr>
              <w:t xml:space="preserve">AcompanhamentoRNCIndexModel.cs:35-36; Bloco2/Controllers/LiberacaoPlanoAcaoPreventivaRNCController.cs:239-248</w:t>
            </w:r>
          </w:p>
        </w:tc>
        <w:tc>
          <w:tcPr>
            <w:tcW w:w="1658" w:type="dxa"/>
          </w:tcPr>
          <w:p>
            <w:pPr>
              <w:widowControl/>
              <w:spacing w:after="0" w:line="276" w:lineRule="auto"/>
              <w:jc w:val="left"/>
              <w:rPr>
                <w:sz w:val="18"/>
                <w:szCs w:val="18"/>
              </w:rPr>
            </w:pPr>
            <w:r>
              <w:rPr>
                <w:sz w:val="18"/>
                <w:szCs w:val="20"/>
              </w:rPr>
              <w:t xml:space="preserve">A confirmar no teste</w:t>
            </w:r>
          </w:p>
        </w:tc>
      </w:tr>
      <w:tr>
        <w:trPr>
          <w:cantSplit/>
        </w:trPr>
        <w:tc>
          <w:tcPr>
            <w:tcW w:w="1586" w:type="dxa"/>
          </w:tcPr>
          <w:p>
            <w:pPr>
              <w:widowControl/>
              <w:spacing w:after="0" w:line="276" w:lineRule="auto"/>
              <w:jc w:val="left"/>
              <w:rPr>
                <w:sz w:val="18"/>
                <w:szCs w:val="18"/>
              </w:rPr>
            </w:pPr>
            <w:r>
              <w:rPr>
                <w:sz w:val="18"/>
                <w:szCs w:val="20"/>
              </w:rPr>
              <w:t xml:space="preserve">RN-GQ-D13-06</w:t>
            </w:r>
          </w:p>
        </w:tc>
        <w:tc>
          <w:tcPr>
            <w:tcW w:w="2791" w:type="dxa"/>
          </w:tcPr>
          <w:p>
            <w:pPr>
              <w:widowControl/>
              <w:spacing w:after="0" w:line="276" w:lineRule="auto"/>
              <w:jc w:val="left"/>
              <w:rPr>
                <w:sz w:val="18"/>
                <w:szCs w:val="18"/>
              </w:rPr>
            </w:pPr>
            <w:r>
              <w:rPr>
                <w:sz w:val="18"/>
                <w:szCs w:val="20"/>
              </w:rPr>
              <w:t xml:space="preserve">Com a situação em TODAS, o relatório traz todos os desvios do período, inclusive os cancelados; o código não os exclui.</w:t>
            </w:r>
          </w:p>
        </w:tc>
        <w:tc>
          <w:tcPr>
            <w:tcW w:w="3596" w:type="dxa"/>
          </w:tcPr>
          <w:p>
            <w:pPr>
              <w:widowControl/>
              <w:spacing w:after="0" w:line="276" w:lineRule="auto"/>
              <w:jc w:val="left"/>
              <w:rPr>
                <w:sz w:val="18"/>
                <w:szCs w:val="18"/>
              </w:rPr>
            </w:pPr>
            <w:r>
              <w:rPr>
                <w:sz w:val="18"/>
                <w:szCs w:val="20"/>
              </w:rPr>
              <w:t xml:space="preserve">AcompanhamentoRNCController.cs:46,48-52</w:t>
            </w:r>
          </w:p>
        </w:tc>
        <w:tc>
          <w:tcPr>
            <w:tcW w:w="1658" w:type="dxa"/>
          </w:tcPr>
          <w:p>
            <w:pPr>
              <w:widowControl/>
              <w:spacing w:after="0" w:line="276" w:lineRule="auto"/>
              <w:jc w:val="left"/>
              <w:rPr>
                <w:sz w:val="18"/>
                <w:szCs w:val="18"/>
              </w:rPr>
            </w:pPr>
            <w:r>
              <w:rPr>
                <w:sz w:val="18"/>
                <w:szCs w:val="20"/>
              </w:rPr>
              <w:t xml:space="preserve">A confirmar no teste</w:t>
            </w:r>
          </w:p>
        </w:tc>
      </w:tr>
      <w:tr>
        <w:trPr>
          <w:cantSplit/>
        </w:trPr>
        <w:tc>
          <w:tcPr>
            <w:tcW w:w="1586" w:type="dxa"/>
          </w:tcPr>
          <w:p>
            <w:pPr>
              <w:widowControl/>
              <w:spacing w:after="0" w:line="276" w:lineRule="auto"/>
              <w:jc w:val="left"/>
              <w:rPr>
                <w:sz w:val="18"/>
                <w:szCs w:val="18"/>
              </w:rPr>
            </w:pPr>
            <w:r>
              <w:rPr>
                <w:sz w:val="18"/>
                <w:szCs w:val="20"/>
              </w:rPr>
              <w:t xml:space="preserve">RN-GQ-D13-07</w:t>
            </w:r>
          </w:p>
        </w:tc>
        <w:tc>
          <w:tcPr>
            <w:tcW w:w="2791" w:type="dxa"/>
          </w:tcPr>
          <w:p>
            <w:pPr>
              <w:widowControl/>
              <w:spacing w:after="0" w:line="276" w:lineRule="auto"/>
              <w:jc w:val="left"/>
              <w:rPr>
                <w:sz w:val="18"/>
                <w:szCs w:val="18"/>
              </w:rPr>
            </w:pPr>
            <w:r>
              <w:rPr>
                <w:sz w:val="18"/>
                <w:szCs w:val="20"/>
              </w:rPr>
              <w:t xml:space="preserve">A coluna GRAU CRITICIDADE sai sempre em branco.</w:t>
            </w:r>
          </w:p>
        </w:tc>
        <w:tc>
          <w:tcPr>
            <w:tcW w:w="3596" w:type="dxa"/>
          </w:tcPr>
          <w:p>
            <w:pPr>
              <w:widowControl/>
              <w:spacing w:after="0" w:line="276" w:lineRule="auto"/>
              <w:jc w:val="left"/>
              <w:rPr>
                <w:sz w:val="18"/>
                <w:szCs w:val="18"/>
              </w:rPr>
            </w:pPr>
            <w:r>
              <w:rPr>
                <w:sz w:val="18"/>
                <w:szCs w:val="20"/>
              </w:rPr>
              <w:t xml:space="preserve">Reports/DadosRNCFactory.cs:265,286</w:t>
            </w:r>
          </w:p>
        </w:tc>
        <w:tc>
          <w:tcPr>
            <w:tcW w:w="1658" w:type="dxa"/>
          </w:tcPr>
          <w:p>
            <w:pPr>
              <w:widowControl/>
              <w:spacing w:after="0" w:line="276" w:lineRule="auto"/>
              <w:jc w:val="left"/>
              <w:rPr>
                <w:sz w:val="18"/>
                <w:szCs w:val="18"/>
              </w:rPr>
            </w:pPr>
            <w:r>
              <w:rPr>
                <w:sz w:val="18"/>
                <w:szCs w:val="20"/>
              </w:rPr>
              <w:t xml:space="preserve">Extraída</w:t>
            </w:r>
          </w:p>
        </w:tc>
      </w:tr>
      <w:tr>
        <w:trPr>
          <w:cantSplit/>
        </w:trPr>
        <w:tc>
          <w:tcPr>
            <w:tcW w:w="1586" w:type="dxa"/>
          </w:tcPr>
          <w:p>
            <w:pPr>
              <w:widowControl/>
              <w:spacing w:after="0" w:line="276" w:lineRule="auto"/>
              <w:jc w:val="left"/>
              <w:rPr>
                <w:sz w:val="18"/>
                <w:szCs w:val="18"/>
              </w:rPr>
            </w:pPr>
            <w:r>
              <w:rPr>
                <w:sz w:val="18"/>
                <w:szCs w:val="20"/>
              </w:rPr>
              <w:t xml:space="preserve">RN-GQ-D13-08</w:t>
            </w:r>
          </w:p>
        </w:tc>
        <w:tc>
          <w:tcPr>
            <w:tcW w:w="2791" w:type="dxa"/>
          </w:tcPr>
          <w:p>
            <w:pPr>
              <w:widowControl/>
              <w:spacing w:after="0" w:line="276" w:lineRule="auto"/>
              <w:jc w:val="left"/>
              <w:rPr>
                <w:sz w:val="18"/>
                <w:szCs w:val="18"/>
              </w:rPr>
            </w:pPr>
            <w:r>
              <w:rPr>
                <w:sz w:val="18"/>
                <w:szCs w:val="20"/>
              </w:rPr>
              <w:t xml:space="preserve">A coluna SETOR SOLICITANTE mostra a área do responsável do desvio. Os setores envolvidos escolhidos na pré-avaliação não são mostrados.</w:t>
            </w:r>
          </w:p>
        </w:tc>
        <w:tc>
          <w:tcPr>
            <w:tcW w:w="3596" w:type="dxa"/>
          </w:tcPr>
          <w:p>
            <w:pPr>
              <w:widowControl/>
              <w:spacing w:after="0" w:line="276" w:lineRule="auto"/>
              <w:jc w:val="left"/>
              <w:rPr>
                <w:sz w:val="18"/>
                <w:szCs w:val="18"/>
              </w:rPr>
            </w:pPr>
            <w:r>
              <w:rPr>
                <w:sz w:val="18"/>
                <w:szCs w:val="20"/>
              </w:rPr>
              <w:t xml:space="preserve">Reports/DadosRNCFactory.cs:266-273,287</w:t>
            </w:r>
          </w:p>
        </w:tc>
        <w:tc>
          <w:tcPr>
            <w:tcW w:w="1658" w:type="dxa"/>
          </w:tcPr>
          <w:p>
            <w:pPr>
              <w:widowControl/>
              <w:spacing w:after="0" w:line="276" w:lineRule="auto"/>
              <w:jc w:val="left"/>
              <w:rPr>
                <w:sz w:val="18"/>
                <w:szCs w:val="18"/>
              </w:rPr>
            </w:pPr>
            <w:r>
              <w:rPr>
                <w:sz w:val="18"/>
                <w:szCs w:val="20"/>
              </w:rPr>
              <w:t xml:space="preserve">Extraída</w:t>
            </w:r>
          </w:p>
        </w:tc>
      </w:tr>
      <w:tr>
        <w:trPr>
          <w:cantSplit/>
        </w:trPr>
        <w:tc>
          <w:tcPr>
            <w:tcW w:w="1586" w:type="dxa"/>
          </w:tcPr>
          <w:p>
            <w:pPr>
              <w:widowControl/>
              <w:spacing w:after="0" w:line="276" w:lineRule="auto"/>
              <w:jc w:val="left"/>
              <w:rPr>
                <w:sz w:val="18"/>
                <w:szCs w:val="18"/>
              </w:rPr>
            </w:pPr>
            <w:r>
              <w:rPr>
                <w:sz w:val="18"/>
                <w:szCs w:val="20"/>
              </w:rPr>
              <w:t xml:space="preserve">RN-GQ-D13-09</w:t>
            </w:r>
          </w:p>
        </w:tc>
        <w:tc>
          <w:tcPr>
            <w:tcW w:w="2791" w:type="dxa"/>
          </w:tcPr>
          <w:p>
            <w:pPr>
              <w:widowControl/>
              <w:spacing w:after="0" w:line="276" w:lineRule="auto"/>
              <w:jc w:val="left"/>
              <w:rPr>
                <w:sz w:val="18"/>
                <w:szCs w:val="18"/>
              </w:rPr>
            </w:pPr>
            <w:r>
              <w:rPr>
                <w:sz w:val="18"/>
                <w:szCs w:val="20"/>
              </w:rPr>
              <w:t xml:space="preserve">STATUS DAS AÇÕES das corretivas: com monitoramento gravado, é "Implementadas Integralmente" quando o monitoramento diz que as ações foram implementadas, senão "Não Implementadas"; sem monitoramento, é "Não Iniciadas" (nenhuma ação com avaliação), "Implementadas Integralmente" (todas concluídas), "Não Implementadas" (nenhuma concluída) ou "Implementadas Parcialmente".</w:t>
            </w:r>
          </w:p>
        </w:tc>
        <w:tc>
          <w:tcPr>
            <w:tcW w:w="3596" w:type="dxa"/>
          </w:tcPr>
          <w:p>
            <w:pPr>
              <w:widowControl/>
              <w:spacing w:after="0" w:line="276" w:lineRule="auto"/>
              <w:jc w:val="left"/>
              <w:rPr>
                <w:sz w:val="18"/>
                <w:szCs w:val="18"/>
              </w:rPr>
            </w:pPr>
            <w:r>
              <w:rPr>
                <w:sz w:val="18"/>
                <w:szCs w:val="20"/>
              </w:rPr>
              <w:t xml:space="preserve">Reports/DadosRNCFactory.cs:303-347</w:t>
            </w:r>
          </w:p>
        </w:tc>
        <w:tc>
          <w:tcPr>
            <w:tcW w:w="1658" w:type="dxa"/>
          </w:tcPr>
          <w:p>
            <w:pPr>
              <w:widowControl/>
              <w:spacing w:after="0" w:line="276" w:lineRule="auto"/>
              <w:jc w:val="left"/>
              <w:rPr>
                <w:sz w:val="18"/>
                <w:szCs w:val="18"/>
              </w:rPr>
            </w:pPr>
            <w:r>
              <w:rPr>
                <w:sz w:val="18"/>
                <w:szCs w:val="20"/>
              </w:rPr>
              <w:t xml:space="preserve">Extraída</w:t>
            </w:r>
          </w:p>
        </w:tc>
      </w:tr>
      <w:tr>
        <w:trPr>
          <w:cantSplit/>
        </w:trPr>
        <w:tc>
          <w:tcPr>
            <w:tcW w:w="1586" w:type="dxa"/>
          </w:tcPr>
          <w:p>
            <w:pPr>
              <w:widowControl/>
              <w:spacing w:after="0" w:line="276" w:lineRule="auto"/>
              <w:jc w:val="left"/>
              <w:rPr>
                <w:sz w:val="18"/>
                <w:szCs w:val="18"/>
              </w:rPr>
            </w:pPr>
            <w:r>
              <w:rPr>
                <w:sz w:val="18"/>
                <w:szCs w:val="20"/>
              </w:rPr>
              <w:t xml:space="preserve">RN-GQ-D13-10</w:t>
            </w:r>
          </w:p>
        </w:tc>
        <w:tc>
          <w:tcPr>
            <w:tcW w:w="2791" w:type="dxa"/>
          </w:tcPr>
          <w:p>
            <w:pPr>
              <w:widowControl/>
              <w:spacing w:after="0" w:line="276" w:lineRule="auto"/>
              <w:jc w:val="left"/>
              <w:rPr>
                <w:sz w:val="18"/>
                <w:szCs w:val="18"/>
              </w:rPr>
            </w:pPr>
            <w:r>
              <w:rPr>
                <w:sz w:val="18"/>
                <w:szCs w:val="20"/>
              </w:rPr>
              <w:t xml:space="preserve">STATUS DAS AÇÕES das preventivas segue a mesma lógica, e só aparece quando o desvio já tem plano preventivo.</w:t>
            </w:r>
          </w:p>
        </w:tc>
        <w:tc>
          <w:tcPr>
            <w:tcW w:w="3596" w:type="dxa"/>
          </w:tcPr>
          <w:p>
            <w:pPr>
              <w:widowControl/>
              <w:spacing w:after="0" w:line="276" w:lineRule="auto"/>
              <w:jc w:val="left"/>
              <w:rPr>
                <w:sz w:val="18"/>
                <w:szCs w:val="18"/>
              </w:rPr>
            </w:pPr>
            <w:r>
              <w:rPr>
                <w:sz w:val="18"/>
                <w:szCs w:val="20"/>
              </w:rPr>
              <w:t xml:space="preserve">Reports/DadosRNCFactory.cs:349-394</w:t>
            </w:r>
          </w:p>
        </w:tc>
        <w:tc>
          <w:tcPr>
            <w:tcW w:w="1658" w:type="dxa"/>
          </w:tcPr>
          <w:p>
            <w:pPr>
              <w:widowControl/>
              <w:spacing w:after="0" w:line="276" w:lineRule="auto"/>
              <w:jc w:val="left"/>
              <w:rPr>
                <w:sz w:val="18"/>
                <w:szCs w:val="18"/>
              </w:rPr>
            </w:pPr>
            <w:r>
              <w:rPr>
                <w:sz w:val="18"/>
                <w:szCs w:val="20"/>
              </w:rPr>
              <w:t xml:space="preserve">Extraída</w:t>
            </w:r>
          </w:p>
        </w:tc>
      </w:tr>
      <w:tr>
        <w:trPr>
          <w:cantSplit/>
        </w:trPr>
        <w:tc>
          <w:tcPr>
            <w:tcW w:w="1586" w:type="dxa"/>
          </w:tcPr>
          <w:p>
            <w:pPr>
              <w:widowControl/>
              <w:spacing w:after="0" w:line="276" w:lineRule="auto"/>
              <w:jc w:val="left"/>
              <w:rPr>
                <w:sz w:val="18"/>
                <w:szCs w:val="18"/>
              </w:rPr>
            </w:pPr>
            <w:r>
              <w:rPr>
                <w:sz w:val="18"/>
                <w:szCs w:val="20"/>
              </w:rPr>
              <w:t xml:space="preserve">RN-GQ-D13-11</w:t>
            </w:r>
          </w:p>
        </w:tc>
        <w:tc>
          <w:tcPr>
            <w:tcW w:w="2791" w:type="dxa"/>
          </w:tcPr>
          <w:p>
            <w:pPr>
              <w:widowControl/>
              <w:spacing w:after="0" w:line="276" w:lineRule="auto"/>
              <w:jc w:val="left"/>
              <w:rPr>
                <w:sz w:val="18"/>
                <w:szCs w:val="18"/>
              </w:rPr>
            </w:pPr>
            <w:r>
              <w:rPr>
                <w:sz w:val="18"/>
                <w:szCs w:val="20"/>
              </w:rPr>
              <w:t xml:space="preserve">A contagem das ações usa todas as ações do plano, inclusive as removidas (lixeira): uma ação removida pode manter o status como "Parcialmente".</w:t>
            </w:r>
          </w:p>
        </w:tc>
        <w:tc>
          <w:tcPr>
            <w:tcW w:w="3596" w:type="dxa"/>
          </w:tcPr>
          <w:p>
            <w:pPr>
              <w:widowControl/>
              <w:spacing w:after="0" w:line="276" w:lineRule="auto"/>
              <w:jc w:val="left"/>
              <w:rPr>
                <w:sz w:val="18"/>
                <w:szCs w:val="18"/>
              </w:rPr>
            </w:pPr>
            <w:r>
              <w:rPr>
                <w:sz w:val="18"/>
                <w:szCs w:val="20"/>
              </w:rPr>
              <w:t xml:space="preserve">Reports/DadosRNCFactory.cs:324,371</w:t>
            </w:r>
          </w:p>
        </w:tc>
        <w:tc>
          <w:tcPr>
            <w:tcW w:w="1658" w:type="dxa"/>
          </w:tcPr>
          <w:p>
            <w:pPr>
              <w:widowControl/>
              <w:spacing w:after="0" w:line="276" w:lineRule="auto"/>
              <w:jc w:val="left"/>
              <w:rPr>
                <w:sz w:val="18"/>
                <w:szCs w:val="18"/>
              </w:rPr>
            </w:pPr>
            <w:r>
              <w:rPr>
                <w:sz w:val="18"/>
                <w:szCs w:val="20"/>
              </w:rPr>
              <w:t xml:space="preserve">A confirmar no teste</w:t>
            </w:r>
          </w:p>
        </w:tc>
      </w:tr>
      <w:tr>
        <w:trPr>
          <w:cantSplit/>
        </w:trPr>
        <w:tc>
          <w:tcPr>
            <w:tcW w:w="1586" w:type="dxa"/>
          </w:tcPr>
          <w:p>
            <w:pPr>
              <w:widowControl/>
              <w:spacing w:after="0" w:line="276" w:lineRule="auto"/>
              <w:jc w:val="left"/>
              <w:rPr>
                <w:sz w:val="18"/>
                <w:szCs w:val="18"/>
              </w:rPr>
            </w:pPr>
            <w:r>
              <w:rPr>
                <w:sz w:val="18"/>
                <w:szCs w:val="20"/>
              </w:rPr>
              <w:t xml:space="preserve">RN-GQ-D13-12</w:t>
            </w:r>
          </w:p>
        </w:tc>
        <w:tc>
          <w:tcPr>
            <w:tcW w:w="2791" w:type="dxa"/>
          </w:tcPr>
          <w:p>
            <w:pPr>
              <w:widowControl/>
              <w:spacing w:after="0" w:line="276" w:lineRule="auto"/>
              <w:jc w:val="left"/>
              <w:rPr>
                <w:sz w:val="18"/>
                <w:szCs w:val="18"/>
              </w:rPr>
            </w:pPr>
            <w:r>
              <w:rPr>
                <w:sz w:val="18"/>
                <w:szCs w:val="20"/>
              </w:rPr>
              <w:t xml:space="preserve">O relatório só é gerado com usuário conectado: o nome do usuário vai no rodapé. Sem sessão, dá erro.</w:t>
            </w:r>
          </w:p>
        </w:tc>
        <w:tc>
          <w:tcPr>
            <w:tcW w:w="3596" w:type="dxa"/>
          </w:tcPr>
          <w:p>
            <w:pPr>
              <w:widowControl/>
              <w:spacing w:after="0" w:line="276" w:lineRule="auto"/>
              <w:jc w:val="left"/>
              <w:rPr>
                <w:sz w:val="18"/>
                <w:szCs w:val="18"/>
              </w:rPr>
            </w:pPr>
            <w:r>
              <w:rPr>
                <w:sz w:val="18"/>
                <w:szCs w:val="20"/>
              </w:rPr>
              <w:t xml:space="preserve">UI/Controllers/Services/ObterRelatorioComConfiguracaoClienteService.cs:46-57; Reports/RNCAcompanhamentoRelatorio.cs:39</w:t>
            </w:r>
          </w:p>
        </w:tc>
        <w:tc>
          <w:tcPr>
            <w:tcW w:w="1658" w:type="dxa"/>
          </w:tcPr>
          <w:p>
            <w:pPr>
              <w:widowControl/>
              <w:spacing w:after="0" w:line="276" w:lineRule="auto"/>
              <w:jc w:val="left"/>
              <w:rPr>
                <w:sz w:val="18"/>
                <w:szCs w:val="18"/>
              </w:rPr>
            </w:pPr>
            <w:r>
              <w:rPr>
                <w:sz w:val="18"/>
                <w:szCs w:val="20"/>
              </w:rPr>
              <w:t xml:space="preserve">Validada no teste (12/10/2026, CT-GQ-026)</w:t>
            </w:r>
          </w:p>
        </w:tc>
      </w:tr>
      <w:tr>
        <w:trPr>
          <w:cantSplit/>
        </w:trPr>
        <w:tc>
          <w:tcPr>
            <w:tcW w:w="1586" w:type="dxa"/>
          </w:tcPr>
          <w:p>
            <w:pPr>
              <w:widowControl/>
              <w:spacing w:after="0" w:line="276" w:lineRule="auto"/>
              <w:jc w:val="left"/>
              <w:rPr>
                <w:sz w:val="18"/>
                <w:szCs w:val="18"/>
              </w:rPr>
            </w:pPr>
            <w:r>
              <w:rPr>
                <w:sz w:val="18"/>
                <w:szCs w:val="20"/>
              </w:rPr>
              <w:t xml:space="preserve">RN-GQ-D13-13</w:t>
            </w:r>
          </w:p>
        </w:tc>
        <w:tc>
          <w:tcPr>
            <w:tcW w:w="2791" w:type="dxa"/>
          </w:tcPr>
          <w:p>
            <w:pPr>
              <w:widowControl/>
              <w:spacing w:after="0" w:line="276" w:lineRule="auto"/>
              <w:jc w:val="left"/>
              <w:rPr>
                <w:sz w:val="18"/>
                <w:szCs w:val="18"/>
              </w:rPr>
            </w:pPr>
            <w:r>
              <w:rPr>
                <w:sz w:val="18"/>
                <w:szCs w:val="20"/>
              </w:rPr>
              <w:t xml:space="preserve">As consultas não têm ordenação definida: a ordem das linhas é a do banco.</w:t>
            </w:r>
          </w:p>
        </w:tc>
        <w:tc>
          <w:tcPr>
            <w:tcW w:w="3596" w:type="dxa"/>
          </w:tcPr>
          <w:p>
            <w:pPr>
              <w:widowControl/>
              <w:spacing w:after="0" w:line="276" w:lineRule="auto"/>
              <w:jc w:val="left"/>
              <w:rPr>
                <w:sz w:val="18"/>
                <w:szCs w:val="18"/>
              </w:rPr>
            </w:pPr>
            <w:r>
              <w:rPr>
                <w:sz w:val="18"/>
                <w:szCs w:val="20"/>
              </w:rPr>
              <w:t xml:space="preserve">AcompanhamentoRNCController.cs:55</w:t>
            </w:r>
          </w:p>
        </w:tc>
        <w:tc>
          <w:tcPr>
            <w:tcW w:w="1658" w:type="dxa"/>
          </w:tcPr>
          <w:p>
            <w:pPr>
              <w:widowControl/>
              <w:spacing w:after="0" w:line="276" w:lineRule="auto"/>
              <w:jc w:val="left"/>
              <w:rPr>
                <w:sz w:val="18"/>
                <w:szCs w:val="18"/>
              </w:rPr>
            </w:pPr>
            <w:r>
              <w:rPr>
                <w:sz w:val="18"/>
                <w:szCs w:val="20"/>
              </w:rPr>
              <w:t xml:space="preserve">A confirmar no teste</w:t>
            </w:r>
          </w:p>
        </w:tc>
      </w:tr>
      <w:tr>
        <w:trPr>
          <w:cantSplit/>
        </w:trPr>
        <w:tc>
          <w:tcPr>
            <w:tcW w:w="1586" w:type="dxa"/>
          </w:tcPr>
          <w:p>
            <w:pPr>
              <w:widowControl/>
              <w:spacing w:after="0" w:line="276" w:lineRule="auto"/>
              <w:jc w:val="left"/>
              <w:rPr>
                <w:sz w:val="18"/>
                <w:szCs w:val="18"/>
              </w:rPr>
            </w:pPr>
            <w:r>
              <w:rPr>
                <w:sz w:val="18"/>
                <w:szCs w:val="20"/>
              </w:rPr>
              <w:t xml:space="preserve">RN-GQ-D13-14</w:t>
            </w:r>
          </w:p>
        </w:tc>
        <w:tc>
          <w:tcPr>
            <w:tcW w:w="2791" w:type="dxa"/>
          </w:tcPr>
          <w:p>
            <w:pPr>
              <w:widowControl/>
              <w:spacing w:after="0" w:line="276" w:lineRule="auto"/>
              <w:jc w:val="left"/>
              <w:rPr>
                <w:sz w:val="18"/>
                <w:szCs w:val="18"/>
              </w:rPr>
            </w:pPr>
            <w:r>
              <w:rPr>
                <w:sz w:val="18"/>
                <w:szCs w:val="20"/>
              </w:rPr>
              <w:t xml:space="preserve">O PDF sai em folha A4 deitada (29,7 x 21,0 cm) com margens de 0,5 cm nas laterais.</w:t>
            </w:r>
          </w:p>
        </w:tc>
        <w:tc>
          <w:tcPr>
            <w:tcW w:w="3596" w:type="dxa"/>
          </w:tcPr>
          <w:p>
            <w:pPr>
              <w:widowControl/>
              <w:spacing w:after="0" w:line="276" w:lineRule="auto"/>
              <w:jc w:val="left"/>
              <w:rPr>
                <w:sz w:val="18"/>
                <w:szCs w:val="18"/>
              </w:rPr>
            </w:pPr>
            <w:r>
              <w:rPr>
                <w:sz w:val="18"/>
                <w:szCs w:val="20"/>
              </w:rPr>
              <w:t xml:space="preserve">Reports/RNCAcompanhamentoRelatorio.cs:23-27</w:t>
            </w:r>
          </w:p>
        </w:tc>
        <w:tc>
          <w:tcPr>
            <w:tcW w:w="1658" w:type="dxa"/>
          </w:tcPr>
          <w:p>
            <w:pPr>
              <w:widowControl/>
              <w:spacing w:after="0" w:line="276" w:lineRule="auto"/>
              <w:jc w:val="left"/>
              <w:rPr>
                <w:sz w:val="18"/>
                <w:szCs w:val="18"/>
              </w:rPr>
            </w:pPr>
            <w:r>
              <w:rPr>
                <w:sz w:val="18"/>
                <w:szCs w:val="20"/>
              </w:rPr>
              <w:t xml:space="preserve">Extraída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SITUAÇÕES E HISTÓRICO</w:t>
      </w:r>
    </w:p>
    <w:p>
      <w:pPr>
        <w:keepNext/>
        <w:spacing w:after="0" w:line="360" w:lineRule="auto"/>
      </w:pPr>
    </w:p>
    <w:p>
      <w:pPr>
        <w:numPr>
          <w:ilvl w:val="0"/>
          <w:numId w:val="2"/>
        </w:numPr>
        <w:spacing w:after="0" w:line="360" w:lineRule="auto"/>
        <w:rPr>
          <w:szCs w:val="20"/>
        </w:rPr>
      </w:pPr>
      <w:r>
        <w:rPr>
          <w:szCs w:val="20"/>
        </w:rPr>
        <w:t xml:space="preserve">Situação de entrada: qualquer. A tela não exige uma situação.</w:t>
      </w:r>
    </w:p>
    <w:p>
      <w:pPr>
        <w:numPr>
          <w:ilvl w:val="0"/>
          <w:numId w:val="2"/>
        </w:numPr>
        <w:spacing w:after="0" w:line="360" w:lineRule="auto"/>
        <w:rPr>
          <w:szCs w:val="20"/>
        </w:rPr>
      </w:pPr>
      <w:r>
        <w:rPr>
          <w:szCs w:val="20"/>
        </w:rPr>
        <w:t xml:space="preserve">Situação de saída: nenhuma; a situação do desvio não muda.</w:t>
      </w:r>
    </w:p>
    <w:p>
      <w:pPr>
        <w:numPr>
          <w:ilvl w:val="0"/>
          <w:numId w:val="2"/>
        </w:numPr>
        <w:spacing w:after="0" w:line="360" w:lineRule="auto"/>
        <w:rPr>
          <w:szCs w:val="20"/>
        </w:rPr>
      </w:pPr>
      <w:r>
        <w:rPr>
          <w:szCs w:val="20"/>
        </w:rPr>
        <w:t xml:space="preserve">O que grava na trilha de auditoria (histórico): nada. A tela não grava.</w:t>
      </w:r>
    </w:p>
    <w:p>
      <w:pPr>
        <w:numPr>
          <w:ilvl w:val="0"/>
          <w:numId w:val="2"/>
        </w:numPr>
        <w:spacing w:after="0" w:line="360" w:lineRule="auto"/>
        <w:rPr>
          <w:szCs w:val="20"/>
        </w:rPr>
      </w:pPr>
      <w:r>
        <w:rPr>
          <w:szCs w:val="20"/>
        </w:rPr>
        <w:t xml:space="preserve">O que não grava: quem imprimiu, quando e com que filtro. O nome de quem imprimiu e a data e hora saem impressos no rodapé do PDF, mas não ficam guardados no sistema. Um registro de consulta de relatórios não é exigido pela RDC 658/2022 para esta planilha, mas ajuda a mostrar quem teve acesso aos dados (Guia 33/2020, controle de acesso).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DADOS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Tabelas do banco tocadas (só leitura)</w:t>
      </w:r>
    </w:p>
    <w:tbl>
      <w:tblPr>
        <w:tblStyle w:val="Tabelacomgrade"/>
        <w:tblW w:w="9631" w:type="dxa"/>
        <w:tblLayout w:type="fixed"/>
        <w:tblLook w:val="04A0" w:firstRow="1" w:lastRow="0" w:firstColumn="1" w:lastColumn="0" w:noHBand="0" w:noVBand="1"/>
      </w:tblPr>
      <w:tblGrid>
        <w:gridCol w:w="2552"/>
        <w:gridCol w:w="2552"/>
        <w:gridCol w:w="861"/>
        <w:gridCol w:w="1112"/>
        <w:gridCol w:w="2554"/>
      </w:tblGrid>
      <w:tr>
        <w:trPr>
          <w:tblHeader/>
          <w:cantSplit/>
        </w:trPr>
        <w:tc>
          <w:tcPr>
            <w:tcW w:w="2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Tabela</w:t>
            </w:r>
          </w:p>
        </w:tc>
        <w:tc>
          <w:tcPr>
            <w:tcW w:w="2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Colunas principais</w:t>
            </w:r>
          </w:p>
        </w:tc>
        <w:tc>
          <w:tcPr>
            <w:tcW w:w="8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Chaves</w:t>
            </w:r>
          </w:p>
        </w:tc>
        <w:tc>
          <w:tcPr>
            <w:tcW w:w="11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Uso nesta tela</w:t>
            </w:r>
          </w:p>
        </w:tc>
        <w:tc>
          <w:tcPr>
            <w:tcW w:w="25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2552" w:type="dxa"/>
          </w:tcPr>
          <w:p>
            <w:pPr>
              <w:widowControl/>
              <w:spacing w:after="0" w:line="276" w:lineRule="auto"/>
              <w:jc w:val="left"/>
              <w:rPr>
                <w:sz w:val="18"/>
                <w:szCs w:val="18"/>
              </w:rPr>
            </w:pPr>
            <w:r>
              <w:rPr>
                <w:sz w:val="18"/>
                <w:szCs w:val="20"/>
              </w:rPr>
              <w:t xml:space="preserve">TBL_REGISTRO_RNC</w:t>
            </w:r>
          </w:p>
        </w:tc>
        <w:tc>
          <w:tcPr>
            <w:tcW w:w="2552" w:type="dxa"/>
          </w:tcPr>
          <w:p>
            <w:pPr>
              <w:widowControl/>
              <w:spacing w:after="0" w:line="276" w:lineRule="auto"/>
              <w:jc w:val="left"/>
              <w:rPr>
                <w:sz w:val="18"/>
                <w:szCs w:val="18"/>
              </w:rPr>
            </w:pPr>
            <w:r>
              <w:rPr>
                <w:sz w:val="18"/>
                <w:szCs w:val="20"/>
              </w:rPr>
              <w:t xml:space="preserve">RNCN, AnoRNCN, Descricao, Situacao, DATA_CRIACAO, MetodoDeteccaoNaoConformidade, NomeAreaResponsavel, PlanoAcaoCorretivaRNC_Id, PlanoAcaoPreventivaRNC_Id</w:t>
            </w:r>
          </w:p>
        </w:tc>
        <w:tc>
          <w:tcPr>
            <w:tcW w:w="861" w:type="dxa"/>
          </w:tcPr>
          <w:p>
            <w:pPr>
              <w:widowControl/>
              <w:spacing w:after="0" w:line="276" w:lineRule="auto"/>
              <w:jc w:val="left"/>
              <w:rPr>
                <w:sz w:val="18"/>
                <w:szCs w:val="18"/>
              </w:rPr>
            </w:pPr>
            <w:r>
              <w:rPr>
                <w:sz w:val="18"/>
                <w:szCs w:val="20"/>
              </w:rPr>
              <w:t xml:space="preserve">PK do desvio</w:t>
            </w:r>
          </w:p>
        </w:tc>
        <w:tc>
          <w:tcPr>
            <w:tcW w:w="1112" w:type="dxa"/>
          </w:tcPr>
          <w:p>
            <w:pPr>
              <w:widowControl/>
              <w:spacing w:after="0" w:line="276" w:lineRule="auto"/>
              <w:jc w:val="left"/>
              <w:rPr>
                <w:sz w:val="18"/>
                <w:szCs w:val="18"/>
              </w:rPr>
            </w:pPr>
            <w:r>
              <w:rPr>
                <w:sz w:val="18"/>
                <w:szCs w:val="20"/>
              </w:rPr>
              <w:t xml:space="preserve">Filtro por período e situação; colunas do relatório</w:t>
            </w:r>
          </w:p>
        </w:tc>
        <w:tc>
          <w:tcPr>
            <w:tcW w:w="2554" w:type="dxa"/>
          </w:tcPr>
          <w:p>
            <w:pPr>
              <w:widowControl/>
              <w:spacing w:after="0" w:line="276" w:lineRule="auto"/>
              <w:jc w:val="left"/>
              <w:rPr>
                <w:sz w:val="18"/>
                <w:szCs w:val="18"/>
              </w:rPr>
            </w:pPr>
            <w:r>
              <w:rPr>
                <w:sz w:val="18"/>
                <w:szCs w:val="20"/>
              </w:rPr>
              <w:t xml:space="preserve">Hsolutions.GQ.DB/Tables/TBL_REGISTRO_RNC.sql:7,35; AcompanhamentoRNCController.cs:46-52</w:t>
            </w:r>
          </w:p>
        </w:tc>
      </w:tr>
      <w:tr>
        <w:trPr>
          <w:cantSplit/>
        </w:trPr>
        <w:tc>
          <w:tcPr>
            <w:tcW w:w="2552" w:type="dxa"/>
          </w:tcPr>
          <w:p>
            <w:pPr>
              <w:widowControl/>
              <w:spacing w:after="0" w:line="276" w:lineRule="auto"/>
              <w:jc w:val="left"/>
              <w:rPr>
                <w:sz w:val="18"/>
                <w:szCs w:val="18"/>
              </w:rPr>
            </w:pPr>
            <w:r>
              <w:rPr>
                <w:sz w:val="18"/>
                <w:szCs w:val="20"/>
              </w:rPr>
              <w:t xml:space="preserve">TBL_PLANO_ACAO_CORRETIVA_RNC, TBL_ACAO_CORRETIVA, TBL_AVALIACAO_PLANO_ACAO_CORRETIVA_RNC, TBL_LIBERACAO_PLANO_ACAO_CORRETIVA_RNC</w:t>
            </w:r>
          </w:p>
        </w:tc>
        <w:tc>
          <w:tcPr>
            <w:tcW w:w="2552" w:type="dxa"/>
          </w:tcPr>
          <w:p>
            <w:pPr>
              <w:widowControl/>
              <w:spacing w:after="0" w:line="276" w:lineRule="auto"/>
              <w:jc w:val="left"/>
              <w:rPr>
                <w:sz w:val="18"/>
                <w:szCs w:val="18"/>
              </w:rPr>
            </w:pPr>
            <w:r>
              <w:rPr>
                <w:sz w:val="18"/>
                <w:szCs w:val="20"/>
              </w:rPr>
              <w:t xml:space="preserve">Ações, datas de conclusão, situação, indicador "ações implementadas"</w:t>
            </w:r>
          </w:p>
        </w:tc>
        <w:tc>
          <w:tcPr>
            <w:tcW w:w="861" w:type="dxa"/>
          </w:tcPr>
          <w:p>
            <w:pPr>
              <w:widowControl/>
              <w:spacing w:after="0" w:line="276" w:lineRule="auto"/>
              <w:jc w:val="left"/>
              <w:rPr>
                <w:sz w:val="18"/>
                <w:szCs w:val="18"/>
              </w:rPr>
            </w:pPr>
            <w:r>
              <w:rPr>
                <w:sz w:val="18"/>
                <w:szCs w:val="20"/>
              </w:rPr>
              <w:t xml:space="preserve">PKs próprias</w:t>
            </w:r>
          </w:p>
        </w:tc>
        <w:tc>
          <w:tcPr>
            <w:tcW w:w="1112" w:type="dxa"/>
          </w:tcPr>
          <w:p>
            <w:pPr>
              <w:widowControl/>
              <w:spacing w:after="0" w:line="276" w:lineRule="auto"/>
              <w:jc w:val="left"/>
              <w:rPr>
                <w:sz w:val="18"/>
                <w:szCs w:val="18"/>
              </w:rPr>
            </w:pPr>
            <w:r>
              <w:rPr>
                <w:sz w:val="18"/>
                <w:szCs w:val="20"/>
              </w:rPr>
              <w:t xml:space="preserve">Cálculo do status das ações corretivas</w:t>
            </w:r>
          </w:p>
        </w:tc>
        <w:tc>
          <w:tcPr>
            <w:tcW w:w="2554" w:type="dxa"/>
          </w:tcPr>
          <w:p>
            <w:pPr>
              <w:widowControl/>
              <w:spacing w:after="0" w:line="276" w:lineRule="auto"/>
              <w:jc w:val="left"/>
              <w:rPr>
                <w:sz w:val="18"/>
                <w:szCs w:val="18"/>
              </w:rPr>
            </w:pPr>
            <w:r>
              <w:rPr>
                <w:sz w:val="18"/>
                <w:szCs w:val="20"/>
              </w:rPr>
              <w:t xml:space="preserve">Reports/DadosRNCFactory.cs:303-347</w:t>
            </w:r>
          </w:p>
        </w:tc>
      </w:tr>
      <w:tr>
        <w:trPr>
          <w:cantSplit/>
        </w:trPr>
        <w:tc>
          <w:tcPr>
            <w:tcW w:w="2552" w:type="dxa"/>
          </w:tcPr>
          <w:p>
            <w:pPr>
              <w:widowControl/>
              <w:spacing w:after="0" w:line="276" w:lineRule="auto"/>
              <w:jc w:val="left"/>
              <w:rPr>
                <w:sz w:val="18"/>
                <w:szCs w:val="18"/>
              </w:rPr>
            </w:pPr>
            <w:r>
              <w:rPr>
                <w:sz w:val="18"/>
                <w:szCs w:val="20"/>
              </w:rPr>
              <w:t xml:space="preserve">TBL_PLANO_ACAO_PREVENTIVA_RNC, TBL_ACAO_PREEVENTIVA, TBL_AVALIACAO_PLANO_ACAO_PREVENTIVA_RNC, TBL_LIBERACAO_PLANO_ACAO_PREVENTIVA_RNC</w:t>
            </w:r>
          </w:p>
        </w:tc>
        <w:tc>
          <w:tcPr>
            <w:tcW w:w="2552" w:type="dxa"/>
          </w:tcPr>
          <w:p>
            <w:pPr>
              <w:widowControl/>
              <w:spacing w:after="0" w:line="276" w:lineRule="auto"/>
              <w:jc w:val="left"/>
              <w:rPr>
                <w:sz w:val="18"/>
                <w:szCs w:val="18"/>
              </w:rPr>
            </w:pPr>
            <w:r>
              <w:rPr>
                <w:sz w:val="18"/>
                <w:szCs w:val="20"/>
              </w:rPr>
              <w:t xml:space="preserve">Ações, datas de conclusão, situação, indicador "ações implementadas"</w:t>
            </w:r>
          </w:p>
        </w:tc>
        <w:tc>
          <w:tcPr>
            <w:tcW w:w="861" w:type="dxa"/>
          </w:tcPr>
          <w:p>
            <w:pPr>
              <w:widowControl/>
              <w:spacing w:after="0" w:line="276" w:lineRule="auto"/>
              <w:jc w:val="left"/>
              <w:rPr>
                <w:sz w:val="18"/>
                <w:szCs w:val="18"/>
              </w:rPr>
            </w:pPr>
            <w:r>
              <w:rPr>
                <w:sz w:val="18"/>
                <w:szCs w:val="20"/>
              </w:rPr>
              <w:t xml:space="preserve">PKs próprias</w:t>
            </w:r>
          </w:p>
        </w:tc>
        <w:tc>
          <w:tcPr>
            <w:tcW w:w="1112" w:type="dxa"/>
          </w:tcPr>
          <w:p>
            <w:pPr>
              <w:widowControl/>
              <w:spacing w:after="0" w:line="276" w:lineRule="auto"/>
              <w:jc w:val="left"/>
              <w:rPr>
                <w:sz w:val="18"/>
                <w:szCs w:val="18"/>
              </w:rPr>
            </w:pPr>
            <w:r>
              <w:rPr>
                <w:sz w:val="18"/>
                <w:szCs w:val="20"/>
              </w:rPr>
              <w:t xml:space="preserve">Cálculo do status das ações preventivas</w:t>
            </w:r>
          </w:p>
        </w:tc>
        <w:tc>
          <w:tcPr>
            <w:tcW w:w="2554" w:type="dxa"/>
          </w:tcPr>
          <w:p>
            <w:pPr>
              <w:widowControl/>
              <w:spacing w:after="0" w:line="276" w:lineRule="auto"/>
              <w:jc w:val="left"/>
              <w:rPr>
                <w:sz w:val="18"/>
                <w:szCs w:val="18"/>
              </w:rPr>
            </w:pPr>
            <w:r>
              <w:rPr>
                <w:sz w:val="18"/>
                <w:szCs w:val="20"/>
              </w:rPr>
              <w:t xml:space="preserve">Reports/DadosRNCFactory.cs:349-394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lê ou grava em outros módulos</w:t>
      </w:r>
    </w:p>
    <w:tbl>
      <w:tblPr>
        <w:tblStyle w:val="Tabelacomgrade"/>
        <w:tblW w:w="9631" w:type="dxa"/>
        <w:tblLayout w:type="fixed"/>
        <w:tblLook w:val="04A0" w:firstRow="1" w:lastRow="0" w:firstColumn="1" w:lastColumn="0" w:noHBand="0" w:noVBand="1"/>
      </w:tblPr>
      <w:tblGrid>
        <w:gridCol w:w="1114"/>
        <w:gridCol w:w="2497"/>
        <w:gridCol w:w="3009"/>
        <w:gridCol w:w="3011"/>
      </w:tblGrid>
      <w:tr>
        <w:trPr>
          <w:tblHeader/>
          <w:cantSplit/>
        </w:trPr>
        <w:tc>
          <w:tcPr>
            <w:tcW w:w="1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Módulo</w:t>
            </w:r>
          </w:p>
        </w:tc>
        <w:tc>
          <w:tcPr>
            <w:tcW w:w="24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Meio</w:t>
            </w:r>
          </w:p>
        </w:tc>
        <w:tc>
          <w:tcPr>
            <w:tcW w:w="30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114" w:type="dxa"/>
          </w:tcPr>
          <w:p>
            <w:pPr>
              <w:widowControl/>
              <w:spacing w:after="0" w:line="276" w:lineRule="auto"/>
              <w:jc w:val="left"/>
              <w:rPr>
                <w:sz w:val="18"/>
                <w:szCs w:val="18"/>
              </w:rPr>
            </w:pPr>
            <w:r>
              <w:rPr>
                <w:sz w:val="18"/>
                <w:szCs w:val="20"/>
              </w:rPr>
              <w:t xml:space="preserve">Principal</w:t>
            </w:r>
          </w:p>
        </w:tc>
        <w:tc>
          <w:tcPr>
            <w:tcW w:w="2497" w:type="dxa"/>
          </w:tcPr>
          <w:p>
            <w:pPr>
              <w:widowControl/>
              <w:spacing w:after="0" w:line="276" w:lineRule="auto"/>
              <w:jc w:val="left"/>
              <w:rPr>
                <w:sz w:val="18"/>
                <w:szCs w:val="18"/>
              </w:rPr>
            </w:pPr>
            <w:r>
              <w:rPr>
                <w:sz w:val="18"/>
                <w:szCs w:val="20"/>
              </w:rPr>
              <w:t xml:space="preserve">Configuração do cliente: nome, logotipo e descrição do sistema</w:t>
            </w:r>
          </w:p>
        </w:tc>
        <w:tc>
          <w:tcPr>
            <w:tcW w:w="3009" w:type="dxa"/>
          </w:tcPr>
          <w:p>
            <w:pPr>
              <w:widowControl/>
              <w:spacing w:after="0" w:line="276" w:lineRule="auto"/>
              <w:jc w:val="left"/>
              <w:rPr>
                <w:sz w:val="18"/>
                <w:szCs w:val="18"/>
              </w:rPr>
            </w:pPr>
            <w:r>
              <w:rPr>
                <w:sz w:val="18"/>
                <w:szCs w:val="20"/>
              </w:rPr>
              <w:t xml:space="preserve">Serviço de configuração da biblioteca comum (ObterConfiguracaoClienteServiceHub)</w:t>
            </w:r>
          </w:p>
        </w:tc>
        <w:tc>
          <w:tcPr>
            <w:tcW w:w="3011" w:type="dxa"/>
          </w:tcPr>
          <w:p>
            <w:pPr>
              <w:widowControl/>
              <w:spacing w:after="0" w:line="276" w:lineRule="auto"/>
              <w:jc w:val="left"/>
              <w:rPr>
                <w:sz w:val="18"/>
                <w:szCs w:val="18"/>
              </w:rPr>
            </w:pPr>
            <w:r>
              <w:rPr>
                <w:sz w:val="18"/>
                <w:szCs w:val="20"/>
              </w:rPr>
              <w:t xml:space="preserve">UI/Controllers/Services/ObterRelatorioComConfiguracaoClienteService.cs:53-69</w:t>
            </w:r>
          </w:p>
        </w:tc>
      </w:tr>
      <w:tr>
        <w:trPr>
          <w:cantSplit/>
        </w:trPr>
        <w:tc>
          <w:tcPr>
            <w:tcW w:w="1114" w:type="dxa"/>
          </w:tcPr>
          <w:p>
            <w:pPr>
              <w:widowControl/>
              <w:spacing w:after="0" w:line="276" w:lineRule="auto"/>
              <w:jc w:val="left"/>
              <w:rPr>
                <w:sz w:val="18"/>
                <w:szCs w:val="18"/>
              </w:rPr>
            </w:pPr>
            <w:r>
              <w:rPr>
                <w:sz w:val="18"/>
                <w:szCs w:val="20"/>
              </w:rPr>
              <w:t xml:space="preserve">Principal</w:t>
            </w:r>
          </w:p>
        </w:tc>
        <w:tc>
          <w:tcPr>
            <w:tcW w:w="2497" w:type="dxa"/>
          </w:tcPr>
          <w:p>
            <w:pPr>
              <w:widowControl/>
              <w:spacing w:after="0" w:line="276" w:lineRule="auto"/>
              <w:jc w:val="left"/>
              <w:rPr>
                <w:sz w:val="18"/>
                <w:szCs w:val="18"/>
              </w:rPr>
            </w:pPr>
            <w:r>
              <w:rPr>
                <w:sz w:val="18"/>
                <w:szCs w:val="20"/>
              </w:rPr>
              <w:t xml:space="preserve">Usuário conectado (nome no rodapé)</w:t>
            </w:r>
          </w:p>
        </w:tc>
        <w:tc>
          <w:tcPr>
            <w:tcW w:w="3009" w:type="dxa"/>
          </w:tcPr>
          <w:p>
            <w:pPr>
              <w:widowControl/>
              <w:spacing w:after="0" w:line="276" w:lineRule="auto"/>
              <w:jc w:val="left"/>
              <w:rPr>
                <w:sz w:val="18"/>
                <w:szCs w:val="18"/>
              </w:rPr>
            </w:pPr>
            <w:r>
              <w:rPr>
                <w:sz w:val="18"/>
                <w:szCs w:val="20"/>
              </w:rPr>
              <w:t xml:space="preserve">Gerenciador de sessão da biblioteca comum (CustomAuthManager)</w:t>
            </w:r>
          </w:p>
        </w:tc>
        <w:tc>
          <w:tcPr>
            <w:tcW w:w="3011" w:type="dxa"/>
          </w:tcPr>
          <w:p>
            <w:pPr>
              <w:widowControl/>
              <w:spacing w:after="0" w:line="276" w:lineRule="auto"/>
              <w:jc w:val="left"/>
              <w:rPr>
                <w:sz w:val="18"/>
                <w:szCs w:val="18"/>
              </w:rPr>
            </w:pPr>
            <w:r>
              <w:rPr>
                <w:sz w:val="18"/>
                <w:szCs w:val="20"/>
              </w:rPr>
              <w:t xml:space="preserve">UI/Controllers/Services/ObterRelatorioComConfiguracaoClienteService.cs:39-49</w:t>
            </w:r>
          </w:p>
        </w:tc>
      </w:tr>
      <w:tr>
        <w:trPr>
          <w:cantSplit/>
        </w:trPr>
        <w:tc>
          <w:tcPr>
            <w:tcW w:w="1114" w:type="dxa"/>
          </w:tcPr>
          <w:p>
            <w:pPr>
              <w:widowControl/>
              <w:spacing w:after="0" w:line="276" w:lineRule="auto"/>
              <w:jc w:val="left"/>
              <w:rPr>
                <w:sz w:val="18"/>
                <w:szCs w:val="18"/>
              </w:rPr>
            </w:pPr>
            <w:r>
              <w:rPr>
                <w:sz w:val="18"/>
                <w:szCs w:val="20"/>
              </w:rPr>
              <w:t xml:space="preserve">Produção, Estoque, Controle da Qualidade</w:t>
            </w:r>
          </w:p>
        </w:tc>
        <w:tc>
          <w:tcPr>
            <w:tcW w:w="2497" w:type="dxa"/>
          </w:tcPr>
          <w:p>
            <w:pPr>
              <w:widowControl/>
              <w:spacing w:after="0" w:line="276" w:lineRule="auto"/>
              <w:jc w:val="left"/>
              <w:rPr>
                <w:sz w:val="18"/>
                <w:szCs w:val="18"/>
              </w:rPr>
            </w:pPr>
            <w:r>
              <w:rPr>
                <w:sz w:val="18"/>
                <w:szCs w:val="20"/>
              </w:rPr>
              <w:t xml:space="preserve">Nada. O relatório não traz produto nem lote</w:t>
            </w:r>
          </w:p>
        </w:tc>
        <w:tc>
          <w:tcPr>
            <w:tcW w:w="3009" w:type="dxa"/>
          </w:tcPr>
          <w:p>
            <w:pPr>
              <w:widowControl/>
              <w:spacing w:after="0" w:line="276" w:lineRule="auto"/>
              <w:jc w:val="left"/>
              <w:rPr>
                <w:sz w:val="18"/>
                <w:szCs w:val="18"/>
              </w:rPr>
            </w:pPr>
            <w:r>
              <w:rPr>
                <w:sz w:val="18"/>
                <w:szCs w:val="20"/>
              </w:rPr>
              <w:t xml:space="preserve">Não se aplica</w:t>
            </w:r>
          </w:p>
        </w:tc>
        <w:tc>
          <w:tcPr>
            <w:tcW w:w="3011" w:type="dxa"/>
          </w:tcPr>
          <w:p>
            <w:pPr>
              <w:widowControl/>
              <w:spacing w:after="0" w:line="276" w:lineRule="auto"/>
              <w:jc w:val="left"/>
              <w:rPr>
                <w:sz w:val="18"/>
                <w:szCs w:val="18"/>
              </w:rPr>
            </w:pPr>
            <w:r>
              <w:rPr>
                <w:sz w:val="18"/>
                <w:szCs w:val="20"/>
              </w:rPr>
              <w:t xml:space="preserve">Reports/DadosAcompanhamentoRNC.cs:9-18</w:t>
            </w:r>
          </w:p>
        </w:tc>
      </w:tr>
      <w:tr>
        <w:trPr>
          <w:cantSplit/>
        </w:trPr>
        <w:tc>
          <w:tcPr>
            <w:tcW w:w="1114" w:type="dxa"/>
          </w:tcPr>
          <w:p>
            <w:pPr>
              <w:widowControl/>
              <w:spacing w:after="0" w:line="276" w:lineRule="auto"/>
              <w:jc w:val="left"/>
              <w:rPr>
                <w:sz w:val="18"/>
                <w:szCs w:val="18"/>
              </w:rPr>
            </w:pPr>
            <w:r>
              <w:rPr>
                <w:sz w:val="18"/>
                <w:szCs w:val="20"/>
              </w:rPr>
              <w:t xml:space="preserve">Arquivo de layout</w:t>
            </w:r>
          </w:p>
        </w:tc>
        <w:tc>
          <w:tcPr>
            <w:tcW w:w="2497" w:type="dxa"/>
          </w:tcPr>
          <w:p>
            <w:pPr>
              <w:widowControl/>
              <w:spacing w:after="0" w:line="276" w:lineRule="auto"/>
              <w:jc w:val="left"/>
              <w:rPr>
                <w:sz w:val="18"/>
                <w:szCs w:val="18"/>
              </w:rPr>
            </w:pPr>
            <w:r>
              <w:rPr>
                <w:sz w:val="18"/>
                <w:szCs w:val="20"/>
              </w:rPr>
              <w:t xml:space="preserve">O PDF é desenhado pelo arquivo AcompanhamentoRNC.rdlc; o caminho vem da configuração da aplicação (ReportsPathGQ)</w:t>
            </w:r>
          </w:p>
        </w:tc>
        <w:tc>
          <w:tcPr>
            <w:tcW w:w="3009" w:type="dxa"/>
          </w:tcPr>
          <w:p>
            <w:pPr>
              <w:widowControl/>
              <w:spacing w:after="0" w:line="276" w:lineRule="auto"/>
              <w:jc w:val="left"/>
              <w:rPr>
                <w:sz w:val="18"/>
                <w:szCs w:val="18"/>
              </w:rPr>
            </w:pPr>
            <w:r>
              <w:rPr>
                <w:sz w:val="18"/>
                <w:szCs w:val="20"/>
              </w:rPr>
              <w:t xml:space="preserve">Arquivo de configuração</w:t>
            </w:r>
          </w:p>
        </w:tc>
        <w:tc>
          <w:tcPr>
            <w:tcW w:w="3011" w:type="dxa"/>
          </w:tcPr>
          <w:p>
            <w:pPr>
              <w:widowControl/>
              <w:spacing w:after="0" w:line="276" w:lineRule="auto"/>
              <w:jc w:val="left"/>
              <w:rPr>
                <w:sz w:val="18"/>
                <w:szCs w:val="18"/>
              </w:rPr>
            </w:pPr>
            <w:r>
              <w:rPr>
                <w:sz w:val="18"/>
                <w:szCs w:val="20"/>
              </w:rPr>
              <w:t xml:space="preserve">Reports/BaseRelatorio.cs:119; Reports/RNCAcompanhamentoRelatorio.cs:31</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FLUXO DA TELA</w:t>
      </w:r>
    </w:p>
    <w:p>
      <w:pPr>
        <w:keepNext/>
        <w:spacing w:after="0" w:line="360" w:lineRule="auto"/>
      </w:pPr>
    </w:p>
    <w:p>
      <w:pPr>
        <w:keepNext/>
        <w:spacing w:before="120" w:after="0"/>
        <w:jc w:val="center"/>
      </w:pPr>
      <w:r>
        <w:rPr>
          <w:noProof/>
        </w:rPr>
        <w:drawing>
          <wp:inline distT="0" distB="0" distL="0" distR="0">
            <wp:extent cx="5400000" cy="272907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2729076"/>
                    </a:xfrm>
                    <a:prstGeom prst="rect">
                      <a:avLst/>
                    </a:prstGeom>
                  </pic:spPr>
                </pic:pic>
              </a:graphicData>
            </a:graphic>
          </wp:inline>
        </w:drawing>
      </w:r>
    </w:p>
    <w:p>
      <w:pPr>
        <w:spacing w:before="60" w:after="120"/>
        <w:jc w:val="center"/>
      </w:pPr>
      <w:r>
        <w:rPr>
          <w:i/>
          <w:iCs/>
          <w:sz w:val="18"/>
          <w:szCs w:val="20"/>
        </w:rPr>
        <w:t xml:space="preserve">Figura 1 – Fluxograma da tela</w:t>
      </w:r>
    </w:p>
    <w:p>
      <w:pPr>
        <w:spacing w:after="0" w:line="360" w:lineRule="auto"/>
        <w:rPr>
          <w:szCs w:val="20"/>
        </w:rPr>
      </w:pPr>
      <w:r>
        <w:rPr>
          <w:szCs w:val="20"/>
        </w:rPr>
        <w:t xml:space="preserve">2. Preenche Data Início e até e, se quiser, escolhe uma Situação. 3. Clica em Imprimir. O navegador confere se as duas datas estão preenchidas; se não, mostra "Preencha o Período." e para. 4. O servidor lê os desvios do período (e da situação, se escolhida), calcula o status das ações de cada um e monta o PDF. Sem usuário conectado, dá erro e nenhum dado sai. 5. O PDF abre em nova janela. Nada é gravado e a situação dos desvios não muda. Saídas alternativas: período vazio (mensagem), sem login (erro), período sem desvios (PDF sem linhas, A confirmar).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FALHAS E PONTOS DE ATENÇÃO</w:t>
      </w:r>
    </w:p>
    <w:p>
      <w:pPr>
        <w:keepNext/>
        <w:spacing w:after="0" w:line="360" w:lineRule="auto"/>
      </w:pPr>
    </w:p>
    <w:p>
      <w:pPr>
        <w:numPr>
          <w:ilvl w:val="0"/>
          <w:numId w:val="2"/>
        </w:numPr>
        <w:spacing w:after="0" w:line="360" w:lineRule="auto"/>
        <w:rPr>
          <w:szCs w:val="20"/>
        </w:rPr>
      </w:pPr>
      <w:r>
        <w:rPr>
          <w:szCs w:val="20"/>
        </w:rPr>
        <w:t xml:space="preserve">Análise de tendência: o relatório não agrupa nem conta por causa raiz, área, produto, lote ou tipo de item. Ele só lista (RN-GQ-059). Pela RDC 658/2022, art. 342, a empresa deve analisar a tendência de desvios recorrentes; esta planilha sozinha não permite.</w:t>
      </w:r>
    </w:p>
    <w:p>
      <w:pPr>
        <w:numPr>
          <w:ilvl w:val="0"/>
          <w:numId w:val="2"/>
        </w:numPr>
        <w:spacing w:after="0" w:line="360" w:lineRule="auto"/>
        <w:rPr>
          <w:szCs w:val="20"/>
        </w:rPr>
      </w:pPr>
      <w:r>
        <w:rPr>
          <w:szCs w:val="20"/>
        </w:rPr>
        <w:t xml:space="preserve">A coluna GRAU CRITICIDADE sai sempre em branco, apesar de o Relatório de CAPA registrar a criticidade (crítico, maior ou menor) (RN-GQ-D13-07). A planilha de acompanhamento perde a informação mais importante para priorizar.</w:t>
      </w:r>
    </w:p>
    <w:p>
      <w:pPr>
        <w:numPr>
          <w:ilvl w:val="0"/>
          <w:numId w:val="2"/>
        </w:numPr>
        <w:spacing w:after="0" w:line="360" w:lineRule="auto"/>
        <w:rPr>
          <w:szCs w:val="20"/>
        </w:rPr>
      </w:pPr>
      <w:r>
        <w:rPr>
          <w:szCs w:val="20"/>
        </w:rPr>
        <w:t xml:space="preserve">O relatório não traz produto, lote, equipamento, data de abertura, prazo nem responsável pela ação: não permite ver o que está atrasado nem o que afeta cada lote.</w:t>
      </w:r>
    </w:p>
    <w:p>
      <w:pPr>
        <w:numPr>
          <w:ilvl w:val="0"/>
          <w:numId w:val="2"/>
        </w:numPr>
        <w:spacing w:after="0" w:line="360" w:lineRule="auto"/>
        <w:rPr>
          <w:szCs w:val="20"/>
        </w:rPr>
      </w:pPr>
      <w:r>
        <w:rPr>
          <w:szCs w:val="20"/>
        </w:rPr>
        <w:t xml:space="preserve">O filtro de situação deixa de fora Finalizado e Cancelado, e a opção "Aprovado Plano Ação Preventiva" não devolve nada (RN-GQ-D13-04 e D13-05). Não há como pedir só os desvios encerrados.</w:t>
      </w:r>
    </w:p>
    <w:p>
      <w:pPr>
        <w:numPr>
          <w:ilvl w:val="0"/>
          <w:numId w:val="2"/>
        </w:numPr>
        <w:spacing w:after="0" w:line="360" w:lineRule="auto"/>
        <w:rPr>
          <w:szCs w:val="20"/>
        </w:rPr>
      </w:pPr>
      <w:r>
        <w:rPr>
          <w:szCs w:val="20"/>
        </w:rPr>
        <w:t xml:space="preserve">Com a situação TODAS, os desvios cancelados entram no relatório sem aviso (RN-GQ-D13-06).</w:t>
      </w:r>
    </w:p>
    <w:p>
      <w:pPr>
        <w:numPr>
          <w:ilvl w:val="0"/>
          <w:numId w:val="2"/>
        </w:numPr>
        <w:spacing w:after="0" w:line="360" w:lineRule="auto"/>
        <w:rPr>
          <w:szCs w:val="20"/>
        </w:rPr>
      </w:pPr>
      <w:r>
        <w:rPr>
          <w:szCs w:val="20"/>
        </w:rPr>
        <w:t xml:space="preserve">O status das ações conta as ações removidas (RN-GQ-D13-11): o resumo pode sair errado.</w:t>
      </w:r>
    </w:p>
    <w:p>
      <w:pPr>
        <w:numPr>
          <w:ilvl w:val="0"/>
          <w:numId w:val="2"/>
        </w:numPr>
        <w:spacing w:after="0" w:line="360" w:lineRule="auto"/>
        <w:rPr>
          <w:szCs w:val="20"/>
        </w:rPr>
      </w:pPr>
      <w:r>
        <w:rPr>
          <w:szCs w:val="20"/>
        </w:rPr>
        <w:t xml:space="preserve">O nome do erro mostrado na falha é o do outro relatório ("Controle Emissão RNC"), o que confunde quem lê o log.</w:t>
      </w:r>
    </w:p>
    <w:p>
      <w:pPr>
        <w:numPr>
          <w:ilvl w:val="0"/>
          <w:numId w:val="2"/>
        </w:numPr>
        <w:spacing w:after="0" w:line="360" w:lineRule="auto"/>
        <w:rPr>
          <w:szCs w:val="20"/>
        </w:rPr>
      </w:pPr>
      <w:r>
        <w:rPr>
          <w:szCs w:val="20"/>
        </w:rPr>
        <w:t xml:space="preserve">As datas não são conferidas no servidor nem no navegador (formato, ordem, existência): data impossível ou início maior que o fim não geram mensagem (A confirmar no teste o que acontece).</w:t>
      </w:r>
    </w:p>
    <w:p>
      <w:pPr>
        <w:numPr>
          <w:ilvl w:val="0"/>
          <w:numId w:val="2"/>
        </w:numPr>
        <w:spacing w:after="0" w:line="360" w:lineRule="auto"/>
        <w:rPr>
          <w:szCs w:val="20"/>
        </w:rPr>
      </w:pPr>
      <w:r>
        <w:rPr>
          <w:szCs w:val="20"/>
        </w:rPr>
        <w:t xml:space="preserve">Não há guarda de quem imprimiu e quando: dado pessoal e sigiloso do sistema da qualidade impresso sem registro.</w:t>
      </w:r>
    </w:p>
    <w:p>
      <w:pPr>
        <w:numPr>
          <w:ilvl w:val="0"/>
          <w:numId w:val="2"/>
        </w:numPr>
        <w:spacing w:after="0" w:line="360" w:lineRule="auto"/>
        <w:rPr>
          <w:szCs w:val="20"/>
        </w:rPr>
      </w:pPr>
      <w:r>
        <w:rPr>
          <w:szCs w:val="20"/>
        </w:rPr>
        <w:t xml:space="preserve">O título da tela ("Acompanhamento RNC") e o nome do menu ("Acompanhamento RD") são diferentes (Index.cshtml:4; dml.sql:127).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Preparação comum: desvios de teste (descrição começando por TESTE) em situações diferentes: um recém-registrado, um em avaliação, um com plano corretivo aprovado, um em monitoramento preventivo, um cancelado e um já Finalizado, todos criados na data de hoje; e ao menos um desvio com CAPA de criticidade Crítico.</w:t>
      </w:r>
    </w:p>
    <w:tbl>
      <w:tblPr>
        <w:tblStyle w:val="Tabelacomgrade"/>
        <w:tblW w:w="9631" w:type="dxa"/>
        <w:tblLayout w:type="fixed"/>
        <w:tblLook w:val="04A0" w:firstRow="1" w:lastRow="0" w:firstColumn="1" w:lastColumn="0" w:noHBand="0" w:noVBand="1"/>
      </w:tblPr>
      <w:tblGrid>
        <w:gridCol w:w="1897"/>
        <w:gridCol w:w="6259"/>
        <w:gridCol w:w="1475"/>
      </w:tblGrid>
      <w:tr>
        <w:trPr>
          <w:tblHeader/>
          <w:cantSplit/>
        </w:trPr>
        <w:tc>
          <w:tcPr>
            <w:tcW w:w="1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6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14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897" w:type="dxa"/>
          </w:tcPr>
          <w:p>
            <w:pPr>
              <w:widowControl/>
              <w:spacing w:after="0" w:line="276" w:lineRule="auto"/>
              <w:jc w:val="left"/>
              <w:rPr>
                <w:sz w:val="18"/>
                <w:szCs w:val="18"/>
              </w:rPr>
            </w:pPr>
            <w:r>
              <w:rPr>
                <w:sz w:val="18"/>
                <w:szCs w:val="20"/>
              </w:rPr>
              <w:t xml:space="preserve">CT-GQ-025 (Baixa)</w:t>
            </w:r>
          </w:p>
        </w:tc>
        <w:tc>
          <w:tcPr>
            <w:tcW w:w="6259" w:type="dxa"/>
          </w:tcPr>
          <w:p>
            <w:pPr>
              <w:widowControl/>
              <w:spacing w:after="0" w:line="276" w:lineRule="auto"/>
              <w:jc w:val="left"/>
              <w:rPr>
                <w:sz w:val="18"/>
                <w:szCs w:val="18"/>
              </w:rPr>
            </w:pPr>
            <w:r>
              <w:rPr>
                <w:sz w:val="18"/>
                <w:szCs w:val="20"/>
              </w:rPr>
              <w:t xml:space="preserve">Tela: Acompanhamento RD. Preparação: desvios de teste de hoje. Fazer: Data Início e até = hoje, Situação TODAS, Imprimir. Esperado: PDF com os desvios TESTE e suas situações; registrar se aparecem agrupados por causa ou área (não aparecem)</w:t>
            </w:r>
          </w:p>
        </w:tc>
        <w:tc>
          <w:tcPr>
            <w:tcW w:w="1475" w:type="dxa"/>
          </w:tcPr>
          <w:p>
            <w:pPr>
              <w:widowControl/>
              <w:spacing w:after="0" w:line="276" w:lineRule="auto"/>
              <w:jc w:val="left"/>
              <w:rPr>
                <w:sz w:val="18"/>
                <w:szCs w:val="18"/>
              </w:rPr>
            </w:pPr>
            <w:r>
              <w:rPr>
                <w:sz w:val="18"/>
                <w:szCs w:val="20"/>
              </w:rPr>
              <w:t xml:space="preserve">Sem resultado</w:t>
            </w:r>
          </w:p>
        </w:tc>
      </w:tr>
      <w:tr>
        <w:trPr>
          <w:cantSplit/>
        </w:trPr>
        <w:tc>
          <w:tcPr>
            <w:tcW w:w="1897" w:type="dxa"/>
          </w:tcPr>
          <w:p>
            <w:pPr>
              <w:widowControl/>
              <w:spacing w:after="0" w:line="276" w:lineRule="auto"/>
              <w:jc w:val="left"/>
              <w:rPr>
                <w:sz w:val="18"/>
                <w:szCs w:val="18"/>
              </w:rPr>
            </w:pPr>
            <w:r>
              <w:rPr>
                <w:sz w:val="18"/>
                <w:szCs w:val="20"/>
              </w:rPr>
              <w:t xml:space="preserve">CT-GQ-N13-01 (Média)</w:t>
            </w:r>
          </w:p>
        </w:tc>
        <w:tc>
          <w:tcPr>
            <w:tcW w:w="6259" w:type="dxa"/>
          </w:tcPr>
          <w:p>
            <w:pPr>
              <w:widowControl/>
              <w:spacing w:after="0" w:line="276" w:lineRule="auto"/>
              <w:jc w:val="left"/>
              <w:rPr>
                <w:sz w:val="18"/>
                <w:szCs w:val="18"/>
              </w:rPr>
            </w:pPr>
            <w:r>
              <w:rPr>
                <w:sz w:val="18"/>
                <w:szCs w:val="20"/>
              </w:rPr>
              <w:t xml:space="preserve">Período vazio. Fazer: Imprimir sem datas; só com Data Início; só com até. Esperado: faixa "Preencha o Período." nos três casos; nenhuma janela abre</w:t>
            </w:r>
          </w:p>
        </w:tc>
        <w:tc>
          <w:tcPr>
            <w:tcW w:w="1475" w:type="dxa"/>
          </w:tcPr>
          <w:p>
            <w:pPr>
              <w:widowControl/>
              <w:spacing w:after="0" w:line="276" w:lineRule="auto"/>
              <w:jc w:val="left"/>
              <w:rPr>
                <w:sz w:val="18"/>
                <w:szCs w:val="18"/>
              </w:rPr>
            </w:pPr>
            <w:r>
              <w:rPr>
                <w:sz w:val="18"/>
                <w:szCs w:val="20"/>
              </w:rPr>
              <w:t xml:space="preserve">Sem resultado</w:t>
            </w:r>
          </w:p>
        </w:tc>
      </w:tr>
      <w:tr>
        <w:trPr>
          <w:cantSplit/>
        </w:trPr>
        <w:tc>
          <w:tcPr>
            <w:tcW w:w="1897" w:type="dxa"/>
          </w:tcPr>
          <w:p>
            <w:pPr>
              <w:widowControl/>
              <w:spacing w:after="0" w:line="276" w:lineRule="auto"/>
              <w:jc w:val="left"/>
              <w:rPr>
                <w:sz w:val="18"/>
                <w:szCs w:val="18"/>
              </w:rPr>
            </w:pPr>
            <w:r>
              <w:rPr>
                <w:sz w:val="18"/>
                <w:szCs w:val="20"/>
              </w:rPr>
              <w:t xml:space="preserve">CT-GQ-N13-02 (Alta)</w:t>
            </w:r>
          </w:p>
        </w:tc>
        <w:tc>
          <w:tcPr>
            <w:tcW w:w="6259" w:type="dxa"/>
          </w:tcPr>
          <w:p>
            <w:pPr>
              <w:widowControl/>
              <w:spacing w:after="0" w:line="276" w:lineRule="auto"/>
              <w:jc w:val="left"/>
              <w:rPr>
                <w:sz w:val="18"/>
                <w:szCs w:val="18"/>
              </w:rPr>
            </w:pPr>
            <w:r>
              <w:rPr>
                <w:sz w:val="18"/>
                <w:szCs w:val="20"/>
              </w:rPr>
              <w:t xml:space="preserve">Cada situação do filtro. Preparação: um desvio em cada uma das seis situações oferecidas. Fazer: Imprimir seis vezes, uma por situação. Esperado: só desvios daquela situação. Registrar a de "Aprovado Plano Ação Preventiva" (pelo código, vazia, RN-GQ-D13-05)</w:t>
            </w:r>
          </w:p>
        </w:tc>
        <w:tc>
          <w:tcPr>
            <w:tcW w:w="1475" w:type="dxa"/>
          </w:tcPr>
          <w:p>
            <w:pPr>
              <w:widowControl/>
              <w:spacing w:after="0" w:line="276" w:lineRule="auto"/>
              <w:jc w:val="left"/>
              <w:rPr>
                <w:sz w:val="18"/>
                <w:szCs w:val="18"/>
              </w:rPr>
            </w:pPr>
            <w:r>
              <w:rPr>
                <w:sz w:val="18"/>
                <w:szCs w:val="20"/>
              </w:rPr>
              <w:t xml:space="preserve">Sem resultado</w:t>
            </w:r>
          </w:p>
        </w:tc>
      </w:tr>
      <w:tr>
        <w:trPr>
          <w:cantSplit/>
        </w:trPr>
        <w:tc>
          <w:tcPr>
            <w:tcW w:w="1897" w:type="dxa"/>
          </w:tcPr>
          <w:p>
            <w:pPr>
              <w:widowControl/>
              <w:spacing w:after="0" w:line="276" w:lineRule="auto"/>
              <w:jc w:val="left"/>
              <w:rPr>
                <w:sz w:val="18"/>
                <w:szCs w:val="18"/>
              </w:rPr>
            </w:pPr>
            <w:r>
              <w:rPr>
                <w:sz w:val="18"/>
                <w:szCs w:val="20"/>
              </w:rPr>
              <w:t xml:space="preserve">CT-GQ-N13-03 (Média)</w:t>
            </w:r>
          </w:p>
        </w:tc>
        <w:tc>
          <w:tcPr>
            <w:tcW w:w="6259" w:type="dxa"/>
          </w:tcPr>
          <w:p>
            <w:pPr>
              <w:widowControl/>
              <w:spacing w:after="0" w:line="276" w:lineRule="auto"/>
              <w:jc w:val="left"/>
              <w:rPr>
                <w:sz w:val="18"/>
                <w:szCs w:val="18"/>
              </w:rPr>
            </w:pPr>
            <w:r>
              <w:rPr>
                <w:sz w:val="18"/>
                <w:szCs w:val="20"/>
              </w:rPr>
              <w:t xml:space="preserve">Dia final do período. Preparação: desvio criado hoje às 15h. Fazer: início e fim iguais a hoje. Esperado: o desvio aparece (o código soma um dia ao fim)</w:t>
            </w:r>
          </w:p>
        </w:tc>
        <w:tc>
          <w:tcPr>
            <w:tcW w:w="1475" w:type="dxa"/>
          </w:tcPr>
          <w:p>
            <w:pPr>
              <w:widowControl/>
              <w:spacing w:after="0" w:line="276" w:lineRule="auto"/>
              <w:jc w:val="left"/>
              <w:rPr>
                <w:sz w:val="18"/>
                <w:szCs w:val="18"/>
              </w:rPr>
            </w:pPr>
            <w:r>
              <w:rPr>
                <w:sz w:val="18"/>
                <w:szCs w:val="20"/>
              </w:rPr>
              <w:t xml:space="preserve">Sem resultado</w:t>
            </w:r>
          </w:p>
        </w:tc>
      </w:tr>
      <w:tr>
        <w:trPr>
          <w:cantSplit/>
        </w:trPr>
        <w:tc>
          <w:tcPr>
            <w:tcW w:w="1897" w:type="dxa"/>
          </w:tcPr>
          <w:p>
            <w:pPr>
              <w:widowControl/>
              <w:spacing w:after="0" w:line="276" w:lineRule="auto"/>
              <w:jc w:val="left"/>
              <w:rPr>
                <w:sz w:val="18"/>
                <w:szCs w:val="18"/>
              </w:rPr>
            </w:pPr>
            <w:r>
              <w:rPr>
                <w:sz w:val="18"/>
                <w:szCs w:val="20"/>
              </w:rPr>
              <w:t xml:space="preserve">CT-GQ-N13-04 (Média)</w:t>
            </w:r>
          </w:p>
        </w:tc>
        <w:tc>
          <w:tcPr>
            <w:tcW w:w="6259" w:type="dxa"/>
          </w:tcPr>
          <w:p>
            <w:pPr>
              <w:widowControl/>
              <w:spacing w:after="0" w:line="276" w:lineRule="auto"/>
              <w:jc w:val="left"/>
              <w:rPr>
                <w:sz w:val="18"/>
                <w:szCs w:val="18"/>
              </w:rPr>
            </w:pPr>
            <w:r>
              <w:rPr>
                <w:sz w:val="18"/>
                <w:szCs w:val="20"/>
              </w:rPr>
              <w:t xml:space="preserve">Datas fora do comum. Fazer: início maior que o fim; 31/02/2026; 00/00/0000; ano 1900. Esperado: aviso claro. Registrar o que acontece (PDF vazio, erro técnico ou outra mensagem)</w:t>
            </w:r>
          </w:p>
        </w:tc>
        <w:tc>
          <w:tcPr>
            <w:tcW w:w="1475" w:type="dxa"/>
          </w:tcPr>
          <w:p>
            <w:pPr>
              <w:widowControl/>
              <w:spacing w:after="0" w:line="276" w:lineRule="auto"/>
              <w:jc w:val="left"/>
              <w:rPr>
                <w:sz w:val="18"/>
                <w:szCs w:val="18"/>
              </w:rPr>
            </w:pPr>
            <w:r>
              <w:rPr>
                <w:sz w:val="18"/>
                <w:szCs w:val="20"/>
              </w:rPr>
              <w:t xml:space="preserve">Sem resultado</w:t>
            </w:r>
          </w:p>
        </w:tc>
      </w:tr>
      <w:tr>
        <w:trPr>
          <w:cantSplit/>
        </w:trPr>
        <w:tc>
          <w:tcPr>
            <w:tcW w:w="1897" w:type="dxa"/>
          </w:tcPr>
          <w:p>
            <w:pPr>
              <w:widowControl/>
              <w:spacing w:after="0" w:line="276" w:lineRule="auto"/>
              <w:jc w:val="left"/>
              <w:rPr>
                <w:sz w:val="18"/>
                <w:szCs w:val="18"/>
              </w:rPr>
            </w:pPr>
            <w:r>
              <w:rPr>
                <w:sz w:val="18"/>
                <w:szCs w:val="20"/>
              </w:rPr>
              <w:t xml:space="preserve">CT-GQ-N13-05 (Média)</w:t>
            </w:r>
          </w:p>
        </w:tc>
        <w:tc>
          <w:tcPr>
            <w:tcW w:w="6259" w:type="dxa"/>
          </w:tcPr>
          <w:p>
            <w:pPr>
              <w:widowControl/>
              <w:spacing w:after="0" w:line="276" w:lineRule="auto"/>
              <w:jc w:val="left"/>
              <w:rPr>
                <w:sz w:val="18"/>
                <w:szCs w:val="18"/>
              </w:rPr>
            </w:pPr>
            <w:r>
              <w:rPr>
                <w:sz w:val="18"/>
                <w:szCs w:val="20"/>
              </w:rPr>
              <w:t xml:space="preserve">Situações que não podem ser escolhidas. Preparação: um desvio Finalizado e um Cancelado. Fazer: Imprimir com TODAS. Esperado: registrar se os dois aparecem (pelo código sim, RN-GQ-D13-06) e que não existe filtro por Finalizado nem Cancelado</w:t>
            </w:r>
          </w:p>
        </w:tc>
        <w:tc>
          <w:tcPr>
            <w:tcW w:w="1475" w:type="dxa"/>
          </w:tcPr>
          <w:p>
            <w:pPr>
              <w:widowControl/>
              <w:spacing w:after="0" w:line="276" w:lineRule="auto"/>
              <w:jc w:val="left"/>
              <w:rPr>
                <w:sz w:val="18"/>
                <w:szCs w:val="18"/>
              </w:rPr>
            </w:pPr>
            <w:r>
              <w:rPr>
                <w:sz w:val="18"/>
                <w:szCs w:val="20"/>
              </w:rPr>
              <w:t xml:space="preserve">Sem resultado</w:t>
            </w:r>
          </w:p>
        </w:tc>
      </w:tr>
      <w:tr>
        <w:trPr>
          <w:cantSplit/>
        </w:trPr>
        <w:tc>
          <w:tcPr>
            <w:tcW w:w="1897" w:type="dxa"/>
          </w:tcPr>
          <w:p>
            <w:pPr>
              <w:widowControl/>
              <w:spacing w:after="0" w:line="276" w:lineRule="auto"/>
              <w:jc w:val="left"/>
              <w:rPr>
                <w:sz w:val="18"/>
                <w:szCs w:val="18"/>
              </w:rPr>
            </w:pPr>
            <w:r>
              <w:rPr>
                <w:sz w:val="18"/>
                <w:szCs w:val="20"/>
              </w:rPr>
              <w:t xml:space="preserve">CT-GQ-N13-06 (Alta)</w:t>
            </w:r>
          </w:p>
        </w:tc>
        <w:tc>
          <w:tcPr>
            <w:tcW w:w="6259" w:type="dxa"/>
          </w:tcPr>
          <w:p>
            <w:pPr>
              <w:widowControl/>
              <w:spacing w:after="0" w:line="276" w:lineRule="auto"/>
              <w:jc w:val="left"/>
              <w:rPr>
                <w:sz w:val="18"/>
                <w:szCs w:val="18"/>
              </w:rPr>
            </w:pPr>
            <w:r>
              <w:rPr>
                <w:sz w:val="18"/>
                <w:szCs w:val="20"/>
              </w:rPr>
              <w:t xml:space="preserve">Coluna GRAU CRITICIDADE. Preparação: desvio com CAPA e criticidade Crítico. Fazer: Imprimir. Esperado pela norma: a criticidade aparece. Pelo código, sai em branco (RN-GQ-D13-07)</w:t>
            </w:r>
          </w:p>
        </w:tc>
        <w:tc>
          <w:tcPr>
            <w:tcW w:w="1475" w:type="dxa"/>
          </w:tcPr>
          <w:p>
            <w:pPr>
              <w:widowControl/>
              <w:spacing w:after="0" w:line="276" w:lineRule="auto"/>
              <w:jc w:val="left"/>
              <w:rPr>
                <w:sz w:val="18"/>
                <w:szCs w:val="18"/>
              </w:rPr>
            </w:pPr>
            <w:r>
              <w:rPr>
                <w:sz w:val="18"/>
                <w:szCs w:val="20"/>
              </w:rPr>
              <w:t xml:space="preserve">Sem resultado</w:t>
            </w:r>
          </w:p>
        </w:tc>
      </w:tr>
      <w:tr>
        <w:trPr>
          <w:cantSplit/>
        </w:trPr>
        <w:tc>
          <w:tcPr>
            <w:tcW w:w="1897" w:type="dxa"/>
          </w:tcPr>
          <w:p>
            <w:pPr>
              <w:widowControl/>
              <w:spacing w:after="0" w:line="276" w:lineRule="auto"/>
              <w:jc w:val="left"/>
              <w:rPr>
                <w:sz w:val="18"/>
                <w:szCs w:val="18"/>
              </w:rPr>
            </w:pPr>
            <w:r>
              <w:rPr>
                <w:sz w:val="18"/>
                <w:szCs w:val="20"/>
              </w:rPr>
              <w:t xml:space="preserve">CT-GQ-N13-07 (Média)</w:t>
            </w:r>
          </w:p>
        </w:tc>
        <w:tc>
          <w:tcPr>
            <w:tcW w:w="6259" w:type="dxa"/>
          </w:tcPr>
          <w:p>
            <w:pPr>
              <w:widowControl/>
              <w:spacing w:after="0" w:line="276" w:lineRule="auto"/>
              <w:jc w:val="left"/>
              <w:rPr>
                <w:sz w:val="18"/>
                <w:szCs w:val="18"/>
              </w:rPr>
            </w:pPr>
            <w:r>
              <w:rPr>
                <w:sz w:val="18"/>
                <w:szCs w:val="20"/>
              </w:rPr>
              <w:t xml:space="preserve">Coluna STATUS DAS AÇÕES. Preparação: desvios sem plano, com plano corretivo sem ação concluída, com uma de duas ações concluídas, com todas concluídas e com monitoramento aprovado. Fazer: Imprimir. Esperado: Não Iniciadas, Não Implementadas, Implementadas Parcialmente e Implementadas Integralmente, e a linha de Ações Preventivas só quando há plano preventivo</w:t>
            </w:r>
          </w:p>
        </w:tc>
        <w:tc>
          <w:tcPr>
            <w:tcW w:w="1475" w:type="dxa"/>
          </w:tcPr>
          <w:p>
            <w:pPr>
              <w:widowControl/>
              <w:spacing w:after="0" w:line="276" w:lineRule="auto"/>
              <w:jc w:val="left"/>
              <w:rPr>
                <w:sz w:val="18"/>
                <w:szCs w:val="18"/>
              </w:rPr>
            </w:pPr>
            <w:r>
              <w:rPr>
                <w:sz w:val="18"/>
                <w:szCs w:val="20"/>
              </w:rPr>
              <w:t xml:space="preserve">Sem resultado</w:t>
            </w:r>
          </w:p>
        </w:tc>
      </w:tr>
      <w:tr>
        <w:trPr>
          <w:cantSplit/>
        </w:trPr>
        <w:tc>
          <w:tcPr>
            <w:tcW w:w="1897" w:type="dxa"/>
          </w:tcPr>
          <w:p>
            <w:pPr>
              <w:widowControl/>
              <w:spacing w:after="0" w:line="276" w:lineRule="auto"/>
              <w:jc w:val="left"/>
              <w:rPr>
                <w:sz w:val="18"/>
                <w:szCs w:val="18"/>
              </w:rPr>
            </w:pPr>
            <w:r>
              <w:rPr>
                <w:sz w:val="18"/>
                <w:szCs w:val="20"/>
              </w:rPr>
              <w:t xml:space="preserve">CT-GQ-N13-08 (Média)</w:t>
            </w:r>
          </w:p>
        </w:tc>
        <w:tc>
          <w:tcPr>
            <w:tcW w:w="6259" w:type="dxa"/>
          </w:tcPr>
          <w:p>
            <w:pPr>
              <w:widowControl/>
              <w:spacing w:after="0" w:line="276" w:lineRule="auto"/>
              <w:jc w:val="left"/>
              <w:rPr>
                <w:sz w:val="18"/>
                <w:szCs w:val="18"/>
              </w:rPr>
            </w:pPr>
            <w:r>
              <w:rPr>
                <w:sz w:val="18"/>
                <w:szCs w:val="20"/>
              </w:rPr>
              <w:t xml:space="preserve">Ação removida. Preparação: plano com duas ações, uma removida antes de salvar e a outra concluída. Fazer: Imprimir. Esperado pela lógica: Integralmente. Pelo código, a ação removida pode contar (RN-GQ-D13-11)</w:t>
            </w:r>
          </w:p>
        </w:tc>
        <w:tc>
          <w:tcPr>
            <w:tcW w:w="1475" w:type="dxa"/>
          </w:tcPr>
          <w:p>
            <w:pPr>
              <w:widowControl/>
              <w:spacing w:after="0" w:line="276" w:lineRule="auto"/>
              <w:jc w:val="left"/>
              <w:rPr>
                <w:sz w:val="18"/>
                <w:szCs w:val="18"/>
              </w:rPr>
            </w:pPr>
            <w:r>
              <w:rPr>
                <w:sz w:val="18"/>
                <w:szCs w:val="20"/>
              </w:rPr>
              <w:t xml:space="preserve">Sem resultado</w:t>
            </w:r>
          </w:p>
        </w:tc>
      </w:tr>
      <w:tr>
        <w:trPr>
          <w:cantSplit/>
        </w:trPr>
        <w:tc>
          <w:tcPr>
            <w:tcW w:w="1897" w:type="dxa"/>
          </w:tcPr>
          <w:p>
            <w:pPr>
              <w:widowControl/>
              <w:spacing w:after="0" w:line="276" w:lineRule="auto"/>
              <w:jc w:val="left"/>
              <w:rPr>
                <w:sz w:val="18"/>
                <w:szCs w:val="18"/>
              </w:rPr>
            </w:pPr>
            <w:r>
              <w:rPr>
                <w:sz w:val="18"/>
                <w:szCs w:val="20"/>
              </w:rPr>
              <w:t xml:space="preserve">CT-GQ-N13-09 (Baixa)</w:t>
            </w:r>
          </w:p>
        </w:tc>
        <w:tc>
          <w:tcPr>
            <w:tcW w:w="6259" w:type="dxa"/>
          </w:tcPr>
          <w:p>
            <w:pPr>
              <w:widowControl/>
              <w:spacing w:after="0" w:line="276" w:lineRule="auto"/>
              <w:jc w:val="left"/>
              <w:rPr>
                <w:sz w:val="18"/>
                <w:szCs w:val="18"/>
              </w:rPr>
            </w:pPr>
            <w:r>
              <w:rPr>
                <w:sz w:val="18"/>
                <w:szCs w:val="20"/>
              </w:rPr>
              <w:t xml:space="preserve">Colunas SETOR SOLICITANTE e MEIO DETECÇÃO. Preparação: desvio com meio "Processo/Produção" e com mais de uma área envolvida. Fazer: Imprimir. Esperado: meio com " / "; setor é a área do responsável, e as áreas envolvidas não aparecem (RN-GQ-D13-08)</w:t>
            </w:r>
          </w:p>
        </w:tc>
        <w:tc>
          <w:tcPr>
            <w:tcW w:w="1475" w:type="dxa"/>
          </w:tcPr>
          <w:p>
            <w:pPr>
              <w:widowControl/>
              <w:spacing w:after="0" w:line="276" w:lineRule="auto"/>
              <w:jc w:val="left"/>
              <w:rPr>
                <w:sz w:val="18"/>
                <w:szCs w:val="18"/>
              </w:rPr>
            </w:pPr>
            <w:r>
              <w:rPr>
                <w:sz w:val="18"/>
                <w:szCs w:val="20"/>
              </w:rPr>
              <w:t xml:space="preserve">Sem resultado</w:t>
            </w:r>
          </w:p>
        </w:tc>
      </w:tr>
      <w:tr>
        <w:trPr>
          <w:cantSplit/>
        </w:trPr>
        <w:tc>
          <w:tcPr>
            <w:tcW w:w="1897" w:type="dxa"/>
          </w:tcPr>
          <w:p>
            <w:pPr>
              <w:widowControl/>
              <w:spacing w:after="0" w:line="276" w:lineRule="auto"/>
              <w:jc w:val="left"/>
              <w:rPr>
                <w:sz w:val="18"/>
                <w:szCs w:val="18"/>
              </w:rPr>
            </w:pPr>
            <w:r>
              <w:rPr>
                <w:sz w:val="18"/>
                <w:szCs w:val="20"/>
              </w:rPr>
              <w:t xml:space="preserve">CT-GQ-N13-10 (Baixa)</w:t>
            </w:r>
          </w:p>
        </w:tc>
        <w:tc>
          <w:tcPr>
            <w:tcW w:w="6259" w:type="dxa"/>
          </w:tcPr>
          <w:p>
            <w:pPr>
              <w:widowControl/>
              <w:spacing w:after="0" w:line="276" w:lineRule="auto"/>
              <w:jc w:val="left"/>
              <w:rPr>
                <w:sz w:val="18"/>
                <w:szCs w:val="18"/>
              </w:rPr>
            </w:pPr>
            <w:r>
              <w:rPr>
                <w:sz w:val="18"/>
                <w:szCs w:val="20"/>
              </w:rPr>
              <w:t xml:space="preserve">Cabeçalho e rodapé. Fazer: Imprimir e conferir cliente, logotipo, período, data, usuário e página. Esperado: dados corretos; A3 não, A4 deitada</w:t>
            </w:r>
          </w:p>
        </w:tc>
        <w:tc>
          <w:tcPr>
            <w:tcW w:w="1475" w:type="dxa"/>
          </w:tcPr>
          <w:p>
            <w:pPr>
              <w:widowControl/>
              <w:spacing w:after="0" w:line="276" w:lineRule="auto"/>
              <w:jc w:val="left"/>
              <w:rPr>
                <w:sz w:val="18"/>
                <w:szCs w:val="18"/>
              </w:rPr>
            </w:pPr>
            <w:r>
              <w:rPr>
                <w:sz w:val="18"/>
                <w:szCs w:val="20"/>
              </w:rPr>
              <w:t xml:space="preserve">Sem resultado</w:t>
            </w:r>
          </w:p>
        </w:tc>
      </w:tr>
      <w:tr>
        <w:trPr>
          <w:cantSplit/>
        </w:trPr>
        <w:tc>
          <w:tcPr>
            <w:tcW w:w="1897" w:type="dxa"/>
          </w:tcPr>
          <w:p>
            <w:pPr>
              <w:widowControl/>
              <w:spacing w:after="0" w:line="276" w:lineRule="auto"/>
              <w:jc w:val="left"/>
              <w:rPr>
                <w:sz w:val="18"/>
                <w:szCs w:val="18"/>
              </w:rPr>
            </w:pPr>
            <w:r>
              <w:rPr>
                <w:sz w:val="18"/>
                <w:szCs w:val="20"/>
              </w:rPr>
              <w:t xml:space="preserve">CT-GQ-N13-11 (Baixa)</w:t>
            </w:r>
          </w:p>
        </w:tc>
        <w:tc>
          <w:tcPr>
            <w:tcW w:w="6259" w:type="dxa"/>
          </w:tcPr>
          <w:p>
            <w:pPr>
              <w:widowControl/>
              <w:spacing w:after="0" w:line="276" w:lineRule="auto"/>
              <w:jc w:val="left"/>
              <w:rPr>
                <w:sz w:val="18"/>
                <w:szCs w:val="18"/>
              </w:rPr>
            </w:pPr>
            <w:r>
              <w:rPr>
                <w:sz w:val="18"/>
                <w:szCs w:val="20"/>
              </w:rPr>
              <w:t xml:space="preserve">Limpar. Fazer: preencher datas e situação, clicar em Limpar. Esperado: datas vazias, Situação TODAS, faixa de erro escondida</w:t>
            </w:r>
          </w:p>
        </w:tc>
        <w:tc>
          <w:tcPr>
            <w:tcW w:w="1475" w:type="dxa"/>
          </w:tcPr>
          <w:p>
            <w:pPr>
              <w:widowControl/>
              <w:spacing w:after="0" w:line="276" w:lineRule="auto"/>
              <w:jc w:val="left"/>
              <w:rPr>
                <w:sz w:val="18"/>
                <w:szCs w:val="18"/>
              </w:rPr>
            </w:pPr>
            <w:r>
              <w:rPr>
                <w:sz w:val="18"/>
                <w:szCs w:val="20"/>
              </w:rPr>
              <w:t xml:space="preserve">Sem resultado</w:t>
            </w:r>
          </w:p>
        </w:tc>
      </w:tr>
      <w:tr>
        <w:trPr>
          <w:cantSplit/>
        </w:trPr>
        <w:tc>
          <w:tcPr>
            <w:tcW w:w="1897" w:type="dxa"/>
          </w:tcPr>
          <w:p>
            <w:pPr>
              <w:widowControl/>
              <w:spacing w:after="0" w:line="276" w:lineRule="auto"/>
              <w:jc w:val="left"/>
              <w:rPr>
                <w:sz w:val="18"/>
                <w:szCs w:val="18"/>
              </w:rPr>
            </w:pPr>
            <w:r>
              <w:rPr>
                <w:sz w:val="18"/>
                <w:szCs w:val="20"/>
              </w:rPr>
              <w:t xml:space="preserve">CT-GQ-N13-12 (Média)</w:t>
            </w:r>
          </w:p>
        </w:tc>
        <w:tc>
          <w:tcPr>
            <w:tcW w:w="6259" w:type="dxa"/>
          </w:tcPr>
          <w:p>
            <w:pPr>
              <w:widowControl/>
              <w:spacing w:after="0" w:line="276" w:lineRule="auto"/>
              <w:jc w:val="left"/>
              <w:rPr>
                <w:sz w:val="18"/>
                <w:szCs w:val="18"/>
              </w:rPr>
            </w:pPr>
            <w:r>
              <w:rPr>
                <w:sz w:val="18"/>
                <w:szCs w:val="20"/>
              </w:rPr>
              <w:t xml:space="preserve">Período sem desvios. Fazer: período de um ano sem desvios, Imprimir. Esperado: relatório sem linhas ou aviso; registrar o que mostra</w:t>
            </w:r>
          </w:p>
        </w:tc>
        <w:tc>
          <w:tcPr>
            <w:tcW w:w="1475" w:type="dxa"/>
          </w:tcPr>
          <w:p>
            <w:pPr>
              <w:widowControl/>
              <w:spacing w:after="0" w:line="276" w:lineRule="auto"/>
              <w:jc w:val="left"/>
              <w:rPr>
                <w:sz w:val="18"/>
                <w:szCs w:val="18"/>
              </w:rPr>
            </w:pPr>
            <w:r>
              <w:rPr>
                <w:sz w:val="18"/>
                <w:szCs w:val="20"/>
              </w:rPr>
              <w:t xml:space="preserve">Sem resultado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DIVERGÊNCIAS ENCONTRADAS</w:t>
      </w:r>
    </w:p>
    <w:p>
      <w:pPr>
        <w:keepNext/>
        <w:spacing w:after="0" w:line="360" w:lineRule="auto"/>
      </w:pPr>
    </w:p>
    <w:p>
      <w:pPr>
        <w:numPr>
          <w:ilvl w:val="0"/>
          <w:numId w:val="2"/>
        </w:numPr>
        <w:spacing w:after="0" w:line="360" w:lineRule="auto"/>
        <w:rPr>
          <w:szCs w:val="20"/>
        </w:rPr>
      </w:pPr>
      <w:r>
        <w:rPr>
          <w:szCs w:val="20"/>
        </w:rPr>
        <w:t xml:space="preserve">Documento completo do menu (desvios/controle-de-desvios-documento-completo.md), Tela 13: cita "Botões: Pesquisar e Imprimir". A tela só tem Limpar e Imprimir (Index.cshtml:42-47). Os dois campos de data são obrigatórios; o documento diz só "Período e situação". Corrigir.</w:t>
      </w:r>
    </w:p>
    <w:p>
      <w:pPr>
        <w:numPr>
          <w:ilvl w:val="0"/>
          <w:numId w:val="2"/>
        </w:numPr>
        <w:spacing w:after="0" w:line="360" w:lineRule="auto"/>
        <w:rPr>
          <w:szCs w:val="20"/>
        </w:rPr>
      </w:pPr>
      <w:r>
        <w:rPr>
          <w:szCs w:val="20"/>
        </w:rPr>
        <w:t xml:space="preserve">Roteiro roteiros/desvios-capa.md, passo 13.1: manda preencher só a Data Início e deixar o resto em branco. A tela exige também a data final ("Preencha o Período."). Corrigir o passo para preencher as duas datas.</w:t>
      </w:r>
    </w:p>
    <w:p>
      <w:pPr>
        <w:numPr>
          <w:ilvl w:val="0"/>
          <w:numId w:val="2"/>
        </w:numPr>
        <w:spacing w:after="0" w:line="360" w:lineRule="auto"/>
        <w:rPr>
          <w:szCs w:val="20"/>
        </w:rPr>
      </w:pPr>
      <w:r>
        <w:rPr>
          <w:szCs w:val="20"/>
        </w:rPr>
        <w:t xml:space="preserve">Inventário 11-inventario-de-telas.md e documento 03: chamam a tela de "Acompanhamento RD (relatório)"; no alto da tela aparece "Acompanhamento RNC". Registrar os dois nomes.</w:t>
      </w:r>
    </w:p>
    <w:p>
      <w:pPr>
        <w:numPr>
          <w:ilvl w:val="0"/>
          <w:numId w:val="2"/>
        </w:numPr>
        <w:spacing w:after="0" w:line="360" w:lineRule="auto"/>
        <w:rPr>
          <w:szCs w:val="20"/>
        </w:rPr>
      </w:pPr>
      <w:r>
        <w:rPr>
          <w:szCs w:val="20"/>
        </w:rPr>
        <w:t xml:space="preserve">RN-GQ-059 (01-regras-de-negocio.md): a parte do Acompanhamento RD confere. Faltava dizer que a coluna GRAU CRITICIDADE sai sempre em branco e que o filtro de situação deixa de fora Finalizado e Cancelado.</w:t>
      </w:r>
    </w:p>
    <w:p>
      <w:pPr>
        <w:numPr>
          <w:ilvl w:val="0"/>
          <w:numId w:val="2"/>
        </w:numPr>
        <w:spacing w:after="0" w:line="360" w:lineRule="auto"/>
        <w:rPr>
          <w:szCs w:val="20"/>
        </w:rPr>
      </w:pPr>
      <w:r>
        <w:rPr>
          <w:szCs w:val="20"/>
        </w:rPr>
        <w:t xml:space="preserve">04-conformidade-regulatoria.md, linha "Análise de tendência": diz que o relatório lista os desvios por período e situação. Confere, e a planilha ainda perde a criticidade.</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Tela 13 · Acompanhamento RD</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Tela 13 · Acompanhamento RD</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