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Central de Pesagem: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pesa, quem finaliza) estão na seção de segurança. A situação de cada regra vem dos testes de 12/10 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3"/>
        <w:gridCol w:w="2271"/>
        <w:gridCol w:w="3473"/>
        <w:gridCol w:w="2094"/>
      </w:tblGrid>
      <w:tr>
        <w:trPr>
          <w:tblHeader/>
          <w:cantSplit/>
        </w:trPr>
        <w:tc>
          <w:tcPr>
            <w:tcW w:w="1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RN-EST-054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da amostra registra tag da balança, lacre, peso bruto, tara e volumes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pesagem_ed2.aspx.cs:402-495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CT-EST-201 (12/10/2026: a amostra saiu sem pesagem, DV-EST-032) e CT-EST-076 (22/10/2026); a gravação do volume não foi vista porque abrir o volume dá erro de servidor (DV-EST-067)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RN-EST-105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exige item, quantidade maior que zero, tag da balança, número do lacre, peso e tara, e valida bruto, líquido e tara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pesagem_ed2.aspx:134-195; pesagem_ed2.aspx.cs:225-232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CT-EST-076 (recusa de finalizar sem pesar); CT-EST-077 bloqueado por DV-EST-067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RN-EST-106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para produção não finaliza com divergência; na divisão de volumes a soma de A e B precisa bater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pesagem_ed.aspx.cs:294-298 e 964-965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CT-EST-076 (22/10/2026); a soma de A e B não pôde ser testada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RN-EST-E15-001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de separação nasce ao finalizar o Atendimento, só para o item marcado "obriga pesagem"; cria um volume por lote atendido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pGeraPesagemSeparacao.sql:60-107 e 163-176; pExecutaAtendimento.sql:212-216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CT-EST-076 (pesagem 0000017/26 da solicitação 00061, item com a marca, rodada 9, 22/10/2026); rodada 8: itens sem a marca não geraram pesagem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RN-EST-E15-002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pesagens de recebimento, separação, outros e análise, filtradas por almoxarifado do grupo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pesagem_lst.aspx.cs:81-142; dalPesagem.cs:401-455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rodada 8 (22/10/2026) viu pesagens de recebimento de itens MAT-xxx; rodada 9 achou a 0000017/26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RN-EST-E15-003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volume carrega as balanças ativas da categoria 1 do Principal; sem erro na consulta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pesagem_ed2.aspx.cs:43, 107 e 301-327; dalEquipamento.cs:84-118 (Principal)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CT-EST-077, 22/10/2026 (erro de servidor "Erro na consulta do Equipamento.", DV-EST-067)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RN-EST-E15-004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bruto vem da captura da balança (IP e porta) ou digitado à mão se a balança não tem IP ou falhou duas vezes; o volume guarda a marca de pesagem manual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pesagem_ed2.aspx.cs:629-697; TBL_PESAGEM_ITEM.sql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RN-EST-E15-005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lacre não pode repetir na empresa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pesagem_ed2.aspx.cs:342-346; dalPesagemItem.cs:217-245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RN-EST-E15-006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líquido = peso bruto − tara; não pode ser negativo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pesagem_ed2.aspx.cs:225-232 e 503-524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RN-EST-E15-007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líquido do volume passa do requisitado (separação, fora do CQ), pede confirmação "Confirmar pesagem com divergência?"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pesagem_ed2.aspx.cs:235-241 e 622-623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RN-EST-E15-008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Finalizar: confere se há volume pesado; produção exige peso igual ao atendido; CQ exige estar dentro do percentual do subgrupo; os demais não podem passar do atendido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pesagem_ed.aspx.cs:244-304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CT-EST-076 (só "Existem itens que não foram pesados!"); as outras recusas não foram vistas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RN-EST-E15-009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a amostra do CQ, se o percentual do subgrupo é 0%, o código não compara o peso com o atendido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pesagem_ed.aspx.cs:278-293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RN-EST-E15-010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peso diferente do atendido reescreve a movimentação do atendimento (aumenta ou reduz a saída e a entrada na separação)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pesagem_ed.aspx.cs:322-325; bllPesagem.cs:196-275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RN-EST-E15-011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concluir a pesagem, o banco troca a quantidade atendida da solicitação pelo peso final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TBL_PESAGEM.sql:41-75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RN-EST-E15-012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pesagem do volume apaga as leituras (peso, tara, balança, lacre, data, usuário), sem justificativa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pesagem_ed.aspx.cs:358-379; dalPesagemItem.cs:301-332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RN-EST-E15-013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do volume traz item, lote, item de entrada, validade, volume, lacre, tag, pesos, fornecedor, grupo e usuário; não traz a situação do lote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dalPesagem.cs:609-668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(etiqueta não vista em tela)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RN-EST-E15-014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do volume (inclusão e alteração) é gravado; o do cabeçalho da pesagem não (as linhas estão comentadas)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bllPesagemItem.cs:37-38 e 65-66; bllPesagem.cs:30-31, 58-59 e 143-144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RN-EST-E15-015</w:t>
            </w:r>
          </w:p>
        </w:tc>
        <w:tc>
          <w:tcPr>
            <w:tcW w:w="2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do volume do lote só é reduzido quando o volume é pesado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TBL_PESAGEM_ITEM.sql:34-100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CT-EST-201, 12/10/2026 (sem pesagem, o "volume" do lote ficou em 100 com saldo 90, DV-EST-032)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1"/>
        <w:gridCol w:w="2702"/>
        <w:gridCol w:w="5448"/>
      </w:tblGrid>
      <w:tr>
        <w:trPr>
          <w:tblHeader/>
          <w:cantSplit/>
        </w:trPr>
        <w:tc>
          <w:tcPr>
            <w:tcW w:w="1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CT-EST-076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com divergência de peso numa solicitação de produção: não finaliza</w:t>
            </w:r>
          </w:p>
        </w:tc>
        <w:tc>
          <w:tcPr>
            <w:tcW w:w="5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9): pesagem 0000017/26 (solicitação 00061, 10 kg, nada pesado). FINALIZAR PESAGEM pergunta "Deseja finalizar a Pesagem?", depois "Pesagem com divergências no total. Deseja continuar?" e, com SIM, recusa com "Existem itens que não foram pesados!". A pesagem segue não concluída. Antes: não executado na rodada 8 (as pesagens existentes eram de recebimento de itens que não são dados TESTE)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sem tag da balança, sem lacre ou com tara inválida: recusas</w:t>
            </w:r>
          </w:p>
        </w:tc>
        <w:tc>
          <w:tcPr>
            <w:tcW w:w="5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(rodadas 9 e 10): clicar em editar o volume dá erro de servidor "Erro na consulta do Equipamento.", mesmo com o equipamento de teste cadastrado no Principal (DV-EST-067, Alta). Rodada 10: não repetido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e a análise; pesar a amostra na Central de Pesagem</w:t>
            </w:r>
          </w:p>
        </w:tc>
        <w:tc>
          <w:tcPr>
            <w:tcW w:w="5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 (DV-EST-032): a Central de Pesagem não recebeu nenhum registro; o saldo do TESTEPA001 baixou de 100 para 90 sem pesagem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</w:t>
            </w:r>
          </w:p>
        </w:tc>
        <w:tc>
          <w:tcPr>
            <w:tcW w:w="2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operacionais pelo endereço sem acesso</w:t>
            </w:r>
          </w:p>
        </w:tc>
        <w:tc>
          <w:tcPr>
            <w:tcW w:w="5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</w:t>
      </w:r>
      <w:r>
        <w:rPr>
          <w:szCs w:val="20"/>
        </w:rPr>
        <w:t xml:space="preserve">TESTER901</w:t>
      </w:r>
      <w:r>
        <w:rPr>
          <w:szCs w:val="20"/>
        </w:rPr>
        <w:t xml:space="preserve"> (obriga pesagem), lote </w:t>
      </w:r>
      <w:r>
        <w:rPr>
          <w:szCs w:val="20"/>
        </w:rPr>
        <w:t xml:space="preserve">TESTEPES01</w:t>
      </w:r>
      <w:r>
        <w:rPr>
          <w:szCs w:val="20"/>
        </w:rPr>
        <w:t xml:space="preserve"> e a solicitação de consumo 00061 já atendida e finalizada, que gerou a pesagem 0000017/26; uma balança cadastrada no Principal, com e sem IP. Todos dependem da correção do DV-EST-067, exceto os de lista.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1"/>
        <w:gridCol w:w="1394"/>
        <w:gridCol w:w="3007"/>
        <w:gridCol w:w="3359"/>
      </w:tblGrid>
      <w:tr>
        <w:trPr>
          <w:tblHeader/>
          <w:cantSplit/>
        </w:trPr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volume da pesagem 0000017/26 (reteste do DV-EST-067)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abre com a lista de balanças (RN-EST-E15-003)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balança, lacre, peso bruto e tara; salvar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"Pesagem registrada!"; líquido = bruto − tara; volume com data e usuário (RN-EST-E15-006)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CT-EST-077: sem tag, sem lacre, tara inválida, peso negativo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recusa com a mensagem do campo (RN-EST-105)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um lacre já usado em outra pesagem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 lacre já foi utilizado" (RN-EST-E15-005)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o peso igual ao atendido e com peso diferente, solicitação de produção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Igual: "Pesagem finalizada com sucesso!"; diferente: recusa "Pesagem para produção não pode ser finalizada com divergência!" (RN-EST-E15-008)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CT-EST-E15-06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de amostra do CQ de subgrupo com tolerância 0% e peso muito diferente do atendido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(RN-EST-E15-009)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Pesar com diferença para mais e para menos e conferir a movimentação, a quantidade atendida e o Histórico do Lote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valor original do atendimento se perde (RN-EST-E15-010 e 011)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CT-EST-E15-08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pesagem de um volume e conferir o que sobra, se pede justificativa e o que o Log mostra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leituras originais ficam (RN-EST-E15-012)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CT-EST-E15-09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Dividir um volume em dois com soma errada e certa; agrupar dois volumes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"A soma do peso nos volumes A e B não pode ser diferente do total do volume atual!"; depois, dividido (RN-EST-106)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CT-EST-E15-10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Balança com IP: CAPTURAR com a balança desligada duas vezes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2ª falha libera o peso bruto à mão; registrar a marca de pesagem manual (RN-EST-E15-004)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etiqueta de um volume concluído e a de um volume pesado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item, lote, validade, lacre, pesos e usuário; registrar se falta a situação do lote (RN-EST-E15-013)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Ver log da lista e do volume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aparece; o do cabeçalho tende a vir vazio (RN-EST-E15-014)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Separação com a pesagem pendente e com a pesagem concluída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e depois confirmação (RN-EST-E14-002)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tipo, período, item de entrada, lote fornecedor, solicitação e concluído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a lista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CT-EST-E15-15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uma balança inativa ou sem calibração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impede (art. 110)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Central de Pesagem: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Central de Pesagem: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