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estar cadastrado e o lote a devolver precisa </w:t>
      </w:r>
      <w:r>
        <w:rPr>
          <w:b/>
          <w:bCs/>
          <w:szCs w:val="20"/>
        </w:rPr>
        <w:t xml:space="preserve">já existir</w:t>
      </w:r>
      <w:r>
        <w:rPr>
          <w:szCs w:val="20"/>
        </w:rPr>
        <w:t xml:space="preserve"> no estoque, com a mesma validade e o mesmo fabricante (</w:t>
      </w:r>
      <w:r>
        <w:rPr>
          <w:szCs w:val="20"/>
        </w:rPr>
        <w:t xml:space="preserve">devolucao_ed.aspx.cs:724-735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haver um endereço livre, no almoxarifado liberado para o seu grupo, compatível com o item (</w:t>
      </w:r>
      <w:r>
        <w:rPr>
          <w:szCs w:val="20"/>
        </w:rPr>
        <w:t xml:space="preserve">devolucao_ed.aspx.cs:839-945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o documento de devolução (nota, termo ou ordem) para escrever no campo Documento de Devolução: o campo não é obrigatório, mas é o único rastro da origem.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Devolução. A tela mostra o quadro "Pesquisa" e uma área vazia: clique em Pesquisar para listar (</w:t>
      </w:r>
      <w:r>
        <w:rPr>
          <w:szCs w:val="20"/>
        </w:rPr>
        <w:t xml:space="preserve">devolucao_lst.aspx.cs:77-97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8 dígitos), Período (data inicial e final) e Tipo de Movimentação (aqui só "ENTRADA - DEVOLUÇÃO") (</w:t>
      </w:r>
      <w:r>
        <w:rPr>
          <w:szCs w:val="20"/>
        </w:rPr>
        <w:t xml:space="preserve">devolucao_lst.aspx:52-100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 e Tipo de Movimentação, 15 linhas por página, com os ícones Editar, Visualizar e Log conforme a função liberada para o seu perfil (</w:t>
      </w:r>
      <w:r>
        <w:rPr>
          <w:szCs w:val="20"/>
        </w:rPr>
        <w:t xml:space="preserve">devolucao_lst.aspx:131-190</w:t>
      </w:r>
      <w:r>
        <w:rPr>
          <w:szCs w:val="20"/>
        </w:rPr>
        <w:t xml:space="preserve">; </w:t>
      </w:r>
      <w:r>
        <w:rPr>
          <w:szCs w:val="20"/>
        </w:rPr>
        <w:t xml:space="preserve">devolucao_lst.aspx.cs:266-290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Editar e Visualizar abrem a mesma tela, só para consulta</w:t>
      </w:r>
      <w:r>
        <w:rPr>
          <w:szCs w:val="20"/>
        </w:rPr>
        <w:t xml:space="preserve">: uma devolução gravada não pode ser alterada (</w:t>
      </w:r>
      <w:r>
        <w:rPr>
          <w:szCs w:val="20"/>
        </w:rPr>
        <w:t xml:space="preserve">devolucao_ed.aspx.cs:29-52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 e esconde a lista; Imprimir e o ícone de Excel geram o relatório "RELATÓRIO DE ENTRADA" (</w:t>
      </w:r>
      <w:r>
        <w:rPr>
          <w:szCs w:val="20"/>
        </w:rPr>
        <w:t xml:space="preserve">devolucao_lst.aspx.cs:138-174</w:t>
      </w:r>
      <w:r>
        <w:rPr>
          <w:szCs w:val="20"/>
        </w:rPr>
        <w:t xml:space="preserve">; </w:t>
      </w:r>
      <w:r>
        <w:rPr>
          <w:szCs w:val="20"/>
        </w:rPr>
        <w:t xml:space="preserve">devolucao_rel.aspx.cs:15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botão Incluir abre o formulário para uma nova devolução (</w:t>
      </w:r>
      <w:r>
        <w:rPr>
          <w:szCs w:val="20"/>
        </w:rPr>
        <w:t xml:space="preserve">devolucao_lst.aspx.cs:116-124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uma devolução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"Dados do Registro", o código e a data são preenchidos pelo sistema. O tipo de movimentação vem como "ENTRADA - DEVOLUÇÃO". Escolha o motivo (se houver), escreva a referência e o Nº OP se quiser, o Documento de Devolução e a </w:t>
      </w:r>
      <w:r>
        <w:rPr>
          <w:b/>
          <w:bCs/>
          <w:szCs w:val="20"/>
        </w:rPr>
        <w:t xml:space="preserve">justificativa, que é obrigatória</w:t>
      </w:r>
      <w:r>
        <w:rPr>
          <w:szCs w:val="20"/>
        </w:rPr>
        <w:t xml:space="preserve"> (</w:t>
      </w:r>
      <w:r>
        <w:rPr>
          <w:szCs w:val="20"/>
        </w:rPr>
        <w:t xml:space="preserve">devolucao_ed.aspx:96-160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Em "Itens", procure o item pela lupa ou digitando o código ou parte do nome. O sistema preenche a unidade e o custo médio. Informe o custo unitário, a quantidade, o fabricante (quando o item exige), o lote, a validade e o número de volumes. Para item que não controla lote, o lote vira "ND"; para item que não controla validade, a validade vira 31/12/2099 (</w:t>
      </w:r>
      <w:r>
        <w:rPr>
          <w:szCs w:val="20"/>
        </w:rPr>
        <w:t xml:space="preserve">devolucao_ed.aspx.cs:1201-1257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INCLUIR ITEM. Se o lote, a validade e o fabricante não existirem juntos no estoque, o sistema recusa com "Lote, validade, fabricante não localizado!" e o item não entra na lista (</w:t>
      </w:r>
      <w:r>
        <w:rPr>
          <w:szCs w:val="20"/>
        </w:rPr>
        <w:t xml:space="preserve">devolucao_ed.aspx.cs:661</w:t>
      </w:r>
      <w:r>
        <w:rPr>
          <w:szCs w:val="20"/>
        </w:rPr>
        <w:t xml:space="preserve">; CT-EST-092, 22/10/2026).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para itens com controle de qualidade a mesma recusa apareceu mesmo com o lote existente (DV-EST-064). Nesse caso, anote o item, o lote e a validade e avise o responsável; a devolução não foi concluída em teste para esses itens.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 de itens, clique em SELECIONAR na linha do item. Escolha almoxarifado, local, rua, coluna e andar, escreva a quantidade que vai nesse endereço e clique em INCLUIR ENDEREÇO. Repita para dividir o material em mais de um endereço. O total dos endereços não pode passar da quantidade do item ("Quantidade total endereçada não pode ser maior que a quantidade do item.", CT-EST-094, 22/10/2026) (</w:t>
      </w:r>
      <w:r>
        <w:rPr>
          <w:szCs w:val="20"/>
        </w:rPr>
        <w:t xml:space="preserve">devolucao_ed.aspx.cs:1055-1139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</w:t>
      </w:r>
      <w:r>
        <w:rPr>
          <w:b/>
          <w:bCs/>
          <w:szCs w:val="20"/>
        </w:rPr>
        <w:t xml:space="preserve">Confira que a soma dos endereços é igual à quantidade devolvida antes de salvar.</w:t>
      </w:r>
      <w:r>
        <w:rPr>
          <w:szCs w:val="20"/>
        </w:rPr>
        <w:t xml:space="preserve"> Pelo código, o sistema não exige isso e grava só o que foi endereçado (</w:t>
      </w:r>
      <w:r>
        <w:rPr>
          <w:szCs w:val="20"/>
        </w:rPr>
        <w:t xml:space="preserve">devolucao_ed.aspx.cs:133-145</w:t>
      </w:r>
      <w:r>
        <w:rPr>
          <w:szCs w:val="20"/>
        </w:rPr>
        <w:t xml:space="preserve"> e </w:t>
      </w:r>
      <w:r>
        <w:rPr>
          <w:szCs w:val="20"/>
        </w:rPr>
        <w:t xml:space="preserve">175-184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SALVAR REGISTRO e confirme com SIM em "Confirma a inclusão do item?". A tela mostra "Inclusão realizada com sucesso!", abre a etiqueta de volume em outra janela (feche-a) e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Confira na Disponibilidade do Lote o saldo do lote. O mesmo lote pode aparecer em duas linhas (DV-EST-064); a soma das linhas é o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uma devolução gravada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ícone Visualizar ou Editar, a tela abre sem os campos de item e de endereço editáveis, mostra os itens e os endereços e oferece o botão ETIQUETA VOLUME para reimprimir a etiqueta (</w:t>
      </w:r>
      <w:r>
        <w:rPr>
          <w:szCs w:val="20"/>
        </w:rPr>
        <w:t xml:space="preserve">devolucao_ed.aspx.cs:29-52</w:t>
      </w:r>
      <w:r>
        <w:rPr>
          <w:szCs w:val="20"/>
        </w:rPr>
        <w:t xml:space="preserve"> e </w:t>
      </w:r>
      <w:r>
        <w:rPr>
          <w:szCs w:val="20"/>
        </w:rPr>
        <w:t xml:space="preserve">1483-1486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2"/>
        <w:gridCol w:w="1343"/>
        <w:gridCol w:w="1414"/>
        <w:gridCol w:w="1908"/>
        <w:gridCol w:w="3364"/>
      </w:tblGrid>
      <w:tr>
        <w:trPr>
          <w:tblHeader/>
          <w:cantSplit/>
        </w:trPr>
        <w:tc>
          <w:tcPr>
            <w:tcW w:w="1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números, até 8 dígitos; procura o texto dentro do código da movimentação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devolucao_lst.aspx:52-60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dalMovimentacao.cs:187-188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 (data inicial e data final)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inválidas: "Data inicial inválida!" ou "Data final inválida!". Vazias: o filtro de data não é aplicado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devolucao_lst.aspx:63-82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dalMovimentacao.cs:190-194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Tipo de Movimentação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Nesta tela só "ENTRADA - DEVOLUÇÃO"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devolucao_lst.aspx.cs:61-63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devolucao_lst.aspx:94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 de Movimentação; 15 linhas por página; ordena pelo cabeçalho; primeira ordem: Código ascendente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devolucao_lst.aspx:131-181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devolucao_lst.aspx.cs:91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176-190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Dados do Registro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1011"/>
        <w:gridCol w:w="1435"/>
        <w:gridCol w:w="2055"/>
        <w:gridCol w:w="3455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salvar; até 6 caracteres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devolucao_ed.aspx.cs:165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momento em que a tela abre; o servidor grava o que a tela envia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devolucao_ed.aspx:104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devolucao_ed.aspx.cs:117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166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"ENTRADA - DEVOLUÇÃO"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devolucao_ed.aspx.cs:279-312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Movimentação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ativos do cadastro de apoio Motivo da Movimentação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devolucao_ed.aspx:123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devolucao_ed.aspx.cs:314-322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Referência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 caracteres; livre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devolucao_ed.aspx:132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OP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 caracteres; livre; não é conferido com nenhuma ordem de produção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devolucao_ed.aspx:137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devolucao_ed.aspx.cs:171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de Devolução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caracteres; só aparece na devolução; gravado em maiúsculas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devolucao_ed.aspx:144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devolucao_ed.aspx.cs:68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163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gravada em maiúsculas e cortada em 255 caracteres; </w:t>
            </w:r>
            <w:r>
              <w:rPr>
                <w:sz w:val="18"/>
                <w:b/>
                <w:bCs/>
                <w:szCs w:val="20"/>
              </w:rPr>
              <w:t xml:space="preserve">vai só para o histórico (Log) da movimentação</w:t>
            </w:r>
            <w:r>
              <w:rPr>
                <w:sz w:val="18"/>
                <w:szCs w:val="20"/>
              </w:rPr>
              <w:t xml:space="preserve">, não para a tabela da movimentação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devolucao_ed.aspx:153-159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devolucao_ed.aspx.cs:160-163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dalLogAlteracao2.cs:71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437-449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Itens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7"/>
        <w:gridCol w:w="1361"/>
        <w:gridCol w:w="1471"/>
        <w:gridCol w:w="1949"/>
        <w:gridCol w:w="3493"/>
      </w:tblGrid>
      <w:tr>
        <w:trPr>
          <w:tblHeader/>
          <w:cantSplit/>
        </w:trPr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lupa "Localizar Item"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por código ou por parte do nome; mostra o código e o nome; a lupa abre a janela de busca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devolucao_ed.aspx:183-197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devolucao_ed.aspx.cs:1294-1337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Med. e Custo Médio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cadastro do item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devolucao_ed.aspx:202-212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devolucao_ed.aspx.cs:1317-1322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Unitário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Custo unitário não foi informado!"; máscara de 2 casas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devolucao_ed.aspx:218-224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Maior que zero, até 3 casas decimais; máscara de 3 casas; "Informe a quantidade!"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devolucao_ed.aspx:231-242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devolucao_ed.aspx.cs:713-722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item exige fabricante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fabricante; </w:t>
            </w:r>
            <w:r>
              <w:rPr>
                <w:sz w:val="18"/>
                <w:b/>
                <w:bCs/>
                <w:szCs w:val="20"/>
              </w:rPr>
              <w:t xml:space="preserve">desabilitado</w:t>
            </w:r>
            <w:r>
              <w:rPr>
                <w:sz w:val="18"/>
                <w:szCs w:val="20"/>
              </w:rPr>
              <w:t xml:space="preserve"> quando o item não exige fabricante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devolucao_ed.aspx:249-254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devolucao_ed.aspx.cs:324-333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1218-1228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item controla lote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caracteres; sem filtro de caracteres no campo; desabilitado e fixo em "ND" se o item não controla lote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devolucao_ed.aspx:260-265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devolucao_ed.aspx.cs:1203-1214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Constantes.cs:95-99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item controla validade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válida; desabilitada e fixa em 31/12/2099 se o item não controla validade. </w:t>
            </w:r>
            <w:r>
              <w:rPr>
                <w:sz w:val="18"/>
                <w:b/>
                <w:bCs/>
                <w:szCs w:val="20"/>
              </w:rPr>
              <w:t xml:space="preserve">Não é comparada com a data de hoje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devolucao_ed.aspx:270-274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devolucao_ed.aspx.cs:1171-1180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1216-1217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Volumes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Inteiro maior que zero, até 3 dígitos; "Informe a quantidade do volume!"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devolucao_ed.aspx:284-292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devolucao_ed.aspx.cs:1182-1190</w:t>
            </w:r>
          </w:p>
        </w:tc>
      </w:tr>
      <w:tr>
        <w:trPr>
          <w:cantSplit/>
        </w:trPr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Selecionar, Código, Descrição, Lote - Validade, Qtde, Endereço, Local; ícones Editar e Excluir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devolucao_ed.aspx:311-402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Endereços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2"/>
        <w:gridCol w:w="1002"/>
        <w:gridCol w:w="1294"/>
        <w:gridCol w:w="2970"/>
        <w:gridCol w:w="2973"/>
      </w:tblGrid>
      <w:tr>
        <w:trPr>
          <w:tblHeader/>
          <w:cantSplit/>
        </w:trPr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liberados ao grupo do usuário e ao item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devolucao_ed.aspx:428-434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devolucao_ed.aspx.cs:835-846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Local, Rua, Coluna e Andar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compatíveis com o item (quarentena, umidade, refrigeração); ruas, colunas e andares com endereço livre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devolucao_ed.aspx:439-478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devolucao_ed.aspx.cs:847-945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como L(local)-R(rua)-C(coluna)-A(andar)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devolucao_ed.aspx:483-485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devolucao_ed.aspx.cs:946-965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(do endereço)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dos endereços não pode passar da quantidade do item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devolucao_ed.aspx:495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devolucao_ed.aspx.cs:1092-1099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Endereço, Local, Qtde; ícone Excluir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devolucao_ed.aspx:511-580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0"/>
        <w:gridCol w:w="1447"/>
        <w:gridCol w:w="1905"/>
        <w:gridCol w:w="1363"/>
        <w:gridCol w:w="3536"/>
      </w:tblGrid>
      <w:tr>
        <w:trPr>
          <w:tblHeader/>
          <w:cantSplit/>
        </w:trPr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movimentações do tipo e do período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devolucao_lst.aspx:103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devolucao_lst.aspx.cs:77-97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devolucao_lst.aspx:107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devolucao_lst.aspx.cs:111-114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126-136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perfil tem a função de imprimir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 ou planilha)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devolucao_lst.aspx:110-114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devolucao_lst.aspx.cs:138-174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perfil tem a função de incluir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devolucao_lst.aspx:124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devolucao_lst.aspx.cs:44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116-124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perfil tem a função de alterar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consulta (não há alteração)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devolucao_lst.aspx.cs:244-246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273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perfil tem a função de consultar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 da devolução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devolucao_lst.aspx.cs:247-253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279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perfil tem a função de ver o histórico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 - Itens" da movimentação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devolucao_lst.aspx.cs:255-261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285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(Localizar Item)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item e preenche os dados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devolucao_ed.aspx.cs:1191-1202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1254-1257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ITEM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lote, a validade, o fabricante, as quantidades e põe o item na lista, sem gravar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itens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devolucao_ed.aspx:302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devolucao_ed.aspx.cs:541-707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(item)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do item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devolucao_ed.aspx:304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devolucao_ed.aspx.cs:708-711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 (item)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o item que vai receber endereços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Painel de endereços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devolucao_ed.aspx:323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devolucao_ed.aspx.cs:388-412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Excluir (item)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 o item para os campos ou tira da lista (com "Confirma a exclusão do item?")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itens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devolucao_ed.aspx:389-398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devolucao_ed.aspx.cs:388-408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524-540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ENDEREÇO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selecionar o item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quantidade e o endereço e põe na lista de endereços, sem gravar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endereços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devolucao_ed.aspx:504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devolucao_ed.aspx.cs:1055-1139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a confirmação, valida e grava a devolução, os volumes e a análise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devolucao_ed.aspx:635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devolucao_ed.aspx.cs:133-235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VOLUME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consulta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Reimprime as etiquetas dos volumes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do PDF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devolucao_ed.aspx:66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devolucao_ed.aspx.cs:1483-1510</w:t>
            </w:r>
          </w:p>
        </w:tc>
      </w:tr>
      <w:tr>
        <w:trPr>
          <w:cantSplit/>
        </w:trPr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devolucao_ed.aspx:637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devolucao_ed.aspx.cs:254-260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66"/>
        <w:gridCol w:w="2733"/>
        <w:gridCol w:w="3932"/>
      </w:tblGrid>
      <w:tr>
        <w:trPr>
          <w:tblHeader/>
          <w:cantSplit/>
        </w:trPr>
        <w:tc>
          <w:tcPr>
            <w:tcW w:w="2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REGISTRO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devolucao_ed.aspx.cs:374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excluir um item da lista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devolucao_ed.aspx.cs:379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incluído!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 item na lista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devolucao_ed.aspx.cs:143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gravada (vista em teste, CT-EST-093, 22/10/2026)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devolucao_ed.aspx.cs:195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erros na inclusão da análise!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gravada, mas a análise do CQ falhou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devolucao_ed.aspx.cs:199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justificativa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devolucao_ed.aspx:155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foi informado! / O Custo unitário não foi informado! / Informe a quantidade! / A quantidade deve ser maior que zero! / Quantidade do Item inválida!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do item vazios ou inválidos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devolucao_ed.aspx:184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219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232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235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238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não informado! / Lote do item não informado! / Validade do item não informada!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do item exigidos pelo cadastro do item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devolucao_ed.aspx:250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261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271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quantidade do volume! / Quantidade do volume inválida!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vazios, zero ou não numéricos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devolucao_ed.aspx:285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288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devolucao_ed.aspx.cs:643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649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inválida!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que não é uma data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devolucao_ed.aspx.cs:655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validade, fabricante não localizado!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existe com esse item, validade e fabricante (vista em teste, CT-EST-092 e 093, 22/10/2026; para item com CQ aparece mesmo com o lote existente, DV-EST-064)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devolucao_ed.aspx.cs:661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um item para o endereçamento!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ENDEREÇO sem ter clicado em SELECIONAR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devolucao_ed.aspx.cs:1062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já utilizado!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duas vezes na lista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devolucao_ed.aspx.cs:1074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total endereçada não pode ser maior que a quantidade do item.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dos endereços passa da quantidade do item (vista em teste, CT-EST-094, 22/10/2026)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devolucao_ed.aspx.cs:1097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informado! / Local não Informado! / Rua não informada! / Coluna não informada! / Andar não informado! / Endereço inválido!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incompleto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devolucao_ed.aspx:430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441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452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463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474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486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492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incorreto na listagem!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escolhido não pode receber o lote (conferência na gravação)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bllMovimentacao.cs:20-24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bllMovimentacaoItem.cs:91-107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de gravação não prevista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bllMovimentacao.cs:49-52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pelo menos um caracter para realizar a busca! / Nenhum registro foi encontrado!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busca de item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devolucao_ed.aspx.cs:1362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1389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registrado!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 vazia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devolucao_ed.aspx.cs:467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uma devolução gravada (erro de digitação "efetuar ao consultar")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devolucao_ed.aspx.cs:104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devolucao_lst.aspx.cs:220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 não foi informado!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tipo escolhido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devolucao_lst.aspx:97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aparece por nenhum botão</w:t>
            </w:r>
            <w:r>
              <w:rPr>
                <w:sz w:val="18"/>
                <w:szCs w:val="20"/>
              </w:rPr>
              <w:t xml:space="preserve">: a lista não tem ícone de excluir</w:t>
            </w:r>
          </w:p>
        </w:tc>
        <w:tc>
          <w:tcPr>
            <w:tcW w:w="3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devolucao_lst.aspx.cs:368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