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Endereço Item: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7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30-consulta-endereco-item.fluxo.json,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Item guardado em endereço: o item tem saldo em um endereço de almoxarifado do grupo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consulta: pelo menu, com a lista vazia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Filtrar e pesquisar: item, local, quarentena e inventário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endereços? (decisão): Sim: lista de endereços. Não: "A pesquisa não retornou nenhum resultado."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Ordenar, imprimir ou exportar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"Quarentena" e "Inventário" são marcas de outros cadastros (o local e o endereço), não de um fluxo desta tela (dalEstoqueEndereco.cs:896-897).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 nem do que foi impresso.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ou exportou a localização, e quando. A norma não exige log de consulta, mas a Garantia da Qualidade costuma pedir em consultas usadas como prova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0"/>
        <w:gridCol w:w="1525"/>
        <w:gridCol w:w="2024"/>
        <w:gridCol w:w="3042"/>
      </w:tblGrid>
      <w:tr>
        <w:trPr>
          <w:tblHeader/>
          <w:cantSplit/>
        </w:trPr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(local, rua, coluna e andar), item, quantidade, marcas de inventário, ativo e lixeira, marcas do local (quarentena, refrigerado, controlado, umidade, refugo), almoxarifado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Junta endereço, local, rua, coluna, andar e item; exclui locais, ruas, colunas e andares de sistema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VW_ENDERECO.sql:1-54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quantidade copiados do saldo dos lotes; marca de inventário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Atualizada pelo gatilho </w:t>
            </w:r>
            <w:r>
              <w:rPr>
                <w:sz w:val="18"/>
                <w:szCs w:val="20"/>
              </w:rPr>
              <w:t xml:space="preserve">trAllLLoteEndereco</w:t>
            </w:r>
            <w:r>
              <w:rPr>
                <w:sz w:val="18"/>
                <w:szCs w:val="20"/>
              </w:rPr>
              <w:t xml:space="preserve"> a partir de TBL_LOTE_ENDERECO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TBL_LOTE_ENDERECO.sql:21-87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ativo, código, nome e unidade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com o endereço pelo item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dalEstoqueEndereco.cs:900-903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TBL_STQ_LOCAL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local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Ligação com o endereço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dalEstoqueEndereco.cs:904-905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TBL_GRUPO_USUARIO_ALMOXARIFADO</w:t>
            </w:r>
          </w:p>
        </w:tc>
        <w:tc>
          <w:tcPr>
            <w:tcW w:w="1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grupo</w:t>
            </w:r>
          </w:p>
        </w:tc>
        <w:tc>
          <w:tcPr>
            <w:tcW w:w="2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grupo de usuário</w:t>
            </w:r>
          </w:p>
        </w:tc>
        <w:tc>
          <w:tcPr>
            <w:tcW w:w="3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dalEstoqueEndereco.cs:916-921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8"/>
        <w:gridCol w:w="1942"/>
        <w:gridCol w:w="1144"/>
        <w:gridCol w:w="3847"/>
      </w:tblGrid>
      <w:tr>
        <w:trPr>
          <w:tblHeader/>
          <w:cantSplit/>
        </w:trPr>
        <w:tc>
          <w:tcPr>
            <w:tcW w:w="2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e empresa na sessão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consulta_endereco_lst.aspx.cs:23-24 e 37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Produção, Comercial, Rastreabilidade</w:t>
            </w:r>
          </w:p>
        </w:tc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Endereço Item: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Endereço Item: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