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Assuntos Regulatórios › Programação. Versão legado (código entregue pelo fornecedor). Rascunho de 22/10/2026, feito só pela leitura do código; o que não foi testado está marcado como "A confirmar no teste". Na rodada de testes de 15 e 16/10/2026 duas programações foram incluídas por esta tela (</w:t>
      </w:r>
      <w:r>
        <w:rPr>
          <w:szCs w:val="20"/>
        </w:rPr>
        <w:t xml:space="preserve">TESTE PRODUTO REGULATORIO</w:t>
      </w:r>
      <w:r>
        <w:rPr>
          <w:szCs w:val="20"/>
        </w:rPr>
        <w:t xml:space="preserve"> e </w:t>
      </w:r>
      <w:r>
        <w:rPr>
          <w:szCs w:val="20"/>
        </w:rPr>
        <w:t xml:space="preserve">TESTE VENCE AMANHA</w:t>
      </w:r>
      <w:r>
        <w:rPr>
          <w:szCs w:val="20"/>
        </w:rPr>
        <w:t xml:space="preserve">): o caso CT-GQ-091 mostrou que as datas fora de ordem são aceitas e o CT-GQ-093 ficou bloqueado, porque depende de esperar o dia seguinte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2026-10-16/resultado.md</w:t>
      </w:r>
      <w:r>
        <w:rPr>
          <w:szCs w:val="20"/>
        </w:rPr>
        <w:t xml:space="preserve">). O restante desta página vem só do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agenda das obrigações regulatórias. Para cada ocorrência, a pessoa registra a qual processo regulatório ela pertence, se o assunto é um produto ou um documento, a categoria do produto, a data programada, o prazo máximo, a validade, o número de registro ou notificação, o fornecedor e os dados do produto ou do documento. A programação nasce "Programada" e só avança na tela Monitoramento. Esta tela não avisa ninguém quando um prazo ou uma validade se aproxima.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de Assuntos Regulatórios, que agenda as obrigações (inferência pelo nome do menu; o código não restringe a tela a uma área).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monitora (tela Monitoramento) lê os dados daqui, mas não os edita.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registro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incluir, é preciso ter pelo menos um processo regulatório ativo na tela Processo Regulatório (ProgramacaoController.cs:130 e 334).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programações de qualquer situação (Programada, Em Monitoramento, Cancelada, Finalizada). Só se edita (ícone Editar) quando a situação é Programada; nas outras, a lista mostra Visualizar (ProgramacaoIndexResultadoModel.cs:38-57).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consulta a situação do produto, do registro nem de documentos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fica com a situação Programada (ProgramacaoController.cs:216) e volta para a lista. Quem a faz avançar é a tela Monitoramento: o primeiro Salvar de lá a leva para Em Monitoramento, e Finalizar ou Cancelar a encerram. Nada é enviado a outro módulo.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numeração de "Registro / Notificação" é só um texto. As telas Check-list, Solicitação de Registro, Controle de Produtos Enviados para Registro Anvisa e Exigências da ANVISA, que tratam do registro de produto de forma completa, existem como versão antiga fora do menu atual e não se ligam a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HSolutions.GQ.UI/Areas/Bloco2/Controllers/ProgramacaoController.cs. Existe outro controlador de mesmo nome na área RRPP (Areas/RRPP/Controllers/ProgramacaoController.cs), que é a Programação da Revisão Periódica de Produto, uma tela diferente e só protótipo; não é esta.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HSolutions.GQ.UI/Areas/Bloco2/Views/Programacao/Index.cshtml (lista), Editar.cshtml (incluir e editar), Visualizar.cshtml, _Form.cshtml e _FormVisualizar.cshtml (campos). Excluir.cshtml existe, mas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HSolutions.GQ.UI/Views/Shared/_ModalJustificativa.cshtml,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HSolutions.GQ.UI/Areas/Bloco2/Script/ProgramacaoIndex.js, ProgramacaoEditar.js, ProgramacaoExcluir.js (cópia do script do Processo Regulatório, sem uso); HSolutions.GQ.UI/Scripts/HSGridApi.js,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HSolutions.GQ.Domain/Service/ProgramacaoValidator.cs; entidade HSolutions.GQ.Domain/Entities/Bloco2/AssuntosRegulatoriosNovo/Programacao.cs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HSolutions.GQ.UI/Areas/Bloco2/Models/ProgramacaoBaseModel.cs, ProgramacaoEditarModel.cs, ProgramacaoIndexModel.cs, ProgramacaoIndexResultadoModel.cs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Hsolutions.GQ.DB/Tables/TBL_PROGRAMACAO.sql; HSolutions.GQ.Context/Configurations/Bloco2/AssuntosRegulatoriosNovo/ProgramacaoConfiguration.cs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Integração: HSolutions.GQ.Services/Principal (PessoaJuridicaService, lista de fornecedores)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HSolutions.GQ.UI/Controllers/GQControllerBase.cs,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agenda das obrigações regulatórias: para cada produto ou documento, diz quando algo deve acontecer, até quando, e até quando vale. Quando funciona, evita perder prazo de notificação, de protocolo ou de revalidação.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programação liga um processo regulatório a um assunto, que pode ser um produto ou um documento, com a categoria, a data programada, o prazo máximo, a validade, o número do registro ou da notificação, o fornecedor e os dados do produto ou do documento. A programação nasce "Programada" e só avança pela tela Monitoramento (RN-GQ-AR02-003 e 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só o preenchimento: tipo, categoria, processo, as três datas e o nome do produto ou do documento. Não confere se as datas fazem sentido entre si: em 15/10/2026, uma programação com o prazo antes da data programada e a validade antes do prazo foi aceita (CT-GQ-091, RN-GQ-AR02-007). O número do registro ou da notificação é opcional. O produto e o documento são digitados, sem consulta à Produção nem ao Controle de Documentos (RN-GQ-AR02-008 e 009). A validade do documento existe no banco, mas não tem campo na tela (RN-GQ-AR02-010). O nome do processo regulatório fica gravado em branco, o que prejudica a tela Monitoramento (RN-GQ-AR02-014).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avisa ninguém quando o prazo ou a validade se aproxima do fim (RN-GQ-137; RN-GQ-AR02-018). O teste de que não há aviso (CT-GQ-093) ainda não foi concluído, porque precisa do dia seguinte.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Assuntos Regulatórios. Uma programação vencida não bloqueia a produção, a liberação de lote nem a venda; ela não se liga ao produto da Produção, ao documento vigente do Controle de Documentos nem a mudanças ou desvios (RN-GQ-AR02-019; RN-GQ-148 para o registro do produto). O efeito prático depende da disciplina da área: se alguém consultar a lista, vê o que está agendado; se ninguém consultar, o prazo vence sem sinal.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processo regulatório fica em branco na programação porque o script lê o campo errado (ProgramacaoEditar.js:140). O número está certo. Quem depende do texto é a tela Monitoramento, que pode mostrar o processo errado ou falhar (ver tela 3). Inferência, a confirmar no teste (CT-GQ-AR02-09).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uma programação pode apagar a marca "monitorada" (ProgramacaoController.cs:274) e troca o Responsável pelo nome de quem edita (:307). A confirmar no teste (CT-GQ-AR02-05 e AR02-06).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Validade do Documento nunca é preenchida, porque a tela não tem o campo (ProgramacaoEditar.js:156). A validade do documento é justamente o que a obrigação costuma acompanhar; fica só a "Validade" da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Máximo anterior à Data Programada e Validade anterior ao Prazo foram aceitos no teste de 15/10/2026 (CT-GQ-091). Também não há aviso de que a Data Programada já passou.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/ Notificação é opcional e livre. O número de registro é o dado que a norma pede para relacionar a produção ao registro (RDC 658/2022, art. 8º, XV); aqui ele pode ficar em branco.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documento digitados à mão: o mesmo produto pode ser escrito de formas diferentes e nada o liga ao cadastro da Produção nem ao documento vigente do Controle de Documentos (RDC 658/2022, art. 118, § 1º: os documentos devem estar em conformidade com os dossiês de registro).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não funciona para Cancelada e Finalizada, e o filtro "Em Monitoramento" também traz as encerradas (RN-GQ-AR02-002).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edição abre para qualquer programação se o endereço for digitado, mesmo para as que já foram finalizadas ou canceladas (ProgramacaoController.cs:114-156); a restrição existe só no ícone.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exclusão nem outro modo de encerrar uma programação nesta tela. A programação criada por engano só sai pelo Monitoramento (Cancelar Monitoramento), que não pede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inválidas na alteração são ignoradas e a data antiga permanece sem aviso (ProgramacaoController.cs:286-305). A trilha mostra a alteração só se a data de fato mudar.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de justificativa só existe no navegador (ProgramacaoEditar.js:129).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do fornecedor (pelo número) não entra no histórico (Programacao.cs:39-44).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aviso de prazo, validade ou atraso, e sem ligação com mudanças ou desvios (RN-GQ-AR02-018 e 019). A norma espera que as alterações pós-registro e os compromissos pós-aprovação sejam acompanhados na revisão da qualidade do produto (RDC 658/2022, art. 17, VI e X).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Visualizar não tem botão Voltar (Visualizar.cshtml:19-24).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Principal não responder, não é possível abrir a tela de edição (ProgramacaoController.cs:132-134).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"O Processo Regulatorio é obrigatório." está sem acento em "Regulatorio", e o script de exclusão (ProgramacaoExcluir.js) é uma cópia do script do Processo Regulatório, sem uso.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de data aceita digitação pela máscara, mas na rodada de 15/10/2026 o valor só foi considerado pelo servidor quando a data foi escolhida no calendário. Pode ser característica do teste automático (a pessoa sempre usa o calendário). 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CT-GQ-091 (rodada 2, 15/10/2026): programação com Data Programada 16/10/2026, Prazo Máximo 15/10/2026 e Validade 14/10/2026 foi gravada com "Inclusão efetuada com sucesso." Resultado "Falhou (norma)". Sem número DV-GQ próprio: é ponto de norma (ver 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CT-GQ-093 (rodadas 2 e 3): bloqueado. A programação </w:t>
      </w:r>
      <w:r>
        <w:rPr>
          <w:szCs w:val="20"/>
        </w:rPr>
        <w:t xml:space="preserve">TESTE VENCE AMANHA</w:t>
      </w:r>
      <w:r>
        <w:rPr>
          <w:szCs w:val="20"/>
        </w:rPr>
        <w:t xml:space="preserve"> (validade 17/10/2026) foi gravada, mas a parte "no dia seguinte, não há aviso" não pôde ser feita no mesmo dia. Pode ser retomada agora, a partir de 17/10/2026.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</w:t>
      </w:r>
      <w:r>
        <w:rPr>
          <w:szCs w:val="20"/>
        </w:rPr>
        <w:t xml:space="preserve"> (RN-GQ-133) e 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 (Programação, RN001) listam como obrigatórios, para toda programação, "nome e número do documento e nome do produto". O código exige Nome do Produto só no tipo Produto, Nome e Nº do Documento só no tipo Documento e Grau/Classe só nas categorias 2 e 3 (ProgramacaoValidator.cs:42-82). Sugere-se corrigir os dois documentos.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e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 citam o ponto "sem regra entre as datas". Em 15/10/2026, o CT-GQ-091 confirmou o ponto; a tela está marcada "Não testada" no inventário (linha da seção Assuntos Regulatórios), embora tenha tido casos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</w:t>
      </w:r>
      <w:r>
        <w:rPr>
          <w:szCs w:val="20"/>
        </w:rPr>
        <w:t xml:space="preserve"> não registra os pontos novos desta leitura: nome do processo gravado em branco, marca de monitorada e Responsável alterados na edição, Validade do Documento sem campo, filtro Situação sem efeito para Cancelada e Finalizada e ausência de exclusão.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 pede, no CT-GQ-092, um produto "que não existe" na Produção. O código não consulta a Produção, então o caso só confirma que aceita texto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Check-list, Solicitação de Registro, Controle de Produtos Enviados para Registro Anvisa e Exigências da ANVISA são versões antigas, fora do menu atual (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 as descreve como segundo caminho). Esta tela não alimenta nem consulta nenhuma delas.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uma tela Programação com o mesmo nome na área RRPP (Programação da Revisão Periódica de Produto, só protótipo), que não é esta (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, tabela de protótipos).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6"/>
        <w:gridCol w:w="1718"/>
        <w:gridCol w:w="2249"/>
        <w:gridCol w:w="2349"/>
        <w:gridCol w:w="2139"/>
      </w:tblGrid>
      <w:tr>
        <w:trPr>
          <w:tblHeader/>
          <w:cantSplit/>
        </w:trPr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2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(Salvar)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programações Programada (a regra é pela situação, não pelo nível)</w:t>
            </w:r>
          </w:p>
        </w:tc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 por número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ProgramacaoController.cs:65-112; ícone, ProgramacaoIndexResultadoModel.cs:57; abertura, :114-200; gravação, :202-266. O controlador carrega o grupo de perfil do usuário (:95, :118, :162), mas só o entrega ao modelo. O que limita é o menu: a função "Programação" do perfil no Principal (matriz </w:t>
      </w:r>
      <w:r>
        <w:rPr>
          <w:szCs w:val="20"/>
        </w:rPr>
        <w:t xml:space="preserve">02-matriz-de-permissoes.md</w:t>
      </w:r>
      <w:r>
        <w:rPr>
          <w:szCs w:val="20"/>
        </w:rPr>
        <w:t xml:space="preserve">, linha "Processo Regulatório, Programação, Monitoramento": "Sim*" para os três níveis).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o menu esconde a tela de quem não tem a função. Não há conferência de nível, de área nem de responsável na lista, na abertura nem na gravação.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única conferência no servidor é a das obrigatoriedades (ProgramacaoValidator.cs). A situação da programação não é conferida ao gravar: qualquer programação pode ser alterada se o pedido for enviado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ações do perfil do Principal (inserir, alterar, histórico, imprimir) não são conferidas (SEG-GQ-02).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da programação (por exemplo, ?Id=N), em qualquer situação, inclusive Finalizada ou Cancelada (ProgramacaoController.cs:114-200). Com Editar, aparece o botão Salvar mesmo para programação encerrada.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Excluir existe como arquivo, mas não tem ação no controlador: abre erro 404 ou página não encontrada (inferência;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entrar no sistema (SEG-GQ-01). O controlador da área RRPP de mesmo nome (</w:t>
      </w:r>
      <w:r>
        <w:rPr>
          <w:szCs w:val="20"/>
        </w:rPr>
        <w:t xml:space="preserve">Areas/RRPP/Controllers/ProgramacaoController.cs</w:t>
      </w:r>
      <w:r>
        <w:rPr>
          <w:szCs w:val="20"/>
        </w:rPr>
        <w:t xml:space="preserve">) nem herda a base e é outra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Janela de justificativa na alteração (ProgramacaoEditar.js:129; _ModalJustificativa.cshtml:30-31): o servidor não confere.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por tipo e por categoria (ProgramacaoEditar.js:78-121): o servidor só exige o que a regra pede e aceita dados a mais (por exemplo, Nome do Documento num tipo Produto, se enviado).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e calendário das datas (ProgramacaoEditar.js:36-46).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Data (travados): só travados no navegador. O servidor grava o Responsável que vier do formulário (ProgramacaoController.cs:307), o que permite gravar outro nome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Equals e Contains, sem montar texto de consulta (ProgramacaoController.cs:77-89 e 325).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(HSGridApi.js:186-200). Aqui a lista mostra o processo regulatório (texto digitado em outra tela) e a categoria; os campos livres da programação (produto, documento, registro) não aparecem na lista, mas aparecem na tela Monitoramento. Inferência, a confirmar com texto inofensivo, só em registro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inclusão e a alteração têm histórico; o número do fornecedor fica de fora (Programacao.cs:39-44;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é regravado com o nome de quem edita e a justificativa só existe no navegador (ProgramacaoController.cs:307; ProgramacaoEditar.js:129).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marca "monitorada" pode ser apagada na alteração e a mudança pode não constar de forma clara (ProgramacaoController.cs:274).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de criação e alteração são do servidor (ProgramacaoController.cs:215 e 224). As datas programada, prazo e validade, porém, vêm do formulário por serem dados de negócio (SEG-GQ-09 apenas para o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amigável dos campos no Log não veio no código (inferência).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entrada obrigatória), SEG-GQ-02 (regras só na tela), SEG-GQ-04 (trilha incompleta), SEG-GQ-05 (sem assinatura nas alterações) e SEG-GQ-09 (Responsável vindo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3"/>
        <w:gridCol w:w="5892"/>
        <w:gridCol w:w="1576"/>
      </w:tblGrid>
      <w:tr>
        <w:trPr>
          <w:tblHeader/>
          <w:cantSplit/>
        </w:trPr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CT-GQ-AR02-14 (Alta)</w:t>
            </w:r>
          </w:p>
        </w:tc>
        <w:tc>
          <w:tcPr>
            <w:tcW w:w="5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programação TESTE em Finalizada ou Cancelada. Fazer: abrir Editar pelo endereço e salvar uma alteração. Esperado pela norma: bloqueio; registrar se foi regravada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CT-GQ-AR02-15 (Média)</w:t>
            </w:r>
          </w:p>
        </w:tc>
        <w:tc>
          <w:tcPr>
            <w:tcW w:w="5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usuários de Nível 1, 2 e 3. Fazer: abrir pelo endereço e salvar com cada um. Esperado: registrar se algum nível é barrado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CT-GQ-AR02-16 (Média)</w:t>
            </w:r>
          </w:p>
        </w:tc>
        <w:tc>
          <w:tcPr>
            <w:tcW w:w="5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alterar o campo Responsável (travado) antes de salvar. Esperado: o nome do usuário conectado deve prevalecer; registrar se o nome digitado foi gravado (SEG-GQ-09)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