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Amostragem: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Amostragem</w:t>
      </w:r>
      <w:r>
        <w:rPr>
          <w:szCs w:val="20"/>
        </w:rPr>
        <w:t xml:space="preserve"> cuida da coleta da amostra: define quanto coletar de cada item, mantém os checklists de conferência, mostra a fila de coletas de cada pessoa e registra a coleta feita. Esta seção descreve </w:t>
      </w:r>
      <w:r>
        <w:rPr>
          <w:b/>
          <w:bCs/>
          <w:szCs w:val="20"/>
        </w:rPr>
        <w:t xml:space="preserve">cada uma das 5 telas com página própria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Falha grave (defeito de gravidade Alta aberto na própria tela), Funciona com falhas (só Média ou Baixa), Funciona, Bloqueada no teste, Não abre, Protótipo.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5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5"/>
        <w:gridCol w:w="2591"/>
        <w:gridCol w:w="1653"/>
        <w:gridCol w:w="4912"/>
      </w:tblGrid>
      <w:tr>
        <w:trPr>
          <w:tblHeader/>
          <w:cantSplit/>
        </w:trPr>
        <w:tc>
          <w:tcPr>
            <w:tcW w:w="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4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w="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Amostragens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descrição e recusa repetida; exclusão sem justificativa; perfil só de consulta cria checklist.</w:t>
            </w:r>
          </w:p>
        </w:tc>
      </w:tr>
      <w:tr>
        <w:trPr>
          <w:cantSplit/>
        </w:trPr>
        <w:tc>
          <w:tcPr>
            <w:tcW w:w="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Amostragem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texto como zero, aceita negativos e exclui regra em uso; perfil só de consulta cria regra.</w:t>
            </w:r>
          </w:p>
        </w:tc>
      </w:tr>
      <w:tr>
        <w:trPr>
          <w:cantSplit/>
        </w:trPr>
        <w:tc>
          <w:tcPr>
            <w:tcW w:w="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4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filtros conferem; não há ação de cancelar amostragem.</w:t>
            </w:r>
          </w:p>
        </w:tc>
      </w:tr>
      <w:tr>
        <w:trPr>
          <w:cantSplit/>
        </w:trPr>
        <w:tc>
          <w:tcPr>
            <w:tcW w:w="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Amostragem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checklist e verificador diferente; ambiente mostra erro e grava; perfil só de consulta registra.</w:t>
            </w:r>
          </w:p>
        </w:tc>
      </w:tr>
      <w:tr>
        <w:trPr>
          <w:cantSplit/>
        </w:trPr>
        <w:tc>
          <w:tcPr>
            <w:tcW w:w="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 Visão Administrador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  <w:tc>
          <w:tcPr>
            <w:tcW w:w="4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 linhas e filtros conferem; sem ordenação por coluna e sem ação de cancelar.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(inventário, rodada 2 em andamento em 28/10/2026):</w:t>
      </w:r>
      <w:r>
        <w:rPr>
          <w:szCs w:val="20"/>
        </w:rPr>
        <w:t xml:space="preserve"> Falha grave: 3; Funciona com falhas: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ainda falta testar:</w:t>
      </w:r>
      <w:r>
        <w:rPr>
          <w:szCs w:val="20"/>
        </w:rPr>
        <w:t xml:space="preserve"> a visão comum de Amostragens Pendentes com dados (só foi vista vazia, com perfil de consulta), a impressão da Ficha de Amostragem e as fases A, B, C, E, F e G da rodada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Amostragem: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Amostragem: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