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Solicitação de 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Solicitação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Solicitação de Análise › Programação de Solicitação de Análise (HSolutions.CQ.DB/dml.sql:167; o endereço do menu é </w:t>
      </w:r>
      <w:r>
        <w:rPr>
          <w:szCs w:val="20"/>
        </w:rPr>
        <w:t xml:space="preserve">solicitacaoanalise/programacaosolicitacao/agenda</w:t>
      </w:r>
      <w:r>
        <w:rPr>
          <w:szCs w:val="20"/>
        </w:rPr>
        <w:t xml:space="preserve">). No alto da tela o sistema escreve "PROGRAMAÇÃO DE SOLICITAÇÃO DE ANÁLISE" (Area/Views/ProgramacaoSolicitacao/Agenda.cshtml:4); a aba do navegador mostra "Calendário" (Agenda.cshtml:3). Os documentos de fluxo chamam a tela de "agenda de água e ambiente". Versão legado (código entregue pelo fornecedor, versão 3.5.1). Documentação de 28/10/2026, feita pela leitura do código e pelos resultados do teste automático de 09/10/2026 e das rodadas 1 (23/10/2026) e 2 (28/10/2026) do Controle da Qualidade (</w:t>
      </w:r>
      <w:r>
        <w:rPr>
          <w:szCs w:val="20"/>
        </w:rPr>
        <w:t xml:space="preserve">execucao/2026-10-09-automatico/resultado.md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), atualizada em 30/10/2026 com as fases A, B, C, E, F e G da rodada 2. Situação (Fase G, 30/10/2026; confere com o </w:t>
      </w:r>
      <w:r>
        <w:rPr>
          <w:szCs w:val="20"/>
        </w:rPr>
        <w:t xml:space="preserve">ordem.json</w:t>
      </w:r>
      <w:r>
        <w:rPr>
          <w:szCs w:val="20"/>
        </w:rPr>
        <w:t xml:space="preserve">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(DV-CQ-008, Alta: a água não carrega; DV-CQ-001, 018, 020, 023 e 024). O arrasto da agenda continua </w:t>
      </w:r>
      <w:r>
        <w:rPr>
          <w:b/>
          <w:bCs/>
          <w:szCs w:val="20"/>
        </w:rPr>
        <w:t xml:space="preserve">não conclusivo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real, e por quê: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ponto de água apareceu na lista da agenda em nenhum teste</w:t>
      </w:r>
      <w:r>
        <w:rPr>
          <w:szCs w:val="20"/>
        </w:rPr>
        <w:t xml:space="preserve"> (09/10 e 23/10/2026; a rodada 2 não repetiu a agenda de água: a Fase A1, em 28/10/2026, tentou só a Programação de Amostragem de água e o erro de servidor continuou (DV-CQ-008), e os casos CT-CQ-060 a 063, 067, 068 e N-33 não foram reexecutados porque o DBA não criou a tabela de tipo de água): ao clicar em Carregar com ÁGUA POTÁVEL ou PURIFICADA (as duas testadas; a de injetáveis não foi carregada na agenda), o calendário abre, mas a lista de pontos vem vazia e surge "Ocorreu um erro interno não esperado." (DV-CQ-001, DV-CQ-008). Portanto </w:t>
      </w:r>
      <w:r>
        <w:rPr>
          <w:b/>
          <w:bCs/>
          <w:szCs w:val="20"/>
        </w:rPr>
        <w:t xml:space="preserve">nenhuma coleta de água foi agendada por esta tela</w:t>
      </w:r>
      <w:r>
        <w:rPr>
          <w:szCs w:val="20"/>
        </w:rPr>
        <w:t xml:space="preserve">, e a água não foi vista nem no calendário nem na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de dia por arrasto</w:t>
      </w:r>
      <w:r>
        <w:rPr>
          <w:szCs w:val="20"/>
        </w:rPr>
        <w:t xml:space="preserve"> (que recalcula o horário de 30 em 30 minutos entre 8h e 18h) não foi concluída: o CT-CQ-068 ficou bloqueado em 23/10/2026 e, em 28/10/2026, o arrasto automático abriu a janela sem a data e o OK não agendou, para o administrador e para o perfil de consulta (CT-CQ-R2-AC-03, não conclusivo, atribuído à automação). As fases A, B, C, E, F e G (29 e 30/10/2026) não tentaram o arrasto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paginação dos itens</w:t>
      </w:r>
      <w:r>
        <w:rPr>
          <w:szCs w:val="20"/>
        </w:rPr>
        <w:t xml:space="preserve"> (12 por página), a navegação de meses e a abertura em mais de uma aba não foram exercitadas.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</w:t>
      </w:r>
      <w:r>
        <w:rPr>
          <w:b/>
          <w:bCs/>
          <w:szCs w:val="20"/>
        </w:rPr>
        <w:t xml:space="preserve">calendário do monitoramento</w:t>
      </w:r>
      <w:r>
        <w:rPr>
          <w:szCs w:val="20"/>
        </w:rPr>
        <w:t xml:space="preserve">: o CQ escolhe o tipo de item (água potável, purificada, para injetáveis ou ambiente) e o tipo de análise (físico-química ou microbiológica), e o sistema mostra os </w:t>
      </w:r>
      <w:r>
        <w:rPr>
          <w:b/>
          <w:bCs/>
          <w:szCs w:val="20"/>
        </w:rPr>
        <w:t xml:space="preserve">pontos de água ou as salas</w:t>
      </w:r>
      <w:r>
        <w:rPr>
          <w:szCs w:val="20"/>
        </w:rPr>
        <w:t xml:space="preserve"> cadastrados no Principal. O usuário </w:t>
      </w:r>
      <w:r>
        <w:rPr>
          <w:b/>
          <w:bCs/>
          <w:szCs w:val="20"/>
        </w:rPr>
        <w:t xml:space="preserve">arrasta</w:t>
      </w:r>
      <w:r>
        <w:rPr>
          <w:szCs w:val="20"/>
        </w:rPr>
        <w:t xml:space="preserve"> um ponto ou uma sala para um dia do calendário, informa o horário e confirma. Cada marcação vira uma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em "Coleta pendente de programação", que segue para a Programação de Amostragem (tela 04). No calendário também se </w:t>
      </w:r>
      <w:r>
        <w:rPr>
          <w:b/>
          <w:bCs/>
          <w:szCs w:val="20"/>
        </w:rPr>
        <w:t xml:space="preserve">muda o dia</w:t>
      </w:r>
      <w:r>
        <w:rPr>
          <w:szCs w:val="20"/>
        </w:rPr>
        <w:t xml:space="preserve"> de uma coleta (arrastando-a) e se </w:t>
      </w:r>
      <w:r>
        <w:rPr>
          <w:b/>
          <w:bCs/>
          <w:szCs w:val="20"/>
        </w:rPr>
        <w:t xml:space="preserve">exclui</w:t>
      </w:r>
      <w:r>
        <w:rPr>
          <w:szCs w:val="20"/>
        </w:rPr>
        <w:t xml:space="preserve"> uma coleta (ícone de lixeira).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termos da norma, é a única tela do CQ que representa o </w:t>
      </w:r>
      <w:r>
        <w:rPr>
          <w:b/>
          <w:bCs/>
          <w:szCs w:val="20"/>
        </w:rPr>
        <w:t xml:space="preserve">programa de monitoramento</w:t>
      </w:r>
      <w:r>
        <w:rPr>
          <w:szCs w:val="20"/>
        </w:rPr>
        <w:t xml:space="preserve"> de água e de ambiente (RDC 658/2022, art. 14, I; art. 148, VI; art. 243, VI; ver a página Anvisa desta tela). Ela não tem frequência: cada coleta é marcada à mão, uma de cada vez (RN-CQ-106; DV-CQ-023).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Qualidade, quem programa o monitoramento da água e do ambiente (leitura da área; o sistema não diz o dono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Principal fornece os pontos de água e as salas; a Produção tem telas próprias para o mesmo assunto, em controle paralelo (RN-CQ-119).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menu. A tela abre só com os dois filtros e o botão </w:t>
      </w:r>
      <w:r>
        <w:rPr>
          <w:b/>
          <w:bCs/>
          <w:szCs w:val="20"/>
        </w:rPr>
        <w:t xml:space="preserve">Carregar</w:t>
      </w:r>
      <w:r>
        <w:rPr>
          <w:szCs w:val="20"/>
        </w:rPr>
        <w:t xml:space="preserve">; o calendário e os itens aparecem depois (ProgramacaoSolicitacaoAgenda.js:44-66).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</w:t>
      </w:r>
      <w:r>
        <w:rPr>
          <w:b/>
          <w:bCs/>
          <w:szCs w:val="20"/>
        </w:rPr>
        <w:t xml:space="preserve">pontos de água e as salas</w:t>
      </w:r>
      <w:r>
        <w:rPr>
          <w:szCs w:val="20"/>
        </w:rPr>
        <w:t xml:space="preserve"> precisam estar cadastrados e ativos no Principal, com </w:t>
      </w:r>
      <w:r>
        <w:rPr>
          <w:b/>
          <w:bCs/>
          <w:szCs w:val="20"/>
        </w:rPr>
        <w:t xml:space="preserve">tag</w:t>
      </w:r>
      <w:r>
        <w:rPr>
          <w:szCs w:val="20"/>
        </w:rPr>
        <w:t xml:space="preserve"> (sem tag a marcação é recusada: "Tag não informada.": SolicitacaoAnaliseService.cs:40). Os pontos de água do tipo escolhido e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ambientes são oferecidos (ItensProgramaveisService.cs:41-80).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ambiente, o sistema não traz a classe nem o grau de limpeza da sala, só nome, descrição e tag (RN-CQ-105).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Marcar uma coleta (arrastar, horário, OK):</w:t>
      </w:r>
      <w:r>
        <w:rPr>
          <w:szCs w:val="20"/>
        </w:rPr>
        <w:t xml:space="preserve"> cria a solicitação em "Coleta pendente de programação", com a data e o horário, a tag do ponto ou da sala, a fase de coleta e o usuário que marcou; cria o item de análise no CQ se ainda não existir. </w:t>
      </w:r>
      <w:r>
        <w:rPr>
          <w:b/>
          <w:bCs/>
          <w:szCs w:val="20"/>
        </w:rPr>
        <w:t xml:space="preserve">Não grava histórico</w:t>
      </w:r>
      <w:r>
        <w:rPr>
          <w:szCs w:val="20"/>
        </w:rPr>
        <w:t xml:space="preserve"> (SolicitacaoAnaliseService.cs:32-86; DV-CQ-018). O próximo passo é a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 (tela 04), onde a coleta aparece em "ÁGUA / AMBIENTE".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o dia (arrastar o evento):</w:t>
      </w:r>
      <w:r>
        <w:rPr>
          <w:szCs w:val="20"/>
        </w:rPr>
        <w:t xml:space="preserve"> troca a data e </w:t>
      </w:r>
      <w:r>
        <w:rPr>
          <w:b/>
          <w:bCs/>
          <w:szCs w:val="20"/>
        </w:rPr>
        <w:t xml:space="preserve">recalcula o horário</w:t>
      </w:r>
      <w:r>
        <w:rPr>
          <w:szCs w:val="20"/>
        </w:rPr>
        <w:t xml:space="preserve"> (último do dia + 30 minutos, a partir das 8h, até as 18h). Sem histórico (SolicitacaoAnaliseService.cs:88-100 e 133-159).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(lixeira):</w:t>
      </w:r>
      <w:r>
        <w:rPr>
          <w:szCs w:val="20"/>
        </w:rPr>
        <w:t xml:space="preserve"> manda a solicitação para a lixeira, sem justificativa e sem histórico (SolicitacaoAnaliseService.cs:119-131; CT-CQ-067).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Abreviações: </w:t>
      </w:r>
      <w:r>
        <w:rPr>
          <w:szCs w:val="20"/>
        </w:rPr>
        <w:t xml:space="preserve">Area/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HSolutions.CQ.UI/Areas/SolicitacaoAnalise/</w:t>
      </w:r>
      <w:r>
        <w:rPr>
          <w:szCs w:val="20"/>
        </w:rPr>
        <w:t xml:space="preserve">;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; </w:t>
      </w:r>
      <w:r>
        <w:rPr>
          <w:szCs w:val="20"/>
        </w:rPr>
        <w:t xml:space="preserve">Ctx/</w:t>
      </w:r>
      <w:r>
        <w:rPr>
          <w:szCs w:val="20"/>
        </w:rPr>
        <w:t xml:space="preserve"> = </w:t>
      </w:r>
      <w:r>
        <w:rPr>
          <w:szCs w:val="20"/>
        </w:rPr>
        <w:t xml:space="preserve">HSolutions.CQ.Context/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</w:t>
      </w:r>
      <w:r>
        <w:rPr>
          <w:szCs w:val="20"/>
        </w:rPr>
        <w:t xml:space="preserve">Area/Views/ProgramacaoSolicitacao/Agenda.cshtml</w:t>
      </w:r>
      <w:r>
        <w:rPr>
          <w:szCs w:val="20"/>
        </w:rPr>
        <w:t xml:space="preserve">, </w:t>
      </w:r>
      <w:r>
        <w:rPr>
          <w:szCs w:val="20"/>
        </w:rPr>
        <w:t xml:space="preserve">_ItensProgramaveis.cshtml</w:t>
      </w:r>
      <w:r>
        <w:rPr>
          <w:szCs w:val="20"/>
        </w:rPr>
        <w:t xml:space="preserve"> e </w:t>
      </w:r>
      <w:r>
        <w:rPr>
          <w:szCs w:val="20"/>
        </w:rPr>
        <w:t xml:space="preserve">_ModalHorario.cshtml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Area/Controllers/ProgramacaoSolicitacaoController.cs</w:t>
      </w:r>
      <w:r>
        <w:rPr>
          <w:szCs w:val="20"/>
        </w:rPr>
        <w:t xml:space="preserve">. Scripts: </w:t>
      </w:r>
      <w:r>
        <w:rPr>
          <w:szCs w:val="20"/>
        </w:rPr>
        <w:t xml:space="preserve">Area/Script/ProgramacaoSolicitacaoAgenda.js</w:t>
      </w:r>
      <w:r>
        <w:rPr>
          <w:szCs w:val="20"/>
        </w:rPr>
        <w:t xml:space="preserve"> e </w:t>
      </w:r>
      <w:r>
        <w:rPr>
          <w:szCs w:val="20"/>
        </w:rPr>
        <w:t xml:space="preserve">Agenda.js</w:t>
      </w:r>
      <w:r>
        <w:rPr>
          <w:szCs w:val="20"/>
        </w:rPr>
        <w:t xml:space="preserve"> (calendário FullCalendar em </w:t>
      </w:r>
      <w:r>
        <w:rPr>
          <w:szCs w:val="20"/>
        </w:rPr>
        <w:t xml:space="preserve">UI/Scripts/fullcalendar/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</w:t>
      </w:r>
      <w:r>
        <w:rPr>
          <w:szCs w:val="20"/>
        </w:rPr>
        <w:t xml:space="preserve">Infra/SolicitacaoAnalise/SolicitacaoAnaliseService.cs</w:t>
      </w:r>
      <w:r>
        <w:rPr>
          <w:szCs w:val="20"/>
        </w:rPr>
        <w:t xml:space="preserve">,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 e </w:t>
      </w:r>
      <w:r>
        <w:rPr>
          <w:szCs w:val="20"/>
        </w:rPr>
        <w:t xml:space="preserve">ItensProgramaveisService.cs</w:t>
      </w:r>
      <w:r>
        <w:rPr>
          <w:szCs w:val="20"/>
        </w:rPr>
        <w:t xml:space="preserve">; </w:t>
      </w:r>
      <w:r>
        <w:rPr>
          <w:szCs w:val="20"/>
        </w:rPr>
        <w:t xml:space="preserve">Dom/SolicitacaoAnalise/ItemProgramavel.cs</w:t>
      </w:r>
      <w:r>
        <w:rPr>
          <w:szCs w:val="20"/>
        </w:rPr>
        <w:t xml:space="preserve"> e </w:t>
      </w:r>
      <w:r>
        <w:rPr>
          <w:szCs w:val="20"/>
        </w:rPr>
        <w:t xml:space="preserve">ItemProgramado.cs</w:t>
      </w:r>
      <w:r>
        <w:rPr>
          <w:szCs w:val="20"/>
        </w:rPr>
        <w:t xml:space="preserve">; </w:t>
      </w:r>
      <w:r>
        <w:rPr>
          <w:szCs w:val="20"/>
        </w:rPr>
        <w:t xml:space="preserve">Ctx/Configurations/AguaConfiguration.cs</w:t>
      </w:r>
      <w:r>
        <w:rPr>
          <w:szCs w:val="20"/>
        </w:rPr>
        <w:t xml:space="preserve">; </w:t>
      </w:r>
      <w:r>
        <w:rPr>
          <w:szCs w:val="20"/>
        </w:rPr>
        <w:t xml:space="preserve">DB/Tables/TBL_SOLICITACAO_ANALISE.sql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Citações sem prefixo nas tabelas: </w:t>
      </w:r>
      <w:r>
        <w:rPr>
          <w:szCs w:val="20"/>
        </w:rPr>
        <w:t xml:space="preserve">ProgramacaoSolicitacaoController.cs</w:t>
      </w:r>
      <w:r>
        <w:rPr>
          <w:szCs w:val="20"/>
        </w:rPr>
        <w:t xml:space="preserve"> = </w:t>
      </w:r>
      <w:r>
        <w:rPr>
          <w:szCs w:val="20"/>
        </w:rPr>
        <w:t xml:space="preserve">Area/Controllers/…</w:t>
      </w:r>
      <w:r>
        <w:rPr>
          <w:szCs w:val="20"/>
        </w:rPr>
        <w:t xml:space="preserve">; </w:t>
      </w:r>
      <w:r>
        <w:rPr>
          <w:szCs w:val="20"/>
        </w:rPr>
        <w:t xml:space="preserve">SolicitacaoAnaliseService.cs</w:t>
      </w:r>
      <w:r>
        <w:rPr>
          <w:szCs w:val="20"/>
        </w:rPr>
        <w:t xml:space="preserve">,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 e </w:t>
      </w:r>
      <w:r>
        <w:rPr>
          <w:szCs w:val="20"/>
        </w:rPr>
        <w:t xml:space="preserve">ItensProgramaveisService.cs</w:t>
      </w:r>
      <w:r>
        <w:rPr>
          <w:szCs w:val="20"/>
        </w:rPr>
        <w:t xml:space="preserve"> = </w:t>
      </w:r>
      <w:r>
        <w:rPr>
          <w:szCs w:val="20"/>
        </w:rPr>
        <w:t xml:space="preserve">Infra/SolicitacaoAnalise/…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ItemProgramavel.cs</w:t>
      </w:r>
      <w:r>
        <w:rPr>
          <w:szCs w:val="20"/>
        </w:rPr>
        <w:t xml:space="preserve"> = </w:t>
      </w:r>
      <w:r>
        <w:rPr>
          <w:szCs w:val="20"/>
        </w:rPr>
        <w:t xml:space="preserve">Dom/SolicitacaoAnalise/…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Agenda.cshtml</w:t>
      </w:r>
      <w:r>
        <w:rPr>
          <w:szCs w:val="20"/>
        </w:rPr>
        <w:t xml:space="preserve">, </w:t>
      </w:r>
      <w:r>
        <w:rPr>
          <w:szCs w:val="20"/>
        </w:rPr>
        <w:t xml:space="preserve">_ItensProgramaveis.cshtml</w:t>
      </w:r>
      <w:r>
        <w:rPr>
          <w:szCs w:val="20"/>
        </w:rPr>
        <w:t xml:space="preserve"> e </w:t>
      </w:r>
      <w:r>
        <w:rPr>
          <w:szCs w:val="20"/>
        </w:rPr>
        <w:t xml:space="preserve">_ModalHorario.cshtml</w:t>
      </w:r>
      <w:r>
        <w:rPr>
          <w:szCs w:val="20"/>
        </w:rPr>
        <w:t xml:space="preserve"> = </w:t>
      </w:r>
      <w:r>
        <w:rPr>
          <w:szCs w:val="20"/>
        </w:rPr>
        <w:t xml:space="preserve">Area/Views/ProgramacaoSolicitacao/…</w:t>
      </w:r>
      <w:r>
        <w:rPr>
          <w:szCs w:val="20"/>
        </w:rPr>
        <w:t xml:space="preserve">; </w:t>
      </w:r>
      <w:r>
        <w:rPr>
          <w:szCs w:val="20"/>
        </w:rPr>
        <w:t xml:space="preserve">Agenda.js</w:t>
      </w:r>
      <w:r>
        <w:rPr>
          <w:szCs w:val="20"/>
        </w:rPr>
        <w:t xml:space="preserve"> e </w:t>
      </w:r>
      <w:r>
        <w:rPr>
          <w:szCs w:val="20"/>
        </w:rPr>
        <w:t xml:space="preserve">ProgramacaoSolicitacaoAgenda.js</w:t>
      </w:r>
      <w:r>
        <w:rPr>
          <w:szCs w:val="20"/>
        </w:rPr>
        <w:t xml:space="preserve"> = </w:t>
      </w:r>
      <w:r>
        <w:rPr>
          <w:szCs w:val="20"/>
        </w:rPr>
        <w:t xml:space="preserve">Area/Script/…</w:t>
      </w:r>
      <w:r>
        <w:rPr>
          <w:szCs w:val="20"/>
        </w:rPr>
        <w:t xml:space="preserve">; </w:t>
      </w:r>
      <w:r>
        <w:rPr>
          <w:szCs w:val="20"/>
        </w:rPr>
        <w:t xml:space="preserve">CQApi.js</w:t>
      </w:r>
      <w:r>
        <w:rPr>
          <w:szCs w:val="20"/>
        </w:rPr>
        <w:t xml:space="preserve"> = </w:t>
      </w:r>
      <w:r>
        <w:rPr>
          <w:szCs w:val="20"/>
        </w:rPr>
        <w:t xml:space="preserve">UI/Scripts/CQApi.js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do CQ que representa o programa de monitoramento da água e do ambiente: sem ela, ninguém marca a coleta que mostra se a água e as salas da fábrica continuam sob controle; hoje a água não carrega, o ambiente agenda sem frequência e a exclusão de uma coleta não deixa rastro.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água usada na fabricação e o ar e as superfícies das salas limpas são monitorados por coletas programadas, e os resultados alimentam o laudo, a tendência e a decisão de liberar uma área ou um ponto de uso. Aqui o CQ escolhe o tipo (água potável, purificada, para injetáveis ou ambiente), arrasta o ponto ou a sala para um dia e informa o horário. Cada marcação vira uma solicitação de análise que percorre o ciclo normal do CQ (RN-CQ-108).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faz: agenda o ambiente, recusa hoje e o passado, recusa horário repetido e horário inválido (CT-CQ-060, 061 e N-24, 23/10/2026). O que a norma enxerga como falha: </w:t>
      </w:r>
      <w:r>
        <w:rPr>
          <w:b/>
          <w:bCs/>
          <w:szCs w:val="20"/>
        </w:rPr>
        <w:t xml:space="preserve">a água não carrega</w:t>
      </w:r>
      <w:r>
        <w:rPr>
          <w:szCs w:val="20"/>
        </w:rPr>
        <w:t xml:space="preserve"> (DV-CQ-001 e DV-CQ-008, Alta), então o programa de monitoramento de água não pode ser conduzido pelo sistema; </w:t>
      </w:r>
      <w:r>
        <w:rPr>
          <w:b/>
          <w:bCs/>
          <w:szCs w:val="20"/>
        </w:rPr>
        <w:t xml:space="preserve">não há frequência</w:t>
      </w:r>
      <w:r>
        <w:rPr>
          <w:szCs w:val="20"/>
        </w:rPr>
        <w:t xml:space="preserve"> (DV-CQ-023); a agenda aceita </w:t>
      </w:r>
      <w:r>
        <w:rPr>
          <w:b/>
          <w:bCs/>
          <w:szCs w:val="20"/>
        </w:rPr>
        <w:t xml:space="preserve">análise físico-química para ambiente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horários de madrugada</w:t>
      </w:r>
      <w:r>
        <w:rPr>
          <w:szCs w:val="20"/>
        </w:rPr>
        <w:t xml:space="preserve"> (DV-CQ-020); e 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de uma coleta e a </w:t>
      </w:r>
      <w:r>
        <w:rPr>
          <w:b/>
          <w:bCs/>
          <w:szCs w:val="20"/>
        </w:rPr>
        <w:t xml:space="preserve">mudança de dia</w:t>
      </w:r>
      <w:r>
        <w:rPr>
          <w:szCs w:val="20"/>
        </w:rPr>
        <w:t xml:space="preserve"> não pedem motivo nem deixam histórico (DV-CQ-018; RN-CQ-S03-008).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cada coleta marcada cria uma solicitação que aparece na Programação de Amostragem (tela 04). Se a água não agenda, a água não chega à amostragem, à análise nem ao laudo (CT-CQ-064 e 066 bloqueados).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autorização do uso de um ponto de água é feita pela Produção, com registros próprios e uma escolha manual, sem consultar o laudo do CQ (RN-CQ-117 a 119). Mesmo que a agenda da água funcionasse, o resultado do CQ não chegaria à decisão da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Principal:</w:t>
      </w:r>
      <w:r>
        <w:rPr>
          <w:szCs w:val="20"/>
        </w:rPr>
        <w:t xml:space="preserve"> os pontos de água e as salas são cadastros do Principal; uma sala sem tag, ou inativada, deixa de ser agendável (RN-CQ-S03-004).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nada; água e ambiente não geram pedido ao Estoque (RN-CQ-110).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revisão da qualidade do produto e a investigação de desvios dependem de resultados de monitoramento; hoje o sistema não oferece frequência, nem tendência (RN-CQ-116).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o programa de monitoramento, com a frequência e a prova de que cada coleta foi feita; o calendário mostra só o que ainda não foi programado na amostragem e não guarda a exclusão.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7"/>
        <w:gridCol w:w="2781"/>
        <w:gridCol w:w="2098"/>
        <w:gridCol w:w="1378"/>
        <w:gridCol w:w="2117"/>
      </w:tblGrid>
      <w:tr>
        <w:trPr>
          <w:tblHeader/>
          <w:cantSplit/>
        </w:trPr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</w:t>
            </w:r>
          </w:p>
        </w:tc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água não anda: a Programação de Amostragem de qualquer ponto de água quebra com erro de servidor (objeto de banco ausente: tabela de tipo de água), e a agenda de água também não carrega. Sem pontos, não se agenda monitoramento de água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pontos de água do tipo escolhido e o ciclo completo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 e CT-CQ-N-33, 23/10/2026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</w:t>
            </w:r>
          </w:p>
        </w:tc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com água mostra o calendário, mas a lista de pontos vem vazia e aparece "Ocorreu um erro interno não esperado." (mesmo com pontos de água novos e ativos)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pontos, ou uma mensagem clara como "Nenhum ponto de água cadastrado para este tipo"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causa provável é a do DV-CQ-008)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CT-CQ-063, 09/10/2026 (teste automático) e 23/10/2026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coleta de 27/10 foi excluída pela lixeira com um simples "Deseja excluir a Solicitação?"; o log disse "NÃO EXISTE LOG DE ALTERAÇÃO PARA ESTE REGISTRO."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 histórico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CT-CQ-067, 23/10/2026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DV-CQ-020</w:t>
            </w:r>
          </w:p>
        </w:tc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carregou ambiente com físico-químico e agendou a sala PRD-PES-01 (1027/26); aceitou horários 23:30 e 00:01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microbiológico para ambiente; horário dentro do expediente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CT-CQ-062 e CT-CQ-N-23, 23/10/2026; efeito visto em 28/10/2026 (a 1027/26 chegou à análise sem regra, ver RN-CQ-S03-009; o calendário ainda mostra o evento das 0:01)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DV-CQ-023</w:t>
            </w:r>
          </w:p>
        </w:tc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opção de frequência, periodicidade nem recorrência: cada coleta é marcada uma a uma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frequência por ponto ou sala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CT-CQ-063, 23/10/2026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DV-CQ-024</w:t>
            </w:r>
          </w:p>
        </w:tc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solicitações da agenda receberam os números 1024/26, 1025/26 e 1027/26; a primeira de material depois delas veio como 103/26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sequencial do ano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em CT-CQ-067, 23/10/2026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de dia ignora o horário escolhido</w:t>
      </w:r>
      <w:r>
        <w:rPr>
          <w:szCs w:val="20"/>
        </w:rPr>
        <w:t xml:space="preserve"> e põe a coleta no fim do dia (RN-CQ-S03-007); quem arrasta para "10:00" pode ver o evento em outro horário. Não vista.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de dia e a exclusão aceitam qualquer número de solicitação</w:t>
      </w:r>
      <w:r>
        <w:rPr>
          <w:szCs w:val="20"/>
        </w:rPr>
        <w:t xml:space="preserve"> (RN-CQ-S03-008): pelo código, nada impede alterar ou excluir uma solicitação que não é da agenda, ou que já está em coleta.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excluiu não fica gravado</w:t>
      </w:r>
      <w:r>
        <w:rPr>
          <w:szCs w:val="20"/>
        </w:rPr>
        <w:t xml:space="preserve"> (RN-CQ-S03-011).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nome e a descrição da sala ficam cortados em 15 caracteres</w:t>
      </w:r>
      <w:r>
        <w:rPr>
          <w:szCs w:val="20"/>
        </w:rPr>
        <w:t xml:space="preserve"> (RN-CQ-S03-003); a descrição gravada na solicitação perde o resto.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estado da agenda fica na sessão</w:t>
      </w:r>
      <w:r>
        <w:rPr>
          <w:szCs w:val="20"/>
        </w:rPr>
        <w:t xml:space="preserve"> (RN-CQ-S03-001): abrir a agenda em duas abas, ou deixar a sessão expirar entre uma ação e outra, pode dar erro ou marcar na data errada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horário livre depende do tipo de item</w:t>
      </w:r>
      <w:r>
        <w:rPr>
          <w:szCs w:val="20"/>
        </w:rPr>
        <w:t xml:space="preserve">, não da sala (RN-CQ-S03-005): duas salas diferentes não podem ter a mesma hora, mesmo havendo analistas para as duas.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coleta programada some do calendário</w:t>
      </w:r>
      <w:r>
        <w:rPr>
          <w:szCs w:val="20"/>
        </w:rPr>
        <w:t xml:space="preserve"> (RN-CQ-S03-002): a agenda não serve de histórico do monitoramento realizado.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rastro de que a coleta foi feita no prazo:</w:t>
      </w:r>
      <w:r>
        <w:rPr>
          <w:szCs w:val="20"/>
        </w:rPr>
        <w:t xml:space="preserve"> o calendário não compara o que foi marcado com o que foi coletado.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lista "Consultar Coletas Pendentes de Programação" citada no fluxo não existe no ambiente</w:t>
      </w:r>
      <w:r>
        <w:rPr>
          <w:szCs w:val="20"/>
        </w:rPr>
        <w:t xml:space="preserve"> (404, rodada 2); a Programação de Amostragem (tela 04) cumpre esse papel.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do mesmo fluxo que dependem da água e não puderam ser vistos:</w:t>
      </w:r>
      <w:r>
        <w:rPr>
          <w:szCs w:val="20"/>
        </w:rPr>
        <w:t xml:space="preserve"> CT-CQ-064 (programar e registrar a amostragem de água) e CT-CQ-066 (laudo de água e Produção) ficaram bloqueados pelo DV-CQ-008.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A, B, C, E, F e G da rodada 2 mostraram desta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 e as capturas citadas. O que o teste viu está separado do que é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Água: nada mudou.</w:t>
      </w:r>
      <w:r>
        <w:rPr>
          <w:szCs w:val="20"/>
        </w:rPr>
        <w:t xml:space="preserve"> A Fase A1 (28/10/2026) abriu a programação da 020/26 (ponto de água purificada) e o erro de servidor persistiu (DV-CQ-008); a agenda de água não foi reexecutada. Os nove casos de água seguem bloqueados.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Arrasto da agenda: continua não conclusivo.</w:t>
      </w:r>
      <w:r>
        <w:rPr>
          <w:szCs w:val="20"/>
        </w:rPr>
        <w:t xml:space="preserve"> Com o perfil só de consulta e com o administrador (duas tentativas), o arrasto abriu o modal "Agendamento dia:" sem a data, o OK não mostrou mensagem e nada foi agendado; numa das tentativas do administrador o modal nem abriu. Sem defeito novo; atribuído à automação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física-química de ambiente que a agenda aceita segue até a análise e para lá</w:t>
      </w:r>
      <w:r>
        <w:rPr>
          <w:szCs w:val="20"/>
        </w:rPr>
        <w:t xml:space="preserve"> (RN-CQ-S03-009): é a consequência prática do DV-CQ-020.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calendário só mostra o que ainda está em "Coleta pendente de programação".</w:t>
      </w:r>
      <w:r>
        <w:rPr>
          <w:szCs w:val="20"/>
        </w:rPr>
        <w:t xml:space="preserve"> Em 28/10/2026, com ambiente e microbiológico, havia dois eventos (28/10 às 9:00, PRD-PES-02; 29/10 às 0:01, PRD-EMB-01). A 106/26, criada na tela Solicitação de Análise (ambiente PRD-PES-01, microbiológico) e listada na Programação de Amostragem, </w:t>
      </w:r>
      <w:r>
        <w:rPr>
          <w:b/>
          <w:bCs/>
          <w:szCs w:val="20"/>
        </w:rPr>
        <w:t xml:space="preserve">não aparece no calendário</w:t>
      </w:r>
      <w:r>
        <w:rPr>
          <w:szCs w:val="20"/>
        </w:rPr>
        <w:t xml:space="preserve">. </w:t>
      </w: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a agenda desenha pela data de início, e a inclusão manual não tem data. </w:t>
      </w:r>
      <w:r>
        <w:rPr>
          <w:i/>
          <w:iCs/>
          <w:szCs w:val="20"/>
        </w:rPr>
        <w:t xml:space="preserve">Ponto para validar</w:t>
      </w:r>
      <w:r>
        <w:rPr>
          <w:szCs w:val="20"/>
        </w:rPr>
        <w:t xml:space="preserve"> (caso CT-CQ-S03-16).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de lista inexistente:</w:t>
      </w:r>
      <w:r>
        <w:rPr>
          <w:szCs w:val="20"/>
        </w:rPr>
        <w:t xml:space="preserve"> a Fase C3 (29 a 30/10/2026) pediu de novo os endereços vizinhos de "Consultar Coletas Pendentes de Programação" e o administrador também recebeu 404 (ver a tela fora do menu).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DV-CQ-042, 043 e 044 não 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monitoramento de água e de ambiente deve ter </w:t>
      </w:r>
      <w:r>
        <w:rPr>
          <w:b/>
          <w:bCs/>
          <w:szCs w:val="20"/>
        </w:rPr>
        <w:t xml:space="preserve">frequência</w:t>
      </w:r>
      <w:r>
        <w:rPr>
          <w:szCs w:val="20"/>
        </w:rPr>
        <w:t xml:space="preserve"> por ponto e por sala? Quem define?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horário de coleta tem </w:t>
      </w:r>
      <w:r>
        <w:rPr>
          <w:b/>
          <w:bCs/>
          <w:szCs w:val="20"/>
        </w:rPr>
        <w:t xml:space="preserve">expediente</w:t>
      </w:r>
      <w:r>
        <w:rPr>
          <w:szCs w:val="20"/>
        </w:rPr>
        <w:t xml:space="preserve"> (8h às 18h)? O código sugere que sim (encaixe ao mudar o dia), mas a inclusão aceita qualquer hora.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pontos ou salas podem ser coletados no mesmo horário? Hoje,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agenda deve manter as coletas já programadas visíveis (para ver o que foi feito)?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aceita só microbiológico (como na Regra Amostragem)?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Agenda da água.</w:t>
      </w:r>
      <w:r>
        <w:rPr>
          <w:szCs w:val="20"/>
        </w:rPr>
        <w:t xml:space="preserve"> O fluxo </w:t>
      </w:r>
      <w:r>
        <w:rPr>
          <w:szCs w:val="20"/>
        </w:rPr>
        <w:t xml:space="preserve">agua-ambiente.md</w:t>
      </w:r>
      <w:r>
        <w:rPr>
          <w:szCs w:val="20"/>
        </w:rPr>
        <w:t xml:space="preserve"> descreve a agenda de água como funcionando; o teste mostrou que a lista de pontos de água nunca carrega (DV-CQ-001, DV-CQ-008). Só o ambiente funciona.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Ambiente só microbiológico.</w:t>
      </w:r>
      <w:r>
        <w:rPr>
          <w:szCs w:val="20"/>
        </w:rPr>
        <w:t xml:space="preserve"> O fluxo (RN003 da amostragem) e RN-CQ-112 dizem que ambiente só aceita análise microbiológica; a agenda aceita físico-químico (CT-CQ-062, RN-CQ-112 contradita nesta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Horário.</w:t>
      </w:r>
      <w:r>
        <w:rPr>
          <w:szCs w:val="20"/>
        </w:rPr>
        <w:t xml:space="preserve"> O fluxo (ponto 7, "regra de horário incoerente") e RN-CQ-107 dizem 8h às 18h; o teste confirmou que a inclusão aceita qualquer hora e que o limite só existe na mudança de dia (RN-CQ-S03-006 e 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Capacidade do dia.</w:t>
      </w:r>
      <w:r>
        <w:rPr>
          <w:szCs w:val="20"/>
        </w:rPr>
        <w:t xml:space="preserve"> O plano (CT-CQ-068) fala em 20 agendamentos; pelo código o dia comporta 21 (8h, 8h30, …, 18h), porque a conferência usa "menor ou igual" (SolicitacaoAnaliseService.cs:155).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de lista.</w:t>
      </w:r>
      <w:r>
        <w:rPr>
          <w:szCs w:val="20"/>
        </w:rPr>
        <w:t xml:space="preserve"> O fluxo lista "Consultar Coletas Pendentes de Programação" como tela do fluxo; ela não existe no ambiente (404, rodada 2; confirmado com o administrador na Fase C3, 29 a 30/10/2026).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Calendário e inclusão manual.</w:t>
      </w:r>
      <w:r>
        <w:rPr>
          <w:szCs w:val="20"/>
        </w:rPr>
        <w:t xml:space="preserve"> A solicitação de ambiente aberta pela tela Solicitação de Análise (106/26) está em "Coleta pendente de programação" e na Programação de Amostragem, mas não aparece no calendário desta agenda (ponto para validar; CT-CQ-S03-16).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fluxo fala em "agenda de água e ambiente"; a tela se chama "Programação de Solicitação de Análise" e o título da aba é "Calendário".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 da solicitação.</w:t>
      </w:r>
      <w:r>
        <w:rPr>
          <w:szCs w:val="20"/>
        </w:rPr>
        <w:t xml:space="preserve"> O fluxo trata o número como sequencial do ano; a agenda grava o código interno (RN-CQ-S03-010).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do menu é a função </w:t>
      </w:r>
      <w:r>
        <w:rPr>
          <w:szCs w:val="20"/>
        </w:rPr>
        <w:t xml:space="preserve">solicitacaoanalise/programacaosolicitacao</w:t>
      </w:r>
      <w:r>
        <w:rPr>
          <w:szCs w:val="20"/>
        </w:rPr>
        <w:t xml:space="preserve"> (DB/dml.sql:167).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</w:t>
      </w:r>
      <w:r>
        <w:rPr>
          <w:b/>
          <w:bCs/>
          <w:szCs w:val="20"/>
        </w:rPr>
        <w:t xml:space="preserve">abertura</w:t>
      </w:r>
      <w:r>
        <w:rPr>
          <w:szCs w:val="20"/>
        </w:rPr>
        <w:t xml:space="preserve"> da tela (</w:t>
      </w:r>
      <w:r>
        <w:rPr>
          <w:szCs w:val="20"/>
        </w:rPr>
        <w:t xml:space="preserve">Agenda</w:t>
      </w:r>
      <w:r>
        <w:rPr>
          <w:szCs w:val="20"/>
        </w:rPr>
        <w:t xml:space="preserve">, ProgramacaoSolicitacaoController.cs:62) tem o filtro de autorização da biblioteca comum, e ele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(Lib/HSolutions.UI.MVC/HSolutions.UI.MVC.Handlers/AutorizacaoHandler.cs:28-32). </w:t>
      </w:r>
      <w:r>
        <w:rPr>
          <w:b/>
          <w:bCs/>
          <w:szCs w:val="20"/>
        </w:rPr>
        <w:t xml:space="preserve">`ListarItensProgramaveis`, `IncluirSolicitacao`, `ExcluirSolicitacao`, `AlterarDiaSolicitacao`, `GetSolicitacoes` e as ações de data não têm o filtro</w:t>
      </w:r>
      <w:r>
        <w:rPr>
          <w:szCs w:val="20"/>
        </w:rPr>
        <w:t xml:space="preserve"> (ProgramacaoSolicitacaoController.cs:73, 101, 147, 170, 195 e 221-257). Não há filtro global (SEG-CQ-01).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calendário e a lixeira aparecem para quem consegue abrir a tela, sem conferir permissão de incluir, alterar ou excluir (Agenda.js:74-116).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(CT-CQ-R2-D1-T03 e CT-CQ-R2-AC-03, 28/10/2026): o usuário de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 (T.CONSULTA1, sem incluir, alterar, excluir, log nem imprimir) abriu a agenda pelo endereço e a janela "Agendamento dia" com o OK apareceu. </w:t>
      </w:r>
      <w:r>
        <w:rPr>
          <w:b/>
          <w:bCs/>
          <w:szCs w:val="20"/>
        </w:rPr>
        <w:t xml:space="preserve">A gravação não foi concluída</w:t>
      </w:r>
      <w:r>
        <w:rPr>
          <w:szCs w:val="20"/>
        </w:rPr>
        <w:t xml:space="preserve"> nessa tentativa (o arrasto automático não preencheu a data e nada foi agendado, nem para o administrador). Portanto, </w:t>
      </w:r>
      <w:r>
        <w:rPr>
          <w:b/>
          <w:bCs/>
          <w:szCs w:val="20"/>
        </w:rPr>
        <w:t xml:space="preserve">não há defeito de acesso registrado para esta tela</w:t>
      </w:r>
      <w:r>
        <w:rPr>
          <w:szCs w:val="20"/>
        </w:rPr>
        <w:t xml:space="preserve">, mas também não há prova de que ela recuse: o código não confere nada ao gravar (caso CT-CQ-S03-13). As fases A, B, C, E, F e G (29 e 30/10/2026) não repetiram o teste de acesso; a Fase G manteve "Falha grave" pelos defeitos de água, não por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função profissional de quem marca ou exclui uma coleta (ProgramacaoSolicitacaoController.cs:101-168).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chamada </w:t>
      </w:r>
      <w:r>
        <w:rPr>
          <w:szCs w:val="20"/>
        </w:rPr>
        <w:t xml:space="preserve">IncluirSolicitacao</w:t>
      </w:r>
      <w:r>
        <w:rPr>
          <w:szCs w:val="20"/>
        </w:rPr>
        <w:t xml:space="preserve"> recebe do navegador </w:t>
      </w:r>
      <w:r>
        <w:rPr>
          <w:b/>
          <w:bCs/>
          <w:szCs w:val="20"/>
        </w:rPr>
        <w:t xml:space="preserve">o objeto inteiro da solicitação</w:t>
      </w:r>
      <w:r>
        <w:rPr>
          <w:szCs w:val="20"/>
        </w:rPr>
        <w:t xml:space="preserve"> (ProgramacaoSolicitacaoController.cs:102): campos como observação, urgente, lote, quantidade e motivo podem chegar preenchidos, e só alguns são sobrescritos pelo serviço (situação, fase de coleta, usuário e data de criação: SolicitacaoAnaliseService.cs:51-58). Também chegam do navegador a tag, a descrição e o código externo (SEG-CQ-06).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do arrasto vêm do navegador, e o servidor as guarda na sessão (ProgramacaoSolicitacaoController.cs:243-250).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dia e a exclusão recebem só o número da solicitação, sem conferir de quem é (RN-CQ-S03-008).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criação vem da sessão do servidor (ProgramacaoSolicitacaoController.cs:117).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consulta dos pontos de água falha, a ação grava a causa no registro de erros do servidor e devolve erro; o navegador mostra só "Ocorreu um erro interno não esperado." (ProgramacaoSolicitacaoController.cs:94-98; CQApi.js:20-22). Nesta tela não se viu a página de erro técnica (a vista no DV-CQ-008 é a da Programação de Amostragem, tela 04; SEG-CQ-14).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Marcar, mudar o dia e excluir não deixam histórico, e a exclusão não grava quem a fez (SEG-CQ-04; RN-CQ-S03-011).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CT-CQ-S03-13, CT-CQ-S03-14 e CT-CQ-S03-15.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Solicitação de 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Solicitação de 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