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 de Amostragem: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solicitação precisa estar em "Coleta pendente de programação". O </w:t>
      </w:r>
      <w:r>
        <w:rPr>
          <w:b/>
          <w:bCs/>
          <w:szCs w:val="20"/>
        </w:rPr>
        <w:t xml:space="preserve">amostrador</w:t>
      </w:r>
      <w:r>
        <w:rPr>
          <w:szCs w:val="20"/>
        </w:rPr>
        <w:t xml:space="preserve"> precisa ter, no cadastro do Principal, a função que o CQ procura (hoje, a de número 34: só quem a tem aparece na busca; DV-CQ-022). Para </w:t>
      </w:r>
      <w:r>
        <w:rPr>
          <w:b/>
          <w:bCs/>
          <w:szCs w:val="20"/>
        </w:rPr>
        <w:t xml:space="preserve">água</w:t>
      </w:r>
      <w:r>
        <w:rPr>
          <w:szCs w:val="20"/>
        </w:rPr>
        <w:t xml:space="preserve">, o ponto de água precisa estar cadastrado no Principal; enquanto o problema do ambiente de teste não for corrigido, a programação de água não abre (DV-CQ-008).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Procurar a solicitação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Abra Programação de Amostragem. Escolha </w:t>
      </w:r>
      <w:r>
        <w:rPr>
          <w:b/>
          <w:bCs/>
          <w:szCs w:val="20"/>
        </w:rPr>
        <w:t xml:space="preserve">PRODUTO / MATERIAL</w:t>
      </w:r>
      <w:r>
        <w:rPr>
          <w:szCs w:val="20"/>
        </w:rPr>
        <w:t xml:space="preserve"> (marcado de início) ou </w:t>
      </w:r>
      <w:r>
        <w:rPr>
          <w:b/>
          <w:bCs/>
          <w:szCs w:val="20"/>
        </w:rPr>
        <w:t xml:space="preserve">ÁGUA / AMBIENTE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Preencha, se quiser: Produto/Material: Tipo de Item, Item Análise (busca por 3 letras), Tipo Análise, Solicitação e Item Entrada. Água/Ambiente: Tipo Item Análise, Item Análise, Tipo Análise e Solicitação (Index.cshtml:39-133).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. Aparecem duas grades: </w:t>
      </w:r>
      <w:r>
        <w:rPr>
          <w:b/>
          <w:bCs/>
          <w:szCs w:val="20"/>
        </w:rPr>
        <w:t xml:space="preserve">Urgentes!</w:t>
      </w:r>
      <w:r>
        <w:rPr>
          <w:szCs w:val="20"/>
        </w:rPr>
        <w:t xml:space="preserve"> (em cima) e as demais, com tipo de análise, tipo do item, item (cortado em 20 caracteres), solicitação e, em produto/material, o item de entrada. A lista mostra 10 linhas por grade e por página (UI/Web.config:15).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Programar a amostragem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no lápis (</w:t>
      </w:r>
      <w:r>
        <w:rPr>
          <w:b/>
          <w:bCs/>
          <w:szCs w:val="20"/>
        </w:rPr>
        <w:t xml:space="preserve">Editar</w:t>
      </w:r>
      <w:r>
        <w:rPr>
          <w:szCs w:val="20"/>
        </w:rPr>
        <w:t xml:space="preserve">) da linha. Abre o formulário "Informações" com os dados da solicitação (item, tipo de análise, tipo de item, etapa e subetapa, ambiente, item de entrada, lote e quantidade), todos só para leitura.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Informe a </w:t>
      </w:r>
      <w:r>
        <w:rPr>
          <w:b/>
          <w:bCs/>
          <w:szCs w:val="20"/>
        </w:rPr>
        <w:t xml:space="preserve">Data Início Coleta</w:t>
      </w:r>
      <w:r>
        <w:rPr>
          <w:szCs w:val="20"/>
        </w:rPr>
        <w:t xml:space="preserve"> (hoje ou depois; máscara dd/mm/aaaa, com calendário). Para solicitações vindas da agenda, a data da agenda já vem preenchida.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Informe o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: digite pelo menos 3 letras do nome e escolha na lista de amostradores.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</w:t>
      </w:r>
      <w:r>
        <w:rPr>
          <w:b/>
          <w:bCs/>
          <w:szCs w:val="20"/>
        </w:rPr>
        <w:t xml:space="preserve">Salvar Registro</w:t>
      </w:r>
      <w:r>
        <w:rPr>
          <w:szCs w:val="20"/>
        </w:rPr>
        <w:t xml:space="preserve"> e confirme "Confirma a alteração do item?". O sistema mostra "Alteração efetuada com sucesso." e volta à lista; a solicitação sai da lista e segue para Amostragens Pendentes.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</w:t>
      </w:r>
      <w:r>
        <w:rPr>
          <w:b/>
          <w:bCs/>
          <w:szCs w:val="20"/>
        </w:rPr>
        <w:t xml:space="preserve">não impede programar duas vezes</w:t>
      </w:r>
      <w:r>
        <w:rPr>
          <w:szCs w:val="20"/>
        </w:rPr>
        <w:t xml:space="preserve"> a mesma solicitação: se o formulário for aberto de novo (por exemplo, pelo botão Voltar do navegador ou pelo endereço), o segundo Salvar cria </w:t>
      </w:r>
      <w:r>
        <w:rPr>
          <w:b/>
          <w:bCs/>
          <w:szCs w:val="20"/>
        </w:rPr>
        <w:t xml:space="preserve">uma segunda amostragem pendente</w:t>
      </w:r>
      <w:r>
        <w:rPr>
          <w:szCs w:val="20"/>
        </w:rPr>
        <w:t xml:space="preserve"> (DV-CQ-010).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há como cancelar</w:t>
      </w:r>
      <w:r>
        <w:rPr>
          <w:szCs w:val="20"/>
        </w:rPr>
        <w:t xml:space="preserve"> a programação pela tela: o botão não existe (DV-CQ-040).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</w:t>
      </w:r>
      <w:r>
        <w:rPr>
          <w:b/>
          <w:bCs/>
          <w:szCs w:val="20"/>
        </w:rPr>
        <w:t xml:space="preserve">água</w:t>
      </w:r>
      <w:r>
        <w:rPr>
          <w:szCs w:val="20"/>
        </w:rPr>
        <w:t xml:space="preserve">, a tela de edição dá </w:t>
      </w:r>
      <w:r>
        <w:rPr>
          <w:b/>
          <w:bCs/>
          <w:szCs w:val="20"/>
        </w:rPr>
        <w:t xml:space="preserve">erro de servidor</w:t>
      </w:r>
      <w:r>
        <w:rPr>
          <w:szCs w:val="20"/>
        </w:rPr>
        <w:t xml:space="preserve"> (DV-CQ-008).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Programar </w:t>
      </w:r>
      <w:r>
        <w:rPr>
          <w:b/>
          <w:bCs/>
          <w:szCs w:val="20"/>
        </w:rPr>
        <w:t xml:space="preserve">não deixa histórico</w:t>
      </w:r>
      <w:r>
        <w:rPr>
          <w:szCs w:val="20"/>
        </w:rPr>
        <w:t xml:space="preserve"> e não pede justificativa.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registra a amostragem (quem amostrou, quantidades, checklist), não escolhe a regra de amostragem, não cancela nem reagenda (o reagendamento de responsável e data é feito na tela de registro da amostragem), e não avisa o amostrador.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Area/Views/ProgramacaoColeta/</w:t>
      </w:r>
      <w:r>
        <w:rPr>
          <w:i/>
          <w:iCs/>
          <w:szCs w:val="20"/>
        </w:rPr>
        <w:t xml:space="preserve">.cshtml e Area/Script/</w:t>
      </w:r>
      <w:r>
        <w:rPr>
          <w:szCs w:val="20"/>
        </w:rPr>
        <w:t xml:space="preserve">.js.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Pesquisa (Index)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1"/>
        <w:gridCol w:w="1395"/>
        <w:gridCol w:w="1297"/>
        <w:gridCol w:w="1981"/>
        <w:gridCol w:w="2977"/>
      </w:tblGrid>
      <w:tr>
        <w:trPr>
          <w:tblHeader/>
          <w:cantSplit/>
        </w:trPr>
        <w:tc>
          <w:tcPr>
            <w:tcW w:w="1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2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Selecione: Produto / Material ou Água / Ambiente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de opção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(um vem marcado)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o conjunto de filtros; "água/ambiente" lista as três águas e ambiente</w:t>
            </w:r>
          </w:p>
        </w:tc>
        <w:tc>
          <w:tcPr>
            <w:tcW w:w="2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Index.cshtml:32-33; ProgramacaoColetaIndex.js:75-94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Item (produto/material)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material</w:t>
            </w:r>
          </w:p>
        </w:tc>
        <w:tc>
          <w:tcPr>
            <w:tcW w:w="2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Index.cshtml:48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Item Análise (água/ambiente)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potável, purificada, injetáveis e ambiente</w:t>
            </w:r>
          </w:p>
        </w:tc>
        <w:tc>
          <w:tcPr>
            <w:tcW w:w="2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Index.cshtml:101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Análise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busca (mínimo 3 letras)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item no Estoque (material) ou no Principal (água e ambiente)</w:t>
            </w:r>
          </w:p>
        </w:tc>
        <w:tc>
          <w:tcPr>
            <w:tcW w:w="2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Index.cshtml:54 e 107; ProgramacaoColetaIndex.js:39-51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desabilitado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item escolhido (só produto/material). </w:t>
            </w:r>
            <w:r>
              <w:rPr>
                <w:sz w:val="18"/>
                <w:b/>
                <w:bCs/>
                <w:szCs w:val="20"/>
              </w:rPr>
              <w:t xml:space="preserve">Não filtra</w:t>
            </w:r>
            <w:r>
              <w:rPr>
                <w:sz w:val="18"/>
                <w:szCs w:val="20"/>
              </w:rPr>
              <w:t xml:space="preserve">: a pesquisa usa o código escondido que a escolha na lista de sugestões grava, e não este campo; um código forçado (TST0003 e um inexistente) devolveu a lista inteira (30/10/2026)</w:t>
            </w:r>
          </w:p>
        </w:tc>
        <w:tc>
          <w:tcPr>
            <w:tcW w:w="2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Index.cshtml:60; ProgramacaoColetaIndex.js:46-55 e 160-176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Análise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caixas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Físico-Químico e Microbiológica; com as duas marcadas ou nenhuma, </w:t>
            </w:r>
            <w:r>
              <w:rPr>
                <w:sz w:val="18"/>
                <w:b/>
                <w:bCs/>
                <w:szCs w:val="20"/>
              </w:rPr>
              <w:t xml:space="preserve">não filtra por tipo</w:t>
            </w:r>
          </w:p>
        </w:tc>
        <w:tc>
          <w:tcPr>
            <w:tcW w:w="2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Index.cshtml:67-68 e 114-115; ProgramacaoColetaIndex.js:192-196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 digitado no número</w:t>
            </w:r>
          </w:p>
        </w:tc>
        <w:tc>
          <w:tcPr>
            <w:tcW w:w="2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Index.cshtml:73 e 120; SolicitacaoAnaliseRepository.cs:43-44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Entrada (só produto/material)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 digitado</w:t>
            </w:r>
          </w:p>
        </w:tc>
        <w:tc>
          <w:tcPr>
            <w:tcW w:w="2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Index.cshtml:78; SolicitacaoAnaliseRepository.cs:40-41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 de Coleta (de/até)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campos de data estão </w:t>
            </w:r>
            <w:r>
              <w:rPr>
                <w:sz w:val="18"/>
                <w:b/>
                <w:bCs/>
                <w:szCs w:val="20"/>
              </w:rPr>
              <w:t xml:space="preserve">comentados</w:t>
            </w:r>
            <w:r>
              <w:rPr>
                <w:sz w:val="18"/>
                <w:szCs w:val="20"/>
              </w:rPr>
              <w:t xml:space="preserve">; a consulta aceita datas, mas a tela não as oferece</w:t>
            </w:r>
          </w:p>
        </w:tc>
        <w:tc>
          <w:tcPr>
            <w:tcW w:w="2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Index.cshtml:80-86 e 122-128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Grades de resultado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31"/>
        <w:gridCol w:w="2972"/>
        <w:gridCol w:w="4728"/>
      </w:tblGrid>
      <w:tr>
        <w:trPr>
          <w:tblHeader/>
          <w:cantSplit/>
        </w:trPr>
        <w:tc>
          <w:tcPr>
            <w:tcW w:w="19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</w:t>
            </w:r>
          </w:p>
        </w:tc>
        <w:tc>
          <w:tcPr>
            <w:tcW w:w="29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  <w:tc>
          <w:tcPr>
            <w:tcW w:w="47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análise, Tipo item análise</w:t>
            </w:r>
          </w:p>
        </w:tc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tipo</w:t>
            </w:r>
          </w:p>
        </w:tc>
        <w:tc>
          <w:tcPr>
            <w:tcW w:w="4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_GridColetasPendentesProgramacao.cshtml:9-10 e 37-42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análise</w:t>
            </w:r>
          </w:p>
        </w:tc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cortado em 20 caracteres, com o nome inteiro ao passar o mouse</w:t>
            </w:r>
          </w:p>
        </w:tc>
        <w:tc>
          <w:tcPr>
            <w:tcW w:w="4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_GridColetasPendentesProgramacao.cshtml:43-54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</w:t>
            </w:r>
          </w:p>
        </w:tc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"NNN/AA"</w:t>
            </w:r>
          </w:p>
        </w:tc>
        <w:tc>
          <w:tcPr>
            <w:tcW w:w="4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_GridColetasPendentesProgramacao.cshtml:55-57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entrada</w:t>
            </w:r>
          </w:p>
        </w:tc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 busca de produto/material</w:t>
            </w:r>
          </w:p>
        </w:tc>
        <w:tc>
          <w:tcPr>
            <w:tcW w:w="4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_GridColetasPendentesProgramacao.cshtml:13-15 e 58-62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de programação</w:t>
            </w:r>
          </w:p>
        </w:tc>
        <w:tc>
          <w:tcPr>
            <w:tcW w:w="4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_GridColetasPendentesProgramacao.cshtml:63-67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(ícone)</w:t>
            </w:r>
          </w:p>
        </w:tc>
        <w:tc>
          <w:tcPr>
            <w:tcW w:w="29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Dentro de comentário; não aparece</w:t>
            </w:r>
          </w:p>
        </w:tc>
        <w:tc>
          <w:tcPr>
            <w:tcW w:w="4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_GridColetasPendentesProgramacao.cshtml:70-74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 de programação (Edit)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58"/>
        <w:gridCol w:w="1547"/>
        <w:gridCol w:w="1402"/>
        <w:gridCol w:w="1899"/>
        <w:gridCol w:w="3325"/>
      </w:tblGrid>
      <w:tr>
        <w:trPr>
          <w:tblHeader/>
          <w:cantSplit/>
        </w:trPr>
        <w:tc>
          <w:tcPr>
            <w:tcW w:w="14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5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Análise, Tipo Análise, Tipo Item Análise, Etapa, Subetapa</w:t>
            </w:r>
          </w:p>
        </w:tc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desabilitado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da solicitação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Edit.cshtml:16-53</w:t>
            </w:r>
          </w:p>
        </w:tc>
      </w:tr>
      <w:tr>
        <w:trPr>
          <w:cantSplit/>
        </w:trPr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Cod. Ambiente, Desc. Ambiente</w:t>
            </w:r>
          </w:p>
        </w:tc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desabilitado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água, vêm do ponto de água lido no Principal; para ambiente, da própria solicitação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Edit.cshtml:56-69; ProgramacaoColetaController.cs:65-73; ProgramacaoColetaEditViewModel.cs:50-58</w:t>
            </w:r>
          </w:p>
        </w:tc>
      </w:tr>
      <w:tr>
        <w:trPr>
          <w:cantSplit/>
        </w:trPr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Entrada, Lote, Quantidade</w:t>
            </w:r>
          </w:p>
        </w:tc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desabilitado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só aparece se for maior que zero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Edit.cshtml:72-96</w:t>
            </w:r>
          </w:p>
        </w:tc>
      </w:tr>
      <w:tr>
        <w:trPr>
          <w:cantSplit/>
        </w:trPr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 Coleta</w:t>
            </w:r>
          </w:p>
        </w:tc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máscara e calendário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Data Início Coleta é obrigatória!"; no servidor, "Data de Início não informada.", "Data de Início inválida." e "Data de Início anterior a data atual."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Edit.cshtml:99-102; ProgramacaoColetaEdit.js:58-62; ProgramacaoColetaController.cs:281-292</w:t>
            </w:r>
          </w:p>
        </w:tc>
      </w:tr>
      <w:tr>
        <w:trPr>
          <w:cantSplit/>
        </w:trPr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</w:t>
            </w:r>
          </w:p>
        </w:tc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busca (mínimo 3 letras)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Responsável é obrigatório!" (vazio) ou "O Responsável é inválido!" (texto sem escolher da lista); no servidor, "Usuário responsável não informado."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Edit.cshtml:103-104; ProgramacaoColetaEdit.js:64-70; ProgramacaoColetaController.cs:274-278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Quais botões cada pessoa vê depende das regras de acesso, que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62"/>
        <w:gridCol w:w="1481"/>
        <w:gridCol w:w="1841"/>
        <w:gridCol w:w="1471"/>
        <w:gridCol w:w="3576"/>
      </w:tblGrid>
      <w:tr>
        <w:trPr>
          <w:tblHeader/>
          <w:cantSplit/>
        </w:trPr>
        <w:tc>
          <w:tcPr>
            <w:tcW w:w="12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solicitação</w:t>
            </w:r>
          </w:p>
        </w:tc>
        <w:tc>
          <w:tcPr>
            <w:tcW w:w="35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 as duas grades (urgentes e demais)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Index.cshtml:141; ProgramacaoColetaIndex.js:228-233</w:t>
            </w:r>
          </w:p>
        </w:tc>
      </w:tr>
      <w:tr>
        <w:trPr>
          <w:cantSplit/>
        </w:trPr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esconde as grades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Index.cshtml:142; ProgramacaoColetaIndex.js:117-155</w:t>
            </w:r>
          </w:p>
        </w:tc>
      </w:tr>
      <w:tr>
        <w:trPr>
          <w:cantSplit/>
        </w:trPr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de programação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_GridColetasPendentesProgramacao.cshtml:63-67</w:t>
            </w:r>
          </w:p>
        </w:tc>
      </w:tr>
      <w:tr>
        <w:trPr>
          <w:cantSplit/>
        </w:trPr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Registro</w:t>
            </w:r>
          </w:p>
        </w:tc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e grava a amostragem Pendente e a solicitação Em coleta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coleta</w:t>
            </w:r>
          </w:p>
        </w:tc>
        <w:tc>
          <w:tcPr>
            <w:tcW w:w="35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Edit.cshtml:117; ProgramacaoColetaEdit.js:13-45; ProgramacaoColetaController.cs:89-114</w:t>
            </w:r>
          </w:p>
        </w:tc>
      </w:tr>
      <w:tr>
        <w:trPr>
          <w:cantSplit/>
        </w:trPr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Edit.cshtml:118; ProgramacaoColetaEdit.js:89-91</w:t>
            </w:r>
          </w:p>
        </w:tc>
      </w:tr>
      <w:tr>
        <w:trPr>
          <w:cantSplit/>
        </w:trPr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(ícone)</w:t>
            </w:r>
          </w:p>
        </w:tc>
        <w:tc>
          <w:tcPr>
            <w:tcW w:w="1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aparece</w:t>
            </w:r>
            <w:r>
              <w:rPr>
                <w:sz w:val="18"/>
                <w:szCs w:val="20"/>
              </w:rPr>
              <w:t xml:space="preserve"> (comentado)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Cancelaria a solicitação, com justificativa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Cancelada</w:t>
            </w:r>
          </w:p>
        </w:tc>
        <w:tc>
          <w:tcPr>
            <w:tcW w:w="35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_GridColetasPendentesProgramacao.cshtml:70-74; ProgramacaoColetaController.cs:116-149; DV-CQ-040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no resultado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91"/>
        <w:gridCol w:w="3190"/>
        <w:gridCol w:w="3950"/>
      </w:tblGrid>
      <w:tr>
        <w:trPr>
          <w:tblHeader/>
          <w:cantSplit/>
        </w:trPr>
        <w:tc>
          <w:tcPr>
            <w:tcW w:w="24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do código)</w:t>
            </w:r>
          </w:p>
        </w:tc>
        <w:tc>
          <w:tcPr>
            <w:tcW w:w="31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Início Coleta é obrigatória!</w:t>
            </w:r>
          </w:p>
        </w:tc>
        <w:tc>
          <w:tcPr>
            <w:tcW w:w="3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data (vista em teste, CT-CQ-N-11, 23/10/2026)</w:t>
            </w:r>
          </w:p>
        </w:tc>
        <w:tc>
          <w:tcPr>
            <w:tcW w:w="3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ProgramacaoColetaEdit.js:59</w:t>
            </w:r>
          </w:p>
        </w:tc>
      </w:tr>
      <w:tr>
        <w:trPr>
          <w:cantSplit/>
        </w:trPr>
        <w:tc>
          <w:tcPr>
            <w:tcW w:w="2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é obrigatório!; O Responsável é inválido!</w:t>
            </w:r>
          </w:p>
        </w:tc>
        <w:tc>
          <w:tcPr>
            <w:tcW w:w="3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responsável (vista em teste, CT-CQ-N-10, 23/10/2026) ou com texto digitado e não escolhido</w:t>
            </w:r>
          </w:p>
        </w:tc>
        <w:tc>
          <w:tcPr>
            <w:tcW w:w="3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ProgramacaoColetaEdit.js:65 e 68</w:t>
            </w:r>
          </w:p>
        </w:tc>
      </w:tr>
      <w:tr>
        <w:trPr>
          <w:cantSplit/>
        </w:trPr>
        <w:tc>
          <w:tcPr>
            <w:tcW w:w="2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Início anterior a data atual.</w:t>
            </w:r>
          </w:p>
        </w:tc>
        <w:tc>
          <w:tcPr>
            <w:tcW w:w="3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ontem (vista em teste, CT-CQ-003, 23/10/2026)</w:t>
            </w:r>
          </w:p>
        </w:tc>
        <w:tc>
          <w:tcPr>
            <w:tcW w:w="3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ProgramacaoColetaController.cs:289</w:t>
            </w:r>
          </w:p>
        </w:tc>
      </w:tr>
      <w:tr>
        <w:trPr>
          <w:cantSplit/>
        </w:trPr>
        <w:tc>
          <w:tcPr>
            <w:tcW w:w="2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Início não informada.; Data de Início inválida.; Solicitação análise não informada.; Usuário responsável não informado.; Usuário não foi encontrado</w:t>
            </w:r>
          </w:p>
        </w:tc>
        <w:tc>
          <w:tcPr>
            <w:tcW w:w="3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Conferências do servidor (não vistas em teste)</w:t>
            </w:r>
          </w:p>
        </w:tc>
        <w:tc>
          <w:tcPr>
            <w:tcW w:w="3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ProgramacaoColetaController.cs:274-289; SolicitacaoAnaliseService.cs:187-195</w:t>
            </w:r>
          </w:p>
        </w:tc>
      </w:tr>
      <w:tr>
        <w:trPr>
          <w:cantSplit/>
        </w:trPr>
        <w:tc>
          <w:tcPr>
            <w:tcW w:w="2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3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Clique em Salvar Registro (vista em teste, CT-CQ-004 e CT-CQ-R2-AC-04)</w:t>
            </w:r>
          </w:p>
        </w:tc>
        <w:tc>
          <w:tcPr>
            <w:tcW w:w="3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ProgramacaoColetaEdit.js:14</w:t>
            </w:r>
          </w:p>
        </w:tc>
      </w:tr>
      <w:tr>
        <w:trPr>
          <w:cantSplit/>
        </w:trPr>
        <w:tc>
          <w:tcPr>
            <w:tcW w:w="2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3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gravada (vista em teste, CT-CQ-004 e CT-CQ-R2-AC-04)</w:t>
            </w:r>
          </w:p>
        </w:tc>
        <w:tc>
          <w:tcPr>
            <w:tcW w:w="3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CQControllerBase.cs:305; ProgramacaoColetaController.cs:100</w:t>
            </w:r>
          </w:p>
        </w:tc>
      </w:tr>
      <w:tr>
        <w:trPr>
          <w:cantSplit/>
        </w:trPr>
        <w:tc>
          <w:tcPr>
            <w:tcW w:w="2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3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sem linhas: vista em 30/10/2026 (Fase F) nas duas grades quando o filtro não acha linha (pesquisa pela 109/26, já programada) e, sempre que não há urgente, na grade "Urgentes!"</w:t>
            </w:r>
          </w:p>
        </w:tc>
        <w:tc>
          <w:tcPr>
            <w:tcW w:w="3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_GridColetasPendentesProgramacao.cshtml:20-26; captura </w:t>
            </w:r>
            <w:r>
              <w:rPr>
                <w:sz w:val="18"/>
                <w:szCs w:val="20"/>
              </w:rPr>
              <w:t xml:space="preserve">F-PA-F-23</w:t>
            </w:r>
          </w:p>
        </w:tc>
      </w:tr>
      <w:tr>
        <w:trPr>
          <w:cantSplit/>
        </w:trPr>
        <w:tc>
          <w:tcPr>
            <w:tcW w:w="2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3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na gravação (não vista em teste)</w:t>
            </w:r>
          </w:p>
        </w:tc>
        <w:tc>
          <w:tcPr>
            <w:tcW w:w="3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CQControllerBase.cs:303; ProgramacaoColetaController.cs:110</w:t>
            </w:r>
          </w:p>
        </w:tc>
      </w:tr>
      <w:tr>
        <w:trPr>
          <w:cantSplit/>
        </w:trPr>
        <w:tc>
          <w:tcPr>
            <w:tcW w:w="2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(página de erro técnica do servidor)</w:t>
            </w:r>
          </w:p>
        </w:tc>
        <w:tc>
          <w:tcPr>
            <w:tcW w:w="3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numa solicitação de </w:t>
            </w:r>
            <w:r>
              <w:rPr>
                <w:sz w:val="18"/>
                <w:b/>
                <w:bCs/>
                <w:szCs w:val="20"/>
              </w:rPr>
              <w:t xml:space="preserve">água</w:t>
            </w:r>
            <w:r>
              <w:rPr>
                <w:sz w:val="18"/>
                <w:szCs w:val="20"/>
              </w:rPr>
              <w:t xml:space="preserve"> (vista em teste, CT-CQ-N-32, 23/10/2026): resumida como "erro de servidor, objeto de banco ausente"</w:t>
            </w:r>
          </w:p>
        </w:tc>
        <w:tc>
          <w:tcPr>
            <w:tcW w:w="3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ProgramacaoColetaController.cs:67</w:t>
            </w:r>
          </w:p>
        </w:tc>
      </w:tr>
      <w:tr>
        <w:trPr>
          <w:cantSplit/>
        </w:trPr>
        <w:tc>
          <w:tcPr>
            <w:tcW w:w="2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3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comunicação com o servidor</w:t>
            </w:r>
          </w:p>
        </w:tc>
        <w:tc>
          <w:tcPr>
            <w:tcW w:w="3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CQApi.js:20-22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Programação de Amostragem: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Programação de Amostragem: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