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Unidade de Medida: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Tenha à mão a sigla (curta, até 8 caracteres) e a descrição (até 50). Não use uma sigla que já exista: o sistema recusa. Pense antes de </w:t>
      </w:r>
      <w:r>
        <w:rPr>
          <w:b/>
          <w:bCs/>
          <w:szCs w:val="20"/>
        </w:rPr>
        <w:t xml:space="preserve">excluir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mudar a sigla</w:t>
      </w:r>
      <w:r>
        <w:rPr>
          <w:szCs w:val="20"/>
        </w:rPr>
        <w:t xml:space="preserve"> de uma unidade que já aparece em regras: o sistema deixa, e as regras e os laudos passam a mostrar outra coisa (ver "O que a tela não faz").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Tabelas de Apoio, abra Unidade de Medida. A tela mostra o quadro "Pesquisa" e uma área vazia (Index.cshtml:18-76).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</w:t>
      </w:r>
      <w:r>
        <w:rPr>
          <w:b/>
          <w:bCs/>
          <w:szCs w:val="20"/>
        </w:rPr>
        <w:t xml:space="preserve">Sigla</w:t>
      </w:r>
      <w:r>
        <w:rPr>
          <w:szCs w:val="20"/>
        </w:rPr>
        <w:t xml:space="preserve"> (procura dentro do texto, sem diferenciar maiúsculas de minúsculas), </w:t>
      </w:r>
      <w:r>
        <w:rPr>
          <w:b/>
          <w:bCs/>
          <w:szCs w:val="20"/>
        </w:rPr>
        <w:t xml:space="preserve">Descrição</w:t>
      </w:r>
      <w:r>
        <w:rPr>
          <w:szCs w:val="20"/>
        </w:rPr>
        <w:t xml:space="preserve"> (idem; acentos contam) e </w:t>
      </w:r>
      <w:r>
        <w:rPr>
          <w:b/>
          <w:bCs/>
          <w:szCs w:val="20"/>
        </w:rPr>
        <w:t xml:space="preserve">Ativo</w:t>
      </w:r>
      <w:r>
        <w:rPr>
          <w:szCs w:val="20"/>
        </w:rPr>
        <w:t xml:space="preserve"> (TODOS, NÃO, SIM) (Index.cshtml:31-54; UnidadeMedidaRepository.cs:28-42).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Clique em Pesquisar. A lista mostra Sigla, Descrição e Ativo, com os ícones Editar, Excluir e Ver Log em cada linha. A coluna Ativo mostra "Sim" ou "Nao" (sem acento) (_GridUnidades.cshtml:8-18; UnidadeMedidaController.cs:237).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Sem resultado, a tela diz "A pesquisa não retornou nenhum resultado." (_GridUnidades.cshtml:28). Limpar esvazia os filtros e esconde a lista (UnidadeMedidaIndex.js:59-65).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Cadastrar uma unidade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Clique em INCLUIR (ícone de adicionar, no alto à direita da lista). Preencha </w:t>
      </w:r>
      <w:r>
        <w:rPr>
          <w:b/>
          <w:bCs/>
          <w:szCs w:val="20"/>
        </w:rPr>
        <w:t xml:space="preserve">Sigla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Descrição</w:t>
      </w:r>
      <w:r>
        <w:rPr>
          <w:szCs w:val="20"/>
        </w:rPr>
        <w:t xml:space="preserve">; a </w:t>
      </w:r>
      <w:r>
        <w:rPr>
          <w:b/>
          <w:bCs/>
          <w:szCs w:val="20"/>
        </w:rPr>
        <w:t xml:space="preserve">Data do Cadastro</w:t>
      </w:r>
      <w:r>
        <w:rPr>
          <w:szCs w:val="20"/>
        </w:rPr>
        <w:t xml:space="preserve"> vem de hoje e não muda (Edit.cshtml:33-45; UnidadeMedidaController.cs:95-96).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Confira o campo </w:t>
      </w:r>
      <w:r>
        <w:rPr>
          <w:b/>
          <w:bCs/>
          <w:szCs w:val="20"/>
        </w:rPr>
        <w:t xml:space="preserve">Ativo</w:t>
      </w:r>
      <w:r>
        <w:rPr>
          <w:szCs w:val="20"/>
        </w:rPr>
        <w:t xml:space="preserve">: o código pode abrir uma unidade nova com NÃO marcado (ponto para validar, ver RN-CQ-T01-004). Marque SIM se a unidade deve aparecer nas regras.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Clique em SALVAR e responda SIM a "Confirma a inclusão do item?". O sistema confere se sigla e descrição foram preenchidas e se a sigla já existe. Se estiver tudo certo, diz "Inclusão efetuada com sucesso." e volta à lista (UnidadeMedidaEdit.js:33-76 e 109-113).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 ou inativar uma unidade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Na lista, clique no ícone Editar. O formulário mostra o campo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, obrigatório na alteração (Edit.cshtml:59-62; UnidadeMedidaEdit.js:134-138).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Mude o que precisa (para inativar, marque NÃO), escreva a justificativa e clique em SALVAR; responda SIM a "Confirma a alteração do item?". O sistema diz "Alteração efetuada com sucesso." e grava no histórico os valores antigo e novo (UnidadeMedidaController.cs:136-153).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Para ver o histórico, use o ícone </w:t>
      </w:r>
      <w:r>
        <w:rPr>
          <w:b/>
          <w:bCs/>
          <w:szCs w:val="20"/>
        </w:rPr>
        <w:t xml:space="preserve">Ver Log</w:t>
      </w:r>
      <w:r>
        <w:rPr>
          <w:szCs w:val="20"/>
        </w:rPr>
        <w:t xml:space="preserve"> da linha. </w:t>
      </w:r>
      <w:r>
        <w:rPr>
          <w:b/>
          <w:bCs/>
          <w:szCs w:val="20"/>
        </w:rPr>
        <w:t xml:space="preserve">Atenção:</w:t>
      </w:r>
      <w:r>
        <w:rPr>
          <w:szCs w:val="20"/>
        </w:rPr>
        <w:t xml:space="preserve"> nos testes o histórico veio vazio (CT-CQ-R2-D2-02, 28/10/2026).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 uma unidade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Na lista, clique no ícone Excluir. Se algum item de </w:t>
      </w:r>
      <w:r>
        <w:rPr>
          <w:b/>
          <w:bCs/>
          <w:szCs w:val="20"/>
        </w:rPr>
        <w:t xml:space="preserve">regra de amostragem</w:t>
      </w:r>
      <w:r>
        <w:rPr>
          <w:szCs w:val="20"/>
        </w:rPr>
        <w:t xml:space="preserve"> usa a unidade, o sistema recusa com "Registro está em uso" (UnidadeMedidaController.cs:208-211). </w:t>
      </w:r>
      <w:r>
        <w:rPr>
          <w:b/>
          <w:bCs/>
          <w:szCs w:val="20"/>
        </w:rPr>
        <w:t xml:space="preserve">O uso em regra de análise não é conferido.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Se a unidade passou na conferência, responda SIM a "Confirma a exclusão do item?". O sistema remove a unidade e diz "Exclusão efetuada com sucesso." Não há justificativa (UnidadeMedidaIndex.js:46-56 [Excluir]; UnidadeMedidaController.cs:241-270).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não faz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impede excluir unidade usada em </w:t>
      </w:r>
      <w:r>
        <w:rPr>
          <w:b/>
          <w:bCs/>
          <w:szCs w:val="20"/>
        </w:rPr>
        <w:t xml:space="preserve">regra de análise</w:t>
      </w:r>
      <w:r>
        <w:rPr>
          <w:szCs w:val="20"/>
        </w:rPr>
        <w:t xml:space="preserve">, em </w:t>
      </w:r>
      <w:r>
        <w:rPr>
          <w:b/>
          <w:bCs/>
          <w:szCs w:val="20"/>
        </w:rPr>
        <w:t xml:space="preserve">análise já feita</w:t>
      </w:r>
      <w:r>
        <w:rPr>
          <w:szCs w:val="20"/>
        </w:rPr>
        <w:t xml:space="preserve"> ou em </w:t>
      </w:r>
      <w:r>
        <w:rPr>
          <w:b/>
          <w:bCs/>
          <w:szCs w:val="20"/>
        </w:rPr>
        <w:t xml:space="preserve">solicitação</w:t>
      </w:r>
      <w:r>
        <w:rPr>
          <w:szCs w:val="20"/>
        </w:rPr>
        <w:t xml:space="preserve"> (só olha os itens de regra de amostragem). Teste: CT-CQ-034 (23/10/2026, DV-CQ-013).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pede justificativa para excluir e não deixa o histórico da exclusão aparecer (DV-CQ-018).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confere a permissão de quem grava ou exclui (as regras de acesso estão na seção de segurança).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limita a sigla a 8 caracteres na tela (o banco aceita 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impede duas unidades com a mesma descrição.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unidade de medida usada numa regra de análise </w:t>
      </w:r>
      <w:r>
        <w:rPr>
          <w:b/>
          <w:bCs/>
          <w:szCs w:val="20"/>
        </w:rPr>
        <w:t xml:space="preserve">pode ser excluída</w:t>
      </w:r>
      <w:r>
        <w:rPr>
          <w:szCs w:val="20"/>
        </w:rPr>
        <w:t xml:space="preserve">; quem abrir a regra depois pode encontrar o campo da unidade vazio (efeito não visto em tela: ponto para validar, CT-CQ-T01-03).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da unidade pode não aparecer na tela mesmo tendo sido gravado (ver RN-CQ-T01-005).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Fontes: UnidadeMedida/Index.cshtml, Edit.cshtml, _GridUnidades.cshtml, UnidadeMedidaEdit.js e UnidadeMedidaController.cs (caminho completo na seção Resumo).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29"/>
        <w:gridCol w:w="1056"/>
        <w:gridCol w:w="1428"/>
        <w:gridCol w:w="1760"/>
        <w:gridCol w:w="3658"/>
      </w:tblGrid>
      <w:tr>
        <w:trPr>
          <w:tblHeader/>
          <w:cantSplit/>
        </w:trPr>
        <w:tc>
          <w:tcPr>
            <w:tcW w:w="17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7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6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Sigla</w:t>
            </w:r>
          </w:p>
        </w:tc>
        <w:tc>
          <w:tcPr>
            <w:tcW w:w="1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dentro da sigla, sem diferenciar maiúsculas</w:t>
            </w:r>
          </w:p>
        </w:tc>
        <w:tc>
          <w:tcPr>
            <w:tcW w:w="3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Index.cshtml:35; UnidadeMedidaRepository.cs:32-33</w:t>
            </w:r>
          </w:p>
        </w:tc>
      </w:tr>
      <w:tr>
        <w:trPr>
          <w:cantSplit/>
        </w:trPr>
        <w:tc>
          <w:tcPr>
            <w:tcW w:w="1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Descrição</w:t>
            </w:r>
          </w:p>
        </w:tc>
        <w:tc>
          <w:tcPr>
            <w:tcW w:w="1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tamanho 50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dentro da descrição, sem diferenciar maiúsculas; acentos contam</w:t>
            </w:r>
          </w:p>
        </w:tc>
        <w:tc>
          <w:tcPr>
            <w:tcW w:w="3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Index.cshtml:42; UnidadeMedidaRepository.cs:35-36</w:t>
            </w:r>
          </w:p>
        </w:tc>
      </w:tr>
      <w:tr>
        <w:trPr>
          <w:cantSplit/>
        </w:trPr>
        <w:tc>
          <w:tcPr>
            <w:tcW w:w="1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Ativo</w:t>
            </w:r>
          </w:p>
        </w:tc>
        <w:tc>
          <w:tcPr>
            <w:tcW w:w="1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 (padrão), NÃO, SIM</w:t>
            </w:r>
          </w:p>
        </w:tc>
        <w:tc>
          <w:tcPr>
            <w:tcW w:w="3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Index.cshtml:49-53; UnidadeMedidaController.cs:62-63</w:t>
            </w:r>
          </w:p>
        </w:tc>
      </w:tr>
      <w:tr>
        <w:trPr>
          <w:cantSplit/>
        </w:trPr>
        <w:tc>
          <w:tcPr>
            <w:tcW w:w="1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Grade: Sigla, Descrição</w:t>
            </w:r>
          </w:p>
        </w:tc>
        <w:tc>
          <w:tcPr>
            <w:tcW w:w="1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da unidade</w:t>
            </w:r>
          </w:p>
        </w:tc>
        <w:tc>
          <w:tcPr>
            <w:tcW w:w="3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_GridUnidades.cshtml:44-48</w:t>
            </w:r>
          </w:p>
        </w:tc>
      </w:tr>
      <w:tr>
        <w:trPr>
          <w:cantSplit/>
        </w:trPr>
        <w:tc>
          <w:tcPr>
            <w:tcW w:w="1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Grade: Ativo</w:t>
            </w:r>
          </w:p>
        </w:tc>
        <w:tc>
          <w:tcPr>
            <w:tcW w:w="1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"Sim" ou "Nao" (sem acento)</w:t>
            </w:r>
          </w:p>
        </w:tc>
        <w:tc>
          <w:tcPr>
            <w:tcW w:w="3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_GridUnidades.cshtml:49-51; UnidadeMedidaController.cs:237</w:t>
            </w:r>
          </w:p>
        </w:tc>
      </w:tr>
      <w:tr>
        <w:trPr>
          <w:cantSplit/>
        </w:trPr>
        <w:tc>
          <w:tcPr>
            <w:tcW w:w="1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Sigla (formulário)</w:t>
            </w:r>
          </w:p>
        </w:tc>
        <w:tc>
          <w:tcPr>
            <w:tcW w:w="1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limite de tamanho na tela; o modelo e o banco limitam a 8 caracteres. Não pode repetir</w:t>
            </w:r>
          </w:p>
        </w:tc>
        <w:tc>
          <w:tcPr>
            <w:tcW w:w="3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Edit.cshtml:35; UnidadeMedidaConfiguration.cs:15; TBL_UNIDADE_MEDIDA.sql:3; UnidadeMedidaEdit.js:125-127; UnidadeMedidaController.cs:176-185</w:t>
            </w:r>
          </w:p>
        </w:tc>
      </w:tr>
      <w:tr>
        <w:trPr>
          <w:cantSplit/>
        </w:trPr>
        <w:tc>
          <w:tcPr>
            <w:tcW w:w="1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do Cadastro</w:t>
            </w:r>
          </w:p>
        </w:tc>
        <w:tc>
          <w:tcPr>
            <w:tcW w:w="1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Data, somente leitura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Hoje na inclusão; data de criação na edição</w:t>
            </w:r>
          </w:p>
        </w:tc>
        <w:tc>
          <w:tcPr>
            <w:tcW w:w="3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Edit.cshtml:40; UnidadeMedidaController.cs:95-96; UnidadeMedidaEditViewModel.cs:46</w:t>
            </w:r>
          </w:p>
        </w:tc>
      </w:tr>
      <w:tr>
        <w:trPr>
          <w:cantSplit/>
        </w:trPr>
        <w:tc>
          <w:tcPr>
            <w:tcW w:w="1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(formulário)</w:t>
            </w:r>
          </w:p>
        </w:tc>
        <w:tc>
          <w:tcPr>
            <w:tcW w:w="1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50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conferida contra repetição</w:t>
            </w:r>
          </w:p>
        </w:tc>
        <w:tc>
          <w:tcPr>
            <w:tcW w:w="3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Edit.cshtml:45; UnidadeMedidaEdit.js:129-131; UnidadeMedidaController.cs:179-180</w:t>
            </w:r>
          </w:p>
        </w:tc>
      </w:tr>
      <w:tr>
        <w:trPr>
          <w:cantSplit/>
        </w:trPr>
        <w:tc>
          <w:tcPr>
            <w:tcW w:w="1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 (formulário)</w:t>
            </w:r>
          </w:p>
        </w:tc>
        <w:tc>
          <w:tcPr>
            <w:tcW w:w="1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opções SIM e NÃO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Pode abrir com NÃO marcado em unidade nova (ponto para validar)</w:t>
            </w:r>
          </w:p>
        </w:tc>
        <w:tc>
          <w:tcPr>
            <w:tcW w:w="3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Edit.cshtml:50-53; UnidadeMedidaEdit.js:5-17</w:t>
            </w:r>
          </w:p>
        </w:tc>
      </w:tr>
      <w:tr>
        <w:trPr>
          <w:cantSplit/>
        </w:trPr>
        <w:tc>
          <w:tcPr>
            <w:tcW w:w="1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499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na alteração</w:t>
            </w:r>
          </w:p>
        </w:tc>
        <w:tc>
          <w:tcPr>
            <w:tcW w:w="1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Escondido na inclusão; obrigatório na alteração (tela e servidor)</w:t>
            </w:r>
          </w:p>
        </w:tc>
        <w:tc>
          <w:tcPr>
            <w:tcW w:w="3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Edit.cshtml:59-62; UnidadeMedidaEdit.js:21-28 e 134-138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Quais botões cada pessoa vê depende das regras de acesso, que estão na seção de segurança.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55"/>
        <w:gridCol w:w="1354"/>
        <w:gridCol w:w="2281"/>
        <w:gridCol w:w="1249"/>
        <w:gridCol w:w="3392"/>
      </w:tblGrid>
      <w:tr>
        <w:trPr>
          <w:tblHeader/>
          <w:cantSplit/>
        </w:trPr>
        <w:tc>
          <w:tcPr>
            <w:tcW w:w="13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3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2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2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a unidade</w:t>
            </w:r>
          </w:p>
        </w:tc>
        <w:tc>
          <w:tcPr>
            <w:tcW w:w="33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as unidades dos filtros, em páginas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Index.cshtml:57; UnidadeMedidaController.cs:53-83</w:t>
            </w:r>
          </w:p>
        </w:tc>
      </w:tr>
      <w:tr>
        <w:trPr>
          <w:cantSplit/>
        </w:trPr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 e esconde a lista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Index.cshtml:58; UnidadeMedidaIndex.js:59-65</w:t>
            </w:r>
          </w:p>
        </w:tc>
      </w:tr>
      <w:tr>
        <w:trPr>
          <w:cantSplit/>
        </w:trPr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vazio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Nova unidade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Index.cshtml:68</w:t>
            </w:r>
          </w:p>
        </w:tc>
      </w:tr>
      <w:tr>
        <w:trPr>
          <w:cantSplit/>
        </w:trPr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</w:t>
            </w:r>
          </w:p>
        </w:tc>
        <w:tc>
          <w:tcPr>
            <w:tcW w:w="2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com os dados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_GridUnidades.cshtml:52-56</w:t>
            </w:r>
          </w:p>
        </w:tc>
      </w:tr>
      <w:tr>
        <w:trPr>
          <w:cantSplit/>
        </w:trPr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(lixeira)</w:t>
            </w:r>
          </w:p>
        </w:tc>
        <w:tc>
          <w:tcPr>
            <w:tcW w:w="1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</w:t>
            </w:r>
          </w:p>
        </w:tc>
        <w:tc>
          <w:tcPr>
            <w:tcW w:w="2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o uso em regra de amostragem; se livre, pede confirmação e remove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 removida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_GridUnidades.cshtml:57-61; UnidadeMedidaIndex.js:19-56</w:t>
            </w:r>
          </w:p>
        </w:tc>
      </w:tr>
      <w:tr>
        <w:trPr>
          <w:cantSplit/>
        </w:trPr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</w:t>
            </w:r>
          </w:p>
        </w:tc>
        <w:tc>
          <w:tcPr>
            <w:tcW w:w="1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</w:t>
            </w:r>
          </w:p>
        </w:tc>
        <w:tc>
          <w:tcPr>
            <w:tcW w:w="2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da unidade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_GridUnidades.cshtml:62-64</w:t>
            </w:r>
          </w:p>
        </w:tc>
      </w:tr>
      <w:tr>
        <w:trPr>
          <w:cantSplit/>
        </w:trPr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2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confirmação, confere campos e sigla, grava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 gravada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Edit.cshtml:68; UnidadeMedidaEdit.js:33-107</w:t>
            </w:r>
          </w:p>
        </w:tc>
      </w:tr>
      <w:tr>
        <w:trPr>
          <w:cantSplit/>
        </w:trPr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2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salvar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Edit.cshtml:24; UnidadeMedidaEdit.js:144-146</w:t>
            </w:r>
          </w:p>
        </w:tc>
      </w:tr>
      <w:tr>
        <w:trPr>
          <w:cantSplit/>
        </w:trPr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(ícone escondido)</w:t>
            </w:r>
          </w:p>
        </w:tc>
        <w:tc>
          <w:tcPr>
            <w:tcW w:w="1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Nunca aparece</w:t>
            </w:r>
          </w:p>
        </w:tc>
        <w:tc>
          <w:tcPr>
            <w:tcW w:w="2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 no código, escondido e sem ação ligada. Visto em teste (CT-CQ-R2-REL-11, 30/10/2026): não há saída impressa de unidades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Index.cshtml:24-26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marcadas "vista em teste" aparecem nos resultados das rodadas de 23/10 e 28/10/2026. As fases E e F (30/10/2026) não mostraram mensagem nova nesta tela.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75"/>
        <w:gridCol w:w="2957"/>
        <w:gridCol w:w="4099"/>
      </w:tblGrid>
      <w:tr>
        <w:trPr>
          <w:tblHeader/>
          <w:cantSplit/>
        </w:trPr>
        <w:tc>
          <w:tcPr>
            <w:tcW w:w="25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do código)</w:t>
            </w:r>
          </w:p>
        </w:tc>
        <w:tc>
          <w:tcPr>
            <w:tcW w:w="29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0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sigla é obrigatória! / A descrição é obrigatória!</w:t>
            </w:r>
          </w:p>
        </w:tc>
        <w:tc>
          <w:tcPr>
            <w:tcW w:w="2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com campo em branco (vista em teste, CT-CQ-N-08, 23/10/2026)</w:t>
            </w:r>
          </w:p>
        </w:tc>
        <w:tc>
          <w:tcPr>
            <w:tcW w:w="4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UnidadeMedidaEdit.js:126 e 130</w:t>
            </w:r>
          </w:p>
        </w:tc>
      </w:tr>
      <w:tr>
        <w:trPr>
          <w:cantSplit/>
        </w:trPr>
        <w:tc>
          <w:tcPr>
            <w:tcW w:w="2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2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sem justificativa</w:t>
            </w:r>
          </w:p>
        </w:tc>
        <w:tc>
          <w:tcPr>
            <w:tcW w:w="4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UnidadeMedidaEdit.js:136</w:t>
            </w:r>
          </w:p>
        </w:tc>
      </w:tr>
      <w:tr>
        <w:trPr>
          <w:cantSplit/>
        </w:trPr>
        <w:tc>
          <w:tcPr>
            <w:tcW w:w="2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Sigla é obrigatória! / Descrição é obrigatória!</w:t>
            </w:r>
          </w:p>
        </w:tc>
        <w:tc>
          <w:tcPr>
            <w:tcW w:w="2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Conferência do servidor (versão sem o "A")</w:t>
            </w:r>
          </w:p>
        </w:tc>
        <w:tc>
          <w:tcPr>
            <w:tcW w:w="4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UnidadeMedidaController.cs:177 e 180</w:t>
            </w:r>
          </w:p>
        </w:tc>
      </w:tr>
      <w:tr>
        <w:trPr>
          <w:cantSplit/>
        </w:trPr>
        <w:tc>
          <w:tcPr>
            <w:tcW w:w="2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Sigla já está cadastrada para outro registro!</w:t>
            </w:r>
          </w:p>
        </w:tc>
        <w:tc>
          <w:tcPr>
            <w:tcW w:w="2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Sigla repetida (vista em teste, CT-CQ-033, 23/10/2026)</w:t>
            </w:r>
          </w:p>
        </w:tc>
        <w:tc>
          <w:tcPr>
            <w:tcW w:w="4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UnidadeMedidaController.cs:185</w:t>
            </w:r>
          </w:p>
        </w:tc>
      </w:tr>
      <w:tr>
        <w:trPr>
          <w:cantSplit/>
        </w:trPr>
        <w:tc>
          <w:tcPr>
            <w:tcW w:w="2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 / Confirma a alteração do item?</w:t>
            </w:r>
          </w:p>
        </w:tc>
        <w:tc>
          <w:tcPr>
            <w:tcW w:w="2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 (vistas em teste, CT-CQ-R2-AC-16, 28/10/2026)</w:t>
            </w:r>
          </w:p>
        </w:tc>
        <w:tc>
          <w:tcPr>
            <w:tcW w:w="4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UnidadeMedidaEdit.js:37-40</w:t>
            </w:r>
          </w:p>
        </w:tc>
      </w:tr>
      <w:tr>
        <w:trPr>
          <w:cantSplit/>
        </w:trPr>
        <w:tc>
          <w:tcPr>
            <w:tcW w:w="2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efetuada com sucesso. / Alteração efetuada com sucesso.</w:t>
            </w:r>
          </w:p>
        </w:tc>
        <w:tc>
          <w:tcPr>
            <w:tcW w:w="2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gravar (vista em teste)</w:t>
            </w:r>
          </w:p>
        </w:tc>
        <w:tc>
          <w:tcPr>
            <w:tcW w:w="4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CQControllerBase.cs:304-305; UnidadeMedidaController.cs:134 e 153</w:t>
            </w:r>
          </w:p>
        </w:tc>
      </w:tr>
      <w:tr>
        <w:trPr>
          <w:cantSplit/>
        </w:trPr>
        <w:tc>
          <w:tcPr>
            <w:tcW w:w="2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exclusão do item?</w:t>
            </w:r>
          </w:p>
        </w:tc>
        <w:tc>
          <w:tcPr>
            <w:tcW w:w="2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Excluir (vista em teste, CT-CQ-R2-D2-02, 28/10/2026)</w:t>
            </w:r>
          </w:p>
        </w:tc>
        <w:tc>
          <w:tcPr>
            <w:tcW w:w="4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UnidadeMedidaIndex.js:46-56</w:t>
            </w:r>
          </w:p>
        </w:tc>
      </w:tr>
      <w:tr>
        <w:trPr>
          <w:cantSplit/>
        </w:trPr>
        <w:tc>
          <w:tcPr>
            <w:tcW w:w="2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efetuada com sucesso.</w:t>
            </w:r>
          </w:p>
        </w:tc>
        <w:tc>
          <w:tcPr>
            <w:tcW w:w="2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excluir (vista em teste, inclusive de unidade em uso, CT-CQ-034)</w:t>
            </w:r>
          </w:p>
        </w:tc>
        <w:tc>
          <w:tcPr>
            <w:tcW w:w="4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CQControllerBase.cs:306; UnidadeMedidaController.cs:256</w:t>
            </w:r>
          </w:p>
        </w:tc>
      </w:tr>
      <w:tr>
        <w:trPr>
          <w:cantSplit/>
        </w:trPr>
        <w:tc>
          <w:tcPr>
            <w:tcW w:w="2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está em uso</w:t>
            </w:r>
          </w:p>
        </w:tc>
        <w:tc>
          <w:tcPr>
            <w:tcW w:w="2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 em uso em item de regra de amostragem. </w:t>
            </w:r>
            <w:r>
              <w:rPr>
                <w:sz w:val="18"/>
                <w:b/>
                <w:bCs/>
                <w:szCs w:val="20"/>
              </w:rPr>
              <w:t xml:space="preserve">Nenhum teste chegou a ver</w:t>
            </w:r>
          </w:p>
        </w:tc>
        <w:tc>
          <w:tcPr>
            <w:tcW w:w="4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CQControllerBase.cs:309; UnidadeMedidaController.cs:208-211</w:t>
            </w:r>
          </w:p>
        </w:tc>
      </w:tr>
      <w:tr>
        <w:trPr>
          <w:cantSplit/>
        </w:trPr>
        <w:tc>
          <w:tcPr>
            <w:tcW w:w="2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sem resultado</w:t>
            </w:r>
          </w:p>
        </w:tc>
        <w:tc>
          <w:tcPr>
            <w:tcW w:w="4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_GridUnidades.cshtml:28</w:t>
            </w:r>
          </w:p>
        </w:tc>
      </w:tr>
      <w:tr>
        <w:trPr>
          <w:cantSplit/>
        </w:trPr>
        <w:tc>
          <w:tcPr>
            <w:tcW w:w="2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2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gravação ou na exclusão</w:t>
            </w:r>
          </w:p>
        </w:tc>
        <w:tc>
          <w:tcPr>
            <w:tcW w:w="4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CQControllerBase.cs:303; UnidadeMedidaController.cs:163</w:t>
            </w:r>
          </w:p>
        </w:tc>
      </w:tr>
      <w:tr>
        <w:trPr>
          <w:cantSplit/>
        </w:trPr>
        <w:tc>
          <w:tcPr>
            <w:tcW w:w="2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interno não esperado.</w:t>
            </w:r>
          </w:p>
        </w:tc>
        <w:tc>
          <w:tcPr>
            <w:tcW w:w="2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na chamada da tela ao servidor</w:t>
            </w:r>
          </w:p>
        </w:tc>
        <w:tc>
          <w:tcPr>
            <w:tcW w:w="4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UnidadeMedidaEdit.js:74; UnidadeMedidaIndex.js:41</w:t>
            </w:r>
          </w:p>
        </w:tc>
      </w:tr>
      <w:tr>
        <w:trPr>
          <w:cantSplit/>
        </w:trPr>
        <w:tc>
          <w:tcPr>
            <w:tcW w:w="2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obter as verificações de amostragem</w:t>
            </w:r>
          </w:p>
        </w:tc>
        <w:tc>
          <w:tcPr>
            <w:tcW w:w="2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pesquisar: o texto é de </w:t>
            </w:r>
            <w:r>
              <w:rPr>
                <w:sz w:val="18"/>
                <w:b/>
                <w:bCs/>
                <w:szCs w:val="20"/>
              </w:rPr>
              <w:t xml:space="preserve">outra tela</w:t>
            </w:r>
            <w:r>
              <w:rPr>
                <w:sz w:val="18"/>
                <w:szCs w:val="20"/>
              </w:rPr>
              <w:t xml:space="preserve"> (cópia de código)</w:t>
            </w:r>
          </w:p>
        </w:tc>
        <w:tc>
          <w:tcPr>
            <w:tcW w:w="4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UnidadeMedidaController.cs:80-81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Unidade de Medida: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Unidade de Medida: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