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Comercial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Cotação, Requisição de PA e Reserva no Estoque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como o produto acabado é </w:t>
      </w:r>
      <w:r>
        <w:rPr>
          <w:b/>
          <w:bCs/>
          <w:szCs w:val="20"/>
        </w:rPr>
        <w:t xml:space="preserve">cotado e pedido</w:t>
      </w:r>
      <w:r>
        <w:rPr>
          <w:szCs w:val="20"/>
        </w:rPr>
        <w:t xml:space="preserve"> no Comercial do LabMedSys e como o pedido </w:t>
      </w:r>
      <w:r>
        <w:rPr>
          <w:b/>
          <w:bCs/>
          <w:szCs w:val="20"/>
        </w:rPr>
        <w:t xml:space="preserve">reserva o lote</w:t>
      </w:r>
      <w:r>
        <w:rPr>
          <w:szCs w:val="20"/>
        </w:rPr>
        <w:t xml:space="preserve"> no Estoque. Para cada produto da requisição, o usuário escolhe o lote que será vendido. Por isso este é o fluxo em que a empresa decide </w:t>
      </w:r>
      <w:r>
        <w:rPr>
          <w:b/>
          <w:bCs/>
          <w:szCs w:val="20"/>
        </w:rPr>
        <w:t xml:space="preserve">qual lote sai para qual cliente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norma, nenhum lote pode ser comercializado antes de a </w:t>
      </w:r>
      <w:r>
        <w:rPr>
          <w:b/>
          <w:bCs/>
          <w:szCs w:val="20"/>
        </w:rPr>
        <w:t xml:space="preserve">Pessoa Delegada</w:t>
      </w:r>
      <w:r>
        <w:rPr>
          <w:szCs w:val="20"/>
        </w:rPr>
        <w:t xml:space="preserve"> certificar que ele foi produzido e controlado conforme o registro (RDC 658/2022, art. 8º, XV). Os registros de distribuição precisam dizer </w:t>
      </w:r>
      <w:r>
        <w:rPr>
          <w:b/>
          <w:bCs/>
          <w:szCs w:val="20"/>
        </w:rPr>
        <w:t xml:space="preserve">para quem foi cada lote</w:t>
      </w:r>
      <w:r>
        <w:rPr>
          <w:szCs w:val="20"/>
        </w:rPr>
        <w:t xml:space="preserve"> (arts. 346 e 347).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Cotação: inclusão, itens, preço sugerido, impressão.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Requisição de PA: tipo de fornecimento, cliente, cotação ou convênio, itens com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Reserva no Estoque: criação, refazer a cada gravação,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Requisição de PA.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cadastros do cliente e do convênio (fluxo 1);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separação no Estoque (fluxo de solicitação do Estoque);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fatura e a remessa (fluxo 3).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menu. Os caminhos de código são relativos a </w:t>
      </w:r>
      <w:r>
        <w:rPr>
          <w:szCs w:val="20"/>
        </w:rPr>
        <w:t xml:space="preserve">7.comercial/comercial/</w:t>
      </w:r>
      <w:r>
        <w:rPr>
          <w:szCs w:val="20"/>
        </w:rPr>
        <w:t xml:space="preserve">. Para encurtar: </w:t>
      </w:r>
      <w:r>
        <w:rPr>
          <w:szCs w:val="20"/>
        </w:rPr>
        <w:t xml:space="preserve">Cot/</w:t>
      </w:r>
      <w:r>
        <w:rPr>
          <w:szCs w:val="20"/>
        </w:rPr>
        <w:t xml:space="preserve"> = </w:t>
      </w:r>
      <w:r>
        <w:rPr>
          <w:szCs w:val="20"/>
        </w:rPr>
        <w:t xml:space="preserve">HSolutions.Comercial.UI/Areas/Cotacao/</w:t>
      </w:r>
      <w:r>
        <w:rPr>
          <w:szCs w:val="20"/>
        </w:rPr>
        <w:t xml:space="preserve">, </w:t>
      </w:r>
      <w:r>
        <w:rPr>
          <w:szCs w:val="20"/>
        </w:rPr>
        <w:t xml:space="preserve">NF/</w:t>
      </w:r>
      <w:r>
        <w:rPr>
          <w:szCs w:val="20"/>
        </w:rPr>
        <w:t xml:space="preserve"> = </w:t>
      </w:r>
      <w:r>
        <w:rPr>
          <w:szCs w:val="20"/>
        </w:rPr>
        <w:t xml:space="preserve">HSolutions.Comercial.UI/Areas/NotaFiscal/</w:t>
      </w:r>
      <w:r>
        <w:rPr>
          <w:szCs w:val="20"/>
        </w:rPr>
        <w:t xml:space="preserve">, </w:t>
      </w:r>
      <w:r>
        <w:rPr>
          <w:szCs w:val="20"/>
        </w:rPr>
        <w:t xml:space="preserve">Est/</w:t>
      </w:r>
      <w:r>
        <w:rPr>
          <w:szCs w:val="20"/>
        </w:rPr>
        <w:t xml:space="preserve"> = </w:t>
      </w:r>
      <w:r>
        <w:rPr>
          <w:szCs w:val="20"/>
        </w:rPr>
        <w:t xml:space="preserve">3.estoque/app/</w:t>
      </w:r>
      <w:r>
        <w:rPr>
          <w:szCs w:val="20"/>
        </w:rPr>
        <w:t xml:space="preserve"> (código do Estoque).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1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da cotação, da requisição de PA e da reserva no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Cotação</w:t>
      </w:r>
      <w:r>
        <w:rPr>
          <w:szCs w:val="20"/>
        </w:rPr>
        <w:t xml:space="preserve"> (opcional): produtos, quantidades e preços oferecidos ao cliente. 2. </w:t>
      </w:r>
      <w:r>
        <w:rPr>
          <w:b/>
          <w:bCs/>
          <w:szCs w:val="20"/>
        </w:rPr>
        <w:t xml:space="preserve">Requisição de PA:</w:t>
      </w:r>
      <w:r>
        <w:rPr>
          <w:szCs w:val="20"/>
        </w:rPr>
        <w:t xml:space="preserve"> o usuário escolhe o tipo de fornecimento, o cliente e, conforme o tipo, uma cotação ou um convênio. Os produtos da cotação ou do convênio entram na requisição. 3. </w:t>
      </w:r>
      <w:r>
        <w:rPr>
          <w:b/>
          <w:bCs/>
          <w:szCs w:val="20"/>
        </w:rPr>
        <w:t xml:space="preserve">Lote:</w:t>
      </w:r>
      <w:r>
        <w:rPr>
          <w:szCs w:val="20"/>
        </w:rPr>
        <w:t xml:space="preserve"> para cada produto, o usuário escolhe o lote numa lista do Estoque. 4. </w:t>
      </w:r>
      <w:r>
        <w:rPr>
          <w:b/>
          <w:bCs/>
          <w:szCs w:val="20"/>
        </w:rPr>
        <w:t xml:space="preserve">Salvar:</w:t>
      </w:r>
      <w:r>
        <w:rPr>
          <w:szCs w:val="20"/>
        </w:rPr>
        <w:t xml:space="preserve"> o sistema confere as condições e cria a </w:t>
      </w:r>
      <w:r>
        <w:rPr>
          <w:b/>
          <w:bCs/>
          <w:szCs w:val="20"/>
        </w:rPr>
        <w:t xml:space="preserve">reserva</w:t>
      </w:r>
      <w:r>
        <w:rPr>
          <w:szCs w:val="20"/>
        </w:rPr>
        <w:t xml:space="preserve"> no Estoque. 5. </w:t>
      </w:r>
      <w:r>
        <w:rPr>
          <w:b/>
          <w:bCs/>
          <w:szCs w:val="20"/>
        </w:rPr>
        <w:t xml:space="preserve">Separação:</w:t>
      </w:r>
      <w:r>
        <w:rPr>
          <w:szCs w:val="20"/>
        </w:rPr>
        <w:t xml:space="preserve"> o Estoque separa a reserva. Depois vem a fatura (fluxo 3). 6. </w:t>
      </w:r>
      <w:r>
        <w:rPr>
          <w:b/>
          <w:bCs/>
          <w:szCs w:val="20"/>
        </w:rPr>
        <w:t xml:space="preserve">Cancelar:</w:t>
      </w:r>
      <w:r>
        <w:rPr>
          <w:szCs w:val="20"/>
        </w:rPr>
        <w:t xml:space="preserve"> a requisição em aberto pode ser cancelada, e a reserva é cancelada no Estoque.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1. Cotação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cotação exige </w:t>
      </w:r>
      <w:r>
        <w:rPr>
          <w:b/>
          <w:bCs/>
          <w:szCs w:val="20"/>
        </w:rPr>
        <w:t xml:space="preserve">tipo de fornecimento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observações</w:t>
      </w:r>
      <w:r>
        <w:rPr>
          <w:szCs w:val="20"/>
        </w:rPr>
        <w:t xml:space="preserve"> (</w:t>
      </w:r>
      <w:r>
        <w:rPr>
          <w:szCs w:val="20"/>
        </w:rPr>
        <w:t xml:space="preserve">Cot/Validation/RespostaCotacaoValidation.cs:18-37</w:t>
      </w:r>
      <w:r>
        <w:rPr>
          <w:szCs w:val="20"/>
        </w:rPr>
        <w:t xml:space="preserve">). Grava quem criou e quando, pelo servidor (</w:t>
      </w:r>
      <w:r>
        <w:rPr>
          <w:szCs w:val="20"/>
        </w:rPr>
        <w:t xml:space="preserve">Cot/Controllers/RespostaCotacaoController.cs:128-145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cotação nasce </w:t>
      </w:r>
      <w:r>
        <w:rPr>
          <w:b/>
          <w:bCs/>
          <w:szCs w:val="20"/>
        </w:rPr>
        <w:t xml:space="preserve">na lixeira</w:t>
      </w:r>
      <w:r>
        <w:rPr>
          <w:szCs w:val="20"/>
        </w:rPr>
        <w:t xml:space="preserve"> e só sai dela quando recebe o primeiro item. Nesse momento ganha o código </w:t>
      </w:r>
      <w:r>
        <w:rPr>
          <w:szCs w:val="20"/>
        </w:rPr>
        <w:t xml:space="preserve">NNNN/AAAA</w:t>
      </w:r>
      <w:r>
        <w:rPr>
          <w:szCs w:val="20"/>
        </w:rPr>
        <w:t xml:space="preserve">, sequencial por ano (</w:t>
      </w:r>
      <w:r>
        <w:rPr>
          <w:szCs w:val="20"/>
        </w:rPr>
        <w:t xml:space="preserve">Cot/Controllers/RespostaCotacaoController.cs:250-271</w:t>
      </w:r>
      <w:r>
        <w:rPr>
          <w:szCs w:val="20"/>
        </w:rPr>
        <w:t xml:space="preserve">; </w:t>
      </w:r>
      <w:r>
        <w:rPr>
          <w:szCs w:val="20"/>
        </w:rPr>
        <w:t xml:space="preserve">HSolutions.Comercial.Infrastructure/Cotacao/RespostaCotacaoRepository.cs:182-185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Cada item exige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valor</w:t>
      </w:r>
      <w:r>
        <w:rPr>
          <w:szCs w:val="20"/>
        </w:rPr>
        <w:t xml:space="preserve">, sem produto repetido (</w:t>
      </w:r>
      <w:r>
        <w:rPr>
          <w:szCs w:val="20"/>
        </w:rPr>
        <w:t xml:space="preserve">Cot/Validation/RespostaCotacaoValidation.cs:50-76</w:t>
      </w:r>
      <w:r>
        <w:rPr>
          <w:szCs w:val="20"/>
        </w:rPr>
        <w:t xml:space="preserve">). A previsão de envio, se informada, não pode ser passada.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tela mostra o </w:t>
      </w:r>
      <w:r>
        <w:rPr>
          <w:b/>
          <w:bCs/>
          <w:szCs w:val="20"/>
        </w:rPr>
        <w:t xml:space="preserve">preço sugerido</w:t>
      </w:r>
      <w:r>
        <w:rPr>
          <w:szCs w:val="20"/>
        </w:rPr>
        <w:t xml:space="preserve"> (tabela de preço por produto e tipo de cliente) e a </w:t>
      </w:r>
      <w:r>
        <w:rPr>
          <w:b/>
          <w:bCs/>
          <w:szCs w:val="20"/>
        </w:rPr>
        <w:t xml:space="preserve">disponibilidade</w:t>
      </w:r>
      <w:r>
        <w:rPr>
          <w:szCs w:val="20"/>
        </w:rPr>
        <w:t xml:space="preserve"> do produto no Estoque. A conferência de que a quantidade cotada cabe na disponível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</w:t>
      </w:r>
      <w:r>
        <w:rPr>
          <w:szCs w:val="20"/>
        </w:rPr>
        <w:t xml:space="preserve">Cot/Controllers/RespostaCotacaoController.cs:365-404</w:t>
      </w:r>
      <w:r>
        <w:rPr>
          <w:szCs w:val="20"/>
        </w:rPr>
        <w:t xml:space="preserve">). A cotação pode prometer mais do que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 cotação </w:t>
      </w:r>
      <w:r>
        <w:rPr>
          <w:b/>
          <w:bCs/>
          <w:szCs w:val="20"/>
        </w:rPr>
        <w:t xml:space="preserve">não escolhe lote</w:t>
      </w:r>
      <w:r>
        <w:rPr>
          <w:szCs w:val="20"/>
        </w:rPr>
        <w:t xml:space="preserve">. Ela é impressa para o cliente (</w:t>
      </w:r>
      <w:r>
        <w:rPr>
          <w:szCs w:val="20"/>
        </w:rPr>
        <w:t xml:space="preserve">Cot/Controllers/RespostaCotacaoController.cs:84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5"/>
        <w:gridCol w:w="1906"/>
        <w:gridCol w:w="5270"/>
      </w:tblGrid>
      <w:tr>
        <w:trPr>
          <w:tblHeader/>
          <w:cantSplit/>
        </w:trPr>
        <w:tc>
          <w:tcPr>
            <w:tcW w:w="2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Cotação</w:t>
            </w:r>
          </w:p>
        </w:tc>
        <w:tc>
          <w:tcPr>
            <w:tcW w:w="5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alterar e imprimir a cotação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2. Abrir a requisição de PA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requisição exige </w:t>
      </w:r>
      <w:r>
        <w:rPr>
          <w:b/>
          <w:bCs/>
          <w:szCs w:val="20"/>
        </w:rPr>
        <w:t xml:space="preserve">tipo de fornecimento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. Nasce </w:t>
      </w:r>
      <w:r>
        <w:rPr>
          <w:b/>
          <w:bCs/>
          <w:szCs w:val="20"/>
        </w:rPr>
        <w:t xml:space="preserve">em aberto</w:t>
      </w:r>
      <w:r>
        <w:rPr>
          <w:szCs w:val="20"/>
        </w:rPr>
        <w:t xml:space="preserve">, com quem criou e a data do servidor (</w:t>
      </w:r>
      <w:r>
        <w:rPr>
          <w:szCs w:val="20"/>
        </w:rPr>
        <w:t xml:space="preserve">Cot/Controllers/RequisicaoController.cs:276-288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O </w:t>
      </w:r>
      <w:r>
        <w:rPr>
          <w:b/>
          <w:bCs/>
          <w:szCs w:val="20"/>
        </w:rPr>
        <w:t xml:space="preserve">tipo de fornecimento</w:t>
      </w:r>
      <w:r>
        <w:rPr>
          <w:szCs w:val="20"/>
        </w:rPr>
        <w:t xml:space="preserve"> decide de onde vêm os produtos (</w:t>
      </w:r>
      <w:r>
        <w:rPr>
          <w:szCs w:val="20"/>
        </w:rPr>
        <w:t xml:space="preserve">Cot/Controllers/RequisicaoController.cs:605-666</w:t>
      </w:r>
      <w:r>
        <w:rPr>
          <w:szCs w:val="20"/>
        </w:rPr>
        <w:t xml:space="preserve">; vínculos em </w:t>
      </w:r>
      <w:r>
        <w:rPr>
          <w:szCs w:val="20"/>
        </w:rPr>
        <w:t xml:space="preserve">Hsolutions.Comercial.DB/dml.sql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convênio</w:t>
      </w:r>
      <w:r>
        <w:rPr>
          <w:szCs w:val="20"/>
        </w:rPr>
        <w:t xml:space="preserve">: a lista mostra os convênios do tipo com produto ainda com saldo;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cotação</w:t>
      </w:r>
      <w:r>
        <w:rPr>
          <w:szCs w:val="20"/>
        </w:rPr>
        <w:t xml:space="preserve">: a lista mostra as cotações do tipo que ainda não viraram requisição, ou cuja requisição foi cancelada;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de simples remessa</w:t>
      </w:r>
      <w:r>
        <w:rPr>
          <w:szCs w:val="20"/>
        </w:rPr>
        <w:t xml:space="preserve">: marca que a fatura vai gerar a remessa no Estoque (fluxo 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Com </w:t>
      </w:r>
      <w:r>
        <w:rPr>
          <w:b/>
          <w:bCs/>
          <w:szCs w:val="20"/>
        </w:rPr>
        <w:t xml:space="preserve">cotação</w:t>
      </w:r>
      <w:r>
        <w:rPr>
          <w:szCs w:val="20"/>
        </w:rPr>
        <w:t xml:space="preserve">, os produtos, as quantidades e os valores da cotação entram na requisição. Com </w:t>
      </w:r>
      <w:r>
        <w:rPr>
          <w:b/>
          <w:bCs/>
          <w:szCs w:val="20"/>
        </w:rPr>
        <w:t xml:space="preserve">convênio</w:t>
      </w:r>
      <w:r>
        <w:rPr>
          <w:szCs w:val="20"/>
        </w:rPr>
        <w:t xml:space="preserve">, entram os produtos e valores do convênio, com </w:t>
      </w:r>
      <w:r>
        <w:rPr>
          <w:b/>
          <w:bCs/>
          <w:szCs w:val="20"/>
        </w:rPr>
        <w:t xml:space="preserve">quantidade zero</w:t>
      </w:r>
      <w:r>
        <w:rPr>
          <w:szCs w:val="20"/>
        </w:rPr>
        <w:t xml:space="preserve"> (</w:t>
      </w:r>
      <w:r>
        <w:rPr>
          <w:szCs w:val="20"/>
        </w:rPr>
        <w:t xml:space="preserve">Cot/Controllers/RequisicaoController.cs:302-333</w:t>
      </w:r>
      <w:r>
        <w:rPr>
          <w:szCs w:val="20"/>
        </w:rPr>
        <w:t xml:space="preserve">; o mesmo ao trocar a cotação ou o convênio, linhas 689-765).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Os itens que vêm da cotação ou do convênio entram </w:t>
      </w:r>
      <w:r>
        <w:rPr>
          <w:b/>
          <w:bCs/>
          <w:szCs w:val="20"/>
        </w:rPr>
        <w:t xml:space="preserve">sem lote</w:t>
      </w:r>
      <w:r>
        <w:rPr>
          <w:szCs w:val="20"/>
        </w:rPr>
        <w:t xml:space="preserve"> (mesmas linhas).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5"/>
        <w:gridCol w:w="2356"/>
        <w:gridCol w:w="5290"/>
      </w:tblGrid>
      <w:tr>
        <w:trPr>
          <w:tblHeader/>
          <w:cantSplit/>
        </w:trPr>
        <w:tc>
          <w:tcPr>
            <w:tcW w:w="1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Requisição de PA</w:t>
            </w:r>
          </w:p>
        </w:tc>
        <w:tc>
          <w:tcPr>
            <w:tcW w:w="5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requisição; escolher cliente, tipo, cotação ou convênio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3. Itens e lote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A lista de lotes vem do Estoque. Só aparecem lotes com </w:t>
      </w:r>
      <w:r>
        <w:rPr>
          <w:b/>
          <w:bCs/>
          <w:szCs w:val="20"/>
        </w:rPr>
        <w:t xml:space="preserve">saldo disponível</w:t>
      </w:r>
      <w:r>
        <w:rPr>
          <w:szCs w:val="20"/>
        </w:rPr>
        <w:t xml:space="preserve">: fora da quarentena, não bloqueados, não em reanálise, de item que permite venda e do almoxarifado comercial. O saldo já reservado em outras requisições é descontado (</w:t>
      </w:r>
      <w:r>
        <w:rPr>
          <w:szCs w:val="20"/>
        </w:rPr>
        <w:t xml:space="preserve">Est/LaboSys_DAL/dalItemLote.cs:473-550</w:t>
      </w:r>
      <w:r>
        <w:rPr>
          <w:szCs w:val="20"/>
        </w:rPr>
        <w:t xml:space="preserve">). O lote vencido também sai do saldo disponível (Estoque, fluxo de reprovado e reanálise, RN003).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</w:t>
      </w:r>
      <w:r>
        <w:rPr>
          <w:b/>
          <w:bCs/>
          <w:szCs w:val="20"/>
        </w:rPr>
        <w:t xml:space="preserve">Não há validade mínima</w:t>
      </w:r>
      <w:r>
        <w:rPr>
          <w:szCs w:val="20"/>
        </w:rPr>
        <w:t xml:space="preserve"> para vender. O serviço do Estoque aceita um número mínimo de dias, mas o Comercial envia sempre zero: o valor está fixado no código (</w:t>
      </w:r>
      <w:r>
        <w:rPr>
          <w:szCs w:val="20"/>
        </w:rPr>
        <w:t xml:space="preserve">Cot/Controllers/RequisicaoController.cs:36, 830-841</w:t>
      </w:r>
      <w:r>
        <w:rPr>
          <w:szCs w:val="20"/>
        </w:rPr>
        <w:t xml:space="preserve">). Um lote que vence no dia seguinte pode ser vendido.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Cada item exige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maior que zero e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, sem produto repetido. A quantidade não pode passar da disponível (</w:t>
      </w:r>
      <w:r>
        <w:rPr>
          <w:szCs w:val="20"/>
        </w:rPr>
        <w:t xml:space="preserve">Cot/Validation/RequisicaoValidation.cs:59-99</w:t>
      </w:r>
      <w:r>
        <w:rPr>
          <w:szCs w:val="20"/>
        </w:rPr>
        <w:t xml:space="preserve">). A quantidade disponível usada nessa conferência é a que a tela envia.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O item guarda o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 (número interno, lote do fabricante, validade e código no Estoque) (</w:t>
      </w:r>
      <w:r>
        <w:rPr>
          <w:szCs w:val="20"/>
        </w:rPr>
        <w:t xml:space="preserve">Cot/Controllers/RequisicaoController.cs:411-426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Os itens ficam </w:t>
      </w:r>
      <w:r>
        <w:rPr>
          <w:b/>
          <w:bCs/>
          <w:szCs w:val="20"/>
        </w:rPr>
        <w:t xml:space="preserve">na sessão do usuário</w:t>
      </w:r>
      <w:r>
        <w:rPr>
          <w:szCs w:val="20"/>
        </w:rPr>
        <w:t xml:space="preserve"> enquanto a requisição é editada (</w:t>
      </w:r>
      <w:r>
        <w:rPr>
          <w:szCs w:val="20"/>
        </w:rPr>
        <w:t xml:space="preserve">Cot/Controllers/RequisicaoController.cs:54-66</w:t>
      </w:r>
      <w:r>
        <w:rPr>
          <w:szCs w:val="20"/>
        </w:rPr>
        <w:t xml:space="preserve">). Só vão para o banco ao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Excluir um item o marca como excluído e pede nova reserva (</w:t>
      </w:r>
      <w:r>
        <w:rPr>
          <w:szCs w:val="20"/>
        </w:rPr>
        <w:t xml:space="preserve">Cot/Controllers/RequisicaoController.cs:538-549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1"/>
        <w:gridCol w:w="3320"/>
        <w:gridCol w:w="4280"/>
      </w:tblGrid>
      <w:tr>
        <w:trPr>
          <w:tblHeader/>
          <w:cantSplit/>
        </w:trPr>
        <w:tc>
          <w:tcPr>
            <w:tcW w:w="2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Requisição de PA, grade de itens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alterar e excluir itens com o lote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4. Salvar e reservar no Estoque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</w:t>
      </w:r>
      <w:r>
        <w:rPr>
          <w:b/>
          <w:bCs/>
          <w:szCs w:val="20"/>
        </w:rPr>
        <w:t xml:space="preserve">Antes de salvar</w:t>
      </w:r>
      <w:r>
        <w:rPr>
          <w:szCs w:val="20"/>
        </w:rPr>
        <w:t xml:space="preserve">, a tela confere (</w:t>
      </w:r>
      <w:r>
        <w:rPr>
          <w:szCs w:val="20"/>
        </w:rPr>
        <w:t xml:space="preserve">Cot/Controllers/RequisicaoController.cs:888-922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há </w:t>
      </w:r>
      <w:r>
        <w:rPr>
          <w:b/>
          <w:bCs/>
          <w:szCs w:val="20"/>
        </w:rPr>
        <w:t xml:space="preserve">saldo disponível</w:t>
      </w:r>
      <w:r>
        <w:rPr>
          <w:szCs w:val="20"/>
        </w:rPr>
        <w:t xml:space="preserve"> do produto no Estoque para a quantidade de cada item (pelo produto, somando todos os lotes, e não pelo lote escolhido) (linhas 999-1020);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"todos os produtos precisam ter lote"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(linha 896).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As conferências da </w:t>
      </w:r>
      <w:r>
        <w:rPr>
          <w:b/>
          <w:bCs/>
          <w:szCs w:val="20"/>
        </w:rPr>
        <w:t xml:space="preserve">quantidade da cotação</w:t>
      </w:r>
      <w:r>
        <w:rPr>
          <w:szCs w:val="20"/>
        </w:rPr>
        <w:t xml:space="preserve"> e do </w:t>
      </w:r>
      <w:r>
        <w:rPr>
          <w:b/>
          <w:bCs/>
          <w:szCs w:val="20"/>
        </w:rPr>
        <w:t xml:space="preserve">limite do convênio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nunca rodam</w:t>
      </w:r>
      <w:r>
        <w:rPr>
          <w:szCs w:val="20"/>
        </w:rPr>
        <w:t xml:space="preserve"> (</w:t>
      </w:r>
      <w:r>
        <w:rPr>
          <w:szCs w:val="20"/>
        </w:rPr>
        <w:t xml:space="preserve">Cot/Controllers/RequisicaoController.cs:897-909, 939-997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 cotação só é chamada quando a requisição tem convênio, mas só age quando tem cotação; uma requisição tem uma ou outra;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do convênio só age quando a requisição tem cotação.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</w:t>
      </w:r>
      <w:r>
        <w:rPr>
          <w:b/>
          <w:bCs/>
          <w:szCs w:val="20"/>
        </w:rPr>
        <w:t xml:space="preserve">A cada gravação com itens alterados</w:t>
      </w:r>
      <w:r>
        <w:rPr>
          <w:szCs w:val="20"/>
        </w:rPr>
        <w:t xml:space="preserve">, o sistema </w:t>
      </w:r>
      <w:r>
        <w:rPr>
          <w:b/>
          <w:bCs/>
          <w:szCs w:val="20"/>
        </w:rPr>
        <w:t xml:space="preserve">cancela a reserva anterior e cria uma nova</w:t>
      </w:r>
      <w:r>
        <w:rPr>
          <w:szCs w:val="20"/>
        </w:rPr>
        <w:t xml:space="preserve"> no Estoque, com os lotes e quantidades dos itens (</w:t>
      </w:r>
      <w:r>
        <w:rPr>
          <w:szCs w:val="20"/>
        </w:rPr>
        <w:t xml:space="preserve">Cot/Controllers/RequisicaoController.cs:340-398</w:t>
      </w:r>
      <w:r>
        <w:rPr>
          <w:szCs w:val="20"/>
        </w:rPr>
        <w:t xml:space="preserve">). O resultado do cancelamento não é conferido. A </w:t>
      </w:r>
      <w:r>
        <w:rPr>
          <w:b/>
          <w:bCs/>
          <w:szCs w:val="20"/>
        </w:rPr>
        <w:t xml:space="preserve">confirmação</w:t>
      </w:r>
      <w:r>
        <w:rPr>
          <w:szCs w:val="20"/>
        </w:rPr>
        <w:t xml:space="preserve"> da reserva está comentada (linhas 396-397).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No Estoque, a reserva confere o </w:t>
      </w:r>
      <w:r>
        <w:rPr>
          <w:b/>
          <w:bCs/>
          <w:szCs w:val="20"/>
        </w:rPr>
        <w:t xml:space="preserve">saldo disponível de cada lote</w:t>
      </w:r>
      <w:r>
        <w:rPr>
          <w:szCs w:val="20"/>
        </w:rPr>
        <w:t xml:space="preserve">. Se faltar saldo, ou em qualquer erro, o Estoque </w:t>
      </w:r>
      <w:r>
        <w:rPr>
          <w:b/>
          <w:bCs/>
          <w:szCs w:val="20"/>
        </w:rPr>
        <w:t xml:space="preserve">devolve -1</w:t>
      </w:r>
      <w:r>
        <w:rPr>
          <w:szCs w:val="20"/>
        </w:rPr>
        <w:t xml:space="preserve"> em vez de recusar (</w:t>
      </w:r>
      <w:r>
        <w:rPr>
          <w:szCs w:val="20"/>
        </w:rPr>
        <w:t xml:space="preserve">Est/LaboSys.Estoque.Services/EstoqueServices.cs:1039-1120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O Comercial </w:t>
      </w:r>
      <w:r>
        <w:rPr>
          <w:b/>
          <w:bCs/>
          <w:szCs w:val="20"/>
        </w:rPr>
        <w:t xml:space="preserve">guarda esse -1</w:t>
      </w:r>
      <w:r>
        <w:rPr>
          <w:szCs w:val="20"/>
        </w:rPr>
        <w:t xml:space="preserve"> como número da reserva (</w:t>
      </w:r>
      <w:r>
        <w:rPr>
          <w:szCs w:val="20"/>
        </w:rPr>
        <w:t xml:space="preserve">Cot/Controllers/RequisicaoController.cs:397</w:t>
      </w:r>
      <w:r>
        <w:rPr>
          <w:szCs w:val="20"/>
        </w:rPr>
        <w:t xml:space="preserve">). Na fatura, a conferência da separação só é feita quando o número é </w:t>
      </w:r>
      <w:r>
        <w:rPr>
          <w:b/>
          <w:bCs/>
          <w:szCs w:val="20"/>
        </w:rPr>
        <w:t xml:space="preserve">maior que zero</w:t>
      </w:r>
      <w:r>
        <w:rPr>
          <w:szCs w:val="20"/>
        </w:rPr>
        <w:t xml:space="preserve"> (</w:t>
      </w:r>
      <w:r>
        <w:rPr>
          <w:szCs w:val="20"/>
        </w:rPr>
        <w:t xml:space="preserve">NF/Controllers/FaturaController.cs:216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uma requisição cuja reserva falhou pode ser faturada </w:t>
      </w:r>
      <w:r>
        <w:rPr>
          <w:b/>
          <w:bCs/>
          <w:szCs w:val="20"/>
        </w:rPr>
        <w:t xml:space="preserve">sem separação</w:t>
      </w:r>
      <w:r>
        <w:rPr>
          <w:szCs w:val="20"/>
        </w:rPr>
        <w:t xml:space="preserve"> no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A reserva é feita no Estoque como uma </w:t>
      </w:r>
      <w:r>
        <w:rPr>
          <w:b/>
          <w:bCs/>
          <w:szCs w:val="20"/>
        </w:rPr>
        <w:t xml:space="preserve">solicitação do tipo comercial</w:t>
      </w:r>
      <w:r>
        <w:rPr>
          <w:szCs w:val="20"/>
        </w:rPr>
        <w:t xml:space="preserve">, já com as quantidades por lote. O saldo reservado sai da lista de lotes das outras requisições (RN010).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9"/>
        <w:gridCol w:w="4083"/>
        <w:gridCol w:w="3339"/>
      </w:tblGrid>
      <w:tr>
        <w:trPr>
          <w:tblHeader/>
          <w:cantSplit/>
        </w:trPr>
        <w:tc>
          <w:tcPr>
            <w:tcW w:w="2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4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Requisição de PA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 reservar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Material (fluxo do Estoque)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Separar a reserva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5. Cancelar a requisição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RN022 – Só a requisição </w:t>
      </w:r>
      <w:r>
        <w:rPr>
          <w:b/>
          <w:bCs/>
          <w:szCs w:val="20"/>
        </w:rPr>
        <w:t xml:space="preserve">em aberto</w:t>
      </w:r>
      <w:r>
        <w:rPr>
          <w:szCs w:val="20"/>
        </w:rPr>
        <w:t xml:space="preserve"> pode ser cancelada: "Não é permitido cancelar uma requisição com situação diferente de aberto." (</w:t>
      </w:r>
      <w:r>
        <w:rPr>
          <w:szCs w:val="20"/>
        </w:rPr>
        <w:t xml:space="preserve">HSolutions.Comercial.Domain/Cotacao/CancelarRequisicaoService.cs:16-21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RN023 – O cancelamento </w:t>
      </w:r>
      <w:r>
        <w:rPr>
          <w:b/>
          <w:bCs/>
          <w:szCs w:val="20"/>
        </w:rPr>
        <w:t xml:space="preserve">cancela a reserva</w:t>
      </w:r>
      <w:r>
        <w:rPr>
          <w:szCs w:val="20"/>
        </w:rPr>
        <w:t xml:space="preserve"> no Estoque. Se o Estoque falhar, a requisição não é cancelada: "Ocorreu um erro ao cancelar a solicitação no Estoque" (</w:t>
      </w:r>
      <w:r>
        <w:rPr>
          <w:szCs w:val="20"/>
        </w:rPr>
        <w:t xml:space="preserve">Cot/Controllers/RequisicaoController.cs:846-866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RN024 – O cancelamento grava quem e quando, pelo servidor. </w:t>
      </w:r>
      <w:r>
        <w:rPr>
          <w:b/>
          <w:bCs/>
          <w:szCs w:val="20"/>
        </w:rPr>
        <w:t xml:space="preserve">Não pede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0"/>
        <w:gridCol w:w="3291"/>
        <w:gridCol w:w="4120"/>
      </w:tblGrid>
      <w:tr>
        <w:trPr>
          <w:tblHeader/>
          <w:cantSplit/>
        </w:trPr>
        <w:tc>
          <w:tcPr>
            <w:tcW w:w="2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Requisição de PA</w:t>
            </w:r>
          </w:p>
        </w:tc>
        <w:tc>
          <w:tcPr>
            <w:tcW w:w="4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requisição em aberto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O lote vendido é o "disponível" do Estoque, não o certificado pela Pessoa Delegada</w:t>
      </w:r>
      <w:r>
        <w:rPr>
          <w:szCs w:val="20"/>
        </w:rPr>
        <w:t xml:space="preserve"> (RN010) (art. 8º, XV). O lote sai da quarentena quando o CQ aprova a análise. Não há, em nenhum módulo, a certificação do lote pela Pessoa Delegada antes da venda (Produção, fluxo 1; Estoque, fluxo de recebimento). </w:t>
      </w:r>
      <w:r>
        <w:rPr>
          <w:i/>
          <w:iCs/>
          <w:szCs w:val="20"/>
        </w:rPr>
        <w:t xml:space="preserve">A validar com a GQ:</w:t>
      </w:r>
      <w:r>
        <w:rPr>
          <w:szCs w:val="20"/>
        </w:rPr>
        <w:t xml:space="preserve"> onde essa certificação acontece hoje.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 reserva que falha vira um número negativo, e a fatura deixa de conferir a separação</w:t>
      </w:r>
      <w:r>
        <w:rPr>
          <w:szCs w:val="20"/>
        </w:rPr>
        <w:t xml:space="preserve"> (RN019, RN020). É uma corrente de três falhas em dois módulos.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requisição pode ser salva com itens sem lote.</w:t>
      </w:r>
      <w:r>
        <w:rPr>
          <w:szCs w:val="20"/>
        </w:rPr>
        <w:t xml:space="preserve"> Os itens da cotação ou do convênio entram sem lote (RN009), e a conferência geral de lote está comentada (RN016). Só a inclusão e a alteração de cada item exigem lote.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o que o Estoque faz com um item sem lote na reserva (pelo código, a reserva falha e cai no ponto 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Sem validade mínima para vender</w:t>
      </w:r>
      <w:r>
        <w:rPr>
          <w:szCs w:val="20"/>
        </w:rPr>
        <w:t xml:space="preserve"> (RN011). Um lote que vence em poucos dias pode ser vendido.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a validade mínima exigida pelos clientes (é comum em compras públicas).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Conferências que não funcionam:</w:t>
      </w:r>
      <w:r>
        <w:rPr>
          <w:szCs w:val="20"/>
        </w:rPr>
        <w:t xml:space="preserve"> a quantidade da cotação e o limite do convênio (RN017), a quantidade da cotação contra a disponível (RN004).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A conferência de saldo ao salvar é pelo produto, não pelo lote escolhido</w:t>
      </w:r>
      <w:r>
        <w:rPr>
          <w:szCs w:val="20"/>
        </w:rPr>
        <w:t xml:space="preserve"> (RN016). O Estoque confere pelo lote na reserva, mas o erro volta como -1 (ponto 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Reserva desfeita e refeita a cada gravação</w:t>
      </w:r>
      <w:r>
        <w:rPr>
          <w:szCs w:val="20"/>
        </w:rPr>
        <w:t xml:space="preserve"> (RN018), sem conferir o cancelamento. Uma falha no meio deixa a requisição sem reserva, ou duas reservas no Estoque. </w:t>
      </w:r>
      <w:r>
        <w:rPr>
          <w:i/>
          <w:iCs/>
          <w:szCs w:val="20"/>
        </w:rPr>
        <w:t xml:space="preserve">A confirmar no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8. Cancelamento sem justificativa</w:t>
      </w:r>
      <w:r>
        <w:rPr>
          <w:szCs w:val="20"/>
        </w:rPr>
        <w:t xml:space="preserve"> (RN024).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produto acabado </w:t>
      </w:r>
      <w:r>
        <w:rPr>
          <w:szCs w:val="20"/>
        </w:rPr>
        <w:t xml:space="preserve">TESTE PRODUTO ACABADO</w:t>
      </w:r>
      <w:r>
        <w:rPr>
          <w:szCs w:val="20"/>
        </w:rPr>
        <w:t xml:space="preserve"> com dois lotes no almoxarifado comercial, ambos aprovados pelo CQ (</w:t>
      </w:r>
      <w:r>
        <w:rPr>
          <w:szCs w:val="20"/>
        </w:rPr>
        <w:t xml:space="preserve">TESTEPA001</w:t>
      </w:r>
      <w:r>
        <w:rPr>
          <w:szCs w:val="20"/>
        </w:rPr>
        <w:t xml:space="preserve"> e </w:t>
      </w:r>
      <w:r>
        <w:rPr>
          <w:szCs w:val="20"/>
        </w:rPr>
        <w:t xml:space="preserve">TESTEPA002</w:t>
      </w:r>
      <w:r>
        <w:rPr>
          <w:szCs w:val="20"/>
        </w:rPr>
        <w:t xml:space="preserve">), e um terceiro </w:t>
      </w:r>
      <w:r>
        <w:rPr>
          <w:b/>
          <w:bCs/>
          <w:szCs w:val="20"/>
        </w:rPr>
        <w:t xml:space="preserve">em quarentena</w:t>
      </w:r>
      <w:r>
        <w:rPr>
          <w:szCs w:val="20"/>
        </w:rPr>
        <w:t xml:space="preserve"> (</w:t>
      </w:r>
      <w:r>
        <w:rPr>
          <w:szCs w:val="20"/>
        </w:rPr>
        <w:t xml:space="preserve">TESTEPA003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pessoa jurídica </w:t>
      </w:r>
      <w:r>
        <w:rPr>
          <w:szCs w:val="20"/>
        </w:rPr>
        <w:t xml:space="preserve">TESTE</w:t>
      </w:r>
      <w:r>
        <w:rPr>
          <w:szCs w:val="20"/>
        </w:rPr>
        <w:t xml:space="preserve"> como cliente, com tipo de cliente e endereço de entrega (fluxo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Tipos de fornecimento </w:t>
      </w:r>
      <w:r>
        <w:rPr>
          <w:szCs w:val="20"/>
        </w:rPr>
        <w:t xml:space="preserve">TESTE COTACAO</w:t>
      </w:r>
      <w:r>
        <w:rPr>
          <w:szCs w:val="20"/>
        </w:rPr>
        <w:t xml:space="preserve">, </w:t>
      </w:r>
      <w:r>
        <w:rPr>
          <w:szCs w:val="20"/>
        </w:rPr>
        <w:t xml:space="preserve">TESTE CONVENIO</w:t>
      </w:r>
      <w:r>
        <w:rPr>
          <w:szCs w:val="20"/>
        </w:rPr>
        <w:t xml:space="preserve"> e </w:t>
      </w:r>
      <w:r>
        <w:rPr>
          <w:szCs w:val="20"/>
        </w:rPr>
        <w:t xml:space="preserve">TESTE REMESSA</w:t>
      </w:r>
      <w:r>
        <w:rPr>
          <w:szCs w:val="20"/>
        </w:rPr>
        <w:t xml:space="preserve"> (guia de simples remessa).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</w:t>
      </w:r>
      <w:r>
        <w:rPr>
          <w:szCs w:val="20"/>
        </w:rPr>
        <w:t xml:space="preserve">t.admin</w:t>
      </w:r>
      <w:r>
        <w:rPr>
          <w:szCs w:val="20"/>
        </w:rPr>
        <w:t xml:space="preserve"> e </w:t>
      </w:r>
      <w:r>
        <w:rPr>
          <w:szCs w:val="20"/>
        </w:rPr>
        <w:t xml:space="preserve">t.semadmin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7"/>
        <w:gridCol w:w="3985"/>
        <w:gridCol w:w="3959"/>
      </w:tblGrid>
      <w:tr>
        <w:trPr>
          <w:tblHeader/>
          <w:cantSplit/>
        </w:trPr>
        <w:tc>
          <w:tcPr>
            <w:tcW w:w="1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CT-COM-001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cotação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observações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pela observação (RN001)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CT-COM-002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cotação com observações e incluir um item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</w:t>
            </w:r>
            <w:r>
              <w:rPr>
                <w:sz w:val="18"/>
                <w:szCs w:val="20"/>
              </w:rPr>
              <w:t xml:space="preserve">NNNN/AAAA</w:t>
            </w:r>
            <w:r>
              <w:rPr>
                <w:sz w:val="18"/>
                <w:szCs w:val="20"/>
              </w:rPr>
              <w:t xml:space="preserve"> gerado no primeiro item (RN002)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CT-COM-003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cotação, incluir quantidade maior que a disponível no Estoque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(RN004, ponto 5)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CT-COM-004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requisição do tipo cotação a partir da cotação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da cotação, </w:t>
            </w:r>
            <w:r>
              <w:rPr>
                <w:sz w:val="18"/>
                <w:b/>
                <w:bCs/>
                <w:szCs w:val="20"/>
              </w:rPr>
              <w:t xml:space="preserve">sem lote</w:t>
            </w:r>
            <w:r>
              <w:rPr>
                <w:sz w:val="18"/>
                <w:szCs w:val="20"/>
              </w:rPr>
              <w:t xml:space="preserve"> (RN008, RN009)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CT-COM-005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 de lotes do </w:t>
            </w:r>
            <w:r>
              <w:rPr>
                <w:sz w:val="18"/>
                <w:szCs w:val="20"/>
              </w:rPr>
              <w:t xml:space="preserve">TESTE PRODUTO ACABADO</w:t>
            </w:r>
            <w:r>
              <w:rPr>
                <w:sz w:val="18"/>
                <w:szCs w:val="20"/>
              </w:rPr>
              <w:t xml:space="preserve">, procurar o 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 (em quarentena)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(RN010)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CT-COM-006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bloquear o </w:t>
            </w:r>
            <w:r>
              <w:rPr>
                <w:sz w:val="18"/>
                <w:szCs w:val="20"/>
              </w:rPr>
              <w:t xml:space="preserve">TESTEPA002</w:t>
            </w:r>
            <w:r>
              <w:rPr>
                <w:sz w:val="18"/>
                <w:szCs w:val="20"/>
              </w:rPr>
              <w:t xml:space="preserve">; ver a lista de lotes na requisição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(RN010)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CT-COM-007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um lote que vence em menos de 30 dias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prática do mercado, alerta. </w:t>
            </w:r>
            <w:r>
              <w:rPr>
                <w:sz w:val="18"/>
                <w:b/>
                <w:bCs/>
                <w:szCs w:val="20"/>
              </w:rPr>
              <w:t xml:space="preserve">Registrar se aceitar sem aviso</w:t>
            </w:r>
            <w:r>
              <w:rPr>
                <w:sz w:val="18"/>
                <w:szCs w:val="20"/>
              </w:rPr>
              <w:t xml:space="preserve"> (RN011, ponto 4)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CT-COM-008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requisição da cotação </w:t>
            </w:r>
            <w:r>
              <w:rPr>
                <w:sz w:val="18"/>
                <w:b/>
                <w:bCs/>
                <w:szCs w:val="20"/>
              </w:rPr>
              <w:t xml:space="preserve">sem escolher os lotes</w:t>
            </w:r>
            <w:r>
              <w:rPr>
                <w:sz w:val="18"/>
                <w:szCs w:val="20"/>
              </w:rPr>
              <w:t xml:space="preserve"> dos itens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salvar</w:t>
            </w:r>
            <w:r>
              <w:rPr>
                <w:sz w:val="18"/>
                <w:szCs w:val="20"/>
              </w:rPr>
              <w:t xml:space="preserve"> e qual número de reserva ficou gravado (RN016, ponto 3)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CT-COM-009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item com quantidade maior que a disponível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não pode ser maior que a QTDE Disponível." (RN012)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CT-COM-010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item com o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e salvar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Requisição salva; reserva criada no Estoque com o lote (RN018, RN021)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CT-COM-011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requisição do caso anterior, alterar a quantidade e salvar de novo; ver as solicitações no Estoque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reserva cancelada e uma nova (RN018). </w:t>
            </w:r>
            <w:r>
              <w:rPr>
                <w:sz w:val="18"/>
                <w:b/>
                <w:bCs/>
                <w:szCs w:val="20"/>
              </w:rPr>
              <w:t xml:space="preserve">Registrar se ficarem duas ativas</w:t>
            </w:r>
            <w:r>
              <w:rPr>
                <w:sz w:val="18"/>
                <w:szCs w:val="20"/>
              </w:rPr>
              <w:t xml:space="preserve"> (ponto 7)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CT-COM-012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Numa requisição do tipo convênio, pedir mais do que o convênio permite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(RN017)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CT-COM-013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Numa requisição da cotação, pedir menos do que a cotação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aviso "abaixo da cotação".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(RN017)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CT-COM-014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Forçar falta de saldo no lote (consumir o saldo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em outra requisição) e salvar a requisição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clara. </w:t>
            </w:r>
            <w:r>
              <w:rPr>
                <w:sz w:val="18"/>
                <w:b/>
                <w:bCs/>
                <w:szCs w:val="20"/>
              </w:rPr>
              <w:t xml:space="preserve">Registrar o número de reserva gravado</w:t>
            </w:r>
            <w:r>
              <w:rPr>
                <w:sz w:val="18"/>
                <w:szCs w:val="20"/>
              </w:rPr>
              <w:t xml:space="preserve"> (RN019, RN020, ponto 2)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CT-COM-015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requisição do caso anterior, tentar gerar a fatura (fluxo 3)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por falta de separação. </w:t>
            </w:r>
            <w:r>
              <w:rPr>
                <w:sz w:val="18"/>
                <w:b/>
                <w:bCs/>
                <w:szCs w:val="20"/>
              </w:rPr>
              <w:t xml:space="preserve">Registrar se faturar</w:t>
            </w:r>
            <w:r>
              <w:rPr>
                <w:sz w:val="18"/>
                <w:szCs w:val="20"/>
              </w:rPr>
              <w:t xml:space="preserve"> (RN020, ponto 2)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CT-COM-016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requisição em aberto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Cancelada; reserva cancelada no Estoque; </w:t>
            </w:r>
            <w:r>
              <w:rPr>
                <w:sz w:val="18"/>
                <w:b/>
                <w:bCs/>
                <w:szCs w:val="20"/>
              </w:rPr>
              <w:t xml:space="preserve">registrar que não pede justificativa</w:t>
            </w:r>
            <w:r>
              <w:rPr>
                <w:sz w:val="18"/>
                <w:szCs w:val="20"/>
              </w:rPr>
              <w:t xml:space="preserve"> (RN022 a RN024)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CT-COM-017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cancelar uma requisição faturada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é permitido cancelar uma requisição com situação diferente de aberto." (RN022)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CT-COM-018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Procurar, na requisição ou na fatura, a confirmação de que o lote foi </w:t>
            </w:r>
            <w:r>
              <w:rPr>
                <w:sz w:val="18"/>
                <w:b/>
                <w:bCs/>
                <w:szCs w:val="20"/>
              </w:rPr>
              <w:t xml:space="preserve">certificado pela Pessoa Delegada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ausência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CT-COM-018, 014, 015, 008 e 006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venda de lote sem certificação da Pessoa Delegada;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reserva que falha e a fatura que deixa de conferir a separação;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requisição salva sem lote;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bloqueado oferecido à venda.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Comercial – Especificação Funcional – Cotação, Requisição de PA e Reserva no Estoque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Comercial – Especificação Funcional – Cotação, Requisição de PA e Reserva no Estoque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