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Produção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Especificação Funcional – Autorização, Início e Final da Produção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inicial, montada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 fluxo principal da </w:t>
      </w:r>
      <w:r>
        <w:rPr>
          <w:b/>
          <w:bCs/>
          <w:szCs w:val="20"/>
        </w:rPr>
        <w:t xml:space="preserve">Produção</w:t>
      </w:r>
      <w:r>
        <w:rPr>
          <w:szCs w:val="20"/>
        </w:rPr>
        <w:t xml:space="preserve"> no LabMedSys: da </w:t>
      </w:r>
      <w:r>
        <w:rPr>
          <w:b/>
          <w:bCs/>
          <w:szCs w:val="20"/>
        </w:rPr>
        <w:t xml:space="preserve">solicitação de autorizações</w:t>
      </w:r>
      <w:r>
        <w:rPr>
          <w:szCs w:val="20"/>
        </w:rPr>
        <w:t xml:space="preserve"> ao </w:t>
      </w:r>
      <w:r>
        <w:rPr>
          <w:b/>
          <w:bCs/>
          <w:szCs w:val="20"/>
        </w:rPr>
        <w:t xml:space="preserve">final da produção</w:t>
      </w:r>
      <w:r>
        <w:rPr>
          <w:szCs w:val="20"/>
        </w:rPr>
        <w:t xml:space="preserve">. 1. A produção pede as autorizações para fabricar um produto. 2. Cada área autoriza: Estoque, ambientes, equipamentos, instrumentos, pontos de água, Garantia da Qualidade e Controle da Qualidade. 3. A produção é autorizada e recebe o número de lote. 4. O lote é fabricado. 5. Por fim, é finalizado, reconciliado e liberado, e o produto acabado vai para o Estoque.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corrente que liga o Estoque, o CQ e a GQ à fabricação (RDC 658/2022, arts. 137, 160, 189, 195 e 220).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Solicitação de Autorizações.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sete autorizações das áreas: Autorização Estoque, Ambientes, Equipamentos, Instrumentos e Pontos de Água x Produção; Autorização Garantia da Qualidade x Produção; Autorização Controle da Qualidade x Produção.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Autorizar/Cancelar Produção.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Gerar Número de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Início da Produção, só a entrada. O registro das etapas tem fluxo próprio: fluxo 2, registro de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 da Produção, Reconciliação da Produção e Liberação da Produção.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Boletim de envio do produto acabado à quarentena.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 das etapas, pesagem e controle em processo (fluxo 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do produto, da fórmula, do lote padrão e da ordem de produção (fluxo 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Limpeza, calibração e qualificação, que alimentam as autorizações (fluxo 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Terceirização (fluxo 5).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 ou no alto de cada tela. Os caminhos de código ficam só nas regras e são relativos a </w:t>
      </w:r>
      <w:r>
        <w:rPr>
          <w:szCs w:val="20"/>
        </w:rPr>
        <w:t xml:space="preserve">2.producao/app/</w:t>
      </w:r>
      <w:r>
        <w:rPr>
          <w:szCs w:val="20"/>
        </w:rPr>
        <w:t xml:space="preserve">. Para encurtar: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UI/</w:t>
      </w:r>
      <w:r>
        <w:rPr>
          <w:szCs w:val="20"/>
        </w:rPr>
        <w:t xml:space="preserve"> = </w:t>
      </w:r>
      <w:r>
        <w:rPr>
          <w:szCs w:val="20"/>
        </w:rPr>
        <w:t xml:space="preserve">LaboSys_UI/</w:t>
      </w:r>
      <w:r>
        <w:rPr>
          <w:szCs w:val="20"/>
        </w:rPr>
        <w:t xml:space="preserve">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BLL/</w:t>
      </w:r>
      <w:r>
        <w:rPr>
          <w:szCs w:val="20"/>
        </w:rPr>
        <w:t xml:space="preserve"> = </w:t>
      </w:r>
      <w:r>
        <w:rPr>
          <w:szCs w:val="20"/>
        </w:rPr>
        <w:t xml:space="preserve">LaboSys_BLL/</w:t>
      </w:r>
      <w:r>
        <w:rPr>
          <w:szCs w:val="20"/>
        </w:rPr>
        <w:t xml:space="preserve">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Aut/</w:t>
      </w:r>
      <w:r>
        <w:rPr>
          <w:szCs w:val="20"/>
        </w:rPr>
        <w:t xml:space="preserve"> = </w:t>
      </w:r>
      <w:r>
        <w:rPr>
          <w:szCs w:val="20"/>
        </w:rPr>
        <w:t xml:space="preserve">LaboSys_UI/autorizacoes/</w:t>
      </w:r>
      <w:r>
        <w:rPr>
          <w:szCs w:val="20"/>
        </w:rPr>
        <w:t xml:space="preserve">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Prod/</w:t>
      </w:r>
      <w:r>
        <w:rPr>
          <w:szCs w:val="20"/>
        </w:rPr>
        <w:t xml:space="preserve"> = </w:t>
      </w:r>
      <w:r>
        <w:rPr>
          <w:szCs w:val="20"/>
        </w:rPr>
        <w:t xml:space="preserve">LaboSys_UI/producao/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934769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3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de autorização, início e final da produção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Solicitação:</w:t>
      </w:r>
      <w:r>
        <w:rPr>
          <w:szCs w:val="20"/>
        </w:rPr>
        <w:t xml:space="preserve"> a Produção escolhe o produto, o </w:t>
      </w:r>
      <w:r>
        <w:rPr>
          <w:b/>
          <w:bCs/>
          <w:szCs w:val="20"/>
        </w:rPr>
        <w:t xml:space="preserve">lote padrão</w:t>
      </w:r>
      <w:r>
        <w:rPr>
          <w:szCs w:val="20"/>
        </w:rPr>
        <w:t xml:space="preserve"> e a data prevista de início.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sistema confere se os itens, ambientes, equipamentos, instrumentos e pontos de água do lote padrão estão ativos.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o Estoque ligado, envia a </w:t>
      </w:r>
      <w:r>
        <w:rPr>
          <w:b/>
          <w:bCs/>
          <w:szCs w:val="20"/>
        </w:rPr>
        <w:t xml:space="preserve">reserva dos insumos</w:t>
      </w:r>
      <w:r>
        <w:rPr>
          <w:szCs w:val="20"/>
        </w:rPr>
        <w:t xml:space="preserve">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Abre as autorizações de cada área.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</w:t>
      </w:r>
      <w:r>
        <w:rPr>
          <w:b/>
          <w:bCs/>
          <w:szCs w:val="20"/>
        </w:rPr>
        <w:t xml:space="preserve">Autorizações:</w:t>
      </w:r>
      <w:r>
        <w:rPr>
          <w:szCs w:val="20"/>
        </w:rPr>
        <w:t xml:space="preserve"> cada área registra a sua.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Estoque confirma os insumos separados.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Ambientes e equipamentos mostram a situação de limpeza, calibração, qualificação e manutenção.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GQ e o CQ marcam a sua autorização.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3. </w:t>
      </w:r>
      <w:r>
        <w:rPr>
          <w:b/>
          <w:bCs/>
          <w:szCs w:val="20"/>
        </w:rPr>
        <w:t xml:space="preserve">Autorizar a produção:</w:t>
      </w:r>
      <w:r>
        <w:rPr>
          <w:szCs w:val="20"/>
        </w:rPr>
        <w:t xml:space="preserve"> com todas as áreas respondidas, a produção é autorizada, com a data de início autorizada. Ela também pode ser </w:t>
      </w:r>
      <w:r>
        <w:rPr>
          <w:b/>
          <w:bCs/>
          <w:szCs w:val="20"/>
        </w:rPr>
        <w:t xml:space="preserve">cancelada</w:t>
      </w:r>
      <w:r>
        <w:rPr>
          <w:szCs w:val="20"/>
        </w:rPr>
        <w:t xml:space="preserve">, com justificativa. 4. </w:t>
      </w:r>
      <w:r>
        <w:rPr>
          <w:b/>
          <w:bCs/>
          <w:szCs w:val="20"/>
        </w:rPr>
        <w:t xml:space="preserve">Número de lote:</w:t>
      </w:r>
      <w:r>
        <w:rPr>
          <w:szCs w:val="20"/>
        </w:rPr>
        <w:t xml:space="preserve"> o responsável </w:t>
      </w:r>
      <w:r>
        <w:rPr>
          <w:b/>
          <w:bCs/>
          <w:szCs w:val="20"/>
        </w:rPr>
        <w:t xml:space="preserve">digita o número de lote</w:t>
      </w:r>
      <w:r>
        <w:rPr>
          <w:szCs w:val="20"/>
        </w:rPr>
        <w:t xml:space="preserve">, conferido contra o formato configurado e contra os números já usados. O sistema calcula a validade do produto. 5. </w:t>
      </w:r>
      <w:r>
        <w:rPr>
          <w:b/>
          <w:bCs/>
          <w:szCs w:val="20"/>
        </w:rPr>
        <w:t xml:space="preserve">Fabricação:</w:t>
      </w:r>
      <w:r>
        <w:rPr>
          <w:szCs w:val="20"/>
        </w:rPr>
        <w:t xml:space="preserve"> a produção é iniciada e as etapas são registradas (fluxo 2). 6. </w:t>
      </w:r>
      <w:r>
        <w:rPr>
          <w:b/>
          <w:bCs/>
          <w:szCs w:val="20"/>
        </w:rPr>
        <w:t xml:space="preserve">Final da produção:</w:t>
      </w:r>
      <w:r>
        <w:rPr>
          <w:szCs w:val="20"/>
        </w:rPr>
        <w:t xml:space="preserve"> informa a data final, a quantidade produzida e a quantidade para estabilidade, e </w:t>
      </w:r>
      <w:r>
        <w:rPr>
          <w:b/>
          <w:bCs/>
          <w:szCs w:val="20"/>
        </w:rPr>
        <w:t xml:space="preserve">envia o produto acabado ao Estoque</w:t>
      </w:r>
      <w:r>
        <w:rPr>
          <w:szCs w:val="20"/>
        </w:rPr>
        <w:t xml:space="preserve">. 7. </w:t>
      </w:r>
      <w:r>
        <w:rPr>
          <w:b/>
          <w:bCs/>
          <w:szCs w:val="20"/>
        </w:rPr>
        <w:t xml:space="preserve">Reconciliação e liberação:</w:t>
      </w:r>
      <w:r>
        <w:rPr>
          <w:szCs w:val="20"/>
        </w:rPr>
        <w:t xml:space="preserve"> a </w:t>
      </w:r>
      <w:r>
        <w:rPr>
          <w:b/>
          <w:bCs/>
          <w:szCs w:val="20"/>
        </w:rPr>
        <w:t xml:space="preserve">reconciliação</w:t>
      </w:r>
      <w:r>
        <w:rPr>
          <w:szCs w:val="20"/>
        </w:rPr>
        <w:t xml:space="preserve"> registra os rendimentos. A </w:t>
      </w:r>
      <w:r>
        <w:rPr>
          <w:b/>
          <w:bCs/>
          <w:szCs w:val="20"/>
        </w:rPr>
        <w:t xml:space="preserve">liberação</w:t>
      </w:r>
      <w:r>
        <w:rPr>
          <w:szCs w:val="20"/>
        </w:rPr>
        <w:t xml:space="preserve"> aprova ou reprova a produção.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Solicitação de autorizações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solicitação exige </w:t>
      </w:r>
      <w:r>
        <w:rPr>
          <w:b/>
          <w:bCs/>
          <w:szCs w:val="20"/>
        </w:rPr>
        <w:t xml:space="preserve">produto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lote padrão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data e hora previstas de início</w:t>
      </w:r>
      <w:r>
        <w:rPr>
          <w:szCs w:val="20"/>
        </w:rPr>
        <w:t xml:space="preserve"> (</w:t>
      </w:r>
      <w:r>
        <w:rPr>
          <w:szCs w:val="20"/>
        </w:rPr>
        <w:t xml:space="preserve">Prod/start_producao_ed.aspx.cs:214-272</w:t>
      </w:r>
      <w:r>
        <w:rPr>
          <w:szCs w:val="20"/>
        </w:rPr>
        <w:t xml:space="preserve">). Grava quem solicitou e a data da solicitação pelo servidor (linhas 278-282).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Antes de gravar, o sistema confere o lote padrão. Se o lote padrão exige itens, ambientes, pontos de água, equipamentos ou instrumentos, cada um precisa estar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. Os inativos aparecem numa lista de críticas, e a solicitação não é feita (</w:t>
      </w:r>
      <w:r>
        <w:rPr>
          <w:szCs w:val="20"/>
        </w:rPr>
        <w:t xml:space="preserve">Prod/start_producao_ed.aspx.cs:324-400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As autorizações são criadas </w:t>
      </w:r>
      <w:r>
        <w:rPr>
          <w:b/>
          <w:bCs/>
          <w:szCs w:val="20"/>
        </w:rPr>
        <w:t xml:space="preserve">conforme o lote padrão</w:t>
      </w:r>
      <w:r>
        <w:rPr>
          <w:szCs w:val="20"/>
        </w:rPr>
        <w:t xml:space="preserve"> (</w:t>
      </w:r>
      <w:r>
        <w:rPr>
          <w:szCs w:val="20"/>
        </w:rPr>
        <w:t xml:space="preserve">BLL/bllStartProducao.cs:44-140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GQ e CQ sempre</w:t>
      </w:r>
      <w:r>
        <w:rPr>
          <w:szCs w:val="20"/>
        </w:rPr>
        <w:t xml:space="preserve">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Estoque, ambientes, equipamentos, instrumentos e pontos de água </w:t>
      </w:r>
      <w:r>
        <w:rPr>
          <w:b/>
          <w:bCs/>
          <w:szCs w:val="20"/>
        </w:rPr>
        <w:t xml:space="preserve">só se o lote padrão marcar a área como obrigatória</w:t>
      </w:r>
      <w:r>
        <w:rPr>
          <w:szCs w:val="20"/>
        </w:rPr>
        <w:t xml:space="preserve"> (</w:t>
      </w:r>
      <w:r>
        <w:rPr>
          <w:szCs w:val="20"/>
        </w:rPr>
        <w:t xml:space="preserve">IND_OBRIGATORIO_*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Com o Estoque ligado, a solicitação envia ao Estoque a </w:t>
      </w:r>
      <w:r>
        <w:rPr>
          <w:b/>
          <w:bCs/>
          <w:szCs w:val="20"/>
        </w:rPr>
        <w:t xml:space="preserve">reserva dos insumos</w:t>
      </w:r>
      <w:r>
        <w:rPr>
          <w:szCs w:val="20"/>
        </w:rPr>
        <w:t xml:space="preserve"> do lote padrão e guarda o código da requisição na autorização do Estoque (</w:t>
      </w:r>
      <w:r>
        <w:rPr>
          <w:szCs w:val="20"/>
        </w:rPr>
        <w:t xml:space="preserve">BLL/bllStartProducao.cs:170-200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Insumo sem saldo no Estoque impede a solicitação, </w:t>
      </w:r>
      <w:r>
        <w:rPr>
          <w:b/>
          <w:bCs/>
          <w:szCs w:val="20"/>
        </w:rPr>
        <w:t xml:space="preserve">a menos que</w:t>
      </w:r>
      <w:r>
        <w:rPr>
          <w:szCs w:val="20"/>
        </w:rPr>
        <w:t xml:space="preserve"> a configuração </w:t>
      </w:r>
      <w:r>
        <w:rPr>
          <w:szCs w:val="20"/>
        </w:rPr>
        <w:t xml:space="preserve">AUTORIZAR_PRODUCAO_INSUMO_SEM_SALDO</w:t>
      </w:r>
      <w:r>
        <w:rPr>
          <w:szCs w:val="20"/>
        </w:rPr>
        <w:t xml:space="preserve"> permita (</w:t>
      </w:r>
      <w:r>
        <w:rPr>
          <w:szCs w:val="20"/>
        </w:rPr>
        <w:t xml:space="preserve">Prod/start_producao_ed.aspx.cs:493-546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A solicitação gera um aviso pela central de notificações (</w:t>
      </w:r>
      <w:r>
        <w:rPr>
          <w:szCs w:val="20"/>
        </w:rPr>
        <w:t xml:space="preserve">Prod/start_producao_ed.aspx.cs:299-303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73"/>
        <w:gridCol w:w="3036"/>
        <w:gridCol w:w="4822"/>
      </w:tblGrid>
      <w:tr>
        <w:trPr>
          <w:tblHeader/>
          <w:cantSplit/>
        </w:trPr>
        <w:tc>
          <w:tcPr>
            <w:tcW w:w="17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0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8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Autorizações</w:t>
            </w:r>
          </w:p>
        </w:tc>
        <w:tc>
          <w:tcPr>
            <w:tcW w:w="4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as autorizações e acompanhar a situação de cada uma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Autorizações das áreas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</w:t>
      </w:r>
      <w:r>
        <w:rPr>
          <w:b/>
          <w:bCs/>
          <w:szCs w:val="20"/>
        </w:rPr>
        <w:t xml:space="preserve">Estoque: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autorizador confirma, insumo por insumo, a </w:t>
      </w:r>
      <w:r>
        <w:rPr>
          <w:b/>
          <w:bCs/>
          <w:szCs w:val="20"/>
        </w:rPr>
        <w:t xml:space="preserve">quantidade</w:t>
      </w:r>
      <w:r>
        <w:rPr>
          <w:szCs w:val="20"/>
        </w:rPr>
        <w:t xml:space="preserve">, o </w:t>
      </w:r>
      <w:r>
        <w:rPr>
          <w:b/>
          <w:bCs/>
          <w:szCs w:val="20"/>
        </w:rPr>
        <w:t xml:space="preserve">lote de fabricação</w:t>
      </w:r>
      <w:r>
        <w:rPr>
          <w:szCs w:val="20"/>
        </w:rPr>
        <w:t xml:space="preserve">, a </w:t>
      </w:r>
      <w:r>
        <w:rPr>
          <w:b/>
          <w:bCs/>
          <w:szCs w:val="20"/>
        </w:rPr>
        <w:t xml:space="preserve">validade</w:t>
      </w:r>
      <w:r>
        <w:rPr>
          <w:szCs w:val="20"/>
        </w:rPr>
        <w:t xml:space="preserve"> e o código da requisição;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tudo é digitado</w:t>
      </w:r>
      <w:r>
        <w:rPr>
          <w:szCs w:val="20"/>
        </w:rPr>
        <w:t xml:space="preserve"> (</w:t>
      </w:r>
      <w:r>
        <w:rPr>
          <w:szCs w:val="20"/>
        </w:rPr>
        <w:t xml:space="preserve">Aut/autorizacao_estoque_producao_ed.aspx.cs:395-420</w:t>
      </w:r>
      <w:r>
        <w:rPr>
          <w:szCs w:val="20"/>
        </w:rPr>
        <w:t xml:space="preserve">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não confere a situação do lote no Estoque ou no CQ nem se a validade já passou;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e a hora da autorização são digitadas (linha 500).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RN008 – </w:t>
      </w:r>
      <w:r>
        <w:rPr>
          <w:b/>
          <w:bCs/>
          <w:szCs w:val="20"/>
        </w:rPr>
        <w:t xml:space="preserve">Ambientes:</w:t>
      </w:r>
      <w:r>
        <w:rPr>
          <w:szCs w:val="20"/>
        </w:rPr>
        <w:t xml:space="preserve"> a tela confere a validade da </w:t>
      </w:r>
      <w:r>
        <w:rPr>
          <w:b/>
          <w:bCs/>
          <w:szCs w:val="20"/>
        </w:rPr>
        <w:t xml:space="preserve">limpeza</w:t>
      </w:r>
      <w:r>
        <w:rPr>
          <w:szCs w:val="20"/>
        </w:rPr>
        <w:t xml:space="preserve"> e da </w:t>
      </w:r>
      <w:r>
        <w:rPr>
          <w:b/>
          <w:bCs/>
          <w:szCs w:val="20"/>
        </w:rPr>
        <w:t xml:space="preserve">análise de ambiente</w:t>
      </w:r>
      <w:r>
        <w:rPr>
          <w:szCs w:val="20"/>
        </w:rPr>
        <w:t xml:space="preserve"> de cada sala (</w:t>
      </w:r>
      <w:r>
        <w:rPr>
          <w:szCs w:val="20"/>
        </w:rPr>
        <w:t xml:space="preserve">Aut/autorizacao_ambiente_producao_ed.aspx.cs:120-164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RN009 – </w:t>
      </w:r>
      <w:r>
        <w:rPr>
          <w:b/>
          <w:bCs/>
          <w:szCs w:val="20"/>
        </w:rPr>
        <w:t xml:space="preserve">Equipamentos e instrumentos: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item aparece como </w:t>
      </w:r>
      <w:r>
        <w:rPr>
          <w:b/>
          <w:bCs/>
          <w:szCs w:val="20"/>
        </w:rPr>
        <w:t xml:space="preserve">LIBERADO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PENDENTE</w:t>
      </w:r>
      <w:r>
        <w:rPr>
          <w:szCs w:val="20"/>
        </w:rPr>
        <w:t xml:space="preserve">, conforme a validade da qualificação, da calibração, da limpeza, da manutenção preventiva e da lubrificação (</w:t>
      </w:r>
      <w:r>
        <w:rPr>
          <w:szCs w:val="20"/>
        </w:rPr>
        <w:t xml:space="preserve">Aut/autorizacao_equipamentos_producao_ed.aspx.cs:888-919</w:t>
      </w:r>
      <w:r>
        <w:rPr>
          <w:szCs w:val="20"/>
        </w:rPr>
        <w:t xml:space="preserve">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 item pendente pode ser autorizado com justificativa</w:t>
      </w:r>
      <w:r>
        <w:rPr>
          <w:szCs w:val="20"/>
        </w:rPr>
        <w:t xml:space="preserve"> de até 100 caracteres (</w:t>
      </w:r>
      <w:r>
        <w:rPr>
          <w:szCs w:val="20"/>
        </w:rPr>
        <w:t xml:space="preserve">TBL_DETALHE_AUTORIZACAO_EQUIPAMENTO</w:t>
      </w:r>
      <w:r>
        <w:rPr>
          <w:szCs w:val="20"/>
        </w:rPr>
        <w:t xml:space="preserve">, colunas </w:t>
      </w:r>
      <w:r>
        <w:rPr>
          <w:szCs w:val="20"/>
        </w:rPr>
        <w:t xml:space="preserve">JUSTIFICATIVA_*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RN010 – </w:t>
      </w:r>
      <w:r>
        <w:rPr>
          <w:b/>
          <w:bCs/>
          <w:szCs w:val="20"/>
        </w:rPr>
        <w:t xml:space="preserve">Pontos de água:</w:t>
      </w:r>
      <w:r>
        <w:rPr>
          <w:szCs w:val="20"/>
        </w:rPr>
        <w:t xml:space="preserve"> autorização por ponto (</w:t>
      </w:r>
      <w:r>
        <w:rPr>
          <w:szCs w:val="20"/>
        </w:rPr>
        <w:t xml:space="preserve">Aut/autorizacao_ponto_agua_producao_ed.aspx.cs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se confere o laudo da água.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RN011 – </w:t>
      </w:r>
      <w:r>
        <w:rPr>
          <w:b/>
          <w:bCs/>
          <w:szCs w:val="20"/>
        </w:rPr>
        <w:t xml:space="preserve">Controle da Qualidade: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autorizador marca uma lista de itens, como reagentes e equipamentos do CQ (</w:t>
      </w:r>
      <w:r>
        <w:rPr>
          <w:szCs w:val="20"/>
        </w:rPr>
        <w:t xml:space="preserve">TBL_TIPO_AUTORIZACAO_CONTROLE_QUALIDADE</w:t>
      </w:r>
      <w:r>
        <w:rPr>
          <w:szCs w:val="20"/>
        </w:rPr>
        <w:t xml:space="preserve">, roteiro </w:t>
      </w:r>
      <w:r>
        <w:rPr>
          <w:szCs w:val="20"/>
        </w:rPr>
        <w:t xml:space="preserve">Hsolutions.Producao.DB/dml.sql</w:t>
      </w:r>
      <w:r>
        <w:rPr>
          <w:szCs w:val="20"/>
        </w:rPr>
        <w:t xml:space="preserve">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 o usuário logado e a data e a hora digitadas (</w:t>
      </w:r>
      <w:r>
        <w:rPr>
          <w:szCs w:val="20"/>
        </w:rPr>
        <w:t xml:space="preserve">Aut/autorizacao_controle_qualidade_producao_ed.aspx.cs:184-227</w:t>
      </w:r>
      <w:r>
        <w:rPr>
          <w:szCs w:val="20"/>
        </w:rPr>
        <w:t xml:space="preserve">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consulta o módulo do CQ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RN012 – </w:t>
      </w:r>
      <w:r>
        <w:rPr>
          <w:b/>
          <w:bCs/>
          <w:szCs w:val="20"/>
        </w:rPr>
        <w:t xml:space="preserve">Garantia da Qualidade: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autorização com o usuário logado e a data e a hora digitadas (</w:t>
      </w:r>
      <w:r>
        <w:rPr>
          <w:szCs w:val="20"/>
        </w:rPr>
        <w:t xml:space="preserve">Aut/autorizacao_ficha_tecnica_producao_ed.aspx.cs:183-187</w:t>
      </w:r>
      <w:r>
        <w:rPr>
          <w:szCs w:val="20"/>
        </w:rPr>
        <w:t xml:space="preserve">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consulta o módulo da GQ</w:t>
      </w:r>
      <w:r>
        <w:rPr>
          <w:szCs w:val="20"/>
        </w:rPr>
        <w:t xml:space="preserve">: treinamento, mudança, registro do produto;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é a esse registro que se liga o registro de lote (</w:t>
      </w:r>
      <w:r>
        <w:rPr>
          <w:szCs w:val="20"/>
        </w:rPr>
        <w:t xml:space="preserve">PRD_RESPOSTA_XML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RN013 – Cada autorização pode ser </w:t>
      </w:r>
      <w:r>
        <w:rPr>
          <w:b/>
          <w:bCs/>
          <w:szCs w:val="20"/>
        </w:rPr>
        <w:t xml:space="preserve">"Autorizada"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"Não autorizada"</w:t>
      </w:r>
      <w:r>
        <w:rPr>
          <w:szCs w:val="20"/>
        </w:rPr>
        <w:t xml:space="preserve"> (</w:t>
      </w:r>
      <w:r>
        <w:rPr>
          <w:szCs w:val="20"/>
        </w:rPr>
        <w:t xml:space="preserve">IND_AUTORIZADO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RN014 – As autorizações são telas da Produção, abertas pela função de cada tela no perfil. </w:t>
      </w:r>
      <w:r>
        <w:rPr>
          <w:i/>
          <w:iCs/>
          <w:szCs w:val="20"/>
        </w:rPr>
        <w:t xml:space="preserve">A validar com a área:</w:t>
      </w:r>
      <w:r>
        <w:rPr>
          <w:szCs w:val="20"/>
        </w:rPr>
        <w:t xml:space="preserve"> se quem autoriza é da área dona (Estoque, CQ, GQ) ou da Produção.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85"/>
        <w:gridCol w:w="4514"/>
        <w:gridCol w:w="3332"/>
      </w:tblGrid>
      <w:tr>
        <w:trPr>
          <w:tblHeader/>
          <w:cantSplit/>
        </w:trPr>
        <w:tc>
          <w:tcPr>
            <w:tcW w:w="17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5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4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Autorização Estoque x Produção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os insumos separados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4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Autorização Ambientes x Produção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as salas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4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Autorização Equipamentos x Produção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os equipamentos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4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Autorização Instrumentos x Produção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os instrumentos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4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Autorização dos Pontos de Água x Produção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os pontos de água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4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Autorização Garantia da Qualidade x Produção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Autorização da GQ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4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Autorização Controle de Qualidade x Produção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Autorização do CQ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Autorizar ou cancelar a produção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RN015 – Só se autoriza a produção sem </w:t>
      </w:r>
      <w:r>
        <w:rPr>
          <w:b/>
          <w:bCs/>
          <w:szCs w:val="20"/>
        </w:rPr>
        <w:t xml:space="preserve">autorização pendente</w:t>
      </w:r>
      <w:r>
        <w:rPr>
          <w:szCs w:val="20"/>
        </w:rPr>
        <w:t xml:space="preserve">: "Não é possível Autorizar! Existem autorizações pendentes!" (</w:t>
      </w:r>
      <w:r>
        <w:rPr>
          <w:szCs w:val="20"/>
        </w:rPr>
        <w:t xml:space="preserve">Prod/autorizacao_producao_ed.aspx.cs:380-430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RN016 – </w:t>
      </w:r>
      <w:r>
        <w:rPr>
          <w:b/>
          <w:bCs/>
          <w:szCs w:val="20"/>
        </w:rPr>
        <w:t xml:space="preserve">Pendente é a autorização sem resposta.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área que respondeu </w:t>
      </w:r>
      <w:r>
        <w:rPr>
          <w:b/>
          <w:bCs/>
          <w:szCs w:val="20"/>
        </w:rPr>
        <w:t xml:space="preserve">"Não autorizada"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não conta como pendente</w:t>
      </w:r>
      <w:r>
        <w:rPr>
          <w:szCs w:val="20"/>
        </w:rPr>
        <w:t xml:space="preserve"> (</w:t>
      </w:r>
      <w:r>
        <w:rPr>
          <w:szCs w:val="20"/>
        </w:rPr>
        <w:t xml:space="preserve">Prod/autorizacao_producao_ed.aspx.cs:58-80</w:t>
      </w:r>
      <w:r>
        <w:rPr>
          <w:szCs w:val="20"/>
        </w:rPr>
        <w:t xml:space="preserve">, igual nas sete áreas).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Inferência, a confirmar no teste:</w:t>
      </w:r>
      <w:r>
        <w:rPr>
          <w:szCs w:val="20"/>
        </w:rPr>
        <w:t xml:space="preserve"> a produção pode ser autorizada mesmo com uma área que negou.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RN017 – A autorização grava: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responsável;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da liberação, pelo servidor;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data e a hora autorizadas para o início</w:t>
      </w:r>
      <w:r>
        <w:rPr>
          <w:szCs w:val="20"/>
        </w:rPr>
        <w:t xml:space="preserve">, digitadas;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justificativa (</w:t>
      </w:r>
      <w:r>
        <w:rPr>
          <w:szCs w:val="20"/>
        </w:rPr>
        <w:t xml:space="preserve">Prod/autorizacao_producao_ed.aspx.cs:474-482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RN018 – O código preenche como autorizada, com o nome de quem autoriza a produção, qualquer área que ainda esteja sem resposta (</w:t>
      </w:r>
      <w:r>
        <w:rPr>
          <w:szCs w:val="20"/>
        </w:rPr>
        <w:t xml:space="preserve">Prod/autorizacao_producao_ed.aspx.cs:483-518</w:t>
      </w:r>
      <w:r>
        <w:rPr>
          <w:szCs w:val="20"/>
        </w:rPr>
        <w:t xml:space="preserve">). Hoje isso não acontece, porque a trava de pendências (RN015) vem antes. O caminho que permitia autorizar por cima, área por área, está </w:t>
      </w:r>
      <w:r>
        <w:rPr>
          <w:b/>
          <w:bCs/>
          <w:szCs w:val="20"/>
        </w:rPr>
        <w:t xml:space="preserve">comentado</w:t>
      </w:r>
      <w:r>
        <w:rPr>
          <w:szCs w:val="20"/>
        </w:rPr>
        <w:t xml:space="preserve"> (linhas 412-425).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RN019 – </w:t>
      </w:r>
      <w:r>
        <w:rPr>
          <w:b/>
          <w:bCs/>
          <w:szCs w:val="20"/>
        </w:rPr>
        <w:t xml:space="preserve">Cancelamento: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justificativa obrigatória;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 quem cancelou e a data (</w:t>
      </w:r>
      <w:r>
        <w:rPr>
          <w:szCs w:val="20"/>
        </w:rPr>
        <w:t xml:space="preserve">Prod/autorizacao_producao_ed.aspx.cs:545-560</w:t>
      </w:r>
      <w:r>
        <w:rPr>
          <w:szCs w:val="20"/>
        </w:rPr>
        <w:t xml:space="preserve">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se encontrou o estorno da reserva dos insumos no Estoque</w:t>
      </w:r>
      <w:r>
        <w:rPr>
          <w:szCs w:val="20"/>
        </w:rPr>
        <w:t xml:space="preserve">. </w:t>
      </w:r>
      <w:r>
        <w:rPr>
          <w:i/>
          <w:iCs/>
          <w:szCs w:val="20"/>
        </w:rPr>
        <w:t xml:space="preserve">A confirmar no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1"/>
        <w:gridCol w:w="3439"/>
        <w:gridCol w:w="4521"/>
      </w:tblGrid>
      <w:tr>
        <w:trPr>
          <w:tblHeader/>
          <w:cantSplit/>
        </w:trPr>
        <w:tc>
          <w:tcPr>
            <w:tcW w:w="1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5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Autorizar/Cancelar Produção</w:t>
            </w:r>
          </w:p>
        </w:tc>
        <w:tc>
          <w:tcPr>
            <w:tcW w:w="4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situação das sete autorizações; autorizar ou cancelar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Número de lote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RN020 – O número de lote é gerado para a produção autorizada e sem número (</w:t>
      </w:r>
      <w:r>
        <w:rPr>
          <w:szCs w:val="20"/>
        </w:rPr>
        <w:t xml:space="preserve">Prod/geracao_lote_lst.aspx.cs:124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RN021 – </w:t>
      </w:r>
      <w:r>
        <w:rPr>
          <w:b/>
          <w:bCs/>
          <w:szCs w:val="20"/>
        </w:rPr>
        <w:t xml:space="preserve">Tipos de lote: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convencional;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piloto;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reprocessado</w:t>
      </w:r>
      <w:r>
        <w:rPr>
          <w:szCs w:val="20"/>
        </w:rPr>
        <w:t xml:space="preserve">: exige o lote anterior, a etapa de reprocesso, a justificativa e um PDF;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ordem de serviço</w:t>
      </w:r>
      <w:r>
        <w:rPr>
          <w:szCs w:val="20"/>
        </w:rPr>
        <w:t xml:space="preserve">: cliente, descrição e contrato (</w:t>
      </w:r>
      <w:r>
        <w:rPr>
          <w:szCs w:val="20"/>
        </w:rPr>
        <w:t xml:space="preserve">LaboSys.Core.Repository/Extensions/Enums.cs:41</w:t>
      </w:r>
      <w:r>
        <w:rPr>
          <w:szCs w:val="20"/>
        </w:rPr>
        <w:t xml:space="preserve">; </w:t>
      </w:r>
      <w:r>
        <w:rPr>
          <w:szCs w:val="20"/>
        </w:rPr>
        <w:t xml:space="preserve">Prod/geracao_lote_ed.aspx.cs:366-390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RN022 – O </w:t>
      </w:r>
      <w:r>
        <w:rPr>
          <w:b/>
          <w:bCs/>
          <w:szCs w:val="20"/>
        </w:rPr>
        <w:t xml:space="preserve">número de lote é digitado</w:t>
      </w:r>
      <w:r>
        <w:rPr>
          <w:szCs w:val="20"/>
        </w:rPr>
        <w:t xml:space="preserve">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É conferido contra o formato configurado (</w:t>
      </w:r>
      <w:r>
        <w:rPr>
          <w:szCs w:val="20"/>
        </w:rPr>
        <w:t xml:space="preserve">FORMATO_NUMERO_LOTE_PADRAO</w:t>
      </w:r>
      <w:r>
        <w:rPr>
          <w:szCs w:val="20"/>
        </w:rPr>
        <w:t xml:space="preserve">).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traz dois formatos fixos, </w:t>
      </w:r>
      <w:r>
        <w:rPr>
          <w:b/>
          <w:bCs/>
          <w:szCs w:val="20"/>
        </w:rPr>
        <w:t xml:space="preserve">"Padrão Exército"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"Padrão Marinha"</w:t>
      </w:r>
      <w:r>
        <w:rPr>
          <w:szCs w:val="20"/>
        </w:rPr>
        <w:t xml:space="preserve">, com o ano e o mês atuais no início e números de procedimentos dos clientes anteriores (</w:t>
      </w:r>
      <w:r>
        <w:rPr>
          <w:szCs w:val="20"/>
        </w:rPr>
        <w:t xml:space="preserve">Prod/geracao_lote_ed.aspx.cs:404-470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RN023 – Número de lote ou de OPE repetido é recusado: "Número de Lote em uso!" e "Número de OPE em uso!" (</w:t>
      </w:r>
      <w:r>
        <w:rPr>
          <w:szCs w:val="20"/>
        </w:rPr>
        <w:t xml:space="preserve">Prod/geracao_lote_ed.aspx.cs:494, 503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RN024 – Ficam gravados quem gerou o número e a data e a hora, pelo servidor. A </w:t>
      </w:r>
      <w:r>
        <w:rPr>
          <w:b/>
          <w:bCs/>
          <w:szCs w:val="20"/>
        </w:rPr>
        <w:t xml:space="preserve">validade do produto</w:t>
      </w:r>
      <w:r>
        <w:rPr>
          <w:szCs w:val="20"/>
        </w:rPr>
        <w:t xml:space="preserve"> é calculada a partir da </w:t>
      </w:r>
      <w:r>
        <w:rPr>
          <w:b/>
          <w:bCs/>
          <w:szCs w:val="20"/>
        </w:rPr>
        <w:t xml:space="preserve">data de geração do número</w:t>
      </w:r>
      <w:r>
        <w:rPr>
          <w:szCs w:val="20"/>
        </w:rPr>
        <w:t xml:space="preserve">, pelo prazo de validade do produto (</w:t>
      </w:r>
      <w:r>
        <w:rPr>
          <w:szCs w:val="20"/>
        </w:rPr>
        <w:t xml:space="preserve">Prod/geracao_lote_ed.aspx.cs:379-386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validar com a área:</w:t>
      </w:r>
      <w:r>
        <w:rPr>
          <w:szCs w:val="20"/>
        </w:rPr>
        <w:t xml:space="preserve"> se a validade deve contar da data de fabricação.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RN025 – O lote pode ser </w:t>
      </w:r>
      <w:r>
        <w:rPr>
          <w:b/>
          <w:bCs/>
          <w:szCs w:val="20"/>
        </w:rPr>
        <w:t xml:space="preserve">cancelado</w:t>
      </w:r>
      <w:r>
        <w:rPr>
          <w:szCs w:val="20"/>
        </w:rPr>
        <w:t xml:space="preserve">, com justificativa (</w:t>
      </w:r>
      <w:r>
        <w:rPr>
          <w:szCs w:val="20"/>
        </w:rPr>
        <w:t xml:space="preserve">Prod/geracao_lote_can.aspx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5"/>
        <w:gridCol w:w="2388"/>
        <w:gridCol w:w="5278"/>
      </w:tblGrid>
      <w:tr>
        <w:trPr>
          <w:tblHeader/>
          <w:cantSplit/>
        </w:trPr>
        <w:tc>
          <w:tcPr>
            <w:tcW w:w="19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5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Número de Lote</w:t>
            </w:r>
          </w:p>
        </w:tc>
        <w:tc>
          <w:tcPr>
            <w:tcW w:w="5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Gerar, consultar e cancelar o número de lote e da OPE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Início e registro da produção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RN026 – O </w:t>
      </w:r>
      <w:r>
        <w:rPr>
          <w:b/>
          <w:bCs/>
          <w:szCs w:val="20"/>
        </w:rPr>
        <w:t xml:space="preserve">Início da Produção</w:t>
      </w:r>
      <w:r>
        <w:rPr>
          <w:szCs w:val="20"/>
        </w:rPr>
        <w:t xml:space="preserve"> lista as produções com número de lote. Dali se abrem: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Registro da Produção</w:t>
      </w:r>
      <w:r>
        <w:rPr>
          <w:szCs w:val="20"/>
        </w:rPr>
        <w:t xml:space="preserve"> (etapas);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apontamento de horas;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solicitação avulsa;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Log OPE</w:t>
      </w:r>
      <w:r>
        <w:rPr>
          <w:szCs w:val="20"/>
        </w:rPr>
        <w:t xml:space="preserve"> (</w:t>
      </w:r>
      <w:r>
        <w:rPr>
          <w:szCs w:val="20"/>
        </w:rPr>
        <w:t xml:space="preserve">Prod/registro_producao_lst.aspx.cs:66-82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RN027 – Só se registra em produção </w:t>
      </w:r>
      <w:r>
        <w:rPr>
          <w:b/>
          <w:bCs/>
          <w:szCs w:val="20"/>
        </w:rPr>
        <w:t xml:space="preserve">iniciada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pendente de finalização</w:t>
      </w:r>
      <w:r>
        <w:rPr>
          <w:szCs w:val="20"/>
        </w:rPr>
        <w:t xml:space="preserve">. Nas outras situações, a tela abre só para ver (</w:t>
      </w:r>
      <w:r>
        <w:rPr>
          <w:szCs w:val="20"/>
        </w:rPr>
        <w:t xml:space="preserve">Prod/registro_producao_lst.aspx.cs:120-121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RN028 – O registro das etapas segue o modelo XML do produto. Detalhes no fluxo 2.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90"/>
        <w:gridCol w:w="2626"/>
        <w:gridCol w:w="5115"/>
      </w:tblGrid>
      <w:tr>
        <w:trPr>
          <w:tblHeader/>
          <w:cantSplit/>
        </w:trPr>
        <w:tc>
          <w:tcPr>
            <w:tcW w:w="18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6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51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Início da Produção</w:t>
            </w:r>
          </w:p>
        </w:tc>
        <w:tc>
          <w:tcPr>
            <w:tcW w:w="5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registro, as horas, a solicitação avulsa e o histórico</w:t>
            </w:r>
          </w:p>
        </w:tc>
      </w:tr>
      <w:tr>
        <w:trPr>
          <w:cantSplit/>
        </w:trPr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da Produção</w:t>
            </w:r>
          </w:p>
        </w:tc>
        <w:tc>
          <w:tcPr>
            <w:tcW w:w="5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as etapas (fluxo 2)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Final, reconciliação e liberação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RN029 – O </w:t>
      </w:r>
      <w:r>
        <w:rPr>
          <w:b/>
          <w:bCs/>
          <w:szCs w:val="20"/>
        </w:rPr>
        <w:t xml:space="preserve">Final da Produção</w:t>
      </w:r>
      <w:r>
        <w:rPr>
          <w:szCs w:val="20"/>
        </w:rPr>
        <w:t xml:space="preserve"> registra: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data e a hora finais</w:t>
      </w:r>
      <w:r>
        <w:rPr>
          <w:szCs w:val="20"/>
        </w:rPr>
        <w:t xml:space="preserve">, digitadas;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quantidade final produzida;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há </w:t>
      </w:r>
      <w:r>
        <w:rPr>
          <w:b/>
          <w:bCs/>
          <w:szCs w:val="20"/>
        </w:rPr>
        <w:t xml:space="preserve">estabilidade</w:t>
      </w:r>
      <w:r>
        <w:rPr>
          <w:szCs w:val="20"/>
        </w:rPr>
        <w:t xml:space="preserve">, com a quantidade, que não pode passar da produzida ("Quantidade estabilidade incorreta!") (</w:t>
      </w:r>
      <w:r>
        <w:rPr>
          <w:szCs w:val="20"/>
        </w:rPr>
        <w:t xml:space="preserve">Prod/final_producao_ed.aspx.cs:224-316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RN030 – </w:t>
      </w:r>
      <w:r>
        <w:rPr>
          <w:b/>
          <w:bCs/>
          <w:szCs w:val="20"/>
        </w:rPr>
        <w:t xml:space="preserve">Envio ao Estoque:</w:t>
      </w:r>
      <w:r>
        <w:rPr>
          <w:szCs w:val="20"/>
        </w:rPr>
        <w:t xml:space="preserve"> a pergunta "Enviar produto acabado para o estoque" vem marcada </w:t>
      </w:r>
      <w:r>
        <w:rPr>
          <w:b/>
          <w:bCs/>
          <w:szCs w:val="20"/>
        </w:rPr>
        <w:t xml:space="preserve">Sim</w:t>
      </w:r>
      <w:r>
        <w:rPr>
          <w:szCs w:val="20"/>
        </w:rPr>
        <w:t xml:space="preserve">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Sim, o produto acabado entra no Estoque pela API, já na finalização (</w:t>
      </w:r>
      <w:r>
        <w:rPr>
          <w:szCs w:val="20"/>
        </w:rPr>
        <w:t xml:space="preserve">Prod/final_producao_ed.aspx.cs:439-466</w:t>
      </w:r>
      <w:r>
        <w:rPr>
          <w:szCs w:val="20"/>
        </w:rPr>
        <w:t xml:space="preserve">). Se a integração falhar, a finalização não acontece: "Não foi possível finalizar a produção - Erro na integração com estoque."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 Não, a produção é finalizada sem o produto entrar no Estoque</w:t>
      </w:r>
      <w:r>
        <w:rPr>
          <w:szCs w:val="20"/>
        </w:rPr>
        <w:t xml:space="preserve"> (a função devolve "certo", linha 476).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RN031 – O produto acabado vai ao Estoque </w:t>
      </w:r>
      <w:r>
        <w:rPr>
          <w:b/>
          <w:bCs/>
          <w:szCs w:val="20"/>
        </w:rPr>
        <w:t xml:space="preserve">na finalização, antes da reconciliação e da liberação</w:t>
      </w:r>
      <w:r>
        <w:rPr>
          <w:szCs w:val="20"/>
        </w:rPr>
        <w:t xml:space="preserve">.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em que situação ele entra no Estoque (quarentena) e se a reprovação na liberação chega até lá. Nenhuma ligação com o Estoque foi encontrada nas telas de reconciliação e liberação.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RN032 – O boletim de envio à quarentena pode ser impresso depois de finalizar (</w:t>
      </w:r>
      <w:r>
        <w:rPr>
          <w:szCs w:val="20"/>
        </w:rPr>
        <w:t xml:space="preserve">Prod/final_producao_ed.aspx.cs:69, 200-205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RN033 – A </w:t>
      </w:r>
      <w:r>
        <w:rPr>
          <w:b/>
          <w:bCs/>
          <w:szCs w:val="20"/>
        </w:rPr>
        <w:t xml:space="preserve">Reconciliação da Produção</w:t>
      </w:r>
      <w:r>
        <w:rPr>
          <w:szCs w:val="20"/>
        </w:rPr>
        <w:t xml:space="preserve"> registra: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</w:t>
      </w:r>
      <w:r>
        <w:rPr>
          <w:b/>
          <w:bCs/>
          <w:szCs w:val="20"/>
        </w:rPr>
        <w:t xml:space="preserve">rendimentos obtido e comercial, digitados</w:t>
      </w:r>
      <w:r>
        <w:rPr>
          <w:szCs w:val="20"/>
        </w:rPr>
        <w:t xml:space="preserve">, sem faixa esperada;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aprovação, a justificativa e a observação;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data, tirada da data final da produção;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 ser </w:t>
      </w:r>
      <w:r>
        <w:rPr>
          <w:b/>
          <w:bCs/>
          <w:szCs w:val="20"/>
        </w:rPr>
        <w:t xml:space="preserve">reaberta</w:t>
      </w:r>
      <w:r>
        <w:rPr>
          <w:szCs w:val="20"/>
        </w:rPr>
        <w:t xml:space="preserve">, com justificativa (</w:t>
      </w:r>
      <w:r>
        <w:rPr>
          <w:szCs w:val="20"/>
        </w:rPr>
        <w:t xml:space="preserve">Prod/reconciliacao_producao_ed.aspx.cs:346-443, 467-468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RN034 – A </w:t>
      </w:r>
      <w:r>
        <w:rPr>
          <w:b/>
          <w:bCs/>
          <w:szCs w:val="20"/>
        </w:rPr>
        <w:t xml:space="preserve">Liberação da Produção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aprova ou reprova</w:t>
      </w:r>
      <w:r>
        <w:rPr>
          <w:szCs w:val="20"/>
        </w:rPr>
        <w:t xml:space="preserve"> a produção, com justificativa e data e hora digitadas. Também pode ser </w:t>
      </w:r>
      <w:r>
        <w:rPr>
          <w:b/>
          <w:bCs/>
          <w:szCs w:val="20"/>
        </w:rPr>
        <w:t xml:space="preserve">reaberta</w:t>
      </w:r>
      <w:r>
        <w:rPr>
          <w:szCs w:val="20"/>
        </w:rPr>
        <w:t xml:space="preserve"> (</w:t>
      </w:r>
      <w:r>
        <w:rPr>
          <w:szCs w:val="20"/>
        </w:rPr>
        <w:t xml:space="preserve">Prod/liberacao_producao_ed.aspx.cs:280-323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RN035 – Final, reconciliação e liberação usam </w:t>
      </w:r>
      <w:r>
        <w:rPr>
          <w:b/>
          <w:bCs/>
          <w:szCs w:val="20"/>
        </w:rPr>
        <w:t xml:space="preserve">o mesmo código de tela</w:t>
      </w:r>
      <w:r>
        <w:rPr>
          <w:szCs w:val="20"/>
        </w:rPr>
        <w:t xml:space="preserve"> no perfil (</w:t>
      </w:r>
      <w:r>
        <w:rPr>
          <w:szCs w:val="20"/>
        </w:rPr>
        <w:t xml:space="preserve">IdTela = "484"</w:t>
      </w:r>
      <w:r>
        <w:rPr>
          <w:szCs w:val="20"/>
        </w:rPr>
        <w:t xml:space="preserve">, </w:t>
      </w:r>
      <w:r>
        <w:rPr>
          <w:szCs w:val="20"/>
        </w:rPr>
        <w:t xml:space="preserve">Prod/final_producao_lst.aspx.cs:50</w:t>
      </w:r>
      <w:r>
        <w:rPr>
          <w:szCs w:val="20"/>
        </w:rPr>
        <w:t xml:space="preserve">, </w:t>
      </w:r>
      <w:r>
        <w:rPr>
          <w:szCs w:val="20"/>
        </w:rPr>
        <w:t xml:space="preserve">reconciliacao_producao_ed.aspx.cs:46</w:t>
      </w:r>
      <w:r>
        <w:rPr>
          <w:szCs w:val="20"/>
        </w:rPr>
        <w:t xml:space="preserve">, </w:t>
      </w:r>
      <w:r>
        <w:rPr>
          <w:szCs w:val="20"/>
        </w:rPr>
        <w:t xml:space="preserve">liberacao_producao_ed.aspx.cs:49</w:t>
      </w:r>
      <w:r>
        <w:rPr>
          <w:szCs w:val="20"/>
        </w:rPr>
        <w:t xml:space="preserve">). Quem pode finalizar pode também reconciliar e liberar.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RN036 – A finalização também pode ser </w:t>
      </w:r>
      <w:r>
        <w:rPr>
          <w:b/>
          <w:bCs/>
          <w:szCs w:val="20"/>
        </w:rPr>
        <w:t xml:space="preserve">reaberta</w:t>
      </w:r>
      <w:r>
        <w:rPr>
          <w:szCs w:val="20"/>
        </w:rPr>
        <w:t xml:space="preserve"> (</w:t>
      </w:r>
      <w:r>
        <w:rPr>
          <w:szCs w:val="20"/>
        </w:rPr>
        <w:t xml:space="preserve">Prod/final_producao_ed.aspx.cs:361-368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47"/>
        <w:gridCol w:w="3397"/>
        <w:gridCol w:w="4487"/>
      </w:tblGrid>
      <w:tr>
        <w:trPr>
          <w:tblHeader/>
          <w:cantSplit/>
        </w:trPr>
        <w:tc>
          <w:tcPr>
            <w:tcW w:w="17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4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 da Produção</w:t>
            </w:r>
          </w:p>
        </w:tc>
        <w:tc>
          <w:tcPr>
            <w:tcW w:w="4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Finalizar, enviar ao Estoque, imprimir o boletim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Reconciliação da Produção</w:t>
            </w:r>
          </w:p>
        </w:tc>
        <w:tc>
          <w:tcPr>
            <w:tcW w:w="4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rendimentos e aprovar a reconciliação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da Produção</w:t>
            </w:r>
          </w:p>
        </w:tc>
        <w:tc>
          <w:tcPr>
            <w:tcW w:w="4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ou reprovar a produção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Impressão Bol. Quar. PA (relatório)</w:t>
            </w:r>
          </w:p>
        </w:tc>
        <w:tc>
          <w:tcPr>
            <w:tcW w:w="4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Boletim de envio à quarentena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Situações da produção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RN037 – A situação da produção é </w:t>
      </w:r>
      <w:r>
        <w:rPr>
          <w:b/>
          <w:bCs/>
          <w:szCs w:val="20"/>
        </w:rPr>
        <w:t xml:space="preserve">calculada</w:t>
      </w:r>
      <w:r>
        <w:rPr>
          <w:szCs w:val="20"/>
        </w:rPr>
        <w:t xml:space="preserve"> a partir do que foi registrado (</w:t>
      </w:r>
      <w:r>
        <w:rPr>
          <w:szCs w:val="20"/>
        </w:rPr>
        <w:t xml:space="preserve">LaboSys.Core.Repository/Parcials/TBL_PRODUCAO.cs:44-110</w:t>
      </w:r>
      <w:r>
        <w:rPr>
          <w:szCs w:val="20"/>
        </w:rPr>
        <w:t xml:space="preserve">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306"/>
        <w:gridCol w:w="5325"/>
      </w:tblGrid>
      <w:tr>
        <w:trPr>
          <w:tblHeader/>
          <w:cantSplit/>
        </w:trPr>
        <w:tc>
          <w:tcPr>
            <w:tcW w:w="4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53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</w:t>
            </w:r>
          </w:p>
        </w:tc>
      </w:tr>
      <w:tr>
        <w:trPr>
          <w:cantSplit/>
        </w:trPr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cadastrada</w:t>
            </w:r>
          </w:p>
        </w:tc>
        <w:tc>
          <w:tcPr>
            <w:tcW w:w="5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Solicitada, sem autorização</w:t>
            </w:r>
          </w:p>
        </w:tc>
      </w:tr>
      <w:tr>
        <w:trPr>
          <w:cantSplit/>
        </w:trPr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lote pendente</w:t>
            </w:r>
          </w:p>
        </w:tc>
        <w:tc>
          <w:tcPr>
            <w:tcW w:w="5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Autorizada, sem número de lote</w:t>
            </w:r>
          </w:p>
        </w:tc>
      </w:tr>
      <w:tr>
        <w:trPr>
          <w:cantSplit/>
        </w:trPr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iniciada</w:t>
            </w:r>
          </w:p>
        </w:tc>
        <w:tc>
          <w:tcPr>
            <w:tcW w:w="5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número de lote, sem final</w:t>
            </w:r>
          </w:p>
        </w:tc>
      </w:tr>
      <w:tr>
        <w:trPr>
          <w:cantSplit/>
        </w:trPr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de finalização</w:t>
            </w:r>
          </w:p>
        </w:tc>
        <w:tc>
          <w:tcPr>
            <w:tcW w:w="5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Etapas concluídas, final não confirmado</w:t>
            </w:r>
          </w:p>
        </w:tc>
      </w:tr>
      <w:tr>
        <w:trPr>
          <w:cantSplit/>
        </w:trPr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de reconciliação</w:t>
            </w:r>
          </w:p>
        </w:tc>
        <w:tc>
          <w:tcPr>
            <w:tcW w:w="5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 confirmado, sem reconciliação</w:t>
            </w:r>
          </w:p>
        </w:tc>
      </w:tr>
      <w:tr>
        <w:trPr>
          <w:cantSplit/>
        </w:trPr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de liberação</w:t>
            </w:r>
          </w:p>
        </w:tc>
        <w:tc>
          <w:tcPr>
            <w:tcW w:w="5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Reconciliada, sem liberação</w:t>
            </w:r>
          </w:p>
        </w:tc>
      </w:tr>
      <w:tr>
        <w:trPr>
          <w:cantSplit/>
        </w:trPr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liberada / reprovada</w:t>
            </w:r>
          </w:p>
        </w:tc>
        <w:tc>
          <w:tcPr>
            <w:tcW w:w="5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aprovada / reprovada</w:t>
            </w:r>
          </w:p>
        </w:tc>
      </w:tr>
      <w:tr>
        <w:trPr>
          <w:cantSplit/>
        </w:trPr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cancelada</w:t>
            </w:r>
          </w:p>
        </w:tc>
        <w:tc>
          <w:tcPr>
            <w:tcW w:w="5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Cancelada em qualquer momento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situações aparecem como filtro e coluna nas listas de Gerar Número de Lote, Início da Produção e Final da Produção.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A produção pode ser autorizada com uma área que negou</w:t>
      </w:r>
      <w:r>
        <w:rPr>
          <w:szCs w:val="20"/>
        </w:rPr>
        <w:t xml:space="preserve"> (RN016). Pendente é só a área sem resposta; "Não autorizada" passa. </w:t>
      </w:r>
      <w:r>
        <w:rPr>
          <w:i/>
          <w:iCs/>
          <w:szCs w:val="20"/>
        </w:rPr>
        <w:t xml:space="preserve">A confirmar no teste.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As autorizações do CQ e da GQ não consultam esses módulos</w:t>
      </w:r>
      <w:r>
        <w:rPr>
          <w:szCs w:val="20"/>
        </w:rPr>
        <w:t xml:space="preserve"> (RN011, RN012). São marcações na Produção: não conferem o laudo dos insumos, o treinamento das pessoas, a mudança aprovada nem o registro do produto (</w:t>
      </w:r>
      <w:r>
        <w:rPr>
          <w:szCs w:val="20"/>
        </w:rPr>
        <w:t xml:space="preserve">04-conformidade-regulatoria.md</w:t>
      </w:r>
      <w:r>
        <w:rPr>
          <w:szCs w:val="20"/>
        </w:rPr>
        <w:t xml:space="preserve">, temas 7 e 15).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O Estoque confirma insumos digitando lote e validade</w:t>
      </w:r>
      <w:r>
        <w:rPr>
          <w:szCs w:val="20"/>
        </w:rPr>
        <w:t xml:space="preserve"> (RN007), sem conferir se o lote está aprovado e dentro da validade (RDC 658/2022, art. 189).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Equipamento ou sala pendente pode ser liberado com uma justificativa curta</w:t>
      </w:r>
      <w:r>
        <w:rPr>
          <w:szCs w:val="20"/>
        </w:rPr>
        <w:t xml:space="preserve"> (RN009), sem aprovação de outra pessoa e sem virar desvio (art. 167).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Áreas podem ficar sem autorização</w:t>
      </w:r>
      <w:r>
        <w:rPr>
          <w:szCs w:val="20"/>
        </w:rPr>
        <w:t xml:space="preserve"> (RN003): se o lote padrão não marcar equipamentos, ambientes ou o Estoque como obrigatórios, essas autorizações nem são criadas.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6. O produto acabado pode ser finalizado sem entrar no Estoque</w:t>
      </w:r>
      <w:r>
        <w:rPr>
          <w:szCs w:val="20"/>
        </w:rPr>
        <w:t xml:space="preserve"> (RN030). E, quando entra, entra </w:t>
      </w:r>
      <w:r>
        <w:rPr>
          <w:b/>
          <w:bCs/>
          <w:szCs w:val="20"/>
        </w:rPr>
        <w:t xml:space="preserve">antes</w:t>
      </w:r>
      <w:r>
        <w:rPr>
          <w:szCs w:val="20"/>
        </w:rPr>
        <w:t xml:space="preserve"> da reconciliação e da liberação (RN031). A reprovação depois não chega ao Estoque (art. 220).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7. Quem finaliza também reconcilia e libera</w:t>
      </w:r>
      <w:r>
        <w:rPr>
          <w:szCs w:val="20"/>
        </w:rPr>
        <w:t xml:space="preserve"> (RN035). Não há separação entre quem produz e quem aprova o registro; a liberação pela Pessoa Delegada não foi encontrada (art. 8º, XV).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8. Datas e horas digitadas</w:t>
      </w:r>
      <w:r>
        <w:rPr>
          <w:szCs w:val="20"/>
        </w:rPr>
        <w:t xml:space="preserve"> em quase todas as decisões (RN007, RN011, RN012, RN017, RN029, RN034) (art. 124).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9. Número de lote digitado, com formatos de clientes anteriores no código</w:t>
      </w:r>
      <w:r>
        <w:rPr>
          <w:szCs w:val="20"/>
        </w:rPr>
        <w:t xml:space="preserve"> (RN022). Validade contada da geração do número, não da fabricação (RN024).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10. Cancelamento sem estorno da reserva no Estoque</w:t>
      </w:r>
      <w:r>
        <w:rPr>
          <w:szCs w:val="20"/>
        </w:rPr>
        <w:t xml:space="preserve"> (RN019). </w:t>
      </w:r>
      <w:r>
        <w:rPr>
          <w:i/>
          <w:iCs/>
          <w:szCs w:val="20"/>
        </w:rPr>
        <w:t xml:space="preserve">A confirmar no teste.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11. Reaberturas</w:t>
      </w:r>
      <w:r>
        <w:rPr>
          <w:szCs w:val="20"/>
        </w:rPr>
        <w:t xml:space="preserve"> de final, reconciliação e liberação (RN033, RN034, RN036), só com justificativa, sem aprovação da GQ.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produto </w:t>
      </w:r>
      <w:r>
        <w:rPr>
          <w:szCs w:val="20"/>
        </w:rPr>
        <w:t xml:space="preserve">TESTE</w:t>
      </w:r>
      <w:r>
        <w:rPr>
          <w:szCs w:val="20"/>
        </w:rPr>
        <w:t xml:space="preserve"> com um </w:t>
      </w:r>
      <w:r>
        <w:rPr>
          <w:b/>
          <w:bCs/>
          <w:szCs w:val="20"/>
        </w:rPr>
        <w:t xml:space="preserve">lote padrão `TESTE`</w:t>
      </w:r>
      <w:r>
        <w:rPr>
          <w:szCs w:val="20"/>
        </w:rPr>
        <w:t xml:space="preserve"> que marque como obrigatórios itens, ambientes, equipamentos e pontos de água. Use um insumo, uma sala e um equipamento </w:t>
      </w:r>
      <w:r>
        <w:rPr>
          <w:szCs w:val="20"/>
        </w:rPr>
        <w:t xml:space="preserve">TESTE</w:t>
      </w:r>
      <w:r>
        <w:rPr>
          <w:szCs w:val="20"/>
        </w:rPr>
        <w:t xml:space="preserve"> do Principal.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equipamento </w:t>
      </w:r>
      <w:r>
        <w:rPr>
          <w:szCs w:val="20"/>
        </w:rPr>
        <w:t xml:space="preserve">TESTE</w:t>
      </w:r>
      <w:r>
        <w:rPr>
          <w:szCs w:val="20"/>
        </w:rPr>
        <w:t xml:space="preserve"> com a calibração </w:t>
      </w:r>
      <w:r>
        <w:rPr>
          <w:b/>
          <w:bCs/>
          <w:szCs w:val="20"/>
        </w:rPr>
        <w:t xml:space="preserve">vencida</w:t>
      </w:r>
      <w:r>
        <w:rPr>
          <w:szCs w:val="20"/>
        </w:rPr>
        <w:t xml:space="preserve"> (fluxo 4) e outro em dia.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Usuários de teste: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(Produção),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(como Estoque),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(como CQ) e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(como GQ).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arquivo PDF de teste (reprocesso).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6"/>
        <w:gridCol w:w="4244"/>
        <w:gridCol w:w="3771"/>
      </w:tblGrid>
      <w:tr>
        <w:trPr>
          <w:tblHeader/>
          <w:cantSplit/>
        </w:trPr>
        <w:tc>
          <w:tcPr>
            <w:tcW w:w="16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2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CT-PRO-001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Solicitar autorizações para o produto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um item do lote padrão </w:t>
            </w:r>
            <w:r>
              <w:rPr>
                <w:sz w:val="18"/>
                <w:b/>
                <w:bCs/>
                <w:szCs w:val="20"/>
              </w:rPr>
              <w:t xml:space="preserve">inativo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Recusa, com a lista de críticas (RN002)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CT-PRO-002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Solicitar autorizações para o produto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tudo ativo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cadastrada; as autorizações aparecem conforme o lote padrão (RN003); a reserva é enviada ao Estoque (RN004)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CT-PRO-003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Estoque, procurar a reserva dos insumos da produção do CT-PRO-002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requisição existe, com o código gravado na autorização do Estoque (RN004)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CT-PRO-004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Autorização Estoque x Produção, confirmar um insumo com </w:t>
            </w:r>
            <w:r>
              <w:rPr>
                <w:sz w:val="18"/>
                <w:b/>
                <w:bCs/>
                <w:szCs w:val="20"/>
              </w:rPr>
              <w:t xml:space="preserve">lote vencido</w:t>
            </w:r>
            <w:r>
              <w:rPr>
                <w:sz w:val="18"/>
                <w:szCs w:val="20"/>
              </w:rPr>
              <w:t xml:space="preserve"> (validade no passado)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(RN007, ponto 3)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CT-PRO-005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Autorização Equipamentos x Produção, autorizar o equipamento com calibração </w:t>
            </w:r>
            <w:r>
              <w:rPr>
                <w:sz w:val="18"/>
                <w:b/>
                <w:bCs/>
                <w:szCs w:val="20"/>
              </w:rPr>
              <w:t xml:space="preserve">vencida</w:t>
            </w:r>
            <w:r>
              <w:rPr>
                <w:sz w:val="18"/>
                <w:szCs w:val="20"/>
              </w:rPr>
              <w:t xml:space="preserve">, com justificativa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ou aprovação de outra pessoa. </w:t>
            </w:r>
            <w:r>
              <w:rPr>
                <w:sz w:val="18"/>
                <w:b/>
                <w:bCs/>
                <w:szCs w:val="20"/>
              </w:rPr>
              <w:t xml:space="preserve">Registrar se aceitar com a justificativa</w:t>
            </w:r>
            <w:r>
              <w:rPr>
                <w:sz w:val="18"/>
                <w:szCs w:val="20"/>
              </w:rPr>
              <w:t xml:space="preserve"> (RN009, ponto 4)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CT-PRO-006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Responder </w:t>
            </w:r>
            <w:r>
              <w:rPr>
                <w:sz w:val="18"/>
                <w:b/>
                <w:bCs/>
                <w:szCs w:val="20"/>
              </w:rPr>
              <w:t xml:space="preserve">"Não autorizada"</w:t>
            </w:r>
            <w:r>
              <w:rPr>
                <w:sz w:val="18"/>
                <w:szCs w:val="20"/>
              </w:rPr>
              <w:t xml:space="preserve"> na Autorização Controle de Qualidade x Produção e autorizar todas as outras; tentar Autorizar a produção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Registrar se autorizar</w:t>
            </w:r>
            <w:r>
              <w:rPr>
                <w:sz w:val="18"/>
                <w:szCs w:val="20"/>
              </w:rPr>
              <w:t xml:space="preserve"> (RN016, ponto 1)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CT-PRO-007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Deixar a Autorização Garantia da Qualidade sem resposta e tentar Autorizar a produção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"Existem autorizações pendentes!" (RN015)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CT-PRO-008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Autorizar a produção com todas as áreas autorizadas; informar a data de início autorizada no </w:t>
            </w:r>
            <w:r>
              <w:rPr>
                <w:sz w:val="18"/>
                <w:b/>
                <w:bCs/>
                <w:szCs w:val="20"/>
              </w:rPr>
              <w:t xml:space="preserve">passado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Autorização gravada. </w:t>
            </w:r>
            <w:r>
              <w:rPr>
                <w:sz w:val="18"/>
                <w:b/>
                <w:bCs/>
                <w:szCs w:val="20"/>
              </w:rPr>
              <w:t xml:space="preserve">Registrar se aceita data passada</w:t>
            </w:r>
            <w:r>
              <w:rPr>
                <w:sz w:val="18"/>
                <w:szCs w:val="20"/>
              </w:rPr>
              <w:t xml:space="preserve"> (RN017, ponto 8)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CT-PRO-009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uma produção autorizada, com justificativa; ver a reserva no Estoque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Cancelada. </w:t>
            </w:r>
            <w:r>
              <w:rPr>
                <w:sz w:val="18"/>
                <w:b/>
                <w:bCs/>
                <w:szCs w:val="20"/>
              </w:rPr>
              <w:t xml:space="preserve">Registrar se a reserva continua no Estoque</w:t>
            </w:r>
            <w:r>
              <w:rPr>
                <w:sz w:val="18"/>
                <w:szCs w:val="20"/>
              </w:rPr>
              <w:t xml:space="preserve"> (RN019, ponto 10)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CT-PRO-010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número de lote com um número fora do formato configurado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a mensagem do formato (RN022)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CT-PRO-011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número de lote com um número </w:t>
            </w:r>
            <w:r>
              <w:rPr>
                <w:sz w:val="18"/>
                <w:b/>
                <w:bCs/>
                <w:szCs w:val="20"/>
              </w:rPr>
              <w:t xml:space="preserve">já usado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"Número de Lote em uso!" (RN023)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CT-PRO-012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um lote </w:t>
            </w:r>
            <w:r>
              <w:rPr>
                <w:sz w:val="18"/>
                <w:b/>
                <w:bCs/>
                <w:szCs w:val="20"/>
              </w:rPr>
              <w:t xml:space="preserve">reprocessado</w:t>
            </w:r>
            <w:r>
              <w:rPr>
                <w:sz w:val="18"/>
                <w:szCs w:val="20"/>
              </w:rPr>
              <w:t xml:space="preserve"> sem lote anterior; depois com lote anterior, etapa, justificativa e PDF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primeiro é recusado; o segundo é gravado (RN021)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CT-PRO-013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a validade calculada do lote gerado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= data de geração + prazo do produto (RN024)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CT-PRO-014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a produção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b/>
                <w:bCs/>
                <w:szCs w:val="20"/>
              </w:rPr>
              <w:t xml:space="preserve">"Enviar produto acabado para o estoque: Não"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produto acabado não pode sumir do controle. </w:t>
            </w:r>
            <w:r>
              <w:rPr>
                <w:sz w:val="18"/>
                <w:b/>
                <w:bCs/>
                <w:szCs w:val="20"/>
              </w:rPr>
              <w:t xml:space="preserve">Registrar se finaliza sem entrar no Estoque</w:t>
            </w:r>
            <w:r>
              <w:rPr>
                <w:sz w:val="18"/>
                <w:szCs w:val="20"/>
              </w:rPr>
              <w:t xml:space="preserve"> (RN030, ponto 6)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CT-PRO-015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outra produção com envio ao Estoque; ver no Estoque a situação do produto acabado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 em </w:t>
            </w:r>
            <w:r>
              <w:rPr>
                <w:sz w:val="18"/>
                <w:b/>
                <w:bCs/>
                <w:szCs w:val="20"/>
              </w:rPr>
              <w:t xml:space="preserve">quarentena</w:t>
            </w:r>
            <w:r>
              <w:rPr>
                <w:sz w:val="18"/>
                <w:szCs w:val="20"/>
              </w:rPr>
              <w:t xml:space="preserve"> (art. 220). </w:t>
            </w:r>
            <w:r>
              <w:rPr>
                <w:sz w:val="18"/>
                <w:b/>
                <w:bCs/>
                <w:szCs w:val="20"/>
              </w:rPr>
              <w:t xml:space="preserve">Registrar a situação em que entra</w:t>
            </w:r>
            <w:r>
              <w:rPr>
                <w:sz w:val="18"/>
                <w:szCs w:val="20"/>
              </w:rPr>
              <w:t xml:space="preserve"> (RN031)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CT-PRO-016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Informar quantidade para estabilidade maior que a produzida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"Quantidade estabilidade incorreta!" (RN029)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CT-PRO-017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Reconciliar com rendimento muito abaixo do esperado (por exemplo, 50%)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alerta e investigação. </w:t>
            </w:r>
            <w:r>
              <w:rPr>
                <w:sz w:val="18"/>
                <w:b/>
                <w:bCs/>
                <w:szCs w:val="20"/>
              </w:rPr>
              <w:t xml:space="preserve">Registrar se aceita sem alerta</w:t>
            </w:r>
            <w:r>
              <w:rPr>
                <w:sz w:val="18"/>
                <w:szCs w:val="20"/>
              </w:rPr>
              <w:t xml:space="preserve"> (RN033)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CT-PRO-018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mesmo usuário que finalizou, reconciliar e liberar a produção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outra pessoa libera. </w:t>
            </w:r>
            <w:r>
              <w:rPr>
                <w:sz w:val="18"/>
                <w:b/>
                <w:bCs/>
                <w:szCs w:val="20"/>
              </w:rPr>
              <w:t xml:space="preserve">Registrar se permitir</w:t>
            </w:r>
            <w:r>
              <w:rPr>
                <w:sz w:val="18"/>
                <w:szCs w:val="20"/>
              </w:rPr>
              <w:t xml:space="preserve"> (RN035, ponto 7)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CT-PRO-019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Reprovar</w:t>
            </w:r>
            <w:r>
              <w:rPr>
                <w:sz w:val="18"/>
                <w:szCs w:val="20"/>
              </w:rPr>
              <w:t xml:space="preserve"> na Liberação da Produção um lote já enviado ao Estoque; ver o lote no Estoque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o Estoque fica sabendo</w:t>
            </w:r>
            <w:r>
              <w:rPr>
                <w:sz w:val="18"/>
                <w:szCs w:val="20"/>
              </w:rPr>
              <w:t xml:space="preserve"> (RN031, ponto 6)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CT-PRO-020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a liberação e a reconciliação com justificativa; consultar o histórico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Reabertura gravada com quem e quando. </w:t>
            </w:r>
            <w:r>
              <w:rPr>
                <w:sz w:val="18"/>
                <w:b/>
                <w:bCs/>
                <w:szCs w:val="20"/>
              </w:rPr>
              <w:t xml:space="preserve">Registrar se aparece no histórico</w:t>
            </w:r>
            <w:r>
              <w:rPr>
                <w:sz w:val="18"/>
                <w:szCs w:val="20"/>
              </w:rPr>
              <w:t xml:space="preserve"> (RN033, RN034)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CT-PRO-006, 004, 014, 019, 018 e 005 primeiro. Eles tocam: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autorização apesar de uma área negar;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insumo vencido;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produto acabado fora do controle do Estoque;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reprovação que não chega ao Estoque;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mesma pessoa que produz e libera;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equipamento vencido liberado por justificativa.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Produção – Especificação Funcional – Autorização, Início e Final da Produção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Produção – Especificação Funcional – Autorização, Início e Final da Produção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