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Curva ABC: Análise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Curva ABC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Menu: Menu Gestão Analítica › Curva ABC. O menu aponta para </w:t>
      </w:r>
      <w:r>
        <w:rPr>
          <w:szCs w:val="20"/>
        </w:rPr>
        <w:t xml:space="preserve">curva_abc_lst.aspx</w:t>
      </w:r>
      <w:r>
        <w:rPr>
          <w:szCs w:val="20"/>
        </w:rPr>
        <w:t xml:space="preserve"> (dml.sql:1918, função 502). O nome muda conforme o ponto da tela: no menu, "Curva ABC"; no alto da lista, "ANÁLISE DA CURVA ABC" (curva_abc_lst.aspx:29); no alto do formulário, "ANALISE DA CURVA ABC", sem acento (curva_abc_ed.aspx:131). Versão legado (código entregue pelo fornecedor). Documentação de 23/10/2026, feita pela leitura do código, pelos documentos já produzidos do Estoque e pelos resultados das rodadas de teste de tela de 12/10/2026 (rodada 2). Situação no inventário de telas: </w:t>
      </w:r>
      <w:r>
        <w:rPr>
          <w:b/>
          <w:bCs/>
          <w:szCs w:val="20"/>
        </w:rPr>
        <w:t xml:space="preserve">Funciona com falhas</w:t>
      </w:r>
      <w:r>
        <w:rPr>
          <w:szCs w:val="20"/>
        </w:rPr>
        <w:t xml:space="preserve"> (</w:t>
      </w:r>
      <w:r>
        <w:rPr>
          <w:szCs w:val="20"/>
        </w:rPr>
        <w:t xml:space="preserve">11-inventario-de-telas.md</w:t>
      </w:r>
      <w:r>
        <w:rPr>
          <w:szCs w:val="20"/>
        </w:rPr>
        <w:t xml:space="preserve">). Fluxo do processo: Compras e avaliação do fornecedor (</w:t>
      </w:r>
      <w:r>
        <w:rPr>
          <w:szCs w:val="20"/>
        </w:rPr>
        <w:t xml:space="preserve">fluxos/compras-fornecedor.md</w:t>
      </w:r>
      <w:r>
        <w:rPr>
          <w:szCs w:val="20"/>
        </w:rPr>
        <w:t xml:space="preserve">). O que nenhum teste exercitou está marcado como "Extraída" ou "ponto para validar". Não foi visto numa tela real: a conferência das classes, a soma dos percentuais diferente de 100, a exclusão, o relatório, os filtros da lista e qualquer caso de acesso. Caminhos relativos a </w:t>
      </w:r>
      <w:r>
        <w:rPr>
          <w:szCs w:val="20"/>
        </w:rPr>
        <w:t xml:space="preserve">3.estoque/app/</w:t>
      </w:r>
      <w:r>
        <w:rPr>
          <w:szCs w:val="20"/>
        </w:rPr>
        <w:t xml:space="preserve">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que serve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a tela que </w:t>
      </w:r>
      <w:r>
        <w:rPr>
          <w:b/>
          <w:bCs/>
          <w:szCs w:val="20"/>
        </w:rPr>
        <w:t xml:space="preserve">classifica os itens em A, B e C</w:t>
      </w:r>
      <w:r>
        <w:rPr>
          <w:szCs w:val="20"/>
        </w:rPr>
        <w:t xml:space="preserve"> conforme o valor movimentado num período: A são os poucos itens que respondem pela maior parte do valor, B os intermediários e C os muitos de pouco valor. O usuário define os percentuais de corte e o período (mês e ano de início e fim); o sistema soma as movimentações do período, valoriza pelo custo médio do item, ordena do maior para o menor e marca a classe de cada item (curva_abc_ed.aspx.cs:192-243; bllCurvaABC.cs:73-110; dalCurvaABC.cs:171-277).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Há duas partes na mesma página (o código mostra):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</w:t>
      </w:r>
      <w:r>
        <w:rPr>
          <w:b/>
          <w:bCs/>
          <w:szCs w:val="20"/>
        </w:rPr>
        <w:t xml:space="preserve">Lista</w:t>
      </w:r>
      <w:r>
        <w:rPr>
          <w:szCs w:val="20"/>
        </w:rPr>
        <w:t xml:space="preserve"> das curvas já geradas, com pesquisa por código e por período de geração (curva_abc_lst.aspx:48-100). 2. </w:t>
      </w:r>
      <w:r>
        <w:rPr>
          <w:b/>
          <w:bCs/>
          <w:szCs w:val="20"/>
        </w:rPr>
        <w:t xml:space="preserve">Formulário</w:t>
      </w:r>
      <w:r>
        <w:rPr>
          <w:szCs w:val="20"/>
        </w:rPr>
        <w:t xml:space="preserve"> "Análise da Curva ABC": percentuais A, B e C, período e o botão GERAR; depois de gerada, a mesma tela mostra a grade dos itens com rank, classe, quantidade, custo e percentual, e o filtro por curva (curva_abc_ed.aspx:131-330).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usa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setor de compras e a gestão do almoxarifado (leitura da área).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função da tela prevê só imprimir (dml.sql:1918). As regras de acesso estão na seção "Segurança e acesso" deste documento.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que situação chega aqui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Pelo menu Gestão Analítica. Depende de haver movimentações de estoque no período escolhido (dalCurvaABC.cs:229-255).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onde vai ao salvar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GERAR</w:t>
      </w:r>
      <w:r>
        <w:rPr>
          <w:szCs w:val="20"/>
        </w:rPr>
        <w:t xml:space="preserve"> grava o cabeçalho da curva (percentuais e período), uma linha por item movimentado e a classe de cada um, e responde "Curva Gerada!" (curva_abc_ed.aspx.cs:192-243; bllCurvaABC.cs:73-110). A tela abre a curva pronta, em leitura.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Nada muda no estoque: a Curva ABC não movimenta saldo e não alimenta outra tela por código (nenhuma consulta da Análise de Estoque lê TBL_CURVA_ABC).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Arquivos do código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relativos a </w:t>
      </w:r>
      <w:r>
        <w:rPr>
          <w:szCs w:val="20"/>
        </w:rPr>
        <w:t xml:space="preserve">3.estoque/app/</w:t>
      </w:r>
      <w:r>
        <w:rPr>
          <w:szCs w:val="20"/>
        </w:rPr>
        <w:t xml:space="preserve">. Nas tabelas abaixo usa-se só o nome do arquivo e a linha.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Lista: LaboSys_UI/gestao/curva_abc_lst.aspx e .aspx.cs. Formulário: LaboSys_UI/gestao/curva_abc_ed.aspx e .aspx.cs.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Regras e dados: LaboSys_BLL/bllCurvaABC.cs, bllCurvaAbcItem.cs; LaboSys_DAL/dalCurvaABC.cs, dalCurvaAbcItem.cs.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Relatório: VisualizaRelatorio.aspx.cs (relatório "RelCurvaAbc", linha 1736).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Tabelas: Hsolutions.Estoque.DB/Tables/TBL_CURVA_ABC.sql, TBL_CURVA_ABC_ITEM.sql; parâmetros "CURVA A/B/C" em TBL_GST_PARAMETRO (dml.sql:710-717).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Menu: Hsolutions.Estoque.DB/dml.sql:1918.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IMPORTÂNCIA NO MÓDULO ESTOQUE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uma ferramenta de gestão que diz quais itens movimentam mais valor; se a classificação mistura entradas com saídas e aceita parâmetros e períodos sem conferência, ela pode orientar a atenção da fábrica para os itens errados, mas não mexe em saldo nem em lote.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representa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Curva ABC classifica os itens em A, B e C pelo valor movimentado num período. Para isso soma as movimentações de estoque que não são internas, valoriza pelo custo médio atual do item, ordena e marca a classe de cada um (dalCurvaABC.cs:171-277; bllCurvaABC.cs:73-110). O teste de 12/10/2026 mostrou que a geração funciona, recusa campos vazios e período invertido, e gera a classificação para um período válido (CT-EST-160, curva 000003).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que o teste mostrou de errado é que a tela aceita um período no futuro e gera uma curva vazia, com a mensagem "Curva Gerada!" (DV-EST-019, Baixa; curva 000002). Pelo código, a conferência de que os percentuais somam 100 pode não funcionar, a curva soma entradas e saídas, e os parâmetros A, B e C cadastrados na carga não são lidos.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muda para o resto da fábrica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Quase nada: a Curva ABC não é lida por nenhuma outra tela do Estoque, nem pela Análise de Estoque, e não altera saldo, lote ou liberação. Seu efeito é gerencial: ajudar a decidir onde concentrar controles, contagens e compras. Em um estabelecimento regulado, a classificação poderia orientar a frequência de inventários rotativos e a atenção a insumos de maior impacto; hoje essa ligação não existe no sistema.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FALHAS E PONTOS DE ATENÇÃO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Defeitos confirmados em teste, ligados a esta tela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498"/>
        <w:gridCol w:w="1357"/>
        <w:gridCol w:w="3489"/>
        <w:gridCol w:w="1485"/>
        <w:gridCol w:w="1802"/>
      </w:tblGrid>
      <w:tr>
        <w:trPr>
          <w:tblHeader/>
          <w:cantSplit/>
        </w:trPr>
        <w:tc>
          <w:tcPr>
            <w:tcW w:w="149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Defeito</w:t>
            </w:r>
          </w:p>
        </w:tc>
        <w:tc>
          <w:tcPr>
            <w:tcW w:w="135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348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</w:t>
            </w:r>
          </w:p>
        </w:tc>
        <w:tc>
          <w:tcPr>
            <w:tcW w:w="148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180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e data</w:t>
            </w:r>
          </w:p>
        </w:tc>
      </w:tr>
      <w:tr>
        <w:trPr>
          <w:cantSplit/>
        </w:trPr>
        <w:tc>
          <w:tcPr>
            <w:tcW w:w="14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DV-EST-019</w:t>
            </w:r>
          </w:p>
        </w:tc>
        <w:tc>
          <w:tcPr>
            <w:tcW w:w="13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4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campos vazios e período invertido, mas aceita um período no futuro (01/2030 a 12/2030) e gera a curva 000002 sem nenhum dado, com a mensagem "Curva Gerada!"</w:t>
            </w:r>
          </w:p>
        </w:tc>
        <w:tc>
          <w:tcPr>
            <w:tcW w:w="14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Recusar período no futuro</w:t>
            </w:r>
          </w:p>
        </w:tc>
        <w:tc>
          <w:tcPr>
            <w:tcW w:w="18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CT-EST-160, 12/10/2026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inventário de telas apontava e o que a tela mostrou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inventário de telas diz "Aceita período futuro (DV-EST-019)". Confirma-se com o teste de 12/10/2026.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resultado de 12/10/2026 registra que a tela "não pede justificativa (o fluxo cita RN001 com justificativa)": o código só pede justificativa para excluir.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código mostra e a rodada não exercitou (a confirmar no teste)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 conferência "Total deve ser 100%" pode não valer.</w:t>
      </w:r>
      <w:r>
        <w:rPr>
          <w:szCs w:val="20"/>
        </w:rPr>
        <w:t xml:space="preserve"> O campo Total é desligado e preenchido por um script no navegador; o servidor lê o valor que ficou guardado na página (100), não o novo total digitado (curva_abc_ed.aspx:83-106 e 182; curva_abc_ed.aspx.cs:160). Percentuais como 90, 90 e 90 podem passar. Ponto para validar em tela.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 curva mistura entradas e saídas.</w:t>
      </w:r>
      <w:r>
        <w:rPr>
          <w:szCs w:val="20"/>
        </w:rPr>
        <w:t xml:space="preserve"> A consulta soma </w:t>
      </w:r>
      <w:r>
        <w:rPr>
          <w:szCs w:val="20"/>
        </w:rPr>
        <w:t xml:space="preserve">QTD_MOVIMENTADA</w:t>
      </w:r>
      <w:r>
        <w:rPr>
          <w:szCs w:val="20"/>
        </w:rPr>
        <w:t xml:space="preserve"> de toda movimentação que não é interna, sem filtrar por saída (dalCurvaABC.cs:240-255). A "importância" de um item passa a refletir também o que foi recebido, não só o consumido. Compare com a Análise de Estoque, que filtra só saídas (dalAnaliseEstoqueItem.cs:352). Ponto para validar com a área.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valor usa o custo médio atual</w:t>
      </w:r>
      <w:r>
        <w:rPr>
          <w:szCs w:val="20"/>
        </w:rPr>
        <w:t xml:space="preserve">, não o custo no momento da movimentação (dalCurvaABC.cs:237 e 254). Itens com custo mudado distorcem o período antigo.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 classe de um item é escolhida depois de ultrapassar o limite.</w:t>
      </w:r>
      <w:r>
        <w:rPr>
          <w:szCs w:val="20"/>
        </w:rPr>
        <w:t xml:space="preserve"> O item que faz o acumulado passar de 80% vai para a classe B, de modo que a classe A fica abaixo de 80% (bllCurvaABC.cs:73-105). Ponto para validar com a área (convenção usual do ABC).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Parâmetros não usados.</w:t>
      </w:r>
      <w:r>
        <w:rPr>
          <w:szCs w:val="20"/>
        </w:rPr>
        <w:t xml:space="preserve"> Os valores 80, 15 e 5 estão fixos no código; os parâmetros "CURVA A/B/C" da carga não são lidos (curva_abc_ed.aspx.cs:95-97; dml.sql:710-717).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 curva não é usada por outra tela.</w:t>
      </w:r>
      <w:r>
        <w:rPr>
          <w:szCs w:val="20"/>
        </w:rPr>
        <w:t xml:space="preserve"> A Análise de Estoque não lê a Curva ABC; ela não influencia a sugestão de compra.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Gerar e Excluir aparecem sempre</w:t>
      </w:r>
      <w:r>
        <w:rPr>
          <w:szCs w:val="20"/>
        </w:rPr>
        <w:t xml:space="preserve">, sem conferir a função (curva_abc_lst.aspx.cs:22-24 e 205). A carga do menu prevê só imprimir.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 lista não tem o ícone de Log</w:t>
      </w:r>
      <w:r>
        <w:rPr>
          <w:szCs w:val="20"/>
        </w:rPr>
        <w:t xml:space="preserve">, embora o tratamento exista no código (curva_abc_lst.aspx.cs:170-178).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 curva vazia fica gravada.</w:t>
      </w:r>
      <w:r>
        <w:rPr>
          <w:szCs w:val="20"/>
        </w:rPr>
        <w:t xml:space="preserve"> Um período sem movimento grava a curva e diz "Curva Gerada!" (CT-EST-160); ocupa um código e polui a lista.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Pesquisa por data de geração.</w:t>
      </w:r>
      <w:r>
        <w:rPr>
          <w:szCs w:val="20"/>
        </w:rPr>
        <w:t xml:space="preserve"> O filtro de período da lista é sobre a data em que a curva foi gerada, não o período analisado; o nome do campo ("Período") confunde.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Texto de tela com erro: "ANALISE" sem acento no título do formulário (curva_abc_ed.aspx:131).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Pontos para validar com a área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Curva ABC deve usar consumo (saídas), valor movimentado total ou valor em estoque?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Qual convenção de corte vale: o item que ultrapassa o limite fica na classe de cima ou na de baixo?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percentuais A, B e C devem vir dos parâmetros cadastrados?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Curva ABC deve alimentar a Análise de Estoque (por exemplo, política de reposição por classe)?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DIVERGÊNCIAS ENCONTRADAS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fluxo (</w:t>
      </w:r>
      <w:r>
        <w:rPr>
          <w:szCs w:val="20"/>
        </w:rPr>
        <w:t xml:space="preserve">fluxos/compras-fornecedor.md</w:t>
      </w:r>
      <w:r>
        <w:rPr>
          <w:szCs w:val="20"/>
        </w:rPr>
        <w:t xml:space="preserve">, análise RN001) diz que a Curva ABC "exige o período (mês e ano iniciais e finais) e o parâmetro A, e justificativa". O código exige os três percentuais e o período, e a justificativa só existe na exclusão.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plano (CT-EST-160) espera "recusa; válido, mostra a classificação". O teste mostrou que o período futuro também é aceito (DV-EST-019).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fluxo chama a tela de "Análise da Curva ABC"; o menu diz "Curva ABC"; o alto do formulário diz "ANALISE DA CURVA ABC", sem acento.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fluxo e o plano tratam Curva ABC e Análise do Estoque como etapas encadeadas da "análise da necessidade"; no código as duas telas são independentes e a Análise não lê a Curva.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fluxo e o plano não citam que a curva soma entradas e saídas, nem que os percentuais padrão estão fixos no código e não nos parâmetros cadastrados.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inventário de telas diz que a tela "gera" a curva; o resultado de 12/10/2026 chama a curva sem dados também de "gerada" (curva 000002), o que o sistema permite.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SEGURANÇA E ACESSO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vê cada botão e abre a tela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função da tela é a 502. A carga do menu registra para ela só imprimir; não registra incluir, alterar, excluir nem ver log (dml.sql:1918).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Na lista, o sinal de Gerar e os ícones Visualizar, Excluir e Imprimir aparecem sempre, sem conferir a função (curva_abc_lst.aspx.cs:22-24 e 198-212). Ou seja, quem abre a tela gera e exclui.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Como a conferência é feita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verificação "o usuário tem a função desta tela?" para abrir a página está </w:t>
      </w:r>
      <w:r>
        <w:rPr>
          <w:b/>
          <w:bCs/>
          <w:szCs w:val="20"/>
        </w:rPr>
        <w:t xml:space="preserve">comentada</w:t>
      </w:r>
      <w:r>
        <w:rPr>
          <w:szCs w:val="20"/>
        </w:rPr>
        <w:t xml:space="preserve"> na base das listas e dos formulários (ClassePaiLst.cs:68-81; ClassePaiEd.cs:49-61). O teste de acesso pelo endereço de 13/10/2026 (DV-EST-008, Alta; SEG-EST-03) não incluiu esta tela; por leitura do código, ela usa a mesma base e tem o mesmo risco.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Nos formulários, as permissões de incluir, alterar e excluir começam como verdadeiras e só depois são lidas do perfil (ClassePaiEd.cs:79-93).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lista de curvas traz as de toda a empresa, sem filtro por almoxarifado ou grupo de usuário (dalCurvaABC.cs:150-151).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Dados que vêm do navegador sem conferência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percentuais, o mês e o ano chegam do navegador; o servidor confere formato e ordem, mas lê o Total do valor guardado, não do digitado (curva_abc_ed.aspx.cs:132-190).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código da curva (id) vem pelo endereço; a leitura recarrega a curva (curva_abc_ed.aspx.cs:41-60).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Injeção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pesquisa da lista monta o comando juntando o código digitado e a coluna de ordenação (dalCurvaABC.cs:141-142 e 153-154). O filtro de classe do formulário também concatena o texto escolhido (dalCurvaAbcItem.cs:127-128). A geração junta os percentuais e as datas (dalCurvaABC.cs:193-201). Mesma família do SEG-EST-02. Não foi testado.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Erros técnicos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Quando falta dado de sessão, o erro não é tratado e a página de erro mostra detalhes técnicos (DV-EST-008, SEG-EST-13). Os erros tratados mostram mensagem curta e o link "Detalhe do erro (+)" com o texto do erro (curva_abc_ed.aspx.cs:226-241).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Trilha de auditoria incompleta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lista não tem o ícone de Log (curva_abc_lst.aspx:160-185).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gerou a curva fica só no banco.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exclusão grava o log (bllCurvaABC.cs:60), que nenhuma tela consulta.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Testes de segurança sugeridos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Repetir o CT-EST-141 e os outros de acesso, abrindo </w:t>
      </w:r>
      <w:r>
        <w:rPr>
          <w:szCs w:val="20"/>
        </w:rPr>
        <w:t xml:space="preserve">curva_abc_lst.aspx</w:t>
      </w:r>
      <w:r>
        <w:rPr>
          <w:szCs w:val="20"/>
        </w:rPr>
        <w:t xml:space="preserve"> e </w:t>
      </w:r>
      <w:r>
        <w:rPr>
          <w:szCs w:val="20"/>
        </w:rPr>
        <w:t xml:space="preserve">curva_abc_ed.aspx</w:t>
      </w:r>
      <w:r>
        <w:rPr>
          <w:szCs w:val="20"/>
        </w:rPr>
        <w:t xml:space="preserve"> pelo endereço com usuário sem acesso ao Estoque.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Tentar gerar e excluir uma curva com um usuário que só tem a função de imprimir.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Digitar aspas simples no código da pesquisa e na ordenação.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Enviar percentuais diferentes de 100 mexendo no campo Total, para ver se o servidor confere.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de teste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 caso de acesso foi executado para esta tela; o teste de 12/10/2026 foi funcional (CT-EST-160).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Curva ABC: Análise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Curva ABC: Análise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