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Inventário: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Inventário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Inventário › Inventário. O menu aponta para </w:t>
      </w:r>
      <w:r>
        <w:rPr>
          <w:szCs w:val="20"/>
        </w:rPr>
        <w:t xml:space="preserve">inventario_lst.aspx?invOp=1</w:t>
      </w:r>
      <w:r>
        <w:rPr>
          <w:szCs w:val="20"/>
        </w:rPr>
        <w:t xml:space="preserve"> (dml.sql:1912, função 401). No alto da lista e do formulário o sistema escreve "Inventário" (inventario_lst.aspx.cs:54; inventario_ed2.aspx.cs:26). Versão legado (código entregue pelo fornecedor). Documentação de 23/10/2026, feita pela leitura do código, pelos documentos já produzidos do Estoque e pelos resultados das rodadas de teste de tela de 13/10 (rodada 7) e 22/10/2026 (rodadas 8 e 9). Situação no inventário de telas: </w:t>
      </w:r>
      <w:r>
        <w:rPr>
          <w:b/>
          <w:bCs/>
          <w:szCs w:val="20"/>
        </w:rPr>
        <w:t xml:space="preserve">Funciona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processo: Inventário (</w:t>
      </w:r>
      <w:r>
        <w:rPr>
          <w:szCs w:val="20"/>
        </w:rPr>
        <w:t xml:space="preserve">fluxos/inventario.md</w:t>
      </w:r>
      <w:r>
        <w:rPr>
          <w:szCs w:val="20"/>
        </w:rPr>
        <w:t xml:space="preserve">). O que nenhum teste exercitou está marcado como "Extraída" ou "ponto para validar". Não foi visto numa tela real: os tipos de inventário diferentes de Rotativo - Almoxarifado, a recusa por recebimento pendente na página em uso, o campo "Endereço zerados", a impressão da ficha e das etiquetas e a lista em Excel. 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o almoxarifado </w:t>
      </w:r>
      <w:r>
        <w:rPr>
          <w:b/>
          <w:bCs/>
          <w:szCs w:val="20"/>
        </w:rPr>
        <w:t xml:space="preserve">abre um inventário</w:t>
      </w:r>
      <w:r>
        <w:rPr>
          <w:szCs w:val="20"/>
        </w:rPr>
        <w:t xml:space="preserve">: escolhe o tipo (geral ou rotativo), o motivo e o recorte do estoque (almoxarifado, local, grupo e subgrupo, item ou endereço) e manda o sistema gerar a lista de itens a contar. Tem duas partes na mesma página (o código mostra):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dos inventários já abertos, com pesquisa por código, período, motivo e situação (inventario_lst.aspx:48-107; inventario_lst.aspx.cs:186-252). 2.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"Inventário", em que se escolhe o recorte e se clica em GERAR INVENTÁRIO. O mesmo formulário, aberto pelo ícone de visualizar, mostra um inventário já gerado, só para leitura, com os botões de imprimir a ficha de contagem e as etiquetas (inventario_ed2.aspx.cs:215-257 e 859-871).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Ao gerar, o sistema tira uma "foto" do saldo de cada endereço (por lote) e </w:t>
      </w:r>
      <w:r>
        <w:rPr>
          <w:b/>
          <w:bCs/>
          <w:szCs w:val="20"/>
        </w:rPr>
        <w:t xml:space="preserve">trava os endereços</w:t>
      </w:r>
      <w:r>
        <w:rPr>
          <w:szCs w:val="20"/>
        </w:rPr>
        <w:t xml:space="preserve">: o saldo deles sai do disponível até o inventário terminar (dalInventario.cs:118-236; dalInventario.cs:1601-1629). As contagens, a justificativa e a apuração acontecem nas três telas seguintes do menu.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almoxarifado, que abre o inventário (a função de incluir está prevista só para esta tela, dml.sql:1912).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 acompanha, porque o inventário muda o saldo do material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"Segurança e acesso"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 Inventário. Não depende de nenhuma tela anterior; depende de </w:t>
      </w:r>
      <w:r>
        <w:rPr>
          <w:b/>
          <w:bCs/>
          <w:szCs w:val="20"/>
        </w:rPr>
        <w:t xml:space="preserve">não haver pendência</w:t>
      </w:r>
      <w:r>
        <w:rPr>
          <w:szCs w:val="20"/>
        </w:rPr>
        <w:t xml:space="preserve"> no recorte escolhido: recebimento de material não concluído e solicitação de material não finalizada nem cancelada (inventario_ed2.aspx.cs:527-531).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endereço precisa estar em local do tipo "Estoque" (não de separação nem de expedição), não ser local de sistema e não estar em outro inventário aberto (dalInventario.cs:178-182).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GERAR INVENTÁRIO</w:t>
      </w:r>
      <w:r>
        <w:rPr>
          <w:szCs w:val="20"/>
        </w:rPr>
        <w:t xml:space="preserve"> grava o inventário com situação ABERTO e a 1ª contagem, cria uma linha por endereço e lote a contar, trava os endereços e responde "Inventário gerado com sucesso!" (inventario_ed2.aspx.cs:397-441).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Ao clicar OK, o sistema mostra o inventário gerado em modo de leitura (inventario_ed2.aspx.cs:595-596). O próximo passo é a tela </w:t>
      </w:r>
      <w:r>
        <w:rPr>
          <w:b/>
          <w:bCs/>
          <w:szCs w:val="20"/>
        </w:rPr>
        <w:t xml:space="preserve">Inventário - Contagem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é gravado na movimentação do estoque nesta tela: o saldo só muda na apuração.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LaboSys_UI/inventario/inventario_lst.aspx e .aspx.cs (compartilhada com as telas de Contagem, Justificativa e Apuração, escolhidas pelo parâmetro </w:t>
      </w:r>
      <w:r>
        <w:rPr>
          <w:szCs w:val="20"/>
        </w:rPr>
        <w:t xml:space="preserve">invOp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Formulário: LaboSys_UI/inventario/inventario_ed2.aspx e 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da lista: LaboSys_UI/inventario/inventario_rel.aspx.cs.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LaboSys_BLL/bllInventario.cs; LaboSys_DAL/dalInventario.cs, dalInventarioItem.cs, dalInventarioItemContagem.cs.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Tabelas: Hsolutions.Estoque.DB/Tables/TBL_INVENTARIO.sql, TBL_INVENTARIO_ITEM.sql, TBL_INV_ITEM_CONTAGEM.sql, TBL_TIPO_INVENTARIO.sql, TBL_MOTIVO_INVENTARIO.sql, TBL_STATUS_INVENTARIO.sql.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Menu e cargas: Hsolutions.Estoque.DB/dml.sql:377-396 (tipos), 720-733 (motivos), 1470-1485 (situações), 1912 (menu).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Página antiga, sem chamada encontrada no código: LaboSys_UI/inventario/inventario_ed.aspx e .aspx.cs (só chama a si mesma).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porta de entrada da conferência física do estoque: se o inventário for aberto sobre o recorte errado, com lote em quarentena misturado ou sem registrar quem abriu e por quê, tudo o que vem depois (contagem e ajuste de saldo) fica sem base confiável.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Inventário é a tela em que o almoxarifado decide </w:t>
      </w:r>
      <w:r>
        <w:rPr>
          <w:b/>
          <w:bCs/>
          <w:szCs w:val="20"/>
        </w:rPr>
        <w:t xml:space="preserve">o que vai ser contado</w:t>
      </w:r>
      <w:r>
        <w:rPr>
          <w:szCs w:val="20"/>
        </w:rPr>
        <w:t xml:space="preserve">: o estoque todo, um almoxarifado, um local, um grupo, um item ou um endereço. Ao confirmar, o sistema tira uma foto do saldo de cada endereço e lote, cria a primeira contagem em branco e </w:t>
      </w:r>
      <w:r>
        <w:rPr>
          <w:b/>
          <w:bCs/>
          <w:szCs w:val="20"/>
        </w:rPr>
        <w:t xml:space="preserve">trava os endereços</w:t>
      </w:r>
      <w:r>
        <w:rPr>
          <w:szCs w:val="20"/>
        </w:rPr>
        <w:t xml:space="preserve">, de modo que o saldo deles deixa de aparecer como disponível até o fim do inventário (dalInventario.cs:118-236 e 1601-1629). Isso foi confirmado em teste: o endereço passou a "Inventário = SIM" e a Disponibilidade do Lote mostrou 72,000 em "Bloqueado / Inventário" (CT-EST-132 e 133, 22/10/2026).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sistema recusa a abertura quando há recebimento ou solicitação de material pendente (CT-EST-131, 22/10/2026), o que protege a foto do saldo contra movimentos em andamento. A tela não registra, porém, o motivo real da escolha do recorte (os cinco motivos da carga são de natureza fiscal, dml.sql:720-733), não mostra quem abriu o inventário e inclui na foto todo saldo, sem separar lote em quarentena, reprovado ou bloqueado (dalInventario.cs:163-176).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Enquanto o inventário está aberto, o material daqueles endereços não pode ser separado nem movimentado: a Produção e o Controle da Qualidade deixam de enxergar esse saldo (CT-EST-133). Quando o inventário é apurado, o saldo do lote muda e o histórico passa a mostrar um "ajuste de inventário" (ver a tela Inventário - Apuração). Um inventário aberto sem necessidade, ou esquecido, trava endereços e pode atrasar uma separação ou uma liberação.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do registro (</w:t>
      </w:r>
      <w:r>
        <w:rPr>
          <w:szCs w:val="20"/>
        </w:rPr>
        <w:t xml:space="preserve">defeitos/defeitos-completo.json</w:t>
      </w:r>
      <w:r>
        <w:rPr>
          <w:szCs w:val="20"/>
        </w:rPr>
        <w:t xml:space="preserve">) tem o Inventário como tela principal. A situação "Funciona" vale para o caminho testado: tipo Rotativo - Almoxarifado, em 22/10/2026. Defeitos que tocam o processo de inventário: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74"/>
        <w:gridCol w:w="1299"/>
        <w:gridCol w:w="3053"/>
        <w:gridCol w:w="1659"/>
        <w:gridCol w:w="2146"/>
      </w:tblGrid>
      <w:tr>
        <w:trPr>
          <w:tblHeader/>
          <w:cantSplit/>
        </w:trPr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2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30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16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21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DV-EST-049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abre o inventário pode ser a mesma pessoa que conta, justifica e apura</w:t>
            </w:r>
          </w:p>
        </w:tc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Separação de funções ou, no mínimo, aviso e registro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CT-EST-140, 22/10/2026 (detalhe nas telas de Contagem e Apuração)</w:t>
            </w:r>
          </w:p>
        </w:tc>
      </w:tr>
      <w:tr>
        <w:trPr>
          <w:cantSplit/>
        </w:trPr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DV-EST-034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ajuste do inventário aparece no Histórico do Lote sem usuário e sem justificativa</w:t>
            </w:r>
          </w:p>
        </w:tc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Mostrar quem e por quê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CT-EST-138, 22/10/2026 (detalhe na tela de Apuração)</w:t>
            </w:r>
          </w:p>
        </w:tc>
      </w:tr>
      <w:tr>
        <w:trPr>
          <w:cantSplit/>
        </w:trPr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acesso: telas do Estoque abrem pelo endereço sem conferir a função. Detalhe na seção "Segurança e acesso"</w:t>
            </w:r>
          </w:p>
        </w:tc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CT-EST-141, 13/10/2026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de telas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"Funciona", e o teste de 22/10/2026 confirma: abriu, recusou com solicitação pendente, travou o endereço e tirou o saldo do disponível (CT-EST-131 a 133).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rodada 7 (13/10/2026) tinha deixado o caso bloqueado porque o ambiente tinha recebimentos pendentes. A rodada 8 contornou usando outro almoxarifado sem pendências.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conferência de solicitação pendente liga a solicitação ao item sem condição.</w:t>
      </w:r>
      <w:r>
        <w:rPr>
          <w:szCs w:val="20"/>
        </w:rPr>
        <w:t xml:space="preserve"> A consulta junta o subgrupo a ele mesmo (</w:t>
      </w:r>
      <w:r>
        <w:rPr>
          <w:szCs w:val="20"/>
        </w:rPr>
        <w:t xml:space="preserve">SG.ID_ITEM_SUBGRUPO = SG.ID_ITEM_SUBGRUPO</w:t>
      </w:r>
      <w:r>
        <w:rPr>
          <w:szCs w:val="20"/>
        </w:rPr>
        <w:t xml:space="preserve">), então o filtro por grupo, subgrupo ou item não restringe de verdade as solicitações olhadas; o efeito prático é bloquear (ou liberar) o inventário por solicitações que nada têm a ver com o recorte (dalInventario.cs:1786-1789 e 1721-1724).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 "Rotativo - Grupo/Subgrupo" não confere grupo e subgrupo.</w:t>
      </w:r>
      <w:r>
        <w:rPr>
          <w:szCs w:val="20"/>
        </w:rPr>
        <w:t xml:space="preserve"> A comparação do tipo é feita entre um texto e um número (</w:t>
      </w:r>
      <w:r>
        <w:rPr>
          <w:szCs w:val="20"/>
        </w:rPr>
        <w:t xml:space="preserve">SelectedValue.Equals(((int)...))</w:t>
      </w:r>
      <w:r>
        <w:rPr>
          <w:szCs w:val="20"/>
        </w:rPr>
        <w:t xml:space="preserve">), que nunca é verdadeira; as mensagens de grupo e subgrupo obrigatórios não aparecem para esse tipo (inventario_ed2.aspx.cs:497-503). Ponto para validar em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Todo o saldo entra na foto, qualquer que seja a situação do lote.</w:t>
      </w:r>
      <w:r>
        <w:rPr>
          <w:szCs w:val="20"/>
        </w:rPr>
        <w:t xml:space="preserve"> A consulta de abertura lê o saldo total por endereço e lote e não separa quarentena, reprovado ou bloqueado (dalInventario.cs:163-176). A apuração pode, então, ajustar saldo de lote em quarentena ou reprovado. Ponto para validar com a Qualidade.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Motivos de natureza fiscal.</w:t>
      </w:r>
      <w:r>
        <w:rPr>
          <w:szCs w:val="20"/>
        </w:rPr>
        <w:t xml:space="preserve"> Os cinco motivos da carga são de natureza tributária (final do período, mudança de tributação, baixa cadastral, regime de pagamento e determinação dos fiscos); não há motivo de rotina de BPF, investigação de desvio ou reconciliação (dml.sql:720-733).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formulário não mostra o saldo, nem o usuário que abriu, nem a justificativa.</w:t>
      </w:r>
      <w:r>
        <w:rPr>
          <w:szCs w:val="20"/>
        </w:rPr>
        <w:t xml:space="preserve"> Só se vê a identificação do inventário e o recorte (inventario_ed2.aspx:91-161).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lista de inventários tem o Excluir desligado</w:t>
      </w:r>
      <w:r>
        <w:rPr>
          <w:szCs w:val="20"/>
        </w:rPr>
        <w:t xml:space="preserve">, mas o tratamento "ExcluirProc" e a tela de justificativa de exclusão continuam no código (inventario_lst.aspx.cs:260-272 e 385-451): resto de código sem uso.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de tela com erro de digitação:</w:t>
      </w:r>
      <w:r>
        <w:rPr>
          <w:szCs w:val="20"/>
        </w:rPr>
        <w:t xml:space="preserve"> o botão IMPRIMIR ETIQUETA está escrito "IMPIMIR ETIQUETA" (inventario_ed2.aspx:62 e 299).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ordenações da lista chegam do navegador e entram no comando SQL; o código digitado também (dalInventario.cs:555 e 596).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Quais tipos de inventário o laboratório usa na prática (geral, rotativo por item, por endereço)? Os motivos fiscais servem ou é preciso motivos de BPF?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pode incluir lote em quarentena, reprovado ou bloqueado? Quem autoriza o ajuste desses?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conferência de pendências deve valer para o almoxarifado inteiro ou só para o recorte inventariado?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foto do saldo no momento da abertura é aceita como "saldo do sistema" para a comparação?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(</w:t>
      </w:r>
      <w:r>
        <w:rPr>
          <w:szCs w:val="20"/>
        </w:rPr>
        <w:t xml:space="preserve">fluxos/inventario.md</w:t>
      </w:r>
      <w:r>
        <w:rPr>
          <w:szCs w:val="20"/>
        </w:rPr>
        <w:t xml:space="preserve">, RN001 da abertura) diz que a abertura "exige data, tipo, motivo, almoxarifado, local, grupo e subgrupo". O código pede o recorte conforme o tipo, e a data é do sistema.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(RN002) diz que a data não pode ser anterior a hoje, com a mensagem "A data do inventário não pode ser anterior a data atual!". A mensagem só existe na página antiga </w:t>
      </w:r>
      <w:r>
        <w:rPr>
          <w:szCs w:val="20"/>
        </w:rPr>
        <w:t xml:space="preserve">inventario_ed.aspx</w:t>
      </w:r>
      <w:r>
        <w:rPr>
          <w:szCs w:val="20"/>
        </w:rPr>
        <w:t xml:space="preserve">; a página em uso (</w:t>
      </w:r>
      <w:r>
        <w:rPr>
          <w:szCs w:val="20"/>
        </w:rPr>
        <w:t xml:space="preserve">inventario_ed2.aspx</w:t>
      </w:r>
      <w:r>
        <w:rPr>
          <w:szCs w:val="20"/>
        </w:rPr>
        <w:t xml:space="preserve">) grava a data do servidor e o campo é travado.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mensagem "Existem solicitações não finalizadas para os parâmetros informados!", vista na rodada 7 (13/10/2026), existe só na página antiga (inventario_ed.aspx.cs:716). A página em uso responde "O Inventário não pode ser gerado com solicitações pendentes!", como visto em 22/10/2026. Ponto para validar com o desenvolvimento: o ambiente de teste pode ter estado com uma versão diferente da entregue, ou o botão Incluir levou à página antiga em 13/10.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(CT-EST-131) fala em recusa por solicitações pendentes e o resultado de 22/10/2026 registra que, com recebimentos pendentes, a mensagem é outra; a mensagem de recebimentos pendentes da página em uso não foi vista.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e o fluxo citam o lote </w:t>
      </w:r>
      <w:r>
        <w:rPr>
          <w:szCs w:val="20"/>
        </w:rPr>
        <w:t xml:space="preserve">TESTELOTE001</w:t>
      </w:r>
      <w:r>
        <w:rPr>
          <w:szCs w:val="20"/>
        </w:rPr>
        <w:t xml:space="preserve"> e o </w:t>
      </w:r>
      <w:r>
        <w:rPr>
          <w:szCs w:val="20"/>
        </w:rPr>
        <w:t xml:space="preserve">TESTE LOCAL NORMAL</w:t>
      </w:r>
      <w:r>
        <w:rPr>
          <w:szCs w:val="20"/>
        </w:rPr>
        <w:t xml:space="preserve">; o teste usou o </w:t>
      </w:r>
      <w:r>
        <w:rPr>
          <w:szCs w:val="20"/>
        </w:rPr>
        <w:t xml:space="preserve">TESTEPA001</w:t>
      </w:r>
      <w:r>
        <w:rPr>
          <w:szCs w:val="20"/>
        </w:rPr>
        <w:t xml:space="preserve"> e o almoxarifado </w:t>
      </w:r>
      <w:r>
        <w:rPr>
          <w:szCs w:val="20"/>
        </w:rPr>
        <w:t xml:space="preserve">TESTE ALMOXARIFADO</w:t>
      </w:r>
      <w:r>
        <w:rPr>
          <w:szCs w:val="20"/>
        </w:rPr>
        <w:t xml:space="preserve"> (resultado de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diz que o inventário é feito "por endereço e item" e cita o tipo "geral"; o código oferece sete tipos (dml.sql:377-396), dos quais só um foi aberto em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nome da tela é "Inventário" no menu, na lista e no formulário. A tela de cancelamento e apuração chama-se "Inventário - Apuração / Auditoria" no alto da página, enquanto o menu diz "Inventário - Apuração" (ver as telas seguintes).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é a 401. A carga do menu registra para ela: incluir, imprimir e ver log; não registra alterar nem excluir (dml.sql:1912).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o sinal de Incluir depende da função de incluir (inventario_lst.aspx.cs:47-48); os ícones Visualizar, Editar e Log dependem de Visualizar (sempre, nesta tela), alterar e ver log (inventario_lst.aspx.cs:305-312 e 340-341). Imprimir e Excel dependem da função de imprimir (inventario_lst.aspx.cs:224-225).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só traz inventários de almoxarifados ligados ao grupo do usuário (dalInventario.cs:581-594), e o formulário só oferece os almoxarifados do grupo (inventario_ed2.aspx.cs:115-133). O tipo Geral só olha os almoxarifados do grupo (dalInventario.cs:207-212).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"o usuário tem a função desta tela?" para abrir a página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das listas e dos formulários (ClassePaiLst.cs:68-81; ClassePaiEd.cs:49-61). Em 13/10/2026, o teste de acesso pelo endereço foi feito na tela de Apuração e deu erro técnico não tratado (DV-EST-008, Alta; CT-EST-141). O mesmo vale, por leitura do código, para o formulário </w:t>
      </w:r>
      <w:r>
        <w:rPr>
          <w:szCs w:val="20"/>
        </w:rPr>
        <w:t xml:space="preserve">inventario_ed2.aspx</w:t>
      </w:r>
      <w:r>
        <w:rPr>
          <w:szCs w:val="20"/>
        </w:rPr>
        <w:t xml:space="preserve">, que usa a mesma base.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formulários, as permissões de incluir, alterar e excluir começam como verdadeiras e só depois são lidas do perfil (ClassePaiEd.cs:79-93). Ou seja, quem abre o formulário pelo endereço tem o botão GERAR INVENTÁRIO.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de gerar o inventário não é conferida de novo no servidor ao clicar em GERAR (inventario_ed2.aspx.cs:464-511 e 397-441).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identificador do inventário e os valores das listas chegam do navegador; o servidor monta a gravação juntando esses números ao comando SQL (dalInventario.cs:125-165).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inventário digitado na pesquisa e a coluna de ordenação entram direto no comando SQL (dalInventario.cs:555 e 596).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pesquisa monta o comando juntando o código digitado e a coluna de ordenação, que vem do clique no título da coluna (dalInventario.cs:555 e 596). Mesma família do SEG-EST-02. Não foi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Quando falta dado de sessão, o erro não é tratado e a página de erro mostra detalhes técnicos (DV-EST-008, SEG-EST-13). Os erros tratados mostram mensagem curta e o link "Detalhe do erro (+)" com o texto do erro (inventario_ed2.aspx.cs:443-451).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e a lista não mostram quem abriu o inventário (usuário de criação fica só no banco).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travamento dos endereços não deixa histórico por endereço (dalInventario.cs:1601-1629).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Repetir o CT-EST-141 com um usuário sem acesso, abrindo o formulário do Inventário pelo endereço.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Tentar gerar um inventário de um almoxarifado que não é do grupo do usuário, trocando o valor da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Digitar aspas simples no código da pesquisa e na ordenação.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Verificar se quem só tem a função de consultar consegue clicar em GERAR INVENTÁRIO.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acesso pelo endereço foi testado em 13/10/2026 (CT-EST-141, rodada 6), só na tela de Apuração. Em 22/10/2026 o caso não foi repetido, por estar fora do escopo da rodada 8.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Inventário: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Inventário: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