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Kits: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Kits</w:t>
      </w:r>
      <w:r>
        <w:rPr>
          <w:szCs w:val="20"/>
        </w:rPr>
        <w:t xml:space="preserve"> do módulo Estoque reúne o planejamento, a solicitação, o controle e a reposição dos kits enviados a clientes. Esta seção descreve </w:t>
      </w:r>
      <w:r>
        <w:rPr>
          <w:b/>
          <w:bCs/>
          <w:szCs w:val="20"/>
        </w:rPr>
        <w:t xml:space="preserve">cada uma das 6 telas do menu como o sistema entregue as oferece</w:t>
      </w:r>
      <w:r>
        <w:rPr>
          <w:szCs w:val="20"/>
        </w:rPr>
        <w:t xml:space="preserve">, lidas do código e conferidas nas rodadas de teste de tela de 07 a 22/10/2026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6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61"/>
        <w:gridCol w:w="4392"/>
        <w:gridCol w:w="1951"/>
        <w:gridCol w:w="2527"/>
      </w:tblGrid>
      <w:tr>
        <w:trPr>
          <w:tblHeader/>
          <w:cantSplit/>
        </w:trPr>
        <w:tc>
          <w:tcPr>
            <w:tcW w:w="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1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 a que pertence</w:t>
            </w:r>
          </w:p>
        </w:tc>
        <w:tc>
          <w:tcPr>
            <w:tcW w:w="2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Kits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Kits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de Configuração (Kit)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Kits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Planejamento de Kits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 de 22/10/2026):</w:t>
      </w:r>
      <w:r>
        <w:rPr>
          <w:szCs w:val="20"/>
        </w:rPr>
        <w:t xml:space="preserve"> Funciona: 3, Funciona com falhas: 1, Não testada: 1, Falha grave: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fluxo do processo)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 (o Estoque ideal).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Kits: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Kits: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