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Movimentação de Material (RC08):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RDC 658/2022 não pede este relatório, mas exige documentos precisos e registros rastreáveis. O RC08 atende em parte: o relatório existe e traz data, hora e usuário da emissão, mas o código mostra o custo aplicado duas vezes, movimentação excluída que continua somando e data de referência sem impressão. Nada foi visto em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 </w:t>
      </w:r>
      <w:r>
        <w:rPr>
          <w:b/>
          <w:bCs/>
          <w:szCs w:val="20"/>
        </w:rPr>
        <w:t xml:space="preserve">Esta tela é Não testada (ou testada só em parte, como diz a frase acima): a coluna "O que a tela faz hoje" vem da leitura do código, salvo onde cita um caso de teste.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56"/>
        <w:gridCol w:w="1304"/>
        <w:gridCol w:w="4113"/>
        <w:gridCol w:w="1358"/>
      </w:tblGrid>
      <w:tr>
        <w:trPr>
          <w:tblHeader/>
          <w:cantSplit/>
        </w:trPr>
        <w:tc>
          <w:tcPr>
            <w:tcW w:w="28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1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ser implementados controles adequados para garantir a precisão, integridade, disponibilidade e legibilidade dos documentos."</w:t>
            </w:r>
          </w:p>
        </w:tc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116</w:t>
            </w:r>
          </w:p>
        </w:tc>
        <w:tc>
          <w:tcPr>
            <w:tcW w:w="4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Precisão do relatório: pelo código o valor sai multiplicado pelo custo duas vezes (RN-EST-REL10-003) e a movimentação excluída continua somando (RN-EST-REL10-005). Não foi conferido em tela (CT-EST-REL10-01 e 03)</w:t>
            </w:r>
          </w:p>
        </w:tc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sai com data, hora e usuário da emissão, sem a data de referência (RN-EST-REL10-008), e a emissão não fica registrada</w:t>
            </w:r>
          </w:p>
        </w:tc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"Cálculos, incluindo todos os algoritmos críticos;"</w:t>
            </w:r>
          </w:p>
        </w:tc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cálculo do valor (custo × quantidade × custo) é um algoritmo crítico com defeito aparente na leitura do código; a conferência numérica está proposta (CT-EST-REL10-01 e 02)</w:t>
            </w:r>
          </w:p>
        </w:tc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"Saídas (ex.: relatórios);"</w:t>
            </w:r>
          </w:p>
        </w:tc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Existe, abre em segunda janela e exporta pelo visualizador; nunca foi aberto em teste</w:t>
            </w:r>
          </w:p>
        </w:tc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estão na seção Segurança e acesso. Pelo código, a base só esconde botões e a página do relatório confere só a sessão (DV-EST-008, Alta, visto em outras telas do Estoque; sem teste nesta)</w:t>
            </w:r>
          </w:p>
        </w:tc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falha vira "Erro ao gerar o relatório!", sem dizer a causa</w:t>
            </w:r>
          </w:p>
        </w:tc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Os valores do relatório de movimentação conferem com a contabilidade? O sistema permite conferir? Em parte: o relatório existe, mas o código multiplica o custo duas vezes (a confirmar). 2. O relatório separa o que foi excluído? Não: não há filtro de lixeira (RN-EST-REL10-005). 3. A que data ele se refere e quem o emitiu? Em parte: a emissão sai com data e usuário, a data de referência não.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o cálculo do valor para custo × quantidade (RN-EST-REL10-003).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Excluir do relatório o que foi excluído do estoque (RN-EST-REL10-005).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 a data de referência e o período; gravar quem emitiu e quando.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Usar o nome real da conta no rótulo do total (RN-EST-REL10-007).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o acesso na página do relatório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"Cálculos, incluindo todos os algoritmos críticos;", "Saídas (ex.: relatórios);" e "Segurança incluindo controle de acesso;". O cálculo do valor tem defeito aparente no código e a segurança é visual; o relatório nunca foi aberto em teste.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Relatório de Movimentação de Material (RC08):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Relatório de Movimentação de Material (RC08):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