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Reposição de Componentes do Kit: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o fabricante não deixe material fora do prazo em uso e saiba a quem entregou cada lote; este relatório aponta o vencido pela validade mínima do parâmetro (não a do planejamento), mostra cliente e filial, mas não o lote, nunca foi visto com envio e deixa qualquer usuário gerá-lo. Situação geral: </w:t>
      </w:r>
      <w:r>
        <w:rPr>
          <w:b/>
          <w:bCs/>
          <w:szCs w:val="20"/>
        </w:rPr>
        <w:t xml:space="preserve">Atende em parte</w:t>
      </w:r>
      <w:r>
        <w:rPr>
          <w:szCs w:val="20"/>
        </w:rPr>
        <w:t xml:space="preserve"> (um teste de tela sem envio; leitura do código).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 e com a Garantia da Qualidade. Todas as colunas "O que a tela faz hoje" são leitura do código, salvo onde o resultado de um teste de tela está citado com a data.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44"/>
        <w:gridCol w:w="1300"/>
        <w:gridCol w:w="4507"/>
        <w:gridCol w:w="1280"/>
      </w:tblGrid>
      <w:tr>
        <w:trPr>
          <w:tblHeader/>
          <w:cantSplit/>
        </w:trPr>
        <w:tc>
          <w:tcPr>
            <w:tcW w:w="25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3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5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189</w:t>
            </w:r>
          </w:p>
        </w:tc>
        <w:tc>
          <w:tcPr>
            <w:tcW w:w="4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"vencido" mostra quanto de cada componente enviado já está vencido (ou abaixo da validade mínima do parâmetro). A validade mínima de cada planejamento não é usada, e no teste de 22/10/2026 o parâmetro estava zerado (a nota do asterisco não saiu); um lote de 31 dias aceito para planejamento de 180 dias (DV-EST-056) não seria apontado. Nunca foi visto com valores diferentes de zero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distribuição de lote/produto devem estar prontamente disponíveis para as pessoas responsáveis pelo recolhimento."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346</w:t>
            </w:r>
          </w:p>
        </w:tc>
        <w:tc>
          <w:tcPr>
            <w:tcW w:w="4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mostra o cliente e a filial do planejamento e as quantidades enviadas, mas não o lote nem a data de envio. Leitura da área: serve ao planejamento, não como registro de distribuição de lote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 distribuição devem conter informações suficientes sobre atacadistas e clientes diretamente abastecidos, mesmo quando se trate de produtos exportados e amostras médicas."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Art. 347</w:t>
            </w:r>
          </w:p>
        </w:tc>
        <w:tc>
          <w:tcPr>
            <w:tcW w:w="4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e filial aparecem no cabeçalho de cada bloco (visto em teste, CT-EST-157, 22/10/2026: "CLIENTE: EMC IND FARMACEUTICA", "FILIAL: EMC IND FARMACEUTICA"). Não traz endereço, guia nem lote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"Cálculos, incluindo todos os algoritmos críticos;"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Planejado, enviado, vencido e a repor são calculados por consulta; a conta confere com o planejamento sem envio (15 = 3 x 5, CT-EST-157), mas o enviado pode se repetir entre planejamentos e a validade mínima vem de outro lugar (RN-EST-REL22-004 a 008). O cálculo com envio nunca foi visto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"Descrição ou exemplos de todos os relatórios implementados, seu significado e manipulação e quando foram gerados."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9.6.4.5.3</w:t>
            </w:r>
          </w:p>
        </w:tc>
        <w:tc>
          <w:tcPr>
            <w:tcW w:w="4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abre com título, cliente, filial e "Emitido em"; a data saiu em formato americano (DV-EST-057, Baixa, CT-EST-157, 22/10/2026) e o asterisco de "VENCIDO(*)" ficou sem a nota. Não mostra os filtros nem quem emitiu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5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"Segurança incluindo controle de acesso;"</w:t>
            </w:r>
          </w:p>
        </w:tc>
        <w:tc>
          <w:tcPr>
            <w:tcW w:w="1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9.3.2.3</w:t>
            </w:r>
          </w:p>
        </w:tc>
        <w:tc>
          <w:tcPr>
            <w:tcW w:w="45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abertura da página e da janela do relatório não confere função (dalSisFuncao.cs:103-104; ClassePaiLst.cs:69-81) e não recorta por cliente. DV-EST-008 (Alta) foi confirmado em outras telas do Estoque (CT-EST-065, 13/10/2026); aqui é leitura do código</w:t>
            </w:r>
          </w:p>
        </w:tc>
        <w:tc>
          <w:tcPr>
            <w:tcW w:w="12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atende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Quais componentes que entreguei a clientes estão vencidos ou abaixo da validade mínima? O sistema aponta? Em parte: pelo parâmetro do sistema, que estava zerado no teste. 2. A validade mínima do planejamento é respeitada? Não neste relatório, e o atendimento do kit também não a respeitou (DV-EST-056). 3. Se um lote for recolhido, em que cliente ele está? O relatório mostra o cliente do planejamento, mas não o lote. 4. Quem emitiu este relatório e quando? Não: a emissão não é registrada. 5. Quem pode ver todos os planejamentos e clientes? Qualquer usuário com a sessão aberta, pelo código (DV-EST-008).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Usar a validade mínima de cada planejamento (ou unificar com o parâmetro), com a mesma regra no atendimento, neste relatório e no Controle de Kits (RN-EST-REL22-007; DV-EST-056).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 sempre a nota do asterisco e a validade mínima usada.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Somar o enviado por planejamento e tratar remessa sem filial (RN-EST-REL22-005).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lote e data de envio, para servir à rastreabilidade (arts. 346 e 347).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Mostrar os filtros e sinalizar "enviar / repor" negativo.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a função e recortar por cliente ou almoxarifado (DV-EST-008).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 e horas no formato brasileiro (DV-EST-057).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9.3.2.3 (requisitos operacionais): o Guia lista, entre as funções, "Cálculos, incluindo todos os algoritmos críticos;", "Saídas (ex.: relatórios);" e "Segurança incluindo controle de acesso;". Nesta tela a conta bate com o planejamento sem envio, a validade mínima vem de um parâmetro diferente da do planejamento, o asterisco fica sem nota e a segurança é visual (DV-EST-008, Alta, confirmado em outras telas).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Reposição de Componentes do Kit: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Reposição de Componentes do Kit: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