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Central de Pesagem: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Central de Pesagem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Central de Pesagem. O menu aponta para </w:t>
      </w:r>
      <w:r>
        <w:rPr>
          <w:szCs w:val="20"/>
        </w:rPr>
        <w:t xml:space="preserve">pesagem_lst.aspx</w:t>
      </w:r>
      <w:r>
        <w:rPr>
          <w:szCs w:val="20"/>
        </w:rPr>
        <w:t xml:space="preserve"> (dml.sql:1889, função 308). No alto da tela o sistema escreve "CENTRAL DE PESAGEM" (pesagem_lst.aspx:30; pesagem_ed.aspx:38; pesagem_ed2.aspx:34). Versão legado (código entregue pelo fornecedor, versão 3.5.1). Documentação de 23/10/2026, feita pela leitura do código, pelos documentos já produzidos do Estoque e pelos resultados das rodadas de teste de tela de 12/10 e 22/10/2026 (rodadas 3, 8, 9 e 10). </w:t>
      </w:r>
      <w:r>
        <w:rPr>
          <w:b/>
          <w:bCs/>
          <w:szCs w:val="20"/>
        </w:rPr>
        <w:t xml:space="preserve">A pesagem de um volume nunca foi feita em tela real</w:t>
      </w:r>
      <w:r>
        <w:rPr>
          <w:szCs w:val="20"/>
        </w:rPr>
        <w:t xml:space="preserve">: o formulário do volume dá erro de servidor (DV-EST-067), então boa parte do que está aqui vem do código e está marcada "Extraída".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se registra a pesagem do material que sai do estoque (separação para produção, consumo, cliente) e da amostra do CQ, volume a volume: balança (tag), lacre, peso bruto, tara e peso líquido. A pesagem tem três telas encadeadas: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(pesquisa), a </w:t>
      </w:r>
      <w:r>
        <w:rPr>
          <w:b/>
          <w:bCs/>
          <w:szCs w:val="20"/>
        </w:rPr>
        <w:t xml:space="preserve">pesagem</w:t>
      </w:r>
      <w:r>
        <w:rPr>
          <w:szCs w:val="20"/>
        </w:rPr>
        <w:t xml:space="preserve"> (cabeçalho, grade de volumes, dividir e agrupar volumes, finalizar, etiqueta) e o </w:t>
      </w:r>
      <w:r>
        <w:rPr>
          <w:b/>
          <w:bCs/>
          <w:szCs w:val="20"/>
        </w:rPr>
        <w:t xml:space="preserve">volume</w:t>
      </w:r>
      <w:r>
        <w:rPr>
          <w:szCs w:val="20"/>
        </w:rPr>
        <w:t xml:space="preserve"> (pesar de fato, com captura direta da balança ou digitação). A pesagem de separação nasce sozinha quando o Atendimento é finalizado, só para o item marcado como "obriga pesagem" (pGeraPesagemSeparacao.sql:80; pExecutaAtendimento.sql:212-216). A mesma central também mostra as pesagens de recebimento (rodada 8,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pesagem foi criada pelo Atendimento (separação), pelo Recebimento ou pela amostragem do CQ. A lista não tem botão Incluir (pesagem_lst.aspx.cs:22-23).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só vê pesagens de itens ligados a almoxarifados do grupo dele (dalPesagem.cs:438-447).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o volume</w:t>
      </w:r>
      <w:r>
        <w:rPr>
          <w:szCs w:val="20"/>
        </w:rPr>
        <w:t xml:space="preserve"> grava no volume o equipamento, o lacre, o peso bruto, a tara, o peso líquido, o usuário e a data (pesagem_ed2.aspx.cs:402-495). O banco soma os volumes no total pesado e baixa o saldo do volume do lote (TBL_PESAGEM_ITEM.sql:34-100).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pesagem</w:t>
      </w:r>
      <w:r>
        <w:rPr>
          <w:szCs w:val="20"/>
        </w:rPr>
        <w:t xml:space="preserve"> marca a pesagem como concluída, grava usuário e data e, se o peso difere do atendido, ajusta a movimentação do atendimento (pesagem_ed.aspx.cs:222-340). Ao concluir, o banco ainda </w:t>
      </w:r>
      <w:r>
        <w:rPr>
          <w:b/>
          <w:bCs/>
          <w:szCs w:val="20"/>
        </w:rPr>
        <w:t xml:space="preserve">reescreve a quantidade atendida</w:t>
      </w:r>
      <w:r>
        <w:rPr>
          <w:szCs w:val="20"/>
        </w:rPr>
        <w:t xml:space="preserve"> da solicitação com o peso final (TBL_PESAGEM.sql:41-75).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é a tela Separação de Material, que só confirma quando as pesagens estão concluídas (separacao_ed.aspx.cs:188-189).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LaboSys_UI/estoque/pesagem_lst.aspx e .aspx.cs. Pesagem: LaboSys_UI/estoque/pesagem_ed.aspx e .aspx.cs. Volume: LaboSys_UI/estoque/pesagem_ed2.aspx e .aspx.cs. Relatórios: pesagem_rel.aspx.cs e pesagem_rpt.aspx.cs.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LaboSys_BLL/bllPesagem.cs e bllPesagemItem.cs; LaboSys_DAL/dalPesagem.cs e dalPesagemItem.cs.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Procedimentos e gatilhos do banco: Hsolutions.Estoque.DB/Stored Procedures/pGeraPesagemSeparacao.sql; Tables/TBL_PESAGEM.sql (gatilho trPesagemUpd) e TBL_PESAGEM_ITEM.sql (gatilho trPesagemItem).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Equipamento: serviço do Principal consultado em pesagem_ed2.aspx.cs:301-327 e 663-697; 1.principal/app/LaboSys_DAL/dalEquipamento.cs e LaboSys_BLL/bllEquipamento.cs.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Captura de peso da balança: LaboSys_BLL/bllBalancaTelnet (chamada em pesagem_ed2.aspx.cs:699-719).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Hsolutions.Estoque.DB/dml.sql:1889.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se prova quanto de cada matéria-prima foi de fato retirado, em que balança, com que lacre e por quem: o peso registrado aqui é o que alimenta o registro de lote da fabricação e o saldo do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Central de Pesagem recebe a pesagem que nasce no Atendimento (só para o item marcado "obriga pesagem"), no Recebimento ou na amostragem do CQ. Em cada volume, o usuário escolhe a balança, informa o lacre, o peso bruto e a tara, e o sistema calcula o peso líquido (pesagem_ed2.aspx.cs:503-524). Ao finalizar, a pesagem é conferida contra o que foi atendido e, se há diferença, o sistema reescreve a movimentação do atendimento (pesagem_ed.aspx.cs:222-340; bllPesagem.cs:196-275).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Hoje a tela não cumpre o seu papel: abrir o volume dá erro de servidor ("Erro na consulta do Equipamento."), e a pesagem não pode ser feita pela tela (DV-EST-067, Alta; CT-EST-077, 22/10/2026). A única parte vista funcionando é a recusa de finalizar sem nada pesado (CT-EST-076,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peso final volta para a solicitação: o banco troca a quantidade atendida pelo peso pesado (TBL_PESAGEM.sql:41-75) e baixa o saldo do volume do lote (TBL_PESAGEM_ITEM.sql:34-95). A Separação de Material só confirma quando as pesagens estão concluídas (separacao_ed.aspx.cs:188-189). Sem a pesagem, o registro de lote da fabricação fica sem o peso real de cada matéria-prima (RDC 658/2022, art. 137), e a amostra do CQ sai do estoque sem registro de peso (DV-EST-032, Média).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2"/>
        <w:gridCol w:w="1263"/>
        <w:gridCol w:w="3359"/>
        <w:gridCol w:w="1702"/>
        <w:gridCol w:w="1885"/>
      </w:tblGrid>
      <w:tr>
        <w:trPr>
          <w:tblHeader/>
          <w:cantSplit/>
        </w:trPr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3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DV-EST-067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volume (ícone de editar) dá página de erro de servidor ("Erro na consulta do Equipamento."), mesmo com a balança de teste cadastrada no Principal. A pesagem não pode ser feita pela tela. A tela de erro mostra detalhes técnicos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os campos do volume (peso bruto, tara, tag, lacre)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CT-EST-077, rodada 9, 22/10/2026 (rodada 10: não repetido, segue o erro)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do CQ sai do estoque sem registro na Central de Pesagem; o "volume" do lote continua com a quantidade antiga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registrada e volume atualizado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CT-EST-201, 12/10/2026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acesso. O detalhe está na seção "Segurança e acesso"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e outros,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"Falha grave": finalizar sem pesar é recusado (com duas confirmações antes), e abrir o volume dá erro de servidor. Confirma-se (CT-EST-076 e 077,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3 (12/10/2026) registrou que a Central de Pesagem não recebeu registro da amostra do CQ; a rodada 8 só achou pesagens de recebimento de itens que não são dados TESTE, e deixou de finalizá-las para não alterar registros de outros.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do DV-EST-067 na leitura do código.</w:t>
      </w:r>
      <w:r>
        <w:rPr>
          <w:szCs w:val="20"/>
        </w:rPr>
        <w:t xml:space="preserve"> O formulário do volume consulta o Principal por equipamentos ativos da categoria de balanças, fixa no código como 1, duas vezes ao abrir: a primeira dentro de um tratamento de erro (pesagem_ed2.aspx.cs:43 e 301-327) e a segunda sem tratamento (:106-107). É a segunda que derruba a página. O Principal responde "Erro na consulta do Equipamento." a qualquer falha da consulta (1.principal/app/LaboSys_BLL/bllEquipamento.cs:43-54). Uma lista vazia (sem balança na categoria 1) não geraria erro, então a falha é de acesso ao dado: por exemplo, a consulta pede as colunas de IP e de porta do equipamento (dalEquipamento.cs:88, Principal), que as outras consultas de equipamento não pedem. Se a base de teste não tem essas colunas, é essa a causa. </w:t>
      </w:r>
      <w:r>
        <w:rPr>
          <w:b/>
          <w:bCs/>
          <w:szCs w:val="20"/>
        </w:rPr>
        <w:t xml:space="preserve">Inferência; só o DBA confirma.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a pesagem do volume apaga as leituras</w:t>
      </w:r>
      <w:r>
        <w:rPr>
          <w:szCs w:val="20"/>
        </w:rPr>
        <w:t xml:space="preserve"> (peso, tara, balança, lacre, data e usuário) e não grava o que havia, sem justificativa (dalPesagemItem.cs:301-332). RDC 658/2022, art. 125.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ajuste depois da pesagem reescreve a quantidade da movimentação</w:t>
      </w:r>
      <w:r>
        <w:rPr>
          <w:szCs w:val="20"/>
        </w:rPr>
        <w:t xml:space="preserve"> (bllPesagem.cs:196-275) e o banco troca a quantidade atendida da solicitação pelo peso final (TBL_PESAGEM.sql:41-75). O valor original do atendimento se perde.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Amostra do CQ com percentual 0%:</w:t>
      </w:r>
      <w:r>
        <w:rPr>
          <w:szCs w:val="20"/>
        </w:rPr>
        <w:t xml:space="preserve"> o código só compara o peso com o atendido quando o percentual do subgrupo é maior que zero (pesagem_ed.aspx.cs:278-293); com 0%, qualquer peso passa.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Peso digitado à mão</w:t>
      </w:r>
      <w:r>
        <w:rPr>
          <w:szCs w:val="20"/>
        </w:rPr>
        <w:t xml:space="preserve"> é aceito sempre que a balança não tem IP, ou depois de duas falhas de comunicação (pesagem_ed2.aspx.cs:639-648 e 679-695); o volume guarda a marca de pesagem manual (padrão 1 na tabela), mas nenhum relatório lido a destaca.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Calibração da balança:</w:t>
      </w:r>
      <w:r>
        <w:rPr>
          <w:szCs w:val="20"/>
        </w:rPr>
        <w:t xml:space="preserve"> a tela só lista equipamentos "ativos" da categoria; não confere data de calibração (pesagem_ed2.aspx.cs:301-327). Ponto para validar se "ativo" já depende da calibração no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verificação independente do peso</w:t>
      </w:r>
      <w:r>
        <w:rPr>
          <w:szCs w:val="20"/>
        </w:rPr>
        <w:t xml:space="preserve"> (segunda pessoa); só um usuário de pesagem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e imprimir da lista</w:t>
      </w:r>
      <w:r>
        <w:rPr>
          <w:szCs w:val="20"/>
        </w:rPr>
        <w:t xml:space="preserve"> estão escondidos no código (pesagem_lst.aspx.cs:201 e 206); </w:t>
      </w:r>
      <w:r>
        <w:rPr>
          <w:b/>
          <w:bCs/>
          <w:szCs w:val="20"/>
        </w:rPr>
        <w:t xml:space="preserve">excluir volume</w:t>
      </w:r>
      <w:r>
        <w:rPr>
          <w:szCs w:val="20"/>
        </w:rPr>
        <w:t xml:space="preserve"> também (pesagem_ed.aspx.cs:453).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etiqueta não traz a situação do lote (quarentena, aprovado) e a etiqueta do CQ gerada no Controle da Qualidade não foi lida em tela (CT-EST-206,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gatilho TBL_PESAGEM.sql:41-75 só considera pesagens com item-lote ou lote de nota; pesagens "Outros" não alteram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pesar? Deve haver uma segunda pessoa que verifique o peso (art. 193)?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peso digitado à mão deve exigir justificativa e aparecer em relatório?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amostra do CQ pode ter tolerância 0% e aceitar qualquer peso?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de pesagem de volume deve guardar o valor anterior e pedir motivo?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balança só pode ser usada se calibrada?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, RN004 da separação e da pesagem) diz que a pesagem exige "item, quantidade maior que zero, tag da balança, número do lacre, peso e tara" e valida bruto, líquido e tara. Pelo código a tag e o lacre são exigidos no volume; o item e a quantidade vêm da própria pesagem e não são digitados.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"a pesagem para produção não pode ser finalizada com divergência de peso". O código confirma só para o tipo produção (pesagem_ed.aspx.cs:294-298); o teste de 22/10/2026 viu outra recusa, a de nada pesado, e antes dela duas confirmações.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(CT-EST-076) pede "pesagem com divergência de peso numa solicitação de produção". O teste foi feito em solicitação de consumo (00061), porque a de Produção não nasce no ambiente (DV-EST-076). A regra de produção ("igual ao atendido") não foi exercitada.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diz "abrir o volume dá erro de servidor". O código mostra o motivo provável (consulta do equipamento sem tratamento, :106-107) e a hipótese das colunas de IP e de porta; ainda não confirmada.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a amostra do CQ "é pesada na Central de Pesagem" (CT-EST-201). O código só cria a pesagem para item com a marca "obriga pesagem"; no teste a amostra não gerou registro (DV-EST-032).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não cita que Excluir e Imprimir da lista estão escondidos no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não cita o gatilho do banco que troca a quantidade atendida pelo peso final ao concluir a pesagem (TBL_PESAGEM.sql:41-75).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308. A carga do menu registra "alterar", "imprimir" e "ver log" (dml.sql:1889). Não há função de excluir nem de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Editar/Visualizar depende da função "alterar" e Ver log da função de histórico (pesagem_lst.aspx.cs:189 e 212). Imprimir e Excluir da lista ficam escondidos para todos (:201 e 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de volumes mostra Editar para quem tem "alterar" (pesagem_ed.aspx.cs:440). Etiqueta e Cancelar aparecem para volume pesado (:448 e 458).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ClassePaiEd.cs:49-61), o que explica o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começam como verdadeiras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filtra pelo grupo (dalPesagem.cs:438-447), mas a pesagem e o volume abrem pelo número, sem filtro de grupo (pesagem_ed.aspx.cs:49 e pesagem_ed2.aspx.cs:48-49). Pela leitura do código, quem conhece o número abre e finaliza a pesagem de outro almoxarifado.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balança é escolhida entre os equipamentos ativos do Principal sem checar a quem pertence (pesagem_ed2.aspx.cs:301-327).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pesagem e do volume vêm pelo endereço (pesagem_ed.aspx.cs:25-29; pesagem_ed2.aspx.cs:29-35).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peso bruto, a tara e o lacre chegam do navegador; o servidor refaz o líquido apenas ao salvar (pesagem_ed2.aspx.cs:503-524). O peso "capturado" é guardado também em campo escondido (hdnPesoBalanca) que o navegador devolve (pesagem_ed2.aspx.cs:41 e 717); não há conferência de que o valor veio da balança.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escondido com o IP da balança também vem do navegador (pesagem_ed2.aspx.cs:681-682 e 702-703).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lacre repetido monta o comando SQL juntando o texto do lacre digitado (dalPesagemItem.cs:222-224). O campo é livre (até 20 caracteres): é o caso mais direto de injeção desta tela. Mesma família do SEG-EST-02.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junta o código, as datas, o item de entrada, o lote, a solicitação e a coluna de ordenação ao comando (dalPesagem.cs:425-448).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Abrir o volume mostra uma página de erro de servidor com detalhes técnicos (DV-EST-067; SEG-EST-13). A captura da imagem não é publicada. Os erros tratados mostram mensagem curta e um link "Detalhe do erro (+)" com o texto do erro (pesagem_ed.aspx.cs:329-339).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do cabeçalho da pesagem está desligado (bllPesagem.cs:30-31, 58-59 e 143-144).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do volume e o ajuste do atendimento apagam ou reescrevem o valor original (dalPesagemItem.cs:301-332; bllPesagem.cs:196-275).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peso digitado à mão não é distinguido nos relatórios lidos.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pesagem_ed.aspx?id=</w:t>
      </w:r>
      <w:r>
        <w:rPr>
          <w:szCs w:val="20"/>
        </w:rPr>
        <w:t xml:space="preserve"> de outro almoxarifado com usuário de outro grupo e tentar finalizar.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lacre e no filtro de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peso bruto "capturado" pelo navegador antes de salvar e ver se o sistema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CT-EST-083 para a Central de Pesagem.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(CT-EST-083) foram feitos em 13/10/2026 para o Atendimento e outras telas; a Central de Pesagem não teve teste de acesso. A captura do erro do DV-EST-067 não é publicada porque mostra detalhes técnicos.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Central de Pesagem: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Central de Pesagem: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