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Cadastre o tipo e o motivo da movimentação (o tipo especial não aparece: o formulário só lista tipos sem a marca de movimentação especial, saida_item_ed.aspx.cs:72-75). O item precisa ter lote com saldo em endereço do seu grupo.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saída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Saída de Material e clique em Incluir.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Confira a Data da saída. Escolha o Tipo e o Motivo da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Informe o Item (por código) e escolha o Item de entrada (o lote). O sistema mostra a Unid. e o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Escolha Almoxarifado, Local, Rua, Coluna e Andar; o sistema mostra o Saldo Endereço e o Valor Unitário (o custo médio do 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Informe a Quantidade. O Valor Total é calculado.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Escreva a Observação (a justificativa). Ela não é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CONFIRMAR. A tela pergunta "Confirma a Movimentação do Lote?"; com SIM, responde "Inclusão realizada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e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permite pesquisar por Código, Almoxarifado e Período e mostra Código, Data, Tipo de Saída, Item, Item Entrada e os ícones.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 abre o formulário </w:t>
      </w:r>
      <w:r>
        <w:rPr>
          <w:b/>
          <w:bCs/>
          <w:szCs w:val="20"/>
        </w:rPr>
        <w:t xml:space="preserve">vazio</w:t>
      </w:r>
      <w:r>
        <w:rPr>
          <w:szCs w:val="20"/>
        </w:rPr>
        <w:t xml:space="preserve">: o código só carrega os combos e não preenche o registro escolhido (saida_item_ed.aspx.cs:44-56). Extraído;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fica escondido para qualquer saída já confirmada (saida_item_lst.aspx.cs:188-189), o que na prática é toda saída gravada. Se aparecesse, pediria justificativa (:257-300).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3"/>
        <w:gridCol w:w="1336"/>
        <w:gridCol w:w="1458"/>
        <w:gridCol w:w="1954"/>
        <w:gridCol w:w="3220"/>
      </w:tblGrid>
      <w:tr>
        <w:trPr>
          <w:tblHeader/>
          <w:cantSplit/>
        </w:trPr>
        <w:tc>
          <w:tcPr>
            <w:tcW w:w="1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saída (até 10 caracteres), gerado na inclusão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saida_item_ed.aspx:66; bllSaida.cs:23-47; TBL_SAIDA.sql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da saída não inforada!" (erro de digitação no original)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saida_item_ed.aspx:72-80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"Tipo da movimentação não informado.!"; sem os tipos de movimentação especial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saida_item_ed.aspx:94-97; .aspx.cs:72-75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"Motivo da movimentação não informado.!"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saida_item_ed.aspx:108-111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(código)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não foi informado!"; "Código do Item não localizado!"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saida_item_ed.aspx:139-143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item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saida_item_ed.aspx:169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(lote)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de Entrada não informado!"; só lotes com saldo no grupo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saida_item_ed.aspx:175-178; .aspx.cs:60-67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total do lote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saida_item_ed.aspx:189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"Almoxarifado não informado.!"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saida_item_ed.aspx:198-201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Local, Rua, Coluna, Andar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"Local não Informado!", "Rua não informada!", "Coluna não informada!", "Andar não informado!"; "Endereço inválido!"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saida_item_ed.aspx:212-268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Endereço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 no endereço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saida_item_ed.aspx:275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Unitário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valor é obrigatório!"; vem do custo médio do item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saida_item_ed.aspx:281-283; .aspx.cs:502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 e servidor)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quantidade é obrigatório!"; "Quantidade inválida!" se zero; não pode passar do saldo do lote nem do endereço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saida_item_ed.aspx:293-295; .aspx.cs:230-243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Total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× valor unitário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saida_item_ed.aspx:305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em maiúsculas; não é obrigatória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saida_item_ed.aspx:320; .aspx.cs:250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Código, Almoxarifado, Período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lista, duas datas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procura dentro do texto; período usa as duas datas</w:t>
            </w:r>
          </w:p>
        </w:tc>
        <w:tc>
          <w:tcPr>
            <w:tcW w:w="3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saida_item_lst.aspx; dalSaida.cs:271-285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4"/>
        <w:gridCol w:w="1352"/>
        <w:gridCol w:w="1872"/>
        <w:gridCol w:w="1667"/>
        <w:gridCol w:w="3376"/>
      </w:tblGrid>
      <w:tr>
        <w:trPr>
          <w:tblHeader/>
          <w:cantSplit/>
        </w:trPr>
        <w:tc>
          <w:tcPr>
            <w:tcW w:w="1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saída</w:t>
            </w:r>
          </w:p>
        </w:tc>
        <w:tc>
          <w:tcPr>
            <w:tcW w:w="3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e Limpar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e esvazia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saida_item_lst.aspx.cs:34-57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saida_item_lst.aspx.cs:59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(ícone)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(vazio)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saida_item_lst.aspx.cs:120-122, 150-165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(ícone)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saída não confirmada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justificativa; marca a saída como na lixeira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saida_item_lst.aspx.cs:122-131 e 257-300; dalSaida.cs:111-133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(ícone)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"Log Alteração - Saída de Material (Outras)"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saida_item_lst.aspx.cs:138-146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Excel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resultado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ou exporta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saida_item_lst.aspx.cs:83-84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e grava a saída e a movimentação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Confirmada (movimentada)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saida_item_ed.aspx.cs:194-286</w:t>
            </w:r>
          </w:p>
        </w:tc>
      </w:tr>
      <w:tr>
        <w:trPr>
          <w:cantSplit/>
        </w:trPr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saida_item_ed.aspx:46 e 348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14"/>
        <w:gridCol w:w="2629"/>
        <w:gridCol w:w="3688"/>
      </w:tblGrid>
      <w:tr>
        <w:trPr>
          <w:tblHeader/>
          <w:cantSplit/>
        </w:trPr>
        <w:tc>
          <w:tcPr>
            <w:tcW w:w="3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Movimentação do Lote?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CONFIRMAR (vista em teste, CT-EST-081, 22/10/2026)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saida_item_ed.aspx.cs:181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 em teste, CT-EST-081)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saida_item_ed.aspx.cs:286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saída não inforada! / Tipo da movimentação não informado.! / Motivo da movimentação não informado.!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vazios (vistas em teste, CT-EST-081)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saida_item_ed.aspx:79, 96 e 110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 não localizado! / Item não foi informado! / Item de Entrada não informado!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ou lote vazios (vistas em teste, CT-EST-081)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saida_item_ed.aspx:140, 142 e 177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informado.! / Local não Informado! / Rua não informada! / Coluna não informada! / Andar não informado! / Endereço inválido!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incompleto (vistas em teste, CT-EST-081)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saida_item_ed.aspx:200-267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valor é obrigatório! / O Campo quantidade é obrigatório!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ou quantidade vazios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saida_item_ed.aspx:282 e 294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inválida!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zero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saida_item_ed.aspx.cs:231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informado possui pendencia de analise!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quarentena e lote com análise pendente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saida_item_ed.aspx.cs:235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informada superior ao saldo do lote! / Quantidade informada superior ao saldo do endereço!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maior que o saldo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saida_item_ed.aspx.cs:240 e 243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carregar os combos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saida_item_ed.aspx.cs:54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 / A Saída já foi confirmada!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(a segunda nunca dispara, ver divergências)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saida_item_lst.aspx.cs:279 e 288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Exclusão do Registro. / O Código já está cadastrado.</w:t>
            </w:r>
          </w:p>
        </w:tc>
        <w:tc>
          <w:tcPr>
            <w:tcW w:w="2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do servidor</w:t>
            </w:r>
          </w:p>
        </w:tc>
        <w:tc>
          <w:tcPr>
            <w:tcW w:w="3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bllSaida.cs:50-90, 169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