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 da Produção: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Passo a passo montado pelo código; </w:t>
      </w:r>
      <w:r>
        <w:rPr>
          <w:b/>
          <w:bCs/>
          <w:szCs w:val="20"/>
        </w:rPr>
        <w:t xml:space="preserve">só o passo 3, até a recusa do lote, foi visto em tela</w:t>
      </w:r>
      <w:r>
        <w:rPr>
          <w:szCs w:val="20"/>
        </w:rPr>
        <w:t xml:space="preserve"> (rodada 7,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a devolver precisa ter saído do estoque por uma </w:t>
      </w:r>
      <w:r>
        <w:rPr>
          <w:b/>
          <w:bCs/>
          <w:szCs w:val="20"/>
        </w:rPr>
        <w:t xml:space="preserve">solicitação do tipo Produção</w:t>
      </w:r>
      <w:r>
        <w:rPr>
          <w:szCs w:val="20"/>
        </w:rPr>
        <w:t xml:space="preserve"> (ligada a uma ordem de produção). Sem isso, a tela recusa o lote (CT-EST-091,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o "Item de Entrada" do lote (o código do lote no estoque, como </w:t>
      </w:r>
      <w:r>
        <w:rPr>
          <w:szCs w:val="20"/>
        </w:rPr>
        <w:t xml:space="preserve">TA0002/26</w:t>
      </w:r>
      <w:r>
        <w:rPr>
          <w:szCs w:val="20"/>
        </w:rPr>
        <w:t xml:space="preserve">), a quantidade que sobrou e o número da ordem de produção.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haver um endereço livre, no almoxarifado do seu grupo, ou um endereço que já tenha saldo do mesmo lote (</w:t>
      </w:r>
      <w:r>
        <w:rPr>
          <w:szCs w:val="20"/>
        </w:rPr>
        <w:t xml:space="preserve">devolucao_producao_ed.aspx.cs:515-535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Devolução da Produção. A tela mostra o quadro "Pesquisa" e uma área vazia: clique em Pesquisar para listar (</w:t>
      </w:r>
      <w:r>
        <w:rPr>
          <w:szCs w:val="20"/>
        </w:rPr>
        <w:t xml:space="preserve">devolucao_producao_lst.aspx.cs:28-38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Período (data inicial e final), Item de Entrada (código exato do lote no estoque) e Item (código e nome). </w:t>
      </w:r>
      <w:r>
        <w:rPr>
          <w:b/>
          <w:bCs/>
          <w:szCs w:val="20"/>
        </w:rPr>
        <w:t xml:space="preserve">O filtro de período só vale se as duas datas forem preenchidas</w:t>
      </w:r>
      <w:r>
        <w:rPr>
          <w:szCs w:val="20"/>
        </w:rPr>
        <w:t xml:space="preserve">; o filtro de item procura o texto no </w:t>
      </w:r>
      <w:r>
        <w:rPr>
          <w:b/>
          <w:bCs/>
          <w:szCs w:val="20"/>
        </w:rPr>
        <w:t xml:space="preserve">fim</w:t>
      </w:r>
      <w:r>
        <w:rPr>
          <w:szCs w:val="20"/>
        </w:rPr>
        <w:t xml:space="preserve"> do nome (</w:t>
      </w:r>
      <w:r>
        <w:rPr>
          <w:szCs w:val="20"/>
        </w:rPr>
        <w:t xml:space="preserve">dalMovimentacao.cs:537-547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Data, Item de Entrada, Item e Nº da OP, 15 linhas por página, com o ícone Visualizar (</w:t>
      </w:r>
      <w:r>
        <w:rPr>
          <w:szCs w:val="20"/>
        </w:rPr>
        <w:t xml:space="preserve">devolucao_producao_lst.aspx:118-200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e o ícone de Excel geram o relatório (</w:t>
      </w:r>
      <w:r>
        <w:rPr>
          <w:szCs w:val="20"/>
        </w:rPr>
        <w:t xml:space="preserve">devolucao_producao_lst.aspx.cs:367-410</w:t>
      </w:r>
      <w:r>
        <w:rPr>
          <w:szCs w:val="20"/>
        </w:rPr>
        <w:t xml:space="preserve">). O botão Incluir aparece para quem tem a função de incluir (</w:t>
      </w:r>
      <w:r>
        <w:rPr>
          <w:szCs w:val="20"/>
        </w:rPr>
        <w:t xml:space="preserve">devolucao_producao_lst.aspx.cs:23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Registrar uma devolução da produção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Incluir. O formulário abre com o código e a data preenchidos pelo sistema e o tipo "DEVOLUÇÃO DE PRODUÇÃO" (</w:t>
      </w:r>
      <w:r>
        <w:rPr>
          <w:szCs w:val="20"/>
        </w:rPr>
        <w:t xml:space="preserve">devolucao_producao_ed.aspx.cs:122-143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Escreva o número da ordem de produção, escolha o motivo e escreva a observação, se quiser (até 300 caracteres). </w:t>
      </w:r>
      <w:r>
        <w:rPr>
          <w:b/>
          <w:bCs/>
          <w:szCs w:val="20"/>
        </w:rPr>
        <w:t xml:space="preserve">O número da ordem não é conferido</w:t>
      </w:r>
      <w:r>
        <w:rPr>
          <w:szCs w:val="20"/>
        </w:rPr>
        <w:t xml:space="preserve"> (</w:t>
      </w:r>
      <w:r>
        <w:rPr>
          <w:szCs w:val="20"/>
        </w:rPr>
        <w:t xml:space="preserve">devolucao_producao_ed.aspx:86-103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Escreva o "Item de Entrada" do lote e clique na lupa. O sistema mostra o item, o fabricante, o lote, a validade, a unidade e o custo médio, ou recusa: "Lote não encontrado ou não possui movimentação para produção!" (</w:t>
      </w:r>
      <w:r>
        <w:rPr>
          <w:szCs w:val="20"/>
        </w:rPr>
        <w:t xml:space="preserve">devolucao_producao_ed.aspx.cs:230-267</w:t>
      </w:r>
      <w:r>
        <w:rPr>
          <w:szCs w:val="20"/>
        </w:rPr>
        <w:t xml:space="preserve">; vista em teste, CT-EST-091, 13/10/2026).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Escreva a </w:t>
      </w:r>
      <w:r>
        <w:rPr>
          <w:b/>
          <w:bCs/>
          <w:szCs w:val="20"/>
        </w:rPr>
        <w:t xml:space="preserve">Quantidade Devolvida</w:t>
      </w:r>
      <w:r>
        <w:rPr>
          <w:szCs w:val="20"/>
        </w:rPr>
        <w:t xml:space="preserve"> (obrigatória) e clique em CONFIRMAR LOTE. O sistema trava o lote e a quantidade e mostra o painel de endereços (</w:t>
      </w:r>
      <w:r>
        <w:rPr>
          <w:szCs w:val="20"/>
        </w:rPr>
        <w:t xml:space="preserve">devolucao_producao_ed.aspx.cs:739-770</w:t>
      </w:r>
      <w:r>
        <w:rPr>
          <w:szCs w:val="20"/>
        </w:rPr>
        <w:t xml:space="preserve">). Para desistir, use CANCELAR LOTE ("Deseja cancelar a devolução?").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Escolha almoxarifado, local, rua, coluna e andar, escreva a quantidade desse endereço e clique em ADICIONAR ENDEREÇO. Repita para dividir a sobra em mais de um endereço. O total dos endereços não pode passar da quantidade devolvida (</w:t>
      </w:r>
      <w:r>
        <w:rPr>
          <w:szCs w:val="20"/>
        </w:rPr>
        <w:t xml:space="preserve">devolucao_producao_ed.aspx.cs:476-594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Clique em FINALIZAR e confirme com SIM em "Deseja finalizar a devolução?". A soma dos endereços precisa ser igual à quantidade devolvida (</w:t>
      </w:r>
      <w:r>
        <w:rPr>
          <w:szCs w:val="20"/>
        </w:rPr>
        <w:t xml:space="preserve">devolucao_producao_ed.aspx.cs:162-200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A tela mostra "Devolução finanlizada!" e volta para a lista. Confira na Disponibilidade do Lote que a sobra voltou ao saldo. </w:t>
      </w:r>
      <w:r>
        <w:rPr>
          <w:b/>
          <w:bCs/>
          <w:szCs w:val="20"/>
        </w:rPr>
        <w:t xml:space="preserve">A devolução não abre análise no CQ</w:t>
      </w:r>
      <w:r>
        <w:rPr>
          <w:szCs w:val="20"/>
        </w:rPr>
        <w:t xml:space="preserve">: a Garantia da Qualidade precisa decidir se a sobra pode ser usada sem nova avaliação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uma devolução gravada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Pelo ícone Visualizar da lista, o formulário abre com os dados da movimentação, o item, o fabricante, o lote, a validade, a quantidade, o responsável e os endereços, sem os botões de gravar (</w:t>
      </w:r>
      <w:r>
        <w:rPr>
          <w:szCs w:val="20"/>
        </w:rPr>
        <w:t xml:space="preserve">devolucao_producao_ed.aspx.cs:27-32</w:t>
      </w:r>
      <w:r>
        <w:rPr>
          <w:szCs w:val="20"/>
        </w:rPr>
        <w:t xml:space="preserve"> e </w:t>
      </w:r>
      <w:r>
        <w:rPr>
          <w:szCs w:val="20"/>
        </w:rPr>
        <w:t xml:space="preserve">46-120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Leitura do código; só o campo "Item de Entrada" e a recusa do lote foram vistos em tela (13/10/2026).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6"/>
        <w:gridCol w:w="1374"/>
        <w:gridCol w:w="1425"/>
        <w:gridCol w:w="1848"/>
        <w:gridCol w:w="3548"/>
      </w:tblGrid>
      <w:tr>
        <w:trPr>
          <w:tblHeader/>
          <w:cantSplit/>
        </w:trPr>
        <w:tc>
          <w:tcPr>
            <w:tcW w:w="1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Período (data inicial e final)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inválidas são recusadas; </w:t>
            </w:r>
            <w:r>
              <w:rPr>
                <w:sz w:val="18"/>
                <w:b/>
                <w:bCs/>
                <w:szCs w:val="20"/>
              </w:rPr>
              <w:t xml:space="preserve">o filtro só vale com as duas datas</w:t>
            </w:r>
          </w:p>
        </w:tc>
        <w:tc>
          <w:tcPr>
            <w:tcW w:w="3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devolucao_producao_lst.aspx:44-80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dalMovimentacao.cs:537-541</w:t>
            </w:r>
          </w:p>
        </w:tc>
      </w:tr>
      <w:tr>
        <w:trPr>
          <w:cantSplit/>
        </w:trPr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 de Entrada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procura o código exato do lote no estoque</w:t>
            </w:r>
          </w:p>
        </w:tc>
        <w:tc>
          <w:tcPr>
            <w:tcW w:w="3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devolucao_producao_lst.aspx:79-82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dalMovimentacao.cs:543-544</w:t>
            </w:r>
          </w:p>
        </w:tc>
      </w:tr>
      <w:tr>
        <w:trPr>
          <w:cantSplit/>
        </w:trPr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caracteres; procura o texto no </w:t>
            </w:r>
            <w:r>
              <w:rPr>
                <w:sz w:val="18"/>
                <w:b/>
                <w:bCs/>
                <w:szCs w:val="20"/>
              </w:rPr>
              <w:t xml:space="preserve">fim</w:t>
            </w:r>
            <w:r>
              <w:rPr>
                <w:sz w:val="18"/>
                <w:szCs w:val="20"/>
              </w:rPr>
              <w:t xml:space="preserve"> de "código - nome" (falta o curinga final)</w:t>
            </w:r>
          </w:p>
        </w:tc>
        <w:tc>
          <w:tcPr>
            <w:tcW w:w="3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devolucao_producao_lst.aspx:84-88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dalMovimentacao.cs:546-547</w:t>
            </w:r>
          </w:p>
        </w:tc>
      </w:tr>
      <w:tr>
        <w:trPr>
          <w:cantSplit/>
        </w:trPr>
        <w:tc>
          <w:tcPr>
            <w:tcW w:w="1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Item de Entrada, Item, Nº da OP; 15 linhas por página; ordena pelo cabeçalho; ícone Visualizar</w:t>
            </w:r>
          </w:p>
        </w:tc>
        <w:tc>
          <w:tcPr>
            <w:tcW w:w="3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devolucao_producao_lst.aspx:118-200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devolucao_producao_lst.aspx.cs:68-110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Registro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7"/>
        <w:gridCol w:w="1048"/>
        <w:gridCol w:w="1458"/>
        <w:gridCol w:w="1803"/>
        <w:gridCol w:w="3705"/>
      </w:tblGrid>
      <w:tr>
        <w:trPr>
          <w:tblHeader/>
          <w:cantSplit/>
        </w:trPr>
        <w:tc>
          <w:tcPr>
            <w:tcW w:w="16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Movimentação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 ao gravar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devolucao_producao_ed.aspx:63-66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bllMovimentacao.cs:26-27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hoje; ao gravar, o servidor usa data e hora do próprio servidor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devolucao_producao_ed.aspx:69-72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devolucao_producao_ed.aspx.cs:189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travada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"DEVOLUÇÃO DA PRODUÇÃO" (tipo 12, que o catálogo chama de "SAÍDA PARA PRODUÇÃO")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devolucao_producao_ed.aspx:78-81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devolucao_producao_ed.aspx.cs:296-304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dml.sql:537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20 caracteres; livre; </w:t>
            </w:r>
            <w:r>
              <w:rPr>
                <w:sz w:val="18"/>
                <w:b/>
                <w:bCs/>
                <w:szCs w:val="20"/>
              </w:rPr>
              <w:t xml:space="preserve">não é conferido</w:t>
            </w:r>
            <w:r>
              <w:rPr>
                <w:sz w:val="18"/>
                <w:szCs w:val="20"/>
              </w:rPr>
              <w:t xml:space="preserve"> com a ordem nem com a solicitação de origem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devolucao_producao_ed.aspx:85-88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devolucao_producao_ed.aspx.cs:192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 da Movimentação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do cadastro de apoio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devolucao_producao_ed.aspx:94-95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devolucao_producao_ed.aspx.cs:306-318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300 caracteres; gravada como foi digitada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devolucao_producao_ed.aspx:102-103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devolucao_producao_ed.aspx.cs:193</w:t>
            </w:r>
          </w:p>
        </w:tc>
      </w:tr>
      <w:tr>
        <w:trPr>
          <w:cantSplit/>
        </w:trPr>
        <w:tc>
          <w:tcPr>
            <w:tcW w:w="16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</w:t>
            </w:r>
          </w:p>
        </w:tc>
        <w:tc>
          <w:tcPr>
            <w:tcW w:w="10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8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consulta: quem criou a devolução</w:t>
            </w:r>
          </w:p>
        </w:tc>
        <w:tc>
          <w:tcPr>
            <w:tcW w:w="37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devolucao_producao_ed.aspx:113-116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devolucao_producao_ed.aspx.cs:83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Lote devolvido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6"/>
        <w:gridCol w:w="1129"/>
        <w:gridCol w:w="1428"/>
        <w:gridCol w:w="2098"/>
        <w:gridCol w:w="3450"/>
      </w:tblGrid>
      <w:tr>
        <w:trPr>
          <w:tblHeader/>
          <w:cantSplit/>
        </w:trPr>
        <w:tc>
          <w:tcPr>
            <w:tcW w:w="15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com lupa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lote no estoque; "Lote não encontrado!" se vazio; recusa o lote que não saiu por solicitação de Produção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devolucao_producao_ed.aspx:136-150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devolucao_producao_ed.aspx.cs:230-267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Fabricante, Lote Fabricante, Validade, Custo Médio e Unid. Medida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lote encontrado; a validade não é comparada com a data de hoje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devolucao_producao_ed.aspx:153-197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devolucao_producao_ed.aspx.cs:243-258</w:t>
            </w:r>
          </w:p>
        </w:tc>
      </w:tr>
      <w:tr>
        <w:trPr>
          <w:cantSplit/>
        </w:trPr>
        <w:tc>
          <w:tcPr>
            <w:tcW w:w="15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Devolvida</w:t>
            </w:r>
          </w:p>
        </w:tc>
        <w:tc>
          <w:tcPr>
            <w:tcW w:w="1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quantidade é obrigatório!"; "Quantidade não informada ou inválida!"; máscara de 3 casas; </w:t>
            </w:r>
            <w:r>
              <w:rPr>
                <w:sz w:val="18"/>
                <w:b/>
                <w:bCs/>
                <w:szCs w:val="20"/>
              </w:rPr>
              <w:t xml:space="preserve">não é limitada à quantidade que saiu</w:t>
            </w:r>
          </w:p>
        </w:tc>
        <w:tc>
          <w:tcPr>
            <w:tcW w:w="3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devolucao_producao_ed.aspx:203-212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devolucao_producao_ed.aspx.cs:744-748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Endereços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2"/>
        <w:gridCol w:w="1128"/>
        <w:gridCol w:w="1424"/>
        <w:gridCol w:w="2018"/>
        <w:gridCol w:w="3479"/>
      </w:tblGrid>
      <w:tr>
        <w:trPr>
          <w:tblHeader/>
          <w:cantSplit/>
        </w:trPr>
        <w:tc>
          <w:tcPr>
            <w:tcW w:w="15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não informado!"; só os almoxarifados liberados ao grupo e ao item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devolucao_producao_ed.aspx:250-253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devolucao_producao_ed.aspx.cs:320-328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Local, Rua, Coluna e Andar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</w:t>
            </w:r>
            <w:r>
              <w:rPr>
                <w:sz w:val="18"/>
                <w:b/>
                <w:bCs/>
                <w:szCs w:val="20"/>
              </w:rPr>
              <w:t xml:space="preserve">comuns</w:t>
            </w:r>
            <w:r>
              <w:rPr>
                <w:sz w:val="18"/>
                <w:szCs w:val="20"/>
              </w:rPr>
              <w:t xml:space="preserve">: a lista nunca oferece local de quarentena; respeita umidade e refrigeração do lote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devolucao_producao_ed.aspx:263-303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devolucao_producao_ed.aspx.cs:328-426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L-R-C-A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devolucao_producao_ed.aspx:327-332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devolucao_producao_ed.aspx.cs:427-446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(do endereço)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Campo quantidade é obrigatório!"; a soma dos endereços não pode passar da quantidade devolvida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devolucao_producao_ed.aspx:311-317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devolucao_producao_ed.aspx.cs:502-513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563-570</w:t>
            </w:r>
          </w:p>
        </w:tc>
      </w:tr>
      <w:tr>
        <w:trPr>
          <w:cantSplit/>
        </w:trPr>
        <w:tc>
          <w:tcPr>
            <w:tcW w:w="15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endereço, local e quantidade; ícone Excluir</w:t>
            </w:r>
          </w:p>
        </w:tc>
        <w:tc>
          <w:tcPr>
            <w:tcW w:w="3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devolucao_producao_ed.aspx:340-405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2"/>
        <w:gridCol w:w="1504"/>
        <w:gridCol w:w="1780"/>
        <w:gridCol w:w="1371"/>
        <w:gridCol w:w="3594"/>
      </w:tblGrid>
      <w:tr>
        <w:trPr>
          <w:tblHeader/>
          <w:cantSplit/>
        </w:trPr>
        <w:tc>
          <w:tcPr>
            <w:tcW w:w="1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Pesquisar, Limpar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devoluções do filtro; Limpar esvazia os filtros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devolucao_producao_lst.aspx.cs:28-50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perfil tem a função de imprimir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 ou planilha)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devolucao_producao_lst.aspx.cs:84-85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367-410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incluir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devolucao_producao_lst.aspx.cs:23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45-48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consultar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da devolução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devolucao_producao_lst.aspx.cs:147-149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170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Log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</w:t>
            </w:r>
            <w:r>
              <w:rPr>
                <w:sz w:val="18"/>
                <w:szCs w:val="20"/>
              </w:rPr>
              <w:t xml:space="preserve">: a lista não tem a coluna Editar e a do Log está desligada; o código de Editar aponta para a tela Entrada de Produção por engano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existem na tela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devolucao_producao_lst.aspx.cs:144-146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devolucao_producao_lst.aspx:197-203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(Item de Entrada)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lote e preenche os dados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devolucao_producao_ed.aspx:146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devolucao_producao_ed.aspx.cs:230-267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LOTE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lote e a quantidade, trava os dois e abre o painel de endereços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Painel de endereços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devolucao_producao_ed.aspx:230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devolucao_producao_ed.aspx.cs:739-770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LOTE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confirmar o lote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"Deseja cancelar a devolução?" e reinicia a tela sem gravar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do formulário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devolucao_producao_ed.aspx.cs:784-804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ENDEREÇO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confirmar o lote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endereço e a quantidade e põe na grade, sem gravar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devolucao_producao_ed.aspx:338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devolucao_producao_ed.aspx.cs:476-594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(endereço)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o endereço da grade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devolucao_producao_ed.aspx:401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devolucao_producao_ed.aspx.cs:596-606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653-667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novo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confirmação, confere a soma dos endereços e grava a devolução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devolucao_producao_ed.aspx:436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devolucao_producao_ed.aspx.cs:162-221</w:t>
            </w:r>
          </w:p>
        </w:tc>
      </w:tr>
      <w:tr>
        <w:trPr>
          <w:cantSplit/>
        </w:trPr>
        <w:tc>
          <w:tcPr>
            <w:tcW w:w="1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devolucao_producao_ed.aspx:438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devolucao_producao_ed.aspx.cs:217-222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Só uma mensagem foi vista numa tela real: a da recusa do lote (CT-EST-091, rodada 7, 13/10/2026).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2"/>
        <w:gridCol w:w="2868"/>
        <w:gridCol w:w="4071"/>
      </w:tblGrid>
      <w:tr>
        <w:trPr>
          <w:tblHeader/>
          <w:cantSplit/>
        </w:trPr>
        <w:tc>
          <w:tcPr>
            <w:tcW w:w="2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 ou não possui movimentação para produção!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"Item de Entrada" não existe ou o lote não saiu por solicitação do tipo Produção (</w:t>
            </w:r>
            <w:r>
              <w:rPr>
                <w:sz w:val="18"/>
                <w:b/>
                <w:bCs/>
                <w:szCs w:val="20"/>
              </w:rPr>
              <w:t xml:space="preserve">vista em teste</w:t>
            </w:r>
            <w:r>
              <w:rPr>
                <w:sz w:val="18"/>
                <w:szCs w:val="20"/>
              </w:rPr>
              <w:t xml:space="preserve">, CT-EST-091, 13/10/2026)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devolucao_producao_ed.aspx.cs:260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encontrado! / Item não encontrado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o lote ou endereçar sem lote ou sem item escolhido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devolucao_producao_ed.aspx.cs:522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525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744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não informada ou inválida!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LOTE sem quantidade devolvida ou com zero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devolucao_producao_ed.aspx.cs:747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quantidade é obrigatório!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devolvida ou quantidade do endereço vazia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devolucao_producao_ed.aspx:204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312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devolucao_producao_ed.aspx:251-303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Este endereço já foi utilizado!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duas vezes na lista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devolucao_producao_ed.aspx.cs:559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de itens é maior que o total informado!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dos endereços passa da quantidade devolvida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devolucao_producao_ed.aspx.cs:568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informado não é válido para o Lote!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está ocupado por outro lote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devolucao_producao_ed.aspx.cs:530-531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endereço foi informado para o Lote!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 endereço na lista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devolucao_producao_ed.aspx.cs:179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 total endereçado está divergente do total do devolvido!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com a soma dos endereços diferente da quantidade devolvida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devolucao_producao_ed.aspx.cs:184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devolução? / Deseja cancelar a devolução?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Confirmações de FINALIZAR e de CANCELAR LOTE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devolucao_producao_ed.aspx.cs:715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720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finanlizada!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gravada (erro de digitação "finanlizada")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devolucao_producao_ed.aspx.cs:199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movimentado!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 vazia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devolucao_producao_ed.aspx.cs:648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devolução gravada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devolucao_producao_ed.aspx.cs:115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devolucao_producao_lst.aspx.cs:120</w:t>
            </w:r>
          </w:p>
        </w:tc>
      </w:tr>
      <w:tr>
        <w:trPr>
          <w:cantSplit/>
        </w:trPr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 do período fora do formato</w:t>
            </w:r>
          </w:p>
        </w:tc>
        <w:tc>
          <w:tcPr>
            <w:tcW w:w="4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devolucao_producao_lst.aspx:61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75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 da Produção: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 da Produção: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