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 da Produção: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acesso". </w:t>
      </w:r>
      <w:r>
        <w:rPr>
          <w:b/>
          <w:bCs/>
          <w:szCs w:val="20"/>
        </w:rPr>
        <w:t xml:space="preserve">Nenhuma regra além da recusa do lote foi exercitada em tela</w:t>
      </w:r>
      <w:r>
        <w:rPr>
          <w:szCs w:val="20"/>
        </w:rPr>
        <w:t xml:space="preserve">: a situação "Extraída" quer dizer que vem do código e o teste não chegou a ela. Resultados em </w:t>
      </w:r>
      <w:r>
        <w:rPr>
          <w:szCs w:val="20"/>
        </w:rPr>
        <w:t xml:space="preserve">execucao/2026-10-13-rodada-7/resultado.md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execucao/2026-10-22-rodada-11/resultado.md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71"/>
        <w:gridCol w:w="2340"/>
        <w:gridCol w:w="3543"/>
        <w:gridCol w:w="1977"/>
      </w:tblGrid>
      <w:tr>
        <w:trPr>
          <w:tblHeader/>
          <w:cantSplit/>
        </w:trPr>
        <w:tc>
          <w:tcPr>
            <w:tcW w:w="1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RN-EST-113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devolução da produção exige quantidade, almoxarifado, local, rua, coluna e andar. O código não pede justificativa: há só uma observação opcional.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devolucao_producao_ed.aspx:204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251-303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312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devolucao_producao_ed.aspx.cs:162-200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CT-EST-090 e 091; DV-EST-076). </w:t>
            </w:r>
            <w:r>
              <w:rPr>
                <w:sz w:val="18"/>
                <w:b/>
                <w:bCs/>
                <w:szCs w:val="20"/>
              </w:rPr>
              <w:t xml:space="preserve">A parte "e justificativa" do fluxo não vale para o código</w:t>
            </w:r>
            <w:r>
              <w:rPr>
                <w:sz w:val="18"/>
                <w:szCs w:val="20"/>
              </w:rPr>
              <w:t xml:space="preserve"> (ver Divergências)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RN-EST-114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destinos respeita a umidade e a refrigeração do lote. </w:t>
            </w:r>
            <w:r>
              <w:rPr>
                <w:sz w:val="18"/>
                <w:b/>
                <w:bCs/>
                <w:szCs w:val="20"/>
              </w:rPr>
              <w:t xml:space="preserve">Não oferece local de quarentena</w:t>
            </w:r>
            <w:r>
              <w:rPr>
                <w:sz w:val="18"/>
                <w:szCs w:val="20"/>
              </w:rPr>
              <w:t xml:space="preserve">: a marca de controle de qualidade nunca é preenchida na tela, e a lista de locais é sempre a de locais comuns.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devolucao_producao_ed.aspx.cs:328-426</w:t>
            </w:r>
            <w:r>
              <w:rPr>
                <w:sz w:val="18"/>
                <w:szCs w:val="20"/>
              </w:rPr>
              <w:t xml:space="preserve"> (leitura de </w:t>
            </w:r>
            <w:r>
              <w:rPr>
                <w:sz w:val="18"/>
                <w:szCs w:val="20"/>
              </w:rPr>
              <w:t xml:space="preserve">hdnCQ</w:t>
            </w:r>
            <w:r>
              <w:rPr>
                <w:sz w:val="18"/>
                <w:szCs w:val="20"/>
              </w:rPr>
              <w:t xml:space="preserve"> sem nenhuma gravação); </w:t>
            </w:r>
            <w:r>
              <w:rPr>
                <w:sz w:val="18"/>
                <w:szCs w:val="20"/>
              </w:rPr>
              <w:t xml:space="preserve">dalLocalArmazenagem.cs:258-261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CT-EST-090 e 091, mesma causa, DV-EST-076). O fluxo e a regra diziam que a lista respeitava a quarentena: o código mostra o contrário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RN-EST-115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abre análise do CQ na devolução da produção: o material volta direto ao saldo.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devolucao_producao_ed.aspx.cs:167-200</w:t>
            </w:r>
            <w:r>
              <w:rPr>
                <w:sz w:val="18"/>
                <w:szCs w:val="20"/>
              </w:rPr>
              <w:t xml:space="preserve"> (nenhuma chamada de análise)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(teste bloqueado: CT-EST-091, DV-EST-076; continua a validar com a área e a Garantia da Qualidade)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RN-EST-E23-001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movimentações do tipo 12 (devolução da produção) dos almoxarifados do grupo do usuário, uma linha por devolução; o filtro de período só vale com as duas datas; o filtro de item procura o texto no fim do nome.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devolucao_producao_lst.aspx.cs:68-110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dalMovimentacao.cs:507-557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lista nunca teve linha em teste)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RN-EST-E23-002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devolvido precisa ter saído do estoque por uma solicitação do tipo Produção (tipo 1) e é achado pelo "Item de Entrada" exato.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devolucao_producao_ed.aspx.cs:243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260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dalItemLote.cs:348-362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Constantes.cs:43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CT-EST-091 (rodada 7, 13/10/2026) viu a recusa do </w:t>
            </w:r>
            <w:r>
              <w:rPr>
                <w:sz w:val="18"/>
                <w:szCs w:val="20"/>
              </w:rPr>
              <w:t xml:space="preserve">TA0002/26</w:t>
            </w:r>
            <w:r>
              <w:rPr>
                <w:sz w:val="18"/>
                <w:szCs w:val="20"/>
              </w:rPr>
              <w:t xml:space="preserve"> com a mensagem esperada; o caso de aceitação não foi visto (bloqueado, DV-EST-076)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RN-EST-E23-003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confere se o lote saiu para a ordem de produção digitada: o Nº OP é livre e a busca do lote não olha a ordem.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devolucao_producao_ed.aspx:85-88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dalItemLote.cs:348-362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CT-EST-E23-04)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RN-EST-E23-004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devolvida não é limitada à quantidade que saiu: a única conferência é que a soma dos endereços feche com a quantidade digitada.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devolucao_producao_ed.aspx.cs:502-513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739-770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CT-EST-E23-03)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RN-EST-E23-005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de Entrada só acha um lote por vez (a primeira linha da consulta); a validade do lote não é conferida com a data de hoje.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dalItemLote.cs:348-400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devolucao_producao_ed.aspx.cs:243-258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CT-EST-E23-06)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RN-EST-E23-006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só pode ser vazio ou já ter saldo do mesmo lote; o mesmo endereço não repete na lista.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devolucao_producao_ed.aspx.cs:493-500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530-531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559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dalEstoqueEndereco.cs:734-760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RN-EST-E23-007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finalizar, é preciso ao menos um endereço e a soma deles tem de ser igual à quantidade devolvida.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devolucao_producao_ed.aspx.cs:177-185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RN-EST-E23-008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finalizar, o sistema grava a movimentação e os itens (com o lote existente, sem criar lote novo), mas </w:t>
            </w:r>
            <w:r>
              <w:rPr>
                <w:sz w:val="18"/>
                <w:b/>
                <w:bCs/>
                <w:szCs w:val="20"/>
              </w:rPr>
              <w:t xml:space="preserve">não gera volumes, não abre análise e não imprime etiqueta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devolucao_producao_ed.aspx.cs:186-199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bllMovimentacao.cs:15-54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CT-EST-E23-02)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RN-EST-E23-009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não confere se os endereços podem receber o lote: a conferência da movimentação (</w:t>
            </w:r>
            <w:r>
              <w:rPr>
                <w:sz w:val="18"/>
                <w:szCs w:val="20"/>
              </w:rPr>
              <w:t xml:space="preserve">validaItens</w:t>
            </w:r>
            <w:r>
              <w:rPr>
                <w:sz w:val="18"/>
                <w:szCs w:val="20"/>
              </w:rPr>
              <w:t xml:space="preserve">) é desligada para esta tela.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devolucao_producao_ed.aspx.cs:198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incluir(mov, false)</w:t>
            </w:r>
            <w:r>
              <w:rPr>
                <w:sz w:val="18"/>
                <w:szCs w:val="20"/>
              </w:rPr>
              <w:t xml:space="preserve">); </w:t>
            </w:r>
            <w:r>
              <w:rPr>
                <w:sz w:val="18"/>
                <w:szCs w:val="20"/>
              </w:rPr>
              <w:t xml:space="preserve">bllMovimentacao.cs:20-24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RN-EST-E23-010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"DEVOLUÇÃO DA PRODUÇÃO" (tipo 12) não atualiza o custo médio; o custo da linha é o custo médio do item.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devolucao_producao_ed.aspx.cs:578-584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Hsolutions.Estoque.DB/dml.sql:1574-1580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RN-EST-E23-011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catálogo dá ao tipo 12 o nome "SAÍDA PARA PRODUÇÃO", com marca de saída, e a tela o usa como devolução (itens de entrada): o nome e a marca do tipo não combinam com o uso.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Hsolutions.Estoque.DB/dml.sql:537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1582-1584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Constantes.cs:68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devolucao_producao_ed.aspx.cs:583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o DBA: o nome no ambiente de teste não foi conferido)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RN-EST-E23-012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devolução gravada só pode ser consultada; a tela não tem alteração nem exclusão.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devolucao_producao_ed.aspx.cs:27-32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75-112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devolucao_producao_lst.aspx.cs:134-149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RN-EST-E23-013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opcional e a movimentação grava o usuário e a data de criação; o histórico (Log) da inclusão não leva justificativa.</w:t>
            </w:r>
          </w:p>
        </w:tc>
        <w:tc>
          <w:tcPr>
            <w:tcW w:w="3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devolucao_producao_ed.aspx.cs:193-197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bllMovimentacao.cs:32</w:t>
            </w:r>
          </w:p>
        </w:tc>
        <w:tc>
          <w:tcPr>
            <w:tcW w:w="19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de 13/10/2026 (rodada 7) e de 22/10/2026 (rodadas 8 a 11).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novos vão de CT-EST-E23-01 a CT-EST-E23-10. </w:t>
      </w:r>
      <w:r>
        <w:rPr>
          <w:b/>
          <w:bCs/>
          <w:szCs w:val="20"/>
        </w:rPr>
        <w:t xml:space="preserve">Todos os de gravação dependem de a Produção gerar uma solicitação do tipo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7"/>
        <w:gridCol w:w="2607"/>
        <w:gridCol w:w="5617"/>
      </w:tblGrid>
      <w:tr>
        <w:trPr>
          <w:tblHeader/>
          <w:cantSplit/>
        </w:trPr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Produção: devolver parte de um lote atendido à produção, com justificativa</w:t>
            </w:r>
          </w:p>
        </w:tc>
        <w:tc>
          <w:tcPr>
            <w:tcW w:w="5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13/10/2026 (rodada 7) e 22/10/2026 (rodadas 8, 9, 10 e 11): a tela só reconhece lote saído por solicitação do tipo Produção, que não nasce enquanto o lote padrão não pode ser aprovado (DV-EST-063 e 076). Rodada 8: "Não executado"</w:t>
            </w:r>
          </w:p>
        </w:tc>
      </w:tr>
      <w:tr>
        <w:trPr>
          <w:cantSplit/>
        </w:trPr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 a devolução da produção abriu análise no CQ ou deixou o saldo disponível direto (prioridade Alta)</w:t>
            </w:r>
          </w:p>
        </w:tc>
        <w:tc>
          <w:tcPr>
            <w:tcW w:w="5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13/10/2026 e 22/10/2026 (rodadas 7 a 11). Rodada 7: o formulário foi aberto e o item </w:t>
            </w:r>
            <w:r>
              <w:rPr>
                <w:sz w:val="18"/>
                <w:szCs w:val="20"/>
              </w:rPr>
              <w:t xml:space="preserve">TA0002/26</w:t>
            </w:r>
            <w:r>
              <w:rPr>
                <w:sz w:val="18"/>
                <w:szCs w:val="20"/>
              </w:rPr>
              <w:t xml:space="preserve"> (lote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que não tinha saído por uma solicitação do tipo Produção: a única solicitação atendida no ambiente era de Consumo) foi recusado: "Lote não encontrado ou não possui movimentação para produção!". Rodada 8: o menu Solicitação de Material (Produção) abre uma lista sem botão Incluir e a busca de item do formulário aberto pelo endereço não acha item (DV-EST-063). Rodada 11: o lote padrão não pode ser aprovado por ninguém (DV-EST-076)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conclusivos (0 Passou, 0 Falhou, 2 Bloqueado). </w:t>
      </w:r>
      <w:r>
        <w:rPr>
          <w:b/>
          <w:bCs/>
          <w:szCs w:val="20"/>
        </w:rPr>
        <w:t xml:space="preserve">Visto em tela real: só a abertura do formulário e a recusa do lote de consumo</w:t>
      </w:r>
      <w:r>
        <w:rPr>
          <w:szCs w:val="20"/>
        </w:rPr>
        <w:t xml:space="preserve"> (parte do CT-EST-091, rodada 7,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Produção destravada (lote padrão aprovado, ordem de produção e solicitação do tipo Produção atendida com um lote de teste); endereços livres, comuns e de quarentena; perfil com as funções de incluir e consultar na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9"/>
        <w:gridCol w:w="1364"/>
        <w:gridCol w:w="3192"/>
        <w:gridCol w:w="3286"/>
      </w:tblGrid>
      <w:tr>
        <w:trPr>
          <w:tblHeader/>
          <w:cantSplit/>
        </w:trPr>
        <w:tc>
          <w:tcPr>
            <w:tcW w:w="1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CT-EST-E23-01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parte do lote atendido à produção, com o Item de Entrada correto, em um endereço livre, e conferir a Disponibilidade do Lote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volta ao endereço escolhido; "Devolução finanlizada!"; o saldo do lote soma o que sobrou (RN-EST-E23-007 e 008)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CT-EST-E23-02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CT-EST-E23-01, conferir se abriu análise no CQ, se há volumes e se a etiqueta saiu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comportamento: pelo código, nada disso acontece (RN-EST-115; RN-EST-E23-008)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CT-EST-E23-03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mais do que saiu para a ordem (ex.: saíram 10, devolver 50)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Registrar se aceita (RN-EST-E23-004; art. 160)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CT-EST-E23-04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o lote com um Nº OP diferente do da solicitação de origem, e com Nº OP vazio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alerta. Registrar se aceita (RN-EST-E23-003)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CT-EST-E23-05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um lote que o CQ reprovou ou que está em reanálise, e conferir os destinos oferecidos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pode voltar ao disponível; registrar os destinos e o saldo (RN-EST-114)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CT-EST-E23-06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um lote com validade já vencida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 e bloqueio (art. 189). Registrar se aceita (RN-EST-E23-005)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CT-EST-E23-07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menos e mais do que a quantidade devolvida; repetir o mesmo endereço; escolher um endereço ocupado por outro lote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soma do total endereçado está divergente do total do devolvido!"; "Total de itens é maior que o total informado!"; "Este endereço já foi utilizado!"; "Endereço informado não é válido para o Lote!" (RN-EST-E23-006 e 007)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CT-EST-E23-08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filtrar só com a data inicial, só com a final e com as duas; filtrar o item por um pedaço do começo do nome, do meio e do fim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coerentes. Registrar se a data sozinha é ignorada e se o item só acha pelo fim do nome (RN-EST-E23-001)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CT-EST-E23-09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devolução gravada pelo Visualizar e conferir o responsável e os endereços; abrir o histórico do lote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consulta; histórico mostra a devolução com usuário e data (RN-EST-E23-012; art. 125)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CT-EST-E23-10</w:t>
            </w:r>
          </w:p>
        </w:tc>
        <w:tc>
          <w:tcPr>
            <w:tcW w:w="1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um usuário sem acesso ao Estoque e com um usuário que só consulta</w:t>
            </w:r>
          </w:p>
        </w:tc>
        <w:tc>
          <w:tcPr>
            <w:tcW w:w="3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o que aparece (DV-EST-008). </w:t>
            </w:r>
            <w:r>
              <w:rPr>
                <w:sz w:val="18"/>
                <w:b/>
                <w:bCs/>
                <w:szCs w:val="20"/>
              </w:rPr>
              <w:t xml:space="preserve">Este caso não depende da Produção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 da Produção: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 da Produção: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