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Referência: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Saiba o nome do tipo de referência que as notas do Recebimento devem poder citar.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Tipo de Referência.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escreva parte do Código ou da Descrição e escolha a situação (Todos, Sim, Não). Clique em Pesquisar (tipo_referencia_lst.aspx:42-56; dalTipoReferencia.cs:121-155).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com os ícones Editar, Excluir e Ver Log (tipo_referencia_lst.aspx:84-131).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escreve "A pesquisa não retornou nenhum resultado." (tipo_referencia_lst.aspx.cs:99).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Abre o formulário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Código (até 5 caracteres) é opcional; se ficar em branco, o sistema gera. Escreva a Descrição (até 40 caracteres, obrigatória). Deixe Ativo =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Responda SIM; a tela mostra "Inclusão realizada com sucesso!" e, ao clicar OK, volta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no lápis. O código fica travado e aparece o painel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Mude a descrição ou a situação, escreva a justificativa (obrigatória), clique em SALVAR e confirme ("Confirma a alteração do item?"). A tela mostra "Alteração realizada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X, escreva a justificativa e clique em EXCLUIR REGISTRO. Confirme ("Confirma a exclusão do item?"). A tela mostra "Exclusão realizada com sucesso!". </w:t>
      </w:r>
      <w:r>
        <w:rPr>
          <w:b/>
          <w:bCs/>
          <w:szCs w:val="20"/>
        </w:rPr>
        <w:t xml:space="preserve">A tela não confere se alguma nota usa o tipo</w:t>
      </w:r>
      <w:r>
        <w:rPr>
          <w:szCs w:val="20"/>
        </w:rPr>
        <w:t xml:space="preserve"> (tipo_referencia_lst.aspx.cs:231-260 e 343-352; bllTipoReferencia.cs:59-77).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Ver Log. A janela "Log Alteração" mostra campo, dado antigo, dado novo, data, hora, usuário e justificativa (tipo_referencia_lst.aspx.cs:129-139 e 294-302).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alguma nota fiscal usa o tipo antes de excluir ou inativar.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dois tipos com o mesmo código (a conferência não funciona; ver "Falhas e pontos de atenção").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na tabela quem criou o tipo nem quando; só o log guarda.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1"/>
        <w:gridCol w:w="957"/>
        <w:gridCol w:w="1510"/>
        <w:gridCol w:w="1888"/>
        <w:gridCol w:w="3825"/>
      </w:tblGrid>
      <w:tr>
        <w:trPr>
          <w:tblHeader/>
          <w:cantSplit/>
        </w:trPr>
        <w:tc>
          <w:tcPr>
            <w:tcW w:w="1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8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(filtro)</w:t>
            </w:r>
          </w:p>
        </w:tc>
        <w:tc>
          <w:tcPr>
            <w:tcW w:w="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tipo_referencia_lst.aspx:42-45; dalTipoReferencia.cs:129</w:t>
            </w:r>
          </w:p>
        </w:tc>
      </w:tr>
      <w:tr>
        <w:trPr>
          <w:cantSplit/>
        </w:trPr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 (contém)</w:t>
            </w:r>
          </w:p>
        </w:tc>
        <w:tc>
          <w:tcPr>
            <w:tcW w:w="3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tipo_referencia_lst.aspx:47-50; dalTipoReferencia.cs:132</w:t>
            </w:r>
          </w:p>
        </w:tc>
      </w:tr>
      <w:tr>
        <w:trPr>
          <w:cantSplit/>
        </w:trPr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tipo_referencia_lst.aspx:52-56</w:t>
            </w:r>
          </w:p>
        </w:tc>
      </w:tr>
      <w:tr>
        <w:trPr>
          <w:cantSplit/>
        </w:trPr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grade</w:t>
            </w:r>
          </w:p>
        </w:tc>
        <w:tc>
          <w:tcPr>
            <w:tcW w:w="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ícones Editar, Excluir e Ver Log</w:t>
            </w:r>
          </w:p>
        </w:tc>
        <w:tc>
          <w:tcPr>
            <w:tcW w:w="3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tipo_referencia_lst.aspx:84-131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8"/>
        <w:gridCol w:w="1350"/>
        <w:gridCol w:w="1420"/>
        <w:gridCol w:w="1871"/>
        <w:gridCol w:w="3362"/>
      </w:tblGrid>
      <w:tr>
        <w:trPr>
          <w:tblHeader/>
          <w:cantSplit/>
        </w:trPr>
        <w:tc>
          <w:tcPr>
            <w:tcW w:w="1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5 caracteres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números, em maiúsculas; em branco, o sistema gera (5 caracteres); travado ao alterar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tipo_referencia_ed.aspx:44-46; bllTipoReferencia.cs:141-145; dalTipoReferencia.cs:213-225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40 caracteres (o banco aceita 200)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espaços repetidos são retirados; "O Nome é obrigatório." no servidor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tipo_referencia_ed.aspx:50-57; tipo_referencia_ed.aspx.cs:124; bllTipoReferencia.cs:133-134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Sim)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Não, os campos ficam travados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tipo_referencia_ed.aspx:61-65; tipo_referencia_ed.aspx.cs:48 e 254-259</w:t>
            </w:r>
          </w:p>
        </w:tc>
      </w:tr>
      <w:tr>
        <w:trPr>
          <w:cantSplit/>
        </w:trPr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ao alterar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só aparece ao alterar; "A Justificativa é obrigatória!"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tipo_referencia_ed.aspx:77-85; tipo_referencia_ed.aspx.cs:49 e 117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0"/>
        <w:gridCol w:w="1574"/>
        <w:gridCol w:w="1883"/>
        <w:gridCol w:w="1321"/>
        <w:gridCol w:w="3573"/>
      </w:tblGrid>
      <w:tr>
        <w:trPr>
          <w:tblHeader/>
          <w:cantSplit/>
        </w:trPr>
        <w:tc>
          <w:tcPr>
            <w:tcW w:w="1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tipos do filtro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tipo_referencia_lst.aspx.cs:28-33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tipo_referencia_lst.aspx.cs:35-52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tem a função de incluir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tipo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tipo_referencia_lst.aspx.cs:20-21 e 40-43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alterar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tipo_referencia_lst.aspx.cs:125-128 e 152-158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excluir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exclusão com justificativa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confirmar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tipo_referencia_lst.aspx.cs:117-124 e 160-168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consultar o log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do histórico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tipo_referencia_lst.aspx.cs:129-139 e 170-177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usuário pode imprimir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"Relatório de Tipo de Referencia"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tipo_referencia_lst.aspx.cs:77-78 e 359-390; tipo_referencia_rel.aspx.cs:23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incluído ou alterado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tipo_referencia_ed.aspx.cs:91-109 e 238-250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marca o tipo como excluído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 (lixeira)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tipo_referencia_lst.aspx.cs:231-260</w:t>
            </w:r>
          </w:p>
        </w:tc>
      </w:tr>
      <w:tr>
        <w:trPr>
          <w:cantSplit/>
        </w:trPr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tipo_referencia_ed.aspx.cs:86-89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destas mensagens foi vista numa tela; os textos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1"/>
        <w:gridCol w:w="2617"/>
        <w:gridCol w:w="4063"/>
      </w:tblGrid>
      <w:tr>
        <w:trPr>
          <w:tblHeader/>
          <w:cantSplit/>
        </w:trPr>
        <w:tc>
          <w:tcPr>
            <w:tcW w:w="2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tipo_referencia_ed.aspx:52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tipo_referencia_ed.aspx:79; tipo_referencia_lst.aspx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é obrigatório. / A empresa é obrigatória.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vazio ou empresa sem identificação que chegue ao servidor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bllTipoReferencia.cs:134 e 137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Este código já está sendo utilizado por outro tipo de referência.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(a conferência não funciona; ver abaixo)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bllTipoReferencia.cs:140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tipo_referencia_ed.aspx.cs:248 e 244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tipo_referencia_ed.aspx.cs:142 e 165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incluir o tipo de Referência / Não foi possível alterar o tipo de Referência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(a segunda também aparece ao excluir); o link "Detalhe do erro (+)" mostra o texto técnico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bllTipoReferencia.cs:31, 55 e 75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EXCLUIR REGISTRO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tipo_referencia_lst.aspx.cs:350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tipo_referencia_lst.aspx.cs:257</w:t>
            </w:r>
          </w:p>
        </w:tc>
      </w:tr>
      <w:tr>
        <w:trPr>
          <w:cantSplit/>
        </w:trPr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tipo_referencia_lst.aspx.cs:99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Referência: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Referência: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