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Nível de Segurança: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Nível de Segurança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Cadastros › Nível de Segurança. No alto da tela o sistema escreve "NÍVEL DE SEGURANÇA", tanto na lista quanto no formulário (nivel_seguranca_lst.aspx:27; nivel_seguranca_ed.aspx:26). Versão legado (código entregue pelo fornecedor). Documentação de 23/10/2026, feita pela leitura do código. </w:t>
      </w:r>
      <w:r>
        <w:rPr>
          <w:b/>
          <w:bCs/>
          <w:szCs w:val="20"/>
        </w:rPr>
        <w:t xml:space="preserve">Nenhum teste de tela exercitou esta tela</w:t>
      </w:r>
      <w:r>
        <w:rPr>
          <w:szCs w:val="20"/>
        </w:rPr>
        <w:t xml:space="preserve"> (inventário: Não testada); o que vale para ela por ser código comum aos cadastros de apoio está marcado como "Extraída", com a indicação do teste feito na Condição de Armazenagem.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Cadastros de apoio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Cadastro de apoio do Item. O código não diz o que o "nível de segurança" significa: a tela só guarda código e descrição.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Tem duas telas na mesma pasta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(nivel_seguranca_lst.aspx): pesquisa por código, descrição e situação, e as ações Incluir, Editar, Excluir, Ver Log, Imprimir e Exportar para Excel. A lista não mostra nada até clicar em Pesquisar: a grade só é carregada pelo botão (nivel_seguranca_lst.aspx.cs:27), e não ao abrir a página (nivel_seguranca_lst.aspx.cs:20).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(nivel_seguranca_ed.aspx): código, data do cadastro, descrição e situação (Ativo Sim ou Não); ao alterar, pede também a justificativa (nivel_seguranca_ed.aspx.cs:48).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código, o valor cadastrado é escolhido no cadastro do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, no campo "Nível de Segurança" (item_ed.aspx.cs:114; item_ed.aspx.cs:491). Uma busca pelo nome do modelo, da tabela e da coluna em todo o código do Estoque (telas, regras, relatórios e procedimentos) só achou o cadastro do Item: nenhuma outra tela ou relatório lê esse vínculo; é uma informação descritiva do item. Leitura do código, não vista em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mantém os cadastros de apoio do Estoque antes de cadastrar os itens (leitura da área, a validar: o analista de cadastro ou o responsável do almoxarifado).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cadastra o Item e escolhe o valor na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valor ainda não existe e vai ser usado num Item novo ou existente. A lista de escolha do Item só traz registros </w:t>
      </w:r>
      <w:r>
        <w:rPr>
          <w:b/>
          <w:bCs/>
          <w:szCs w:val="20"/>
        </w:rPr>
        <w:t xml:space="preserve">ativos</w:t>
      </w:r>
      <w:r>
        <w:rPr>
          <w:szCs w:val="20"/>
        </w:rPr>
        <w:t xml:space="preserve"> (item_ed.aspx.cs:114).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Ou o valor já existe e precisa ser corrigido, inativado, excluído ou consultado no histórico (Editar, Excluir e Ver Log, nivel_seguranca_lst.aspx:106, nivel_seguranca_lst.aspx:114, nivel_seguranca_lst.aspx:122).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abre pelo menu Cadastros (item "NÍVEL DE SEGURANÇA" do script de carga do menu, dml.sql:1877).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Inclusão:</w:t>
      </w:r>
      <w:r>
        <w:rPr>
          <w:szCs w:val="20"/>
        </w:rPr>
        <w:t xml:space="preserve"> o registro é gravado com código, descrição, situação, empresa, usuário e data de criação (dalNivelSeguranca.cs:15). O histórico recebe a linha "INCLUSÃO DO REGISTRO", sem valores e sem justificativa (bllNivelSeguranca.cs:62; dalLogAlteracao2.cs:67). Depois do OK a tela volta para a lista, que fica vazia até nova pesquisa (nivel_seguranca_ed.aspx.cs:205).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Alteração:</w:t>
      </w:r>
      <w:r>
        <w:rPr>
          <w:szCs w:val="20"/>
        </w:rPr>
        <w:t xml:space="preserve"> o registro é atualizado e o histórico recebe uma linha por campo alterado, com valor antigo, valor novo, usuário, data, hora e a justificativa (dalNivelSeguranca.cs:49; bllNivelSeguranca.cs:100).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Exclusão:</w:t>
      </w:r>
      <w:r>
        <w:rPr>
          <w:szCs w:val="20"/>
        </w:rPr>
        <w:t xml:space="preserve"> é lógica: o registro fica no banco marcado como excluído e some da lista e do cadastro do Item (dalNivelSeguranca.cs:81).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valor passa a aparecer, se estiver ativo, no campo "Nível de Segurança" do cadastro de Item. Quem usa o Item não é avisado de nada: o vínculo é guardado no Item pelo número do registro (dalItem.cs:130; dalItem.cs:301).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LaboSys_UI/administracao/tabelas_apoio/nivel_seguranca_lst.aspx e .cs (lista); nivel_seguranca_ed.aspx e .cs (formulário); nivel_seguranca_rel.aspx e .cs (relatório e Excel da lista)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LaboSys_BLL/bllNivelSeguranca.cs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LaboSys_DAL/dalNivelSeguranca.cs; LaboSys_DAL/dalLogAlteracao2.cs; LaboSys_DAL/BD.cs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LaboSys_Model/NivelSeguranca.cs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e ClassePaiEd.cs; LaboSys_Util/Utilitario.cs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Hsolutions.Estoque.DB/Tables/TBL_NIVEL_SEGURANCA.sql (e a chave estrangeira em TBL_ITEM.sql); Stored Procedures/pGeraCodigo.sql; dml.sql (menu)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usa o valor: LaboSys_UI/administracao/tabelas_apoio/item_ed.aspx e .cs; LaboSys_DAL/dalItem.cs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Dá um nível de segurança ao item. É um rótulo opcional do cadastro de Item; o código não diz o que o nível significa e nenhuma regra o usa.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nível cadastrado vira uma opção no campo "Nível de Segurança" do Item (item_ed.aspx.cs:114). Se o nível quer dizer precaução de manuseio do material (a área precisa dizer), a especificação deveria trazê-la (art. 130, IV); hoje ele só rotula o item.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é um cadastro simples: código, descrição e situação. O que a torna relevante para as Boas Práticas é o rastro que deixa: cada alteração pede justificativa e fica no histórico com antigo, novo, usuário, data e hora (art. 125). As proteções têm furos: o código não é conferido contra zero (visto em outro cadastro, DV-EST-059), a descrição pode se repetir, o histórico da exclusão não pode ser lido pela tela, inativar um valor em uso pode atrapalhar a abertura do Item (não testado) e o controle de acesso é só visual (DV-EST-008, Alta). Nenhum teste de tela exercitou esta tela (inventário: Não testada).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só o Item guarda o nível (dalItem.cs:130). O controle de substância controlada, da Polícia Federal e do Exército é feito por marcas próprias do Item (CT-EST-016), não por este nível.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nada.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Produção, Comercial, Rastreabilidade:</w:t>
      </w:r>
      <w:r>
        <w:rPr>
          <w:szCs w:val="20"/>
        </w:rPr>
        <w:t xml:space="preserve"> nada é lido a partir desta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do registro (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) cita esta tela. Os defeitos DV-EST-059 (código zero aceito) e DV-EST-008 (acesso pelo endereço) foram vistos em outras telas com o mesmo código e podem valer aqui (ver abaixo e Segurança e acesso).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zero.</w:t>
      </w:r>
      <w:r>
        <w:rPr>
          <w:szCs w:val="20"/>
        </w:rPr>
        <w:t xml:space="preserve"> O código desta tela não confere zero: "0", "000" e "0000" seriam aceitos, como na Condição de Armazenagem (DV-EST-059). Falta teste nesta tela (CT-EST-CAD26-03).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Descrição repetida.</w:t>
      </w:r>
      <w:r>
        <w:rPr>
          <w:szCs w:val="20"/>
        </w:rPr>
        <w:t xml:space="preserve"> Só o código é conferido; duas descrições iguais seriam aceitas (CT-EST-CAD26-05).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Inativar um valor que um Item já usa.</w:t>
      </w:r>
      <w:r>
        <w:rPr>
          <w:szCs w:val="20"/>
        </w:rPr>
        <w:t xml:space="preserve"> O cadastro de Item carrega o campo "Nível de Segurança" com o número do registro ligado (item_ed.aspx.cs:216), mas a lista do campo só tem registros ativos (item_ed.aspx.cs:114). Se o valor foi inativado, ele não está na lista e atribuir o valor ao campo costuma gerar erro no ASP.NET; o erro é capturado, o Item mostra "Erro ao efetuar ao consultar registro!" com o texto do erro (e pode falhar de novo, por falta de erro interno, em item_ed.aspx.cs:254) e os campos seguintes do Item não são carregados. Inferência a partir do código e do comportamento do componente;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(CT-EST-CAD26-07, prioridade 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 de um valor em uso.</w:t>
      </w:r>
      <w:r>
        <w:rPr>
          <w:szCs w:val="20"/>
        </w:rPr>
        <w:t xml:space="preserve"> Pelo código a recusa deve aparecer ("Exclusão inválida, existem referências com outras tabelas."), sem dizer qual Item usa o valor. Falta teste nesta tela (CT-EST-CAD26-08).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da exclusão.</w:t>
      </w:r>
      <w:r>
        <w:rPr>
          <w:szCs w:val="20"/>
        </w:rPr>
        <w:t xml:space="preserve"> O registro excluído some da lista e o ícone Ver Log só existe nas linhas listadas; além disso o histórico da exclusão é gravado com a empresa 0 (nivel_seguranca_lst.aspx.cs:236). Ninguém consegue ler quem excluiu e por quê pela tela; visto na Condição de Armazenagem (CT-EST-007).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Ordem do relatório.</w:t>
      </w:r>
      <w:r>
        <w:rPr>
          <w:szCs w:val="20"/>
        </w:rPr>
        <w:t xml:space="preserve"> A lista manda para o relatório o nome da propriedade usada na ordem da grade ("Cod...", "Nome...", "StatusAtivo") e o relatório só reconhece "Codigo", "DescCentroCusto" e "StatusAtivo" (cópia do Centro de Custo); depois de ordenar pela grade, o relatório sai sem ordem (nivel_seguranca_rel.aspx.cs:28; nivel_seguranca_lst.aspx.cs:372). Falta teste (CT-EST-CAD26-10).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 por código só com dígitos.</w:t>
      </w:r>
      <w:r>
        <w:rPr>
          <w:szCs w:val="20"/>
        </w:rPr>
        <w:t xml:space="preserve"> O filtro do código aceita só números, enquanto o formulário aceita letras (nivel_seguranca_lst.aspx:43; nivel_seguranca_ed.aspx:44): um código com letra não pode ser procurado pelo código, só pela descrição.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Pergunta de confirmação diz "item".</w:t>
      </w:r>
      <w:r>
        <w:rPr>
          <w:szCs w:val="20"/>
        </w:rPr>
        <w:t xml:space="preserve"> O texto "Confirma a inclusão do item?" aparece em todos os cadastros (visto em CT-EST-002, 22/10/2026, na Condição de Armazenagem). Vale para esta tela pelo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de erro técnico.</w:t>
      </w:r>
      <w:r>
        <w:rPr>
          <w:szCs w:val="20"/>
        </w:rPr>
        <w:t xml:space="preserve"> O "Detalhe do erro (+)" mostra a mensagem do erro interno (nivel_seguranca_lst.aspx.cs:236; nivel_seguranca_ed.aspx.cs:59): ver Segurança e acesso (SEG-EST-13).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 um registro inativo.</w:t>
      </w:r>
      <w:r>
        <w:rPr>
          <w:szCs w:val="20"/>
        </w:rPr>
        <w:t xml:space="preserve"> A descrição abre travada; é preciso reativar, salvar e voltar para alterar a descrição. Ponto para validar se é o desejado (nivel_seguranca_ed.aspx.cs:252).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significa "Nível de Segurança" para a fábrica? A tela guarda só um código e um texto; a área precisa dizer se o valor tem alguma consequência (risco, armazenagem, contabilidade) que hoje ninguém usa.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Duas descrições iguais devem ser aceitas? Um valor inativado que um Item usa deve continuar aparecendo no Item?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exclusão deve poder ser consultado (art. 125)? E a inclusão deve pedir justificativa?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levantamento 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 diz que o Nível de Segurança tem só "Descrição" e, no achado 3, que ele não tem o campo Situação. O código mostra o contrário: o formulário tem "Ativo" (Sim ou Não) e a tabela tem a coluna ATIVO (nivel_seguranca_ed.aspx:64; TBL_NIVEL_SEGURANCA.sql:9). O achado 3 está contradito para esta tela (a regra RN-EST-015 também precisa de ajuste).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(CT-EST-003) esperava "recusa por duplicidade" para código e descrição iguais. O código recusa só o código repetido e aceita a descrição repetida (visto na Condição de Armazenagem, CT-EST-003, 22/10/2026; ver RN-EST-CAD26-005).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(CT-EST-007) esperava que "o histórico do registro excluído continue consultável". O código não permite (visto na Condição de Armazenagem, CT-EST-007; ver RN-EST-CAD26-011).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(CT-EST-019) esperava recusa de códigos com zeros. O código desta tela não confere zero (ver RN-EST-CAD26-003); visto falhar na Condição de Armazenagem (DV-EST-059).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"Não testada": o que vale para esta tela é leitura do código; nada foi visto numa tela real.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"Cadastros de apoio" e o 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 não mencionam o risco de inativar um valor que já está num Item (ver Falhas e pontos de atenção; CT-EST-CAD26-07).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o código de tela "226" (nivel_seguranca_lst.aspx.cs:15; nivel_seguranca_ed.aspx.cs:13) e a base das telas do Estoque. A base da lista lê as funções do usuário para esse código (consultar, incluir, alterar, excluir, imprimir ou exportar, consultar log) e só </w:t>
      </w:r>
      <w:r>
        <w:rPr>
          <w:b/>
          <w:bCs/>
          <w:szCs w:val="20"/>
        </w:rPr>
        <w:t xml:space="preserve">mostra ou esconde</w:t>
      </w:r>
      <w:r>
        <w:rPr>
          <w:szCs w:val="20"/>
        </w:rPr>
        <w:t xml:space="preserve"> botões e colunas (ClassePaiLst.cs:130-234). Pesquisar aparece para quem consulta; Incluir, para quem inclui (nivel_seguranca_lst.aspx.cs:20); Editar, Excluir e Ver Log, para quem altera, exclui e consulta o log (nivel_seguranca_lst.aspx.cs:159; nivel_seguranca_lst.aspx.cs:169; nivel_seguranca_lst.aspx.cs:178); Imprimir e o Excel, para quem imprime (nivel_seguranca_lst.aspx.cs:82). O menu cadastra esta tela com o mesmo código ("226", dml.sql:1877).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 lista e do formulário (ClassePaiLst.cs:69; ClassePaiEd.cs:49). Cada página só esconde botões; abrir a página pelo endereço não é barrado. SEG-EST-03; DV-EST-008 (Alta; provado em outras telas, CT-EST-045 e 065; nesta tela, CT-EST-023 não executado).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</w:t>
      </w:r>
      <w:r>
        <w:rPr>
          <w:b/>
          <w:bCs/>
          <w:szCs w:val="20"/>
        </w:rPr>
        <w:t xml:space="preserve">ligadas como verdadeiras</w:t>
      </w:r>
      <w:r>
        <w:rPr>
          <w:szCs w:val="20"/>
        </w:rPr>
        <w:t xml:space="preserve"> antes de ler as funções do usuário (ClassePaiEd.cs:79) e a conferência está desligada por padrão (ClassePaiEd.cs:18). O formulário não esconde o botão Salvar para quem não pode incluir ou alterar.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não refaz a conferência da função ao tratar os comandos Excluir e Editar da lista: a proteção é o ícone não ser desenhado para quem não tem a função (e a validação de eventos padrão do ASP.NET, que não aparece desligada nesta página; a confirmar no teste). O formulário de edição, aberto pelo endereço com </w:t>
      </w:r>
      <w:r>
        <w:rPr>
          <w:szCs w:val="20"/>
        </w:rPr>
        <w:t xml:space="preserve">id=</w:t>
      </w:r>
      <w:r>
        <w:rPr>
          <w:szCs w:val="20"/>
        </w:rPr>
        <w:t xml:space="preserve">, não passa por esse ícone (nivel_seguranca_lst.aspx.cs:119; nivel_seguranca_lst.aspx.cs:131).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5"/>
        <w:gridCol w:w="3042"/>
        <w:gridCol w:w="5004"/>
      </w:tblGrid>
      <w:tr>
        <w:trPr>
          <w:tblHeader/>
          <w:cantSplit/>
        </w:trPr>
        <w:tc>
          <w:tcPr>
            <w:tcW w:w="15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3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permissão nos cadastros do Estoque abre as telas pelo endereço</w:t>
            </w:r>
          </w:p>
        </w:tc>
        <w:tc>
          <w:tcPr>
            <w:tcW w:w="5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(fora do escopo da rodada 8, 22/10/2026). Em outras telas do Estoque a tela abriu pelo endereço com o menu negando (DV-EST-008, Alta)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de caracteres da tela (só dígitos no código da pesquisa; letras e números no código do formulário; letras e sinais na descrição) existe apenas no navegador (nivel_seguranca_lst.aspx:43; nivel_seguranca_ed.aspx:44). O servidor só confere se a descrição e a justificativa não estão vazias.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registro a alterar ou excluir vem do endereço (</w:t>
      </w:r>
      <w:r>
        <w:rPr>
          <w:szCs w:val="20"/>
        </w:rPr>
        <w:t xml:space="preserve">id=</w:t>
      </w:r>
      <w:r>
        <w:rPr>
          <w:szCs w:val="20"/>
        </w:rPr>
        <w:t xml:space="preserve">) e de um campo escondido (nivel_seguranca_lst.aspx.cs:131); a tela não confere se o registro é da empresa do usuário.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de código e de descrição da lista são juntados ao comando de consulta (dalNivelSeguranca.cs:142; dalNivelSeguranca.cs:145); o relatório repete o padrão e ainda usa a ordem recebida pelo endereço (dalNivelSeguranca.cs:279; nivel_seguranca_rel.aspx.cs:23). SEG-EST-02; a confirmar no teste (CT-EST-CAD26-S2).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gravação falha, a tela mostra a mensagem e, em "Detalhe do erro (+)", o texto do erro interno do banco (nivel_seguranca_lst.aspx.cs:236; nivel_seguranca_ed.aspx.cs:59).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e a alteração ficam no histórico com o usuário da sessão; a exclusão fica gravada com a empresa 0 e não pode ser consultada pela tela. Não há assinatura eletrônica nem segunda conferência.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38"/>
        <w:gridCol w:w="5120"/>
        <w:gridCol w:w="1973"/>
      </w:tblGrid>
      <w:tr>
        <w:trPr>
          <w:tblHeader/>
          <w:cantSplit/>
        </w:trPr>
        <w:tc>
          <w:tcPr>
            <w:tcW w:w="25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1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CT-EST-CAD26-S1</w:t>
            </w:r>
          </w:p>
        </w:tc>
        <w:tc>
          <w:tcPr>
            <w:tcW w:w="5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 o formulário pelo endereço com usuário sem função e tentar salvar com usuário que só consulta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CT-EST-CAD26-S2</w:t>
            </w:r>
          </w:p>
        </w:tc>
        <w:tc>
          <w:tcPr>
            <w:tcW w:w="5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com aspas e trechos longos: conferir erro técnico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Nível de Segurança: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Nível de Segurança: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