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de Configuração (Kit):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Parâmetros de Configuração (Kit)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Parâmetros de Configuração (Kit) (dml.sql:1952, função </w:t>
      </w:r>
      <w:r>
        <w:rPr>
          <w:szCs w:val="20"/>
        </w:rPr>
        <w:t xml:space="preserve">configKit</w:t>
      </w:r>
      <w:r>
        <w:rPr>
          <w:szCs w:val="20"/>
        </w:rPr>
        <w:t xml:space="preserve">). No alto da tela o sistema escreve "PARÂMETROS DE CONFIGURAÇÃO (KIT)" (config_kit_op.aspx:25). Versão legado (código entregue pelo fornecedor). Documentação de 23/10/2026, feita pela leitura do código e pelos documentos já produzidos do Estoque.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tudo. Nenhum caso do plano abriu, preencheu ou salvou esta tela. O único dado ligado a ela vem do resultado do CT-EST-153 (22/10/2026, rodada 8), que registra que "o parâmetro geral de validade mínima do kit está em 0 dias e não foi alterado"; o texto não diz se o valor foi lido por esta tela ou por outro meio. Por isso, tudo abaixo vem do código e deve ser confirmado no teste.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Guarda um único parâmetro do módulo para os kits: a </w:t>
      </w:r>
      <w:r>
        <w:rPr>
          <w:b/>
          <w:bCs/>
          <w:szCs w:val="20"/>
        </w:rPr>
        <w:t xml:space="preserve">Validade Mínima do Kit</w:t>
      </w:r>
      <w:r>
        <w:rPr>
          <w:szCs w:val="20"/>
        </w:rPr>
        <w:t xml:space="preserve">, em dias (config_kit_op.aspx:41-47; config_kit_op.aspx.cs:23-37). O valor é usado: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Análise do Planejamento de Kits, para decidir se um lote do estoque pode contar como disponível e quanto já está vencido (analise_planejamento_op.aspx.cs:165-169; bllAnalisePlanejamento.cs:249-286);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relatório "Reposição de Componentes (Kit)", que imprime a frase "Todos os lotes com validade inferior a N dias" (VisualizaRelatorio.aspx.cs:1207-1241).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valor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usado no Atendimento de Solicitação nem na Solicitação de Kits, o que explica o DV-EST-056 (lote de 31 dias aceito para kit de planejamento de 180 dias).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administra o Estoque ou a área de kits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Kits; abre direto no formulário, sem lista (config_kit_op.aspx.cs:17-20).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traz o valor gravado (0 se vazio) (config_kit_op.aspx.cs:27-28).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"Parâmetros alterados com sucesso!" e, ao clicar em OK, volta para a página inicial do Estoque (config_kit_op.aspx.cs:77 e 96-100). O novo valor vale na próxima Análise do Planejamento e no próximo relatório de reposição.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LaboSys_UI/kit/config_kit_op.aspx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LaboSys_BLL/bllSisConfiguracao.cs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LaboSys_DAL/dalSisConfiguracao.cs; LaboSys_Model/SisConfiguracao.cs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 tela: LaboSys_Util/ClassePaiEd.cs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Hsolutions.Estoque.DB/Tables/SIS_CONFIGURACAO.sql (coluna VALIDADE_KIT); o código lê a tabela SIS_CONFIGURACAO_ESTOQUE (dalSisConfiguracao.cs:26)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onde se define, para todo o módulo de kits, quantos dias de validade um componente precisa ter para ser considerado utilizável; mudar esse número muda o resultado da análise de necessidade de compra e de reposição.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guarda um único número, a Validade Mínima do Kit, em dias (RN-EST-KIT04-001). Pelo código, ele alimenta a Análise do Planejamento de Kits (o lote com menos dias não conta como disponível e o enviado com menos dias entra como vencido) e a frase do relatório de reposição de componentes (RN-EST-KIT04-002). Ele não chega ao Atendimento de Solicitação, o que explica por que um lote de 31 dias foi aceito para um kit de validade mínima de 180 dias (DV-EST-056).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ponto é que o número é um parâmetro de configuração com efeito sobre decisões de compra e de envio, e a tela o muda sem justificativa, sem histórico e sem guardar o valor anterior (RN-EST-KIT04-005). Ao salvar, ela também regrava os outros 34 parâmetros do Estoque com os valores lidos na abertura (RN-EST-KIT04-004). Pelo código, a tela não tem função própria que se possa negar a um perfil: quem consegue abrir, grava. Nada disso foi visto numa tela real: a tela não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Análise do Planejamento de Kits usa o valor para dizer o que comprar e repor. O Atendimento de Solicitação não o consulta (DV-EST-056).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decisão da validade mínima é de qualidade; a tela não deixa registro de quem decidiu nem de quando mudou.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Comercial:</w:t>
      </w:r>
      <w:r>
        <w:rPr>
          <w:szCs w:val="20"/>
        </w:rPr>
        <w:t xml:space="preserve"> a validade prometida ao cliente fica no planejamento (campo próprio); não se confunde com este parâmetro.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"com qual regra de validade esta análise foi feita?". O sistema só sabe o valor de hoje.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esta tela, porque ela não foi aberta em teste. Relacionado: o DV-EST-056 (o atendimento de kit aceita lote que vence antes da validade mínima do planejamento) mostra que o parâmetro desta tela não chega ao Atendimento.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de configuração sem controle.</w:t>
      </w:r>
      <w:r>
        <w:rPr>
          <w:szCs w:val="20"/>
        </w:rPr>
        <w:t xml:space="preserve"> Mudar a validade mínima altera o resultado das análises de kit, mas a tela não pede justificativa, não grava quem mudou nem o valor anterior (RN-EST-KIT04-004 e 005). O Guia 33/2020 (item 11.7.7) pede que mudanças de configuração sejam feitas por pessoas autorizadas e com controles mantidos (CT-EST-KIT04-03).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regrava todos os parâmetros.</w:t>
      </w:r>
      <w:r>
        <w:rPr>
          <w:szCs w:val="20"/>
        </w:rPr>
        <w:t xml:space="preserve"> A tela lê a linha de configuração ao abrir e grava a linha inteira (35 campos) ao salvar. Se outro administrador mudou qualquer parâmetro (por exemplo, a autorização do recebimento) entre a abertura e o salvar, o valor dele é desfeito sem aviso (dalSisConfiguracao.cs:100-187; CT-EST-KIT04-04).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sem limite.</w:t>
      </w:r>
      <w:r>
        <w:rPr>
          <w:szCs w:val="20"/>
        </w:rPr>
        <w:t xml:space="preserve"> Aceita até 99999 dias; 0 desliga o efeito. Não há validação de faixa nem aviso (config_kit_op.aspx:42; CT-EST-KIT04-02).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Parâmetro que não chega ao Atendimento.</w:t>
      </w:r>
      <w:r>
        <w:rPr>
          <w:szCs w:val="20"/>
        </w:rPr>
        <w:t xml:space="preserve"> O número que a tela promete ("validade mínima do kit") só vale na análise e no texto de um relatório (RN-EST-KIT04-003; CT-EST-KIT04-05).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falha trocada.</w:t>
      </w:r>
      <w:r>
        <w:rPr>
          <w:szCs w:val="20"/>
        </w:rPr>
        <w:t xml:space="preserve"> A falha de gravação diz "Erro ao alterar a Análise" (bllSisConfiguracao.cs:26).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tabela.</w:t>
      </w:r>
      <w:r>
        <w:rPr>
          <w:szCs w:val="20"/>
        </w:rPr>
        <w:t xml:space="preserve"> O código lê SIS_CONFIGURACAO_ESTOQUE e o script do banco do Estoque descreve SIS_CONFIGURACAO; ponto para o DBA confirmar se há sinônimo.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mínima deve ser um parâmetro geral, por cliente (como no planejamento) ou por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alterar? A Qualidade deve aprovar a mudança?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deve ser conferido no Atendimento de Solicitação de kit?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, e a análise confirma: nenhum caso abriu a tela. O CT-EST-153 só cita o valor do parâmetro.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(RN002) diz que os Parâmetros "definem regras gerais; a detalhar no teste quais são". Pelo código, a tela só tem uma regra: a validade mínima em dias.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(RN004) pergunta se a validade mínima impede separar componentes de validade menor. A resposta do código: o parâmetro desta tela não é lido no Atendimento (RN-EST-KIT04-003).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"Parâmetros de Configuração (Kit)" no plural sugere vários parâmetros; há um só.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falha ao gravar cita "Análise", como se fosse outra tela (bllSisConfiguracao.cs:26).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</w:t>
      </w:r>
      <w:r>
        <w:rPr>
          <w:szCs w:val="20"/>
        </w:rPr>
        <w:t xml:space="preserve">configKit</w:t>
      </w:r>
      <w:r>
        <w:rPr>
          <w:szCs w:val="20"/>
        </w:rPr>
        <w:t xml:space="preserve"> e a base dos formulários (config_kit_op.aspx.cs:12). O script do menu </w:t>
      </w:r>
      <w:r>
        <w:rPr>
          <w:b/>
          <w:bCs/>
          <w:szCs w:val="20"/>
        </w:rPr>
        <w:t xml:space="preserve">não cria nenhuma função</w:t>
      </w:r>
      <w:r>
        <w:rPr>
          <w:szCs w:val="20"/>
        </w:rPr>
        <w:t xml:space="preserve"> para esta tela além do próprio item de menu: todas as marcas de incluir, alterar, excluir, imprimir e log estão em "N" (dml.sql:1952). Na base do formulário, as permissões de incluir, alterar e excluir são ligadas como verdadeiras antes de ler as funções do usuário (ClassePaiEd.cs:79-81), e a tela nem consulta essas permissões antes de mostrar o botão SALVAR (config_kit_op.aspx:63). Resultado: quem consegue abrir a tela consegue gravar o parâmetro; não existe função "alterar" que se possa tirar de um perfil.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do formulário (ClassePaiEd.cs:49-61). Abrir </w:t>
      </w:r>
      <w:r>
        <w:rPr>
          <w:szCs w:val="20"/>
        </w:rPr>
        <w:t xml:space="preserve">kit/config_kit_op.aspx</w:t>
      </w:r>
      <w:r>
        <w:rPr>
          <w:szCs w:val="20"/>
        </w:rPr>
        <w:t xml:space="preserve"> pelo endereço não é barrado. SEG-EST-03; DV-EST-008 (Alta). Leitura do código, sem teste nesta tela (CT-EST-KIT04-S1).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configuração não exige segunda pessoa nem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CT-EST-158 (acesso pelo endereço) foi feito em outra tela do menu Kits.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digitado é convertido para número inteiro no servidor (config_kit_op.aspx.cs:73). O filtro de dígitos da página é só do navegador; um valor com letras enviado por fora provoca erro de conversão (leitura do código, a confirmar: CT-EST-KIT04-02).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é gravado por parâmetro do comando, e não juntado ao texto da consulta (dalSisConfiguracao.cs:169). Não há risco de injeção neste campo.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falha de gravação mostra "Detalhe do erro (+)" com o texto do erro do banco (config_kit_op.aspx.cs:79-90).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Nenhuma: não há log, usuário nem data da alteração (RN-EST-KIT04-005). Pelo Guia 33/2020 (11.7.7), configuração é item sob controle de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4"/>
        <w:gridCol w:w="5560"/>
        <w:gridCol w:w="1647"/>
      </w:tblGrid>
      <w:tr>
        <w:trPr>
          <w:tblHeader/>
          <w:cantSplit/>
        </w:trPr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CT-EST-KIT04-S1 (Alta)</w:t>
            </w:r>
          </w:p>
        </w:tc>
        <w:tc>
          <w:tcPr>
            <w:tcW w:w="5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permissão no menu Kits, abrir </w:t>
            </w:r>
            <w:r>
              <w:rPr>
                <w:sz w:val="18"/>
                <w:szCs w:val="20"/>
              </w:rPr>
              <w:t xml:space="preserve">kit/config_kit_op.aspx</w:t>
            </w:r>
            <w:r>
              <w:rPr>
                <w:sz w:val="18"/>
                <w:szCs w:val="20"/>
              </w:rPr>
              <w:t xml:space="preserve"> pelo endereço e salvar um valor. Esperado: acesso negado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CT-EST-KIT04-S2 (Média)</w:t>
            </w:r>
          </w:p>
        </w:tc>
        <w:tc>
          <w:tcPr>
            <w:tcW w:w="5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texto não numérico no campo (pelo navegador, sem o filtro) e conferir se aparece erro técnico</w:t>
            </w:r>
          </w:p>
        </w:tc>
        <w:tc>
          <w:tcPr>
            <w:tcW w:w="1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de Configuração (Kit):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de Configuração (Kit):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