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de Material (RC08):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de Movimentação de Material (RC08)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Relatório de Movimentação de Material (RC08). No alto da tela o sistema escreve "RELATÓRIO DE MOVIMENTAÇÃO DE MATERIAL (RC08)" (rc08_MovimentacaoMaterial.aspx:31), igual ao menu (dml.sql:1931); o título impresso é "RC08 - RELATÓRIO DE MOVIMENTAÇÃO DE MATERIAL" (VisualizaRelatorio.aspx.cs:286). Versão legado. Documentação de 23/10/2026, feita pela leitura do código.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Fluxo do processo: nenhum documentado. Nenhuma rodada de teste (07/10 a 22/10/2026) abriu esta tela. </w:t>
      </w:r>
      <w:r>
        <w:rPr>
          <w:b/>
          <w:bCs/>
          <w:szCs w:val="20"/>
        </w:rPr>
        <w:t xml:space="preserve">Nada foi visto numa tela real</w:t>
      </w:r>
      <w:r>
        <w:rPr>
          <w:szCs w:val="20"/>
        </w:rPr>
        <w:t xml:space="preserve">: o que está escrito aqui é o que o código faz e onde ele pode falhar. O que o código mostra fica nas regras com situação Extraída; o que é suposição está marcado como ponto para validar.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</w:t>
      </w:r>
      <w:r>
        <w:rPr>
          <w:b/>
          <w:bCs/>
          <w:szCs w:val="20"/>
        </w:rPr>
        <w:t xml:space="preserve">relatório de consulta</w:t>
      </w:r>
      <w:r>
        <w:rPr>
          <w:szCs w:val="20"/>
        </w:rPr>
        <w:t xml:space="preserve">, parente do RC07 (tela 09): usa a mesma data de referência, mas agrupa por conta contábil e por </w:t>
      </w:r>
      <w:r>
        <w:rPr>
          <w:b/>
          <w:bCs/>
          <w:szCs w:val="20"/>
        </w:rPr>
        <w:t xml:space="preserve">tipo de movimentação</w:t>
      </w:r>
      <w:r>
        <w:rPr>
          <w:szCs w:val="20"/>
        </w:rPr>
        <w:t xml:space="preserve"> (entrada por nota fiscal, saída por nota fiscal, transferência, atendimento de solicitação e assim por diante), separando entradas de saídas (dalRelatorio.cs:863-950; RC08.rdlc):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Saldo Anterior</w:t>
      </w:r>
      <w:r>
        <w:rPr>
          <w:szCs w:val="20"/>
        </w:rPr>
        <w:t xml:space="preserve">: valor das movimentações antes da data de referência, por tipo. 2. </w:t>
      </w:r>
      <w:r>
        <w:rPr>
          <w:b/>
          <w:bCs/>
          <w:szCs w:val="20"/>
        </w:rPr>
        <w:t xml:space="preserve">Lançamento</w:t>
      </w:r>
      <w:r>
        <w:rPr>
          <w:szCs w:val="20"/>
        </w:rPr>
        <w:t xml:space="preserve">: valor das movimentações da data de referência em diante, por tipo. 3. </w:t>
      </w:r>
      <w:r>
        <w:rPr>
          <w:b/>
          <w:bCs/>
          <w:szCs w:val="20"/>
        </w:rPr>
        <w:t xml:space="preserve">Saldo Atual</w:t>
      </w:r>
      <w:r>
        <w:rPr>
          <w:szCs w:val="20"/>
        </w:rPr>
        <w:t xml:space="preserve">: saldo anterior + lançamento (dalRelatorio.cs:874). 4. Totais de entradas e de saídas e total da conta contábil, com sinal para as saídas (RC08.rdlc:646-782).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é gravado.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financeira ou de controladoria e o almoxarife-chefe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movimentações gravadas com itens que tenham conta financeira (dalRelatorio.cs:894).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menu Relatórios (dml.sql:1931). Não há passo anterior.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é gravado.</w:t>
      </w:r>
      <w:r>
        <w:rPr>
          <w:szCs w:val="20"/>
        </w:rPr>
        <w:t xml:space="preserve"> O botão GERAR RELATÓRIO abre uma segunda janela com </w:t>
      </w:r>
      <w:r>
        <w:rPr>
          <w:szCs w:val="20"/>
        </w:rPr>
        <w:t xml:space="preserve">VisualizaRelatorio.aspx?Relatorio=RC08&amp;DtReferencia=&lt;data digitada&gt;</w:t>
      </w:r>
      <w:r>
        <w:rPr>
          <w:szCs w:val="20"/>
        </w:rPr>
        <w:t xml:space="preserve"> (rc08_MovimentacaoMaterial.aspx.cs:34-35), com o relatório no visualizador (impressão e exportação, formatos não conferidos).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aprovação, número de documento nem registro de quem emitiu.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LaboSys_UI/relatorios/rc08_MovimentacaoMaterial.aspx e .aspx.cs (filtro); LaboSys_UI/VisualizaRelatorio.aspx e .aspx.cs (método </w:t>
      </w:r>
      <w:r>
        <w:rPr>
          <w:szCs w:val="20"/>
        </w:rPr>
        <w:t xml:space="preserve">RC08</w:t>
      </w:r>
      <w:r>
        <w:rPr>
          <w:szCs w:val="20"/>
        </w:rPr>
        <w:t xml:space="preserve">, linhas 278-308)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(modelo impresso): LaboSys_UI/relatorios/rpt/RC08.rdlc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LaboSys_BLL/bllRelatorio.cs:177-195 (</w:t>
      </w:r>
      <w:r>
        <w:rPr>
          <w:szCs w:val="20"/>
        </w:rPr>
        <w:t xml:space="preserve">retornaListaRC08</w:t>
      </w:r>
      <w:r>
        <w:rPr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LaboSys_DAL/dalRelatorio.cs:863-960 (</w:t>
      </w:r>
      <w:r>
        <w:rPr>
          <w:szCs w:val="20"/>
        </w:rPr>
        <w:t xml:space="preserve">retornaListaRC08</w:t>
      </w:r>
      <w:r>
        <w:rPr>
          <w:szCs w:val="20"/>
        </w:rPr>
        <w:t xml:space="preserve">); LaboSys_Model/RC08Report.cs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Hsolutions.Estoque.DB/Tables/TBL_MOVIMENTACAO.sql, TBL_MOVIMENTACAO_ITEM.sql, TBL_TIPO_MOVIMENTACAO (cadastro), TBL_ITEM.sql, TBL_CONTA_FINANCEIRA.sql, TBL_STQ_ENDERECO.sql; tipos de movimentação em dml.sql:446-586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que mostra o valor das movimentações do estoque por tipo (entrada, saída, transferência e outros); serve para conciliar o que a fábrica movimentou com o que a contabilidade registrou.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o RC07, ele só lê o que as telas de movimentação gravaram. A diferença é o recorte: em vez de saldo por conta corrente, mostra cada tipo de movimentação. A importância está em apontar, com valor, o que entrou, saiu e foi transferido.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o valor de cada linha usa o custo duas vezes (RN-EST-REL10-003) e movimentações excluídas continuam somando (RN-EST-REL10-005), o que tira a confiança do relatório. Nada foi visto em tela: a tela está Não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relatório é uma visão de consulta; um valor errado leva a uma conciliação errada com a contabilidade.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Qualidade precisa saber que o documento diz o que contou; hoje a data de referência não sai impressa e os valores podem estar errados.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Financeiro e contabilidade:</w:t>
      </w:r>
      <w:r>
        <w:rPr>
          <w:szCs w:val="20"/>
        </w:rPr>
        <w:t xml:space="preserve"> usam o relatório para conciliar; o custo aplicado duas vezes e o rótulo fixo de "produtos acabados" os enganam.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não é relatório que a RDC 658 peça; entra como evidência de precisão dos registros (leitura da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não foi testada e não há DV-EST registrado para ela. DV-EST-008 e DV-EST-057 foram vistos em outras telas (ver Segurança e acesso e F-REL10-8).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7"/>
        <w:gridCol w:w="2113"/>
        <w:gridCol w:w="1437"/>
        <w:gridCol w:w="1387"/>
        <w:gridCol w:w="3437"/>
      </w:tblGrid>
      <w:tr>
        <w:trPr>
          <w:tblHeader/>
          <w:cantSplit/>
        </w:trPr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1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provável</w:t>
            </w:r>
          </w:p>
        </w:tc>
        <w:tc>
          <w:tcPr>
            <w:tcW w:w="3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F-REL10-1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de Lançamento e de Saldo Anterior é (custo × quantidade) × custo: o custo é aplicado duas vezes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× quantidade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se confirmado (todos os valores do relatório errados)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dalRelatorio.cs:885 e 916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F-REL10-2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filtro de lixeira: movimentação excluída continua somando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Ignorar o que foi excluído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dalRelatorio.cs:899-900 e 931-932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F-REL10-3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rótulo "ESTOQUE DE PRODUTOS ACABADOS" aparece em qualquer conta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conta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RC08.rdlc:646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F-REL10-4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conta financeira some sem aviso; sem filtro de empresa e de almoxarifado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"sem conta" e filtros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dalRelatorio.cs:894 e 926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F-REL10-5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Lançamento vai até o dia da emissão, sem data final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fechado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dalRelatorio.cs:900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F-REL10-6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referência não sai impressa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data de referência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RC08.rdlc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F-REL10-7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clique não confere a validade da página; data inválida chega à conversão sem proteção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na tela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rc08_MovimentacaoMaterial.aspx.cs:28-43; VisualizaRelatorio.aspx.cs:282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F-REL10-8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modelo não declara idioma: data e número podem sair em formato americano (DV-EST-057)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brasileiro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RC08.rdlc (sem o elemento Language); DV-EST-057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F-REL10-9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no código trechos de teste com dados inventados, comentados (códigos "12345", "BLA"): sinal de relatório ajustado à mão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Remover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VisualizaRelatorio.aspx.cs:290-302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"Relatório; sem fluxo documentado": nenhum dos dez fluxos descreve este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RC08 e o RC07 (tela 09) usam a mesma data de referência, mas somam de modos diferentes (o RC07 usa custo × quantidade com sinal e o RC08, custo × quantidade × custo, sem sinal); os dois não dão o mesmo total para a mesma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da tela, do menu e do relatório são os mesmos, com a diferença de que o relatório começa por "RC08 -".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rc08RelMovMat</w:t>
      </w:r>
      <w:r>
        <w:rPr>
          <w:szCs w:val="20"/>
        </w:rPr>
        <w:t xml:space="preserve"> (LaboSys_UI/relatorios/rc08_MovimentacaoMaterial.aspx.cs:12). No catálogo de funções ela é só um ponto do menu Relatórios: as seis marcas de função (incluir, alterar, excluir, imprimir ou Excel, ver log e a de criar todas) estão em "N", então </w:t>
      </w:r>
      <w:r>
        <w:rPr>
          <w:b/>
          <w:bCs/>
          <w:szCs w:val="20"/>
        </w:rPr>
        <w:t xml:space="preserve">não existe função de consultar, de imprimir nem de ver log para esta tela</w:t>
      </w:r>
      <w:r>
        <w:rPr>
          <w:szCs w:val="20"/>
        </w:rPr>
        <w:t xml:space="preserve"> (dml.sql:1931; criação das funções em dml.sql:2085-2225). Quem tem o ponto de menu no perfil abre a tela; não há grau menor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base das telas de lista só mostra ou esconde botões conforme as funções do usuário (ClassePaiLst.cs:130-239). Aqui o botão de gerar não depende dessas funções: o trecho que esconderia os botões de quem não tem função está comentado (ClassePaiLst.cs:95-100).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o usuário sem a função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telas de lista (ClassePaiLst.cs:69-81). Abrir a página pelo endereço não é barrado. SEG-EST-03; DV-EST-008 (Alta), visto em outras telas do Estoque (CT-EST-045 e 065); </w:t>
      </w:r>
      <w:r>
        <w:rPr>
          <w:b/>
          <w:bCs/>
          <w:szCs w:val="20"/>
        </w:rPr>
        <w:t xml:space="preserve">nesta tela não foi testado</w:t>
      </w:r>
      <w:r>
        <w:rPr>
          <w:szCs w:val="20"/>
        </w:rPr>
        <w:t xml:space="preserve"> (caso CT-EST-REL10-S1).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em si abre numa segunda janela, 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. Ela só confere se existe uma sessão aberta (VisualizaRelatorio.aspx.cs:146-158); </w:t>
      </w:r>
      <w:r>
        <w:rPr>
          <w:b/>
          <w:bCs/>
          <w:szCs w:val="20"/>
        </w:rPr>
        <w:t xml:space="preserve">não confere perfil, menu nem a função da tela</w:t>
      </w:r>
      <w:r>
        <w:rPr>
          <w:szCs w:val="20"/>
        </w:rPr>
        <w:t xml:space="preserve">. Quem está autenticado e sabe o endereço e os nomes dos parâmetros consegue gerar este relatório, e qualquer outro da mesma página (a escolha vem do texto </w:t>
      </w:r>
      <w:r>
        <w:rPr>
          <w:szCs w:val="20"/>
        </w:rPr>
        <w:t xml:space="preserve">Relatorio=</w:t>
      </w:r>
      <w:r>
        <w:rPr>
          <w:szCs w:val="20"/>
        </w:rPr>
        <w:t xml:space="preserve"> do endereço, VisualizaRelatorio.aspx.cs:37-142), sem passar pela tela. Leitura do código, a confirmar (CT-EST-REL10-S1).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acesso foi feito nesta tela. O defeito DV-EST-008 (telas do Estoque abrem pelo endereço mesmo quando o menu negou o acesso) foi visto em outras telas operacionais em 07/10 e 13/10/2026 (CT-EST-045, 065, 083, 102, 120, 141, 158, 168 e 178); como esta tela usa a mesma base, o comportamento é esperado aqui também, mas não foi visto.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referência vai no endereço como texto digitado (rc08_MovimentacaoMaterial.aspx.cs:34) e é convertida sem tratamento de erro (VisualizaRelatorio.aspx.cs:282).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Título, cliente e usuário vêm da configuração e da sessão, não do endereço (VisualizaRelatorio.aspx.cs:33-35 e 284-286).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usa parâmetro (</w:t>
      </w:r>
      <w:r>
        <w:rPr>
          <w:szCs w:val="20"/>
        </w:rPr>
        <w:t xml:space="preserve">@DATA_REFERENCIA</w:t>
      </w:r>
      <w:r>
        <w:rPr>
          <w:szCs w:val="20"/>
        </w:rPr>
        <w:t xml:space="preserve">), sem texto montado à mão (dalRelatorio.cs:954). Não há risco de injeção pelo código lido.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falha na consulta é trocada por uma única mensagem, "Erro ao gerar o relatório!" (bllRelatorio.cs: cada método de relatório tem um </w:t>
      </w:r>
      <w:r>
        <w:rPr>
          <w:szCs w:val="20"/>
        </w:rPr>
        <w:t xml:space="preserve">catch</w:t>
      </w:r>
      <w:r>
        <w:rPr>
          <w:szCs w:val="20"/>
        </w:rPr>
        <w:t xml:space="preserve"> sem tipo que lança essa mensagem). Ela é lançada dentro de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sem tratamento (as chamadas estão no </w:t>
      </w:r>
      <w:r>
        <w:rPr>
          <w:szCs w:val="20"/>
        </w:rPr>
        <w:t xml:space="preserve">Page_Load</w:t>
      </w:r>
      <w:r>
        <w:rPr>
          <w:szCs w:val="20"/>
        </w:rPr>
        <w:t xml:space="preserve">, VisualizaRelatorio.aspx.cs:31-143), por isso a segunda janela pode mostrar a tela de erro do servidor em vez de uma mensagem para o usuário. Leitura do código, a confirmar (SEG-EST-13).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grava quem gerou o relatório, quando e com que filtros: nem a tela nem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escrevem em tabela de log (leitura do código; tela não testada).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96"/>
        <w:gridCol w:w="5961"/>
        <w:gridCol w:w="1474"/>
      </w:tblGrid>
      <w:tr>
        <w:trPr>
          <w:tblHeader/>
          <w:cantSplit/>
        </w:trPr>
        <w:tc>
          <w:tcPr>
            <w:tcW w:w="21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CT-EST-REL10-S1 (Alta)</w:t>
            </w:r>
          </w:p>
        </w:tc>
        <w:tc>
          <w:tcPr>
            <w:tcW w:w="5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o ponto de menu Relatórios, abrir </w:t>
            </w:r>
            <w:r>
              <w:rPr>
                <w:sz w:val="18"/>
                <w:szCs w:val="20"/>
              </w:rPr>
              <w:t xml:space="preserve">VisualizaRelatorio.aspx</w:t>
            </w:r>
            <w:r>
              <w:rPr>
                <w:sz w:val="18"/>
                <w:szCs w:val="20"/>
              </w:rPr>
              <w:t xml:space="preserve"> com o endereço do relatório (Relatorio=RC08 e DtReferencia=data) e os parâmetros da tela. Esperado: acesso negado; não gerar o relatório de dados reais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CT-EST-REL10-S2 (Média)</w:t>
            </w:r>
          </w:p>
        </w:tc>
        <w:tc>
          <w:tcPr>
            <w:tcW w:w="5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segunda janela com </w:t>
            </w:r>
            <w:r>
              <w:rPr>
                <w:sz w:val="18"/>
                <w:szCs w:val="20"/>
              </w:rPr>
              <w:t xml:space="preserve">DtReferencia</w:t>
            </w:r>
            <w:r>
              <w:rPr>
                <w:sz w:val="18"/>
                <w:szCs w:val="20"/>
              </w:rPr>
              <w:t xml:space="preserve"> vazia, com texto qualquer e com data impossível. Conferir se aparece erro técnico com detalhes do servidor. Não executar comandos de alteração.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de Material (RC08):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de Material (RC08):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