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Relatório de Movimentação de Material (RC08):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850615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5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10-relatorio-de-movimentacao-de-material-rc08.fluxo.json,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Movimentações com custo: existem movimentações de itens que têm conta financeira, com custo na linha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Abrir o relatório: pelo menu Relatórios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Informar a Data de Referência: digitar com máscara ou escolher no calendário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Clicar em GERAR RELATÓRIO: o clique não confere se a página é válida e abre a segunda janela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Consultar o banco: agrupa por conta contábil, entrada ou saída e tipo de movimentação; o custo entra duas vezes no valor (No relatório).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Consulta funcionou? (decisão): se falhar, a mensagem é única (No relatório).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7. Mostrar no visualizador: saldo anterior, lançamento, saldo atual e totais com sinal para saídas (No relatório).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8. Imprimir ou exportar: pelo visualizador; nada é gravado e a data de referência não sai impressa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LIMPAR FILTRO só esvazia os campos; a janela do relatório pode ser fechada sem consequência; nada é gravado em nenhum ponto do caminho.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Esta tela não tem situações próprias: o relatório é gerado na hora e não guarda cópia.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Nada. Quem emitiu o relatório e a data de referência não ficam guardados.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emitiu, quando e com que data de referência.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Nenhum número ou versão do documento.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 (só leitura)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466"/>
        <w:gridCol w:w="2588"/>
        <w:gridCol w:w="1329"/>
        <w:gridCol w:w="3248"/>
      </w:tblGrid>
      <w:tr>
        <w:trPr>
          <w:tblHeader/>
          <w:cantSplit/>
        </w:trPr>
        <w:tc>
          <w:tcPr>
            <w:tcW w:w="24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5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usadas</w:t>
            </w:r>
          </w:p>
        </w:tc>
        <w:tc>
          <w:tcPr>
            <w:tcW w:w="132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32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4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TBL_MOVIMENTACAO</w:t>
            </w:r>
          </w:p>
        </w:tc>
        <w:tc>
          <w:tcPr>
            <w:tcW w:w="25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DATA_MOVIMENTACAO, ID_TIPO_MOVIMENTACAO</w:t>
            </w:r>
          </w:p>
        </w:tc>
        <w:tc>
          <w:tcPr>
            <w:tcW w:w="1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Cabeçalho; a data separa saldo anterior de lançamento</w:t>
            </w:r>
          </w:p>
        </w:tc>
        <w:tc>
          <w:tcPr>
            <w:tcW w:w="32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dalRelatorio.cs:880-900; TBL_MOVIMENTACAO.sql:4</w:t>
            </w:r>
          </w:p>
        </w:tc>
      </w:tr>
      <w:tr>
        <w:trPr>
          <w:cantSplit/>
        </w:trPr>
        <w:tc>
          <w:tcPr>
            <w:tcW w:w="24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TBL_MOVIMENTACAO_ITEM</w:t>
            </w:r>
          </w:p>
        </w:tc>
        <w:tc>
          <w:tcPr>
            <w:tcW w:w="25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ID_ITEM, ID_ENDERECO, QTD_MOVIMENTADA, VL_CUSTO, SAIDA</w:t>
            </w:r>
          </w:p>
        </w:tc>
        <w:tc>
          <w:tcPr>
            <w:tcW w:w="1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Linha por item e endereço; custo e quantidade</w:t>
            </w:r>
          </w:p>
        </w:tc>
        <w:tc>
          <w:tcPr>
            <w:tcW w:w="32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dalRelatorio.cs:885-897; TBL_MOVIMENTACAO_ITEM.sql:9-11</w:t>
            </w:r>
          </w:p>
        </w:tc>
      </w:tr>
      <w:tr>
        <w:trPr>
          <w:cantSplit/>
        </w:trPr>
        <w:tc>
          <w:tcPr>
            <w:tcW w:w="24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TBL_TIPO_MOVIMENTACAO</w:t>
            </w:r>
          </w:p>
        </w:tc>
        <w:tc>
          <w:tcPr>
            <w:tcW w:w="25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COD_TIPO_MOVIMENTACAO, TIPO_MOVIMENTACAO</w:t>
            </w:r>
          </w:p>
        </w:tc>
        <w:tc>
          <w:tcPr>
            <w:tcW w:w="1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Rótulo de cada linha do relatório</w:t>
            </w:r>
          </w:p>
        </w:tc>
        <w:tc>
          <w:tcPr>
            <w:tcW w:w="32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dalRelatorio.cs:866-872; dml.sql:446-586</w:t>
            </w:r>
          </w:p>
        </w:tc>
      </w:tr>
      <w:tr>
        <w:trPr>
          <w:cantSplit/>
        </w:trPr>
        <w:tc>
          <w:tcPr>
            <w:tcW w:w="24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TBL_ITEM e TBL_CONTA_FINANCEIRA</w:t>
            </w:r>
          </w:p>
        </w:tc>
        <w:tc>
          <w:tcPr>
            <w:tcW w:w="25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ID_CONTA_FINANCEIRA, NUM_CONTA, NOME_CONTA</w:t>
            </w:r>
          </w:p>
        </w:tc>
        <w:tc>
          <w:tcPr>
            <w:tcW w:w="1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Agrupa o relatório por conta</w:t>
            </w:r>
          </w:p>
        </w:tc>
        <w:tc>
          <w:tcPr>
            <w:tcW w:w="32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dalRelatorio.cs:892-895; TBL_ITEM.sql:54</w:t>
            </w:r>
          </w:p>
        </w:tc>
      </w:tr>
      <w:tr>
        <w:trPr>
          <w:cantSplit/>
        </w:trPr>
        <w:tc>
          <w:tcPr>
            <w:tcW w:w="24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TBL_STQ_ENDERECO</w:t>
            </w:r>
          </w:p>
        </w:tc>
        <w:tc>
          <w:tcPr>
            <w:tcW w:w="25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SISTEMA</w:t>
            </w:r>
          </w:p>
        </w:tc>
        <w:tc>
          <w:tcPr>
            <w:tcW w:w="1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 endereços de sistema</w:t>
            </w:r>
          </w:p>
        </w:tc>
        <w:tc>
          <w:tcPr>
            <w:tcW w:w="32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dalRelatorio.cs:899; TBL_STQ_ENDERECO.sql:23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grava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Nada: consulta com parâmetro de data (</w:t>
      </w:r>
      <w:r>
        <w:rPr>
          <w:szCs w:val="20"/>
        </w:rPr>
        <w:t xml:space="preserve">@DATA_REFERENCIA</w:t>
      </w:r>
      <w:r>
        <w:rPr>
          <w:szCs w:val="20"/>
        </w:rPr>
        <w:t xml:space="preserve">), sem texto montado à mão (dalRelatorio.cs:954).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Relatório de Movimentação de Material (RC08):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Relatório de Movimentação de Material (RC08):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