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 do Mês: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Inventário do Mês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Inventário do Mês (dml.sql:1937). No alto da tela o sistema escreve "RELATÓRIO - INVENTÁRIO DO MÊS" (rel_inventario_mes_lst.aspx:30); o título impresso é "INVENTÁRIO DO MÊS" (VisualizaRelatorio.aspx.cs:794). Versão legado. Documentação de 23/10/2026, feita pela leitura do código.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. Fluxo do processo: Inventário (</w:t>
      </w:r>
      <w:r>
        <w:rPr>
          <w:szCs w:val="20"/>
        </w:rPr>
        <w:t xml:space="preserve">fluxos/inventario.md</w:t>
      </w:r>
      <w:r>
        <w:rPr>
          <w:szCs w:val="20"/>
        </w:rPr>
        <w:t xml:space="preserve">, que lista "inventário do mês" entre os relatórios de inventário). Nenhuma rodada de teste (07/10 a 22/10/2026) abriu esta tela. </w:t>
      </w:r>
      <w:r>
        <w:rPr>
          <w:b/>
          <w:bCs/>
          <w:szCs w:val="20"/>
        </w:rPr>
        <w:t xml:space="preserve">Nada foi visto numa tela real</w:t>
      </w:r>
      <w:r>
        <w:rPr>
          <w:szCs w:val="20"/>
        </w:rPr>
        <w:t xml:space="preserve">: o que está escrito aqui é o que o código faz e onde ele pode falhar. O que o código mostra fica nas regras com situação Extraída; o que é suposição está marcado como ponto para validar. </w:t>
      </w:r>
      <w:r>
        <w:rPr>
          <w:b/>
          <w:bCs/>
          <w:szCs w:val="20"/>
        </w:rPr>
        <w:t xml:space="preserve">Atenção ao nome:</w:t>
      </w:r>
      <w:r>
        <w:rPr>
          <w:szCs w:val="20"/>
        </w:rPr>
        <w:t xml:space="preserve"> este relatório </w:t>
      </w:r>
      <w:r>
        <w:rPr>
          <w:b/>
          <w:bCs/>
          <w:szCs w:val="20"/>
        </w:rPr>
        <w:t xml:space="preserve">não é o inventário físico</w:t>
      </w:r>
      <w:r>
        <w:rPr>
          <w:szCs w:val="20"/>
        </w:rPr>
        <w:t xml:space="preserve"> (contagem de itens por endereço, feita nas telas do menu Inventário); é uma </w:t>
      </w:r>
      <w:r>
        <w:rPr>
          <w:b/>
          <w:bCs/>
          <w:szCs w:val="20"/>
        </w:rPr>
        <w:t xml:space="preserve">posição de valor do estoque no fim do mês</w:t>
      </w:r>
      <w:r>
        <w:rPr>
          <w:szCs w:val="20"/>
        </w:rPr>
        <w:t xml:space="preserve">, calculada pelo saldo e pelo custo por dia.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um </w:t>
      </w:r>
      <w:r>
        <w:rPr>
          <w:b/>
          <w:bCs/>
          <w:szCs w:val="20"/>
        </w:rPr>
        <w:t xml:space="preserve">relatório de consulta</w:t>
      </w:r>
      <w:r>
        <w:rPr>
          <w:szCs w:val="20"/>
        </w:rPr>
        <w:t xml:space="preserve">, que não grava nada. Lista, por grupo de item, o </w:t>
      </w:r>
      <w:r>
        <w:rPr>
          <w:b/>
          <w:bCs/>
          <w:szCs w:val="20"/>
        </w:rPr>
        <w:t xml:space="preserve">saldo do fim do mês</w:t>
      </w:r>
      <w:r>
        <w:rPr>
          <w:szCs w:val="20"/>
        </w:rPr>
        <w:t xml:space="preserve">, o </w:t>
      </w:r>
      <w:r>
        <w:rPr>
          <w:b/>
          <w:bCs/>
          <w:szCs w:val="20"/>
        </w:rPr>
        <w:t xml:space="preserve">custo unitário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valor total</w:t>
      </w:r>
      <w:r>
        <w:rPr>
          <w:szCs w:val="20"/>
        </w:rPr>
        <w:t xml:space="preserve"> de cada item, com subtotal por grupo, valor total geral, o valor total </w:t>
      </w:r>
      <w:r>
        <w:rPr>
          <w:b/>
          <w:bCs/>
          <w:szCs w:val="20"/>
        </w:rPr>
        <w:t xml:space="preserve">por extenso</w:t>
      </w:r>
      <w:r>
        <w:rPr>
          <w:szCs w:val="20"/>
        </w:rPr>
        <w:t xml:space="preserve"> e três assinaturas (dalRelatorio.cs:1497-1632; VisualizaRelatorio.aspx.cs:806-818; RPT_INVENTARIO_MES2.rdlc). Só entram itens com valor total maior que zero.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almoxarife-chefe, a área financeira e quem assina o inventário patrimonial do mês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Existem movimentações gravadas (alimentam o saldo e o custo por dia) e itens com custo registrado; item sem custo não aparece (dalRelatorio.cs:1602).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é aberta pelo menu Relatórios (dml.sql:1937). Mês e Ano abrem com os de hoje.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Nada é gravado.</w:t>
      </w:r>
      <w:r>
        <w:rPr>
          <w:szCs w:val="20"/>
        </w:rPr>
        <w:t xml:space="preserve"> O botão GERAR RELATÓRIO valida o Ano e abre uma segunda janela com </w:t>
      </w:r>
      <w:r>
        <w:rPr>
          <w:szCs w:val="20"/>
        </w:rPr>
        <w:t xml:space="preserve">VisualizaRelatorio.aspx?Relatorio=RelInventarioMes&amp;idGrupoUsuario=...&amp;idGrupoItem=...&amp;ano=...&amp;mes=...</w:t>
      </w:r>
      <w:r>
        <w:rPr>
          <w:szCs w:val="20"/>
        </w:rPr>
        <w:t xml:space="preserve"> (rel_inventario_mes_lst.aspx.cs:41-52).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não é ligado a nenhum inventário físico apurado. Não há aprovação, número de documento nem registro de quem emitiu.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LaboSys_UI/relatorios/rel_inventario_mes_lst.aspx e .aspx.cs (filtro); LaboSys_UI/VisualizaRelatorio.aspx e .aspx.cs (método </w:t>
      </w:r>
      <w:r>
        <w:rPr>
          <w:szCs w:val="20"/>
        </w:rPr>
        <w:t xml:space="preserve">RptInventarioMes</w:t>
      </w:r>
      <w:r>
        <w:rPr>
          <w:szCs w:val="20"/>
        </w:rPr>
        <w:t xml:space="preserve">, linhas 764-825)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(modelo impresso): LaboSys_UI/relatorios/rpt/RPT_INVENTARIO_MES2.rdlc (o modelo RPT_INVENTARIO_MES.rdlc também existe e não é usado)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LaboSys_BLL/bllRelatorio.cs:380-395 (</w:t>
      </w:r>
      <w:r>
        <w:rPr>
          <w:szCs w:val="20"/>
        </w:rPr>
        <w:t xml:space="preserve">retornaListaInventarioMes</w:t>
      </w:r>
      <w:r>
        <w:rPr>
          <w:szCs w:val="20"/>
        </w:rPr>
        <w:t xml:space="preserve">); LaboSys_Util/Funcoes.cs (</w:t>
      </w:r>
      <w:r>
        <w:rPr>
          <w:szCs w:val="20"/>
        </w:rPr>
        <w:t xml:space="preserve">toExtenso</w:t>
      </w:r>
      <w:r>
        <w:rPr>
          <w:szCs w:val="20"/>
        </w:rPr>
        <w:t xml:space="preserve">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LaboSys_DAL/dalRelatorio.cs:1496-1632 (</w:t>
      </w:r>
      <w:r>
        <w:rPr>
          <w:szCs w:val="20"/>
        </w:rPr>
        <w:t xml:space="preserve">retornaListaInventarioMes</w:t>
      </w:r>
      <w:r>
        <w:rPr>
          <w:szCs w:val="20"/>
        </w:rPr>
        <w:t xml:space="preserve">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Hsolutions.Estoque.DB/Tables/TBL_SALDO_DIA.sql, TBL_CUSTO_DIA.sql, TBL_MOVIMENTACAO_ITEM.sql (gatilho), TBL_ITEM.sql, TBL_ITEM_SUBGRUPO, TBL_ITEM_GRUPO, TBL_UNIDADE_MEDIDA_ESTOQUE, SIS_CONFIGURACAO.sql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posição de valor do estoque no fim do mês, com o total por extenso e assinaturas. Tem o nome de inventário, mas não conta nada: só soma o que as movimentações gravaram.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relatório usa o saldo e o custo por dia para dizer quanto vale o estoque em cada mês. O nome "Inventário" e o texto impresso ("Importa o Presente INVENTÁRIO no valor total de R$ ... referente aos BENS PATRIMONIAIS existentes no setor de ALMOXARIFADO") dão a entender uma conferência física, e o código não lê nenhuma contagem (RN-EST-REL16-002 e 006).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item com saldo e sem custo, ou com saldo negativo, fica de fora do total sem aviso (RN-EST-REL16-004), o saldo anterior depende do número da linha (RN-EST-REL16-003) e o relatório não congela o mês (RN-EST-REL16-009). Nada foi visto em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 e Inventário:</w:t>
      </w:r>
      <w:r>
        <w:rPr>
          <w:szCs w:val="20"/>
        </w:rPr>
        <w:t xml:space="preserve"> o relatório depende do ajuste do inventário físico ter virado movimentação; sem ele, o valor não reflete a contagem.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um documento assinado como inventário sem apuração por trás é um registro frágil.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Financeiro e contabilidade:</w:t>
      </w:r>
      <w:r>
        <w:rPr>
          <w:szCs w:val="20"/>
        </w:rPr>
        <w:t xml:space="preserve"> usam o valor total; item sem custo some do total.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pode pedir o inventário e a conciliação com o estoque físico; este relatório não prova a conciliação (leitura da área).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Nenhum: a tela não foi testada e não há DV-EST registrado para ela. DV-EST-049 e 050 (inventário: mesma pessoa conta e apura; cancelar sem justificativa) são do inventário físico, não deste relatório; DV-EST-008 e 057 foram vistos em outras telas.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Falhas que o código aponta e o teste ainda não confirmou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36"/>
        <w:gridCol w:w="2849"/>
        <w:gridCol w:w="1338"/>
        <w:gridCol w:w="1237"/>
        <w:gridCol w:w="3071"/>
      </w:tblGrid>
      <w:tr>
        <w:trPr>
          <w:tblHeader/>
          <w:cantSplit/>
        </w:trPr>
        <w:tc>
          <w:tcPr>
            <w:tcW w:w="11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Ponto</w:t>
            </w:r>
          </w:p>
        </w:tc>
        <w:tc>
          <w:tcPr>
            <w:tcW w:w="28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13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 provável</w:t>
            </w:r>
          </w:p>
        </w:tc>
        <w:tc>
          <w:tcPr>
            <w:tcW w:w="30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F-REL16-1</w:t>
            </w:r>
          </w:p>
        </w:tc>
        <w:tc>
          <w:tcPr>
            <w:tcW w:w="2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se chama "Inventário" mas não lê nenhuma contagem nem apuração; o texto impresso afirma um inventário de bens patrimoniais sem apuração por trás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ao inventário físico apurado ou mudar o nome e o texto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(documento que afirma o que o sistema não verificou)</w:t>
            </w:r>
          </w:p>
        </w:tc>
        <w:tc>
          <w:tcPr>
            <w:tcW w:w="3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dalRelatorio.cs:1496-1632; VisualizaRelatorio.aspx.cs:811-815</w:t>
            </w:r>
          </w:p>
        </w:tc>
      </w:tr>
      <w:tr>
        <w:trPr>
          <w:cantSplit/>
        </w:trPr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F-REL16-2</w:t>
            </w:r>
          </w:p>
        </w:tc>
        <w:tc>
          <w:tcPr>
            <w:tcW w:w="2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com saldo e sem custo (valor zero), com saldo zero ou com saldo negativo não aparece e não é avisado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Mostrar o item com a observação, ou avisar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se acontecer (estoque sem custo fora do total)</w:t>
            </w:r>
          </w:p>
        </w:tc>
        <w:tc>
          <w:tcPr>
            <w:tcW w:w="3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dalRelatorio.cs:1601-1602</w:t>
            </w:r>
          </w:p>
        </w:tc>
      </w:tr>
      <w:tr>
        <w:trPr>
          <w:cantSplit/>
        </w:trPr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F-REL16-3</w:t>
            </w:r>
          </w:p>
        </w:tc>
        <w:tc>
          <w:tcPr>
            <w:tcW w:w="2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anterior pega a linha de maior número, não a de maior data; movimentação retroativa pode distorcê-lo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Última linha por data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dalRelatorio.cs:1525-1560</w:t>
            </w:r>
          </w:p>
        </w:tc>
      </w:tr>
      <w:tr>
        <w:trPr>
          <w:cantSplit/>
        </w:trPr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F-REL16-4</w:t>
            </w:r>
          </w:p>
        </w:tc>
        <w:tc>
          <w:tcPr>
            <w:tcW w:w="2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é o último custo até o mês, não o custo da época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do fim do mês declarado no relatório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dalRelatorio.cs:1573-1585</w:t>
            </w:r>
          </w:p>
        </w:tc>
      </w:tr>
      <w:tr>
        <w:trPr>
          <w:cantSplit/>
        </w:trPr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F-REL16-5</w:t>
            </w:r>
          </w:p>
        </w:tc>
        <w:tc>
          <w:tcPr>
            <w:tcW w:w="2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grupo do usuário não é usado; todos os itens da empresa aparecem para qualquer perfil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Respeitar o grupo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dalRelatorio.cs:1497 e 1601</w:t>
            </w:r>
          </w:p>
        </w:tc>
      </w:tr>
      <w:tr>
        <w:trPr>
          <w:cantSplit/>
        </w:trPr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F-REL16-6</w:t>
            </w:r>
          </w:p>
        </w:tc>
        <w:tc>
          <w:tcPr>
            <w:tcW w:w="2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mês corrente e o futuro são aceitos e o resultado muda sem congelar; o relatório não imprime usuário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Fechamento do mês e registro de quem emitiu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dalRelatorio.cs:1503-1505; RPT_INVENTARIO_MES2.rdlc</w:t>
            </w:r>
          </w:p>
        </w:tc>
      </w:tr>
      <w:tr>
        <w:trPr>
          <w:cantSplit/>
        </w:trPr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F-REL16-7</w:t>
            </w:r>
          </w:p>
        </w:tc>
        <w:tc>
          <w:tcPr>
            <w:tcW w:w="2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modelo não declara idioma: data da emissão e valores podem sair em formato americano (DV-EST-057); o texto por extenso é gerado em português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brasileiro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 (valores)</w:t>
            </w:r>
          </w:p>
        </w:tc>
        <w:tc>
          <w:tcPr>
            <w:tcW w:w="3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RPT_INVENTARIO_MES2.rdlc (sem o elemento Language); DV-EST-057</w:t>
            </w:r>
          </w:p>
        </w:tc>
      </w:tr>
      <w:tr>
        <w:trPr>
          <w:cantSplit/>
        </w:trPr>
        <w:tc>
          <w:tcPr>
            <w:tcW w:w="1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F-REL16-8</w:t>
            </w:r>
          </w:p>
        </w:tc>
        <w:tc>
          <w:tcPr>
            <w:tcW w:w="2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dois modelos (RPT_INVENTARIO_MES.rdlc e RPT_INVENTARIO_MES2.rdlc); só o 2 é usado</w:t>
            </w:r>
          </w:p>
        </w:tc>
        <w:tc>
          <w:tcPr>
            <w:tcW w:w="13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modelo só</w:t>
            </w:r>
          </w:p>
        </w:tc>
        <w:tc>
          <w:tcPr>
            <w:tcW w:w="1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VisualizaRelatorio.aspx.cs:786; LaboSys_UI/relatorios/rpt/RPT_INVENTARIO_MES.rdlc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de Inventário (</w:t>
      </w:r>
      <w:r>
        <w:rPr>
          <w:szCs w:val="20"/>
        </w:rPr>
        <w:t xml:space="preserve">fluxos/inventario.md</w:t>
      </w:r>
      <w:r>
        <w:rPr>
          <w:szCs w:val="20"/>
        </w:rPr>
        <w:t xml:space="preserve">) lista "inventário do mês" entre os "Relatórios de inventário: apuração, inventário do mês, itens do inventário". O código mostra que o Inventário do Mês </w:t>
      </w:r>
      <w:r>
        <w:rPr>
          <w:b/>
          <w:bCs/>
          <w:szCs w:val="20"/>
        </w:rPr>
        <w:t xml:space="preserve">não lê</w:t>
      </w:r>
      <w:r>
        <w:rPr>
          <w:szCs w:val="20"/>
        </w:rPr>
        <w:t xml:space="preserve"> o inventário físico; ele só compartilha o nome.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alto da tela diz "Relatório - Inventário do Mês"; o menu e o relatório dizem "Inventário do Mês".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impresso fala em "bens patrimoniais"; o estoque do Estoque é de insumos, materiais e produtos.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que a tela pertence ao fluxo Inventário e está "Não testada"; o CT-EST-137 apurou o inventário físico e não abriu este relatório.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se identifica pelo código </w:t>
      </w:r>
      <w:r>
        <w:rPr>
          <w:szCs w:val="20"/>
        </w:rPr>
        <w:t xml:space="preserve">relInventarioMes</w:t>
      </w:r>
      <w:r>
        <w:rPr>
          <w:szCs w:val="20"/>
        </w:rPr>
        <w:t xml:space="preserve"> (LaboSys_UI/relatorios/rel_inventario_mes_lst.aspx.cs:13). No catálogo de funções ela é só um ponto do menu Relatórios: as seis marcas de função (incluir, alterar, excluir, imprimir ou Excel, ver log e a de criar todas) estão em "N", então </w:t>
      </w:r>
      <w:r>
        <w:rPr>
          <w:b/>
          <w:bCs/>
          <w:szCs w:val="20"/>
        </w:rPr>
        <w:t xml:space="preserve">não existe função de consultar, de imprimir nem de ver log para esta tela</w:t>
      </w:r>
      <w:r>
        <w:rPr>
          <w:szCs w:val="20"/>
        </w:rPr>
        <w:t xml:space="preserve"> (dml.sql:1937; criação das funções em dml.sql:2085-2225). Quem tem o ponto de menu no perfil abre a tela; não há grau menor de permissão.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base das telas de lista só mostra ou esconde botões conforme as funções do usuário (ClassePaiLst.cs:130-239). Aqui o botão de gerar não depende dessas funções: o trecho que esconderia os botões de quem não tem função está comentado (ClassePaiLst.cs:95-100).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o usuário sem a função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telas de lista (ClassePaiLst.cs:69-81). Abrir a página pelo endereço não é barrado. SEG-EST-03; DV-EST-008 (Alta), visto em outras telas do Estoque (CT-EST-045 e 065); </w:t>
      </w:r>
      <w:r>
        <w:rPr>
          <w:b/>
          <w:bCs/>
          <w:szCs w:val="20"/>
        </w:rPr>
        <w:t xml:space="preserve">nesta tela não foi testado</w:t>
      </w:r>
      <w:r>
        <w:rPr>
          <w:szCs w:val="20"/>
        </w:rPr>
        <w:t xml:space="preserve"> (caso CT-EST-REL16-S1).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em si abre numa segunda janela, a página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. Ela só confere se existe uma sessão aberta (VisualizaRelatorio.aspx.cs:146-158); </w:t>
      </w:r>
      <w:r>
        <w:rPr>
          <w:b/>
          <w:bCs/>
          <w:szCs w:val="20"/>
        </w:rPr>
        <w:t xml:space="preserve">não confere perfil, menu nem a função da tela</w:t>
      </w:r>
      <w:r>
        <w:rPr>
          <w:szCs w:val="20"/>
        </w:rPr>
        <w:t xml:space="preserve">. Quem está autenticado e sabe o endereço e os nomes dos parâmetros consegue gerar este relatório, e qualquer outro da mesma página (a escolha vem do texto </w:t>
      </w:r>
      <w:r>
        <w:rPr>
          <w:szCs w:val="20"/>
        </w:rPr>
        <w:t xml:space="preserve">Relatorio=</w:t>
      </w:r>
      <w:r>
        <w:rPr>
          <w:szCs w:val="20"/>
        </w:rPr>
        <w:t xml:space="preserve"> do endereço, VisualizaRelatorio.aspx.cs:37-142), sem passar pela tela. Leitura do código, a confirmar (CT-EST-REL16-S1).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teste de acesso foi feito nesta tela. O defeito DV-EST-008 (telas do Estoque abrem pelo endereço mesmo quando o menu negou o acesso) foi visto em outras telas operacionais em 07/10 e 13/10/2026 (CT-EST-045, 065, 083, 102, 120, 141, 158, 168 e 178); como esta tela usa a mesma base, o comportamento é esperado aqui também, mas não foi visto.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grupo do usuário, o grupo de item, o mês e o ano vão no endereço como texto e a página os converte em número; um texto que não seja número derruba a página do relatório (VisualizaRelatorio.aspx.cs:769-785). O grupo do usuário enviado pode ser trocado, mas não é usado.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assinaturas, o cliente e o logotipo vêm da configuração, não do endereço (VisualizaRelatorio.aspx.cs:791-800).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Mês, Ano e Grupo são convertidos em número antes de entrar na consulta (VisualizaRelatorio.aspx.cs:769-785; dalRelatorio.cs:1503-1505 e 1605). Não há risco de injeção pelo código lido. A falha de conversão sem tratamento é a que resta (ver Erros técnicos).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Toda falha na consulta é trocada por uma única mensagem, "Erro ao gerar o relatório!" (bllRelatorio.cs: cada método de relatório tem um </w:t>
      </w:r>
      <w:r>
        <w:rPr>
          <w:szCs w:val="20"/>
        </w:rPr>
        <w:t xml:space="preserve">catch</w:t>
      </w:r>
      <w:r>
        <w:rPr>
          <w:szCs w:val="20"/>
        </w:rPr>
        <w:t xml:space="preserve"> sem tipo que lança essa mensagem). Ela é lançada dentro de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 sem tratamento (as chamadas estão no </w:t>
      </w:r>
      <w:r>
        <w:rPr>
          <w:szCs w:val="20"/>
        </w:rPr>
        <w:t xml:space="preserve">Page_Load</w:t>
      </w:r>
      <w:r>
        <w:rPr>
          <w:szCs w:val="20"/>
        </w:rPr>
        <w:t xml:space="preserve">, VisualizaRelatorio.aspx.cs:31-143), por isso a segunda janela pode mostrar a tela de erro do servidor em vez de uma mensagem para o usuário. Leitura do código, a confirmar (SEG-EST-13).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mostra o texto do erro interno ao usuário no link "Detalhe do erro (+)" (rel_inventario_mes_lst.aspx.cs:55-65).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grava quem gerou o relatório, quando e com que filtros: nem a tela nem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 escrevem em tabela de log (leitura do código; tela não testada).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"Importa o Presente INVENTÁRIO..." sai assinado sem que exista registro de apuração ou de conferência física por trás dele.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48"/>
        <w:gridCol w:w="6045"/>
        <w:gridCol w:w="1438"/>
      </w:tblGrid>
      <w:tr>
        <w:trPr>
          <w:tblHeader/>
          <w:cantSplit/>
        </w:trPr>
        <w:tc>
          <w:tcPr>
            <w:tcW w:w="21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60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4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CT-EST-REL16-S1 (Alta)</w:t>
            </w:r>
          </w:p>
        </w:tc>
        <w:tc>
          <w:tcPr>
            <w:tcW w:w="6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o ponto de menu Relatórios, abrir </w:t>
            </w:r>
            <w:r>
              <w:rPr>
                <w:sz w:val="18"/>
                <w:szCs w:val="20"/>
              </w:rPr>
              <w:t xml:space="preserve">VisualizaRelatorio.aspx</w:t>
            </w:r>
            <w:r>
              <w:rPr>
                <w:sz w:val="18"/>
                <w:szCs w:val="20"/>
              </w:rPr>
              <w:t xml:space="preserve"> com o endereço do relatório (Relatorio=RelInventarioMes, idGrupoItem, mes e ano) e os parâmetros da tela. Esperado: acesso negado; não gerar o relatório de dados reais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1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CT-EST-REL16-S2 (Média)</w:t>
            </w:r>
          </w:p>
        </w:tc>
        <w:tc>
          <w:tcPr>
            <w:tcW w:w="6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endereço da segunda janela, trocar </w:t>
            </w:r>
            <w:r>
              <w:rPr>
                <w:sz w:val="18"/>
                <w:szCs w:val="20"/>
              </w:rPr>
              <w:t xml:space="preserve">mes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ano</w:t>
            </w:r>
            <w:r>
              <w:rPr>
                <w:sz w:val="18"/>
                <w:szCs w:val="20"/>
              </w:rPr>
              <w:t xml:space="preserve"> por texto qualquer e conferir se aparece erro técnico com detalhes do servidor. Não executar comandos de alteração.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 do Mês: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 do Mês: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