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Itens a Vencer (Kit):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kits </w:t>
      </w:r>
      <w:r>
        <w:rPr>
          <w:b/>
          <w:bCs/>
          <w:szCs w:val="20"/>
        </w:rPr>
        <w:t xml:space="preserve">remetidos</w:t>
      </w:r>
      <w:r>
        <w:rPr>
          <w:szCs w:val="20"/>
        </w:rPr>
        <w:t xml:space="preserve"> a clientes, com lotes dos componentes registrados na remessa (Solicitação de Kits e Remessa de Material; ver 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aparecem componentes com controle de validade.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Reposição de Itens a Vencer (Kit). A tela mostra o quadro "Filtros".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 os filtros que quiser; todos são opcionais: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(parte do código ou do nome), </w:t>
      </w:r>
      <w:r>
        <w:rPr>
          <w:b/>
          <w:bCs/>
          <w:szCs w:val="20"/>
        </w:rPr>
        <w:t xml:space="preserve">GMM</w:t>
      </w:r>
      <w:r>
        <w:rPr>
          <w:szCs w:val="20"/>
        </w:rPr>
        <w:t xml:space="preserve"> (parte do código da guia), </w:t>
      </w:r>
      <w:r>
        <w:rPr>
          <w:b/>
          <w:bCs/>
          <w:szCs w:val="20"/>
        </w:rPr>
        <w:t xml:space="preserve">Tipo de Kit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Período a Vencer</w:t>
      </w:r>
      <w:r>
        <w:rPr>
          <w:szCs w:val="20"/>
        </w:rPr>
        <w:t xml:space="preserve">. Vazio traz tudo.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Abre uma nova janela com o relatório. No alto, a linha "FILTROS:" repete o que foi escolhido, ou "SEM FILTRO".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volta todos os filtros ao estado inicial.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janela, use a barra do componente para trocar de página, procurar texto, imprimir e exportar.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Colunas: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(letra "I" ou "C" do tipo do kit),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ITEM ENTRADA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UNID.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QTDE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GMM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 VENCER</w:t>
      </w:r>
      <w:r>
        <w:rPr>
          <w:szCs w:val="20"/>
        </w:rPr>
        <w:t xml:space="preserve">. As linhas vêm da mais vencida para a que vence mais tarde (</w:t>
      </w:r>
      <w:r>
        <w:rPr>
          <w:szCs w:val="20"/>
        </w:rPr>
        <w:t xml:space="preserve">dalRelatorio.cs:2372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mostra o cliente nem o código do kit</w:t>
      </w:r>
      <w:r>
        <w:rPr>
          <w:szCs w:val="20"/>
        </w:rPr>
        <w:t xml:space="preserve"> em cada linha (a consulta traz os dois, o desenho não os usa; </w:t>
      </w:r>
      <w:r>
        <w:rPr>
          <w:szCs w:val="20"/>
        </w:rPr>
        <w:t xml:space="preserve">RPT_RELACAO_KITS_VENCER.rdlc</w:t>
      </w:r>
      <w:r>
        <w:rPr>
          <w:szCs w:val="20"/>
        </w:rPr>
        <w:t xml:space="preserve">). Para saber em que cliente está o lote, filtre por cliente ou use a guia (GMM) no Controle de Kits.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22/10/2026, sem nenhum kit remetido, o relatório abriu </w:t>
      </w:r>
      <w:r>
        <w:rPr>
          <w:b/>
          <w:bCs/>
          <w:szCs w:val="20"/>
        </w:rPr>
        <w:t xml:space="preserve">só com o cabeçalho das colunas</w:t>
      </w:r>
      <w:r>
        <w:rPr>
          <w:szCs w:val="20"/>
        </w:rPr>
        <w:t xml:space="preserve">, sem mensagem de "nenhum resultado" (</w:t>
      </w:r>
      <w:r>
        <w:rPr>
          <w:szCs w:val="20"/>
        </w:rPr>
        <w:t xml:space="preserve">CT-EST-157-rel_kit_lote_vencer_lst.png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"Emitido em" saiu em formato americano (10/22/2026): DV-EST-057.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filtra por remessa já embarcada: lista também lotes de remessas que ainda não saíram (ponto para validar; ver Falhas).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rel_kit_lote_vencer_lst.aspx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(caminho na seção Resumo da tela). Nenhum campo é obrigatório.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96"/>
        <w:gridCol w:w="973"/>
        <w:gridCol w:w="1453"/>
        <w:gridCol w:w="2342"/>
        <w:gridCol w:w="3767"/>
      </w:tblGrid>
      <w:tr>
        <w:trPr>
          <w:tblHeader/>
          <w:cantSplit/>
        </w:trPr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do cadastro do Principal; "SELECIONE" (0) traz todos. Filtra o cliente da remessa</w:t>
            </w:r>
          </w:p>
        </w:tc>
        <w:tc>
          <w:tcPr>
            <w:tcW w:w="3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rel_kit_lote_vencer_lst.aspx:48-50; .aspx.cs:25-30; dalRelatorio.cs:2331-2332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150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no texto "código - nome" do item (contém)</w:t>
            </w:r>
          </w:p>
        </w:tc>
        <w:tc>
          <w:tcPr>
            <w:tcW w:w="3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.aspx:54-59; dalRelatorio.cs:2334-2335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GMM</w:t>
            </w: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20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no código da remessa (contém)</w:t>
            </w:r>
          </w:p>
        </w:tc>
        <w:tc>
          <w:tcPr>
            <w:tcW w:w="3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.aspx:63-68; dalRelatorio.cs:2337-2338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</w:t>
            </w: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kit cadastrados; "SELECIONE" traz todos</w:t>
            </w:r>
          </w:p>
        </w:tc>
        <w:tc>
          <w:tcPr>
            <w:tcW w:w="3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.aspx:72-77; .aspx.cs:32-37; dalRelatorio.cs:2340-2341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a Vencer</w:t>
            </w:r>
          </w:p>
        </w:tc>
        <w:tc>
          <w:tcPr>
            <w:tcW w:w="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ACIMA DE 1 ANO (13), ATÉ 1 ANO (12), ATÉ 6 MESES (6), ATÉ 3 MESES (3), ATÉ 1 MÊS (1), VENCIDO (0); vazio traz todos</w:t>
            </w:r>
          </w:p>
        </w:tc>
        <w:tc>
          <w:tcPr>
            <w:tcW w:w="3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.aspx:83-95; dalRelatorio.cs:2343-2366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(janela que abre)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9"/>
        <w:gridCol w:w="3545"/>
        <w:gridCol w:w="4557"/>
      </w:tblGrid>
      <w:tr>
        <w:trPr>
          <w:tblHeader/>
          <w:cantSplit/>
        </w:trPr>
        <w:tc>
          <w:tcPr>
            <w:tcW w:w="1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</w:t>
            </w:r>
          </w:p>
        </w:tc>
        <w:tc>
          <w:tcPr>
            <w:tcW w:w="35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4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"I" quando o tipo do kit é o número 1, "C" nos demais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dalRelatorio.cs:2288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"código - nome" do componente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dalRelatorio.cs:2289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lote do fabricante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dalRelatorio.cs:2291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lote na entrada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dalRelatorio.cs:2292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do lote (a nova validade da revalidação, se houver)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dalRelatorio.cs:2293; VW_ITEM_LOTE_VALIDADE.sql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dalRelatorio.cs:2294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lote na remessa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dalRelatorio.cs:2295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GMM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remessa (guia)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dalRelatorio.cs:2296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VENCER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VENCIDO, ATÉ 1 MÊS, ATÉ 3 MESES, ATÉ 6 MESES, ATÉ 1 ANO ou ACIMA DE 1 ANO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dalRelatorio.cs:2297-2303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pé</w:t>
            </w:r>
          </w:p>
        </w:tc>
        <w:tc>
          <w:tcPr>
            <w:tcW w:w="35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empresa, logotipo, título, "FILTROS:", "Emitido em", "Página"</w:t>
            </w:r>
          </w:p>
        </w:tc>
        <w:tc>
          <w:tcPr>
            <w:tcW w:w="4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VisualizaRelatorio.aspx.cs:1084-1087; RPT_RELACAO_KITS_VENCER.rdlc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saem no desenho, embora a consulta os traga: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código do kit</w:t>
      </w:r>
      <w:r>
        <w:rPr>
          <w:szCs w:val="20"/>
        </w:rPr>
        <w:t xml:space="preserve"> (</w:t>
      </w:r>
      <w:r>
        <w:rPr>
          <w:szCs w:val="20"/>
        </w:rPr>
        <w:t xml:space="preserve">dalRelatorio.cs:2287 e 2290</w:t>
      </w:r>
      <w:r>
        <w:rPr>
          <w:szCs w:val="20"/>
        </w:rPr>
        <w:t xml:space="preserve">; </w:t>
      </w:r>
      <w:r>
        <w:rPr>
          <w:szCs w:val="20"/>
        </w:rPr>
        <w:t xml:space="preserve">RPT_RELACAO_KITS_VENCER.rdlc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7"/>
        <w:gridCol w:w="1563"/>
        <w:gridCol w:w="2780"/>
        <w:gridCol w:w="3711"/>
      </w:tblGrid>
      <w:tr>
        <w:trPr>
          <w:tblHeader/>
          <w:cantSplit/>
        </w:trPr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(visível por padrão; ver Segurança e acesso)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o endereço da janela com os filtros e a abre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rel_kit_lote_vencer_lst.aspx.cs:40-72; .aspx:100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os filtros ao estado inicial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rel_kit_lote_vencer_lst.aspx.cs:74-86; .aspx:101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falha traz uma causa interna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da causa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rel_kit_lote_vencer_lst.aspx.cs:60-71 e 88-102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relatório (navegar entre páginas, procurar texto, atualizar)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relatório, depois de gerar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padrão do leitor de relatórios; não faz parte do código do sistema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VisualizaRelatorio.aspx:16-17; visto nas capturas de CT-EST-157, 22/10/2026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disquete da barra (exportar)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menu de exportação do componente. Os formatos oferecidos não estão no código (não há </w:t>
            </w:r>
            <w:r>
              <w:rPr>
                <w:sz w:val="18"/>
                <w:szCs w:val="20"/>
              </w:rPr>
              <w:t xml:space="preserve">ShowExportControls</w:t>
            </w:r>
            <w:r>
              <w:rPr>
                <w:sz w:val="18"/>
                <w:szCs w:val="20"/>
              </w:rPr>
              <w:t xml:space="preserve"> nem lista de formatos): a conferir na tela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VisualizaRelatorio.aspx.cs:174-186; menu visto nas capturas de CT-EST-157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liga o botão de impressão do componente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VisualizaRelatorio.aspx.cs:181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de alerta (SIM, NÃO e OK)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 herdado, mas nenhuma ação da tela as aciona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rel_kit_lote_vencer_lst.aspx.cs:104-143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Excel e PDF: a tela de filtros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botão próprio de Excel ou de PDF; imprimir e exportar dependem do componente da janela (formatos a conferir na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 recusa foi vista em teste, porque a tela não tem validação de preenchimento. Em 22/10/2026 o relatório abriu sem linhas e </w:t>
      </w:r>
      <w:r>
        <w:rPr>
          <w:b/>
          <w:bCs/>
          <w:szCs w:val="20"/>
        </w:rPr>
        <w:t xml:space="preserve">sem nenhuma mensagem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43"/>
        <w:gridCol w:w="1128"/>
        <w:gridCol w:w="2588"/>
        <w:gridCol w:w="533"/>
        <w:gridCol w:w="788"/>
        <w:gridCol w:w="958"/>
        <w:gridCol w:w="2593"/>
      </w:tblGrid>
      <w:tr>
        <w:trPr>
          <w:tblHeader/>
          <w:cantSplit/>
        </w:trPr>
        <w:tc>
          <w:tcPr>
            <w:tcW w:w="1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(nenhuma validação de campo)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exige nem confere nada antes de abrir a janela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rel_kit_lote_vencer_lst.aspx.cs:46-48</w:t>
            </w:r>
          </w:p>
        </w:tc>
        <w:tc>
          <w:tcPr>
            <w:tcW w:w="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SEM FILTRO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do relatório sem nenhum filtro (visto em teste, CT-EST-157, 22/10/2026)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VisualizaRelatorio.aspx.cs:1075-1076; CT-EST-157-rel_kit_lote_vencer_lst.png</w:t>
            </w:r>
          </w:p>
        </w:tc>
        <w:tc>
          <w:tcPr>
            <w:tcW w:w="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CLIENTE: ... \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ITEM: ... \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GMM: ... \</w:t>
            </w:r>
          </w:p>
        </w:tc>
        <w:tc>
          <w:tcPr>
            <w:tcW w:w="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KIT: ... \</w:t>
            </w:r>
          </w:p>
        </w:tc>
        <w:tc>
          <w:tcPr>
            <w:tcW w:w="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A VENCER: ...</w:t>
            </w: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com os filtros usados (leitura do código, não vista em teste)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VisualizaRelatorio.aspx.cs:1022-1073</w:t>
            </w:r>
          </w:p>
        </w:tc>
      </w:tr>
      <w:tr>
        <w:trPr>
          <w:cantSplit/>
        </w:trPr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dados do Relatório!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da consulta, na janela do relatório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LaboSys_BLL/bllRelatorio.cs:481</w:t>
            </w:r>
          </w:p>
        </w:tc>
        <w:tc>
          <w:tcPr>
            <w:tcW w:w="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da faixa vermelha, quando há causa interna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rel_kit_lote_vencer_lst.aspx:128</w:t>
            </w:r>
          </w:p>
        </w:tc>
        <w:tc>
          <w:tcPr>
            <w:tcW w:w="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Itens a Vencer (Kit):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Itens a Vencer (Kit):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