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3CE0D" w14:textId="1EB9ACA4">
      <w:pPr>
        <w:rPr>
          <w:b/>
          <w:sz w:val="36"/>
          <w:szCs w:val="36"/>
        </w:rPr>
      </w:pPr>
      <w:bookmarkStart w:id="0" w:name="_Hlk166535047"/>
    </w:p>
    <w:p w14:paraId="5420C4DA" w14:textId="082CBEA8">
      <w:pPr>
        <w:rPr>
          <w:b/>
          <w:sz w:val="36"/>
          <w:szCs w:val="36"/>
        </w:rPr>
      </w:pPr>
    </w:p>
    <w:p w14:paraId="379AF63E" w14:textId="77777777">
      <w:pPr>
        <w:rPr>
          <w:b/>
          <w:sz w:val="36"/>
          <w:szCs w:val="36"/>
        </w:rPr>
      </w:pPr>
    </w:p>
    <w:p w14:paraId="7E12EAEB" w14:textId="77777777">
      <w:pPr>
        <w:rPr>
          <w:b/>
          <w:sz w:val="36"/>
          <w:szCs w:val="36"/>
        </w:rPr>
      </w:pPr>
    </w:p>
    <w:p w14:paraId="7739C741" w14:textId="707B3E7F">
      <w:pPr>
        <w:rPr>
          <w:sz w:val="40"/>
          <w:szCs w:val="40"/>
        </w:rPr>
      </w:pPr>
      <w:bookmarkStart w:id="1" w:name="_heading=h.gjdgxs"/>
      <w:bookmarkEnd w:id="1"/>
    </w:p>
    <w:p w14:paraId="7E9DF93A" w14:textId="597CE70B">
      <w:pPr>
        <w:jc w:val="center"/>
        <w:rPr>
          <w:sz w:val="56"/>
          <w:szCs w:val="56"/>
        </w:rPr>
      </w:pPr>
      <w:bookmarkStart w:id="2" w:name="_heading=h.30j0zll"/>
      <w:bookmarkEnd w:id="2"/>
      <w:r>
        <w:rPr>
          <w:b/>
          <w:sz w:val="56"/>
          <w:szCs w:val="56"/>
        </w:rPr>
        <w:t>LabMedSys</w:t>
      </w:r>
    </w:p>
    <w:p w14:paraId="0D6F2693" w14:textId="57B05BFF">
      <w:pPr>
        <w:jc w:val="center"/>
        <w:rPr>
          <w:b/>
          <w:sz w:val="40"/>
          <w:szCs w:val="40"/>
        </w:rPr>
      </w:pPr>
    </w:p>
    <w:p w14:paraId="00603762" w14:textId="77777777">
      <w:pPr>
        <w:jc w:val="center"/>
        <w:rPr>
          <w:b/>
          <w:sz w:val="40"/>
          <w:szCs w:val="40"/>
        </w:rPr>
      </w:pPr>
    </w:p>
    <w:p w14:paraId="617C1B34" w14:textId="77777777">
      <w:pPr>
        <w:jc w:val="center"/>
        <w:rPr>
          <w:b/>
          <w:sz w:val="40"/>
          <w:szCs w:val="40"/>
        </w:rPr>
      </w:pPr>
    </w:p>
    <w:p w14:paraId="5698B886" w14:textId="77777777">
      <w:pPr>
        <w:jc w:val="center"/>
        <w:rPr>
          <w:b/>
          <w:sz w:val="40"/>
          <w:szCs w:val="40"/>
        </w:rPr>
      </w:pPr>
    </w:p>
    <w:p w14:paraId="62DA8391" w14:textId="77777777">
      <w:pPr>
        <w:jc w:val="center"/>
        <w:rPr>
          <w:b/>
          <w:sz w:val="40"/>
          <w:szCs w:val="40"/>
        </w:rPr>
      </w:pPr>
    </w:p>
    <w:p w14:paraId="4A45C6B4" w14:textId="77777777">
      <w:pPr>
        <w:jc w:val="center"/>
        <w:rPr>
          <w:b/>
          <w:sz w:val="40"/>
          <w:szCs w:val="40"/>
        </w:rPr>
      </w:pPr>
    </w:p>
    <w:p w14:paraId="23C61FC7" w14:textId="77777777">
      <w:pPr>
        <w:jc w:val="center"/>
        <w:rPr>
          <w:b/>
          <w:sz w:val="40"/>
          <w:szCs w:val="40"/>
        </w:rPr>
      </w:pPr>
    </w:p>
    <w:p w14:paraId="75279735" w14:textId="300E41C6">
      <w:pPr>
        <w:pStyle w:val="titulo"/>
        <w:spacing w:before="0" w:after="0" w:line="360" w:lineRule="auto"/>
      </w:pPr>
    </w:p>
    <w:p w14:paraId="0AE0B2FC" w14:textId="672A3034">
      <w:pPr>
        <w:spacing w:before="0" w:after="0" w:line="360" w:lineRule="auto"/>
        <w:jc w:val="right"/>
        <w:rPr>
          <w:rFonts w:cs="Arial"/>
          <w:b/>
          <w:bCs/>
          <w:sz w:val="36"/>
          <w:szCs w:val="36"/>
        </w:rPr>
      </w:pPr>
    </w:p>
    <w:p w14:paraId="7C2206F7" w14:textId="77777777">
      <w:pPr>
        <w:spacing w:before="0" w:after="0" w:line="360" w:lineRule="auto"/>
        <w:jc w:val="right"/>
      </w:pPr>
    </w:p>
    <w:p w14:paraId="693F2238" w14:textId="77777777">
      <w:pPr>
        <w:spacing w:before="0" w:after="0" w:line="360" w:lineRule="auto"/>
        <w:rPr>
          <w:rFonts w:cs="Arial"/>
          <w:b/>
          <w:bCs/>
          <w:sz w:val="36"/>
          <w:szCs w:val="36"/>
        </w:rPr>
      </w:pPr>
    </w:p>
    <w:p w14:paraId="3610B2C9" w14:textId="6ECC54FD">
      <w:pPr>
        <w:pStyle w:val="sistema"/>
        <w:spacing w:after="0" w:line="360" w:lineRule="auto"/>
      </w:pPr>
      <w:r>
        <w:rPr>
          <w:i w:val="0"/>
          <w:szCs w:val="36"/>
        </w:rPr>
        <w:t>Módulo Controle da Qualidade</w:t>
      </w:r>
    </w:p>
    <w:p w14:paraId="3610B2C9" w14:textId="6ECC54FD">
      <w:pPr>
        <w:pStyle w:val="sistema"/>
        <w:spacing w:after="0" w:line="360" w:lineRule="auto"/>
      </w:pPr>
      <w:r>
        <w:rPr>
          <w:i w:val="0"/>
          <w:szCs w:val="36"/>
        </w:rPr>
        <w:t>Manual do Usuário</w:t>
      </w:r>
    </w:p>
    <w:p w14:paraId="39A786D6" w14:textId="77777777">
      <w:pPr>
        <w:pStyle w:val="versao"/>
        <w:spacing w:line="360" w:lineRule="auto"/>
      </w:pPr>
      <w:r>
        <w:rPr>
          <w:sz w:val="36"/>
          <w:szCs w:val="36"/>
        </w:rPr>
        <w:t xml:space="preserve">Versão </w:t>
      </w:r>
      <w:r>
        <w:rPr>
          <w:iCs/>
          <w:sz w:val="36"/>
          <w:szCs w:val="36"/>
        </w:rPr>
        <w:t>1.1</w:t>
      </w:r>
    </w:p>
    <w:p w14:paraId="32EA4BE9" w14:textId="616F097A"/>
    <w:p w14:paraId="797C3DC6" w14:textId="77777777"/>
    <w:p w14:paraId="7BCB735F" w14:textId="4715EC7C"/>
    <w:p w14:paraId="2F1E3D52" w14:textId="36233853"/>
    <w:p w14:paraId="00349136" w14:textId="64CF36C2"/>
    <w:p w14:paraId="7C74A2F7" w14:textId="77777777"/>
    <w:p w14:paraId="2FA59BCC" w14:textId="7F56B699"/>
    <w:p w14:paraId="6DDBF2E8" w14:textId="77777777"/>
    <w:p w14:paraId="0555BF87" w14:textId="77777777"/>
    <w:p w14:paraId="5B143237" w14:textId="77777777"/>
    <w:p w14:paraId="2B17084D" w14:textId="17600994">
      <w:pPr>
        <w:jc w:val="center"/>
        <w:rPr>
          <w:rFonts w:eastAsia="Arial" w:cs="Arial"/>
          <w:b/>
        </w:rPr>
      </w:pPr>
      <w:r>
        <w:rPr>
          <w:rFonts w:eastAsia="Arial" w:cs="Arial"/>
          <w:b/>
        </w:rPr>
        <w:lastRenderedPageBreak/>
        <w:t xml:space="preserve">Histórico de </w:t>
      </w:r>
      <w:r>
        <w:rPr>
          <w:rFonts w:eastAsia="Arial" w:cs="Arial"/>
          <w:b/>
        </w:rPr>
        <w:t xml:space="preserve">Revisão e </w:t>
      </w:r>
      <w:r>
        <w:rPr>
          <w:rFonts w:eastAsia="Arial" w:cs="Arial"/>
          <w:b/>
        </w:rPr>
        <w:t>E</w:t>
      </w:r>
      <w:r>
        <w:rPr>
          <w:rFonts w:eastAsia="Arial" w:cs="Arial"/>
          <w:b/>
        </w:rPr>
        <w:t>nvolvidos</w:t>
      </w:r>
    </w:p>
    <w:p w14:paraId="5F61001D" w14:textId="77777777">
      <w:pPr>
        <w:jc w:val="center"/>
      </w:pPr>
    </w:p>
    <w:tbl>
      <w:tblPr>
        <w:tblW w:w="8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8"/>
        <w:gridCol w:w="2575"/>
        <w:gridCol w:w="3547"/>
      </w:tblGrid>
      <w:tr w14:paraId="7C5DBFA7" w14:textId="77777777">
        <w:trPr>
          <w:trHeight w:val="349"/>
        </w:trPr>
        <w:tc>
          <w:tcPr>
            <w:tcW w:w="2638"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0EE5FDA3" w14:textId="77777777">
            <w:pPr>
              <w:jc w:val="center"/>
              <w:rPr>
                <w:b/>
                <w:color w:val="000000"/>
                <w:szCs w:val="20"/>
              </w:rPr>
            </w:pPr>
            <w:r>
              <w:rPr>
                <w:b/>
                <w:color w:val="000000"/>
                <w:szCs w:val="20"/>
              </w:rPr>
              <w:t>Nome</w:t>
            </w:r>
          </w:p>
        </w:tc>
        <w:tc>
          <w:tcPr>
            <w:tcW w:w="2575"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2840227E" w14:textId="77777777">
            <w:pPr>
              <w:jc w:val="center"/>
              <w:rPr>
                <w:b/>
                <w:color w:val="000000"/>
                <w:szCs w:val="20"/>
              </w:rPr>
            </w:pPr>
            <w:r>
              <w:rPr>
                <w:b/>
                <w:color w:val="000000"/>
                <w:szCs w:val="20"/>
              </w:rPr>
              <w:t>Função</w:t>
            </w:r>
          </w:p>
        </w:tc>
        <w:tc>
          <w:tcPr>
            <w:tcW w:w="3547"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3F78122B" w14:textId="77777777">
            <w:pPr>
              <w:jc w:val="center"/>
              <w:rPr>
                <w:b/>
                <w:color w:val="000000"/>
                <w:szCs w:val="20"/>
              </w:rPr>
            </w:pPr>
            <w:r>
              <w:rPr>
                <w:b/>
                <w:color w:val="000000"/>
                <w:szCs w:val="20"/>
              </w:rPr>
              <w:t>Contato</w:t>
            </w:r>
          </w:p>
        </w:tc>
      </w:tr>
      <w:tr w14:paraId="4903A7B2"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338E672D" w14:textId="3A0D61DE">
            <w:pPr>
              <w:jc w:val="center"/>
              <w:rPr>
                <w:color w:val="000000" w:themeColor="text1"/>
                <w:szCs w:val="20"/>
              </w:rPr>
            </w:pPr>
            <w:r>
              <w:rPr>
                <w:color w:val="000000" w:themeColor="text1"/>
                <w:szCs w:val="20"/>
              </w:rPr>
              <w:t xml:space="preserve">Rogério </w:t>
            </w:r>
          </w:p>
        </w:tc>
        <w:tc>
          <w:tcPr>
            <w:tcW w:w="2575" w:type="dxa"/>
            <w:tcBorders>
              <w:top w:val="single" w:sz="4" w:space="0" w:color="000000"/>
              <w:left w:val="single" w:sz="4" w:space="0" w:color="000000"/>
              <w:bottom w:val="single" w:sz="4" w:space="0" w:color="000000"/>
              <w:right w:val="single" w:sz="4" w:space="0" w:color="000000"/>
            </w:tcBorders>
            <w:vAlign w:val="center"/>
            <w:hideMark/>
          </w:tcPr>
          <w:p w14:paraId="7918E669" w14:textId="4A2442F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hideMark/>
          </w:tcPr>
          <w:p w14:paraId="4B4C4BC5" w14:textId="6C292A8F">
            <w:pPr>
              <w:jc w:val="center"/>
              <w:rPr>
                <w:color w:val="000000" w:themeColor="text1"/>
                <w:szCs w:val="20"/>
              </w:rPr>
            </w:pPr>
          </w:p>
        </w:tc>
      </w:tr>
      <w:tr w14:paraId="461EDB5B"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59B04C1" w14:textId="227D7B5C">
            <w:pPr>
              <w:jc w:val="center"/>
              <w:rPr>
                <w:color w:val="000000" w:themeColor="text1"/>
                <w:szCs w:val="20"/>
              </w:rPr>
            </w:pPr>
            <w:r>
              <w:rPr>
                <w:color w:val="000000" w:themeColor="text1"/>
                <w:szCs w:val="20"/>
              </w:rPr>
              <w:t>Lúcia</w:t>
            </w:r>
          </w:p>
        </w:tc>
        <w:tc>
          <w:tcPr>
            <w:tcW w:w="2575" w:type="dxa"/>
            <w:tcBorders>
              <w:top w:val="single" w:sz="4" w:space="0" w:color="000000"/>
              <w:left w:val="single" w:sz="4" w:space="0" w:color="000000"/>
              <w:bottom w:val="single" w:sz="4" w:space="0" w:color="000000"/>
              <w:right w:val="single" w:sz="4" w:space="0" w:color="000000"/>
            </w:tcBorders>
            <w:vAlign w:val="center"/>
          </w:tcPr>
          <w:p w14:paraId="371235E8" w14:textId="35AA830B">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50AADE4C" w14:textId="6971FD23">
            <w:pPr>
              <w:jc w:val="center"/>
              <w:rPr>
                <w:color w:val="000000" w:themeColor="text1"/>
                <w:szCs w:val="20"/>
              </w:rPr>
            </w:pPr>
          </w:p>
        </w:tc>
      </w:tr>
      <w:tr w14:paraId="5BA59E4C"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09D482A" w14:textId="4BF36031">
            <w:pPr>
              <w:jc w:val="center"/>
              <w:rPr>
                <w:color w:val="000000" w:themeColor="text1"/>
                <w:szCs w:val="20"/>
              </w:rPr>
            </w:pPr>
            <w:r>
              <w:rPr>
                <w:color w:val="000000" w:themeColor="text1"/>
                <w:szCs w:val="20"/>
              </w:rPr>
              <w:t>Balocco</w:t>
            </w:r>
          </w:p>
        </w:tc>
        <w:tc>
          <w:tcPr>
            <w:tcW w:w="2575" w:type="dxa"/>
            <w:tcBorders>
              <w:top w:val="single" w:sz="4" w:space="0" w:color="000000"/>
              <w:left w:val="single" w:sz="4" w:space="0" w:color="000000"/>
              <w:bottom w:val="single" w:sz="4" w:space="0" w:color="000000"/>
              <w:right w:val="single" w:sz="4" w:space="0" w:color="000000"/>
            </w:tcBorders>
            <w:vAlign w:val="center"/>
          </w:tcPr>
          <w:p w14:paraId="3CE64920" w14:textId="560910B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990309B" w14:textId="34D264AA">
            <w:pPr>
              <w:jc w:val="center"/>
              <w:rPr>
                <w:color w:val="000000" w:themeColor="text1"/>
                <w:szCs w:val="20"/>
              </w:rPr>
            </w:pPr>
          </w:p>
        </w:tc>
      </w:tr>
      <w:tr w14:paraId="05449319"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6E6E38D" w14:textId="53E36B1E">
            <w:pPr>
              <w:jc w:val="center"/>
              <w:rPr>
                <w:color w:val="000000" w:themeColor="text1"/>
                <w:szCs w:val="20"/>
              </w:rPr>
            </w:pPr>
            <w:r>
              <w:rPr>
                <w:color w:val="000000" w:themeColor="text1"/>
                <w:szCs w:val="20"/>
              </w:rPr>
              <w:t>Cláudio</w:t>
            </w:r>
          </w:p>
        </w:tc>
        <w:tc>
          <w:tcPr>
            <w:tcW w:w="2575" w:type="dxa"/>
            <w:tcBorders>
              <w:top w:val="single" w:sz="4" w:space="0" w:color="000000"/>
              <w:left w:val="single" w:sz="4" w:space="0" w:color="000000"/>
              <w:bottom w:val="single" w:sz="4" w:space="0" w:color="000000"/>
              <w:right w:val="single" w:sz="4" w:space="0" w:color="000000"/>
            </w:tcBorders>
            <w:vAlign w:val="center"/>
          </w:tcPr>
          <w:p w14:paraId="72B482D8" w14:textId="1212E27F">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120C8485" w14:textId="7987EA70">
            <w:pPr>
              <w:jc w:val="center"/>
              <w:rPr>
                <w:color w:val="000000" w:themeColor="text1"/>
                <w:szCs w:val="20"/>
              </w:rPr>
            </w:pPr>
          </w:p>
        </w:tc>
      </w:tr>
      <w:tr w14:paraId="0CC8F12E"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46F71C43" w14:textId="6E39D5C0">
            <w:pPr>
              <w:jc w:val="center"/>
              <w:rPr>
                <w:color w:val="000000" w:themeColor="text1"/>
                <w:szCs w:val="20"/>
              </w:rPr>
            </w:pPr>
          </w:p>
        </w:tc>
        <w:tc>
          <w:tcPr>
            <w:tcW w:w="2575" w:type="dxa"/>
            <w:tcBorders>
              <w:top w:val="single" w:sz="4" w:space="0" w:color="000000"/>
              <w:left w:val="single" w:sz="4" w:space="0" w:color="000000"/>
              <w:bottom w:val="single" w:sz="4" w:space="0" w:color="000000"/>
              <w:right w:val="single" w:sz="4" w:space="0" w:color="000000"/>
            </w:tcBorders>
            <w:vAlign w:val="center"/>
          </w:tcPr>
          <w:p w14:paraId="11040EAF" w14:textId="3BCA2BC0">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3B408F8" w14:textId="55FD281C">
            <w:pPr>
              <w:jc w:val="center"/>
              <w:rPr>
                <w:color w:val="000000" w:themeColor="text1"/>
                <w:szCs w:val="20"/>
              </w:rPr>
            </w:pPr>
          </w:p>
        </w:tc>
      </w:tr>
    </w:tbl>
    <w:p>
      <w:pPr>
        <w:spacing w:after="0" w:line="360" w:lineRule="auto"/>
      </w:pPr>
    </w:p>
    <w:tbl>
      <w:tblPr>
        <w:tblW w:w="9669" w:type="dxa"/>
        <w:tblBorders>
          <w:top w:val="single" w:sz="6" w:space="0" w:color="000000"/>
          <w:left w:val="single" w:sz="6" w:space="0" w:color="000000"/>
          <w:bottom w:val="single" w:sz="6" w:space="0" w:color="000000"/>
          <w:insideH w:val="single" w:sz="6" w:space="0" w:color="000000"/>
        </w:tblBorders>
        <w:tblCellMar>
          <w:left w:w="99" w:type="dxa"/>
        </w:tblCellMar>
        <w:tblLook w:val="0000" w:firstRow="0" w:lastRow="0" w:firstColumn="0" w:lastColumn="0" w:noHBand="0" w:noVBand="0"/>
      </w:tblPr>
      <w:tblGrid>
        <w:gridCol w:w="1417"/>
        <w:gridCol w:w="992"/>
        <w:gridCol w:w="3969"/>
        <w:gridCol w:w="3291"/>
      </w:tblGrid>
      <w:tr w14:paraId="1365E967" w14:textId="77777777">
        <w:tc>
          <w:tcPr>
            <w:tcW w:w="1417" w:type="dxa"/>
            <w:tcBorders>
              <w:top w:val="single" w:sz="6" w:space="0" w:color="000000"/>
              <w:left w:val="single" w:sz="6" w:space="0" w:color="000000"/>
              <w:bottom w:val="single" w:sz="6" w:space="0" w:color="000000"/>
            </w:tcBorders>
            <w:shd w:val="clear" w:color="auto" w:fill="DFDFDF"/>
          </w:tcPr>
          <w:p w14:paraId="4E95714E" w14:textId="77777777">
            <w:pPr>
              <w:keepLines/>
              <w:jc w:val="center"/>
              <w:rPr>
                <w:rFonts w:eastAsia="Arial" w:cs="Arial"/>
                <w:b/>
                <w:color w:val="000000"/>
                <w:szCs w:val="20"/>
              </w:rPr>
            </w:pPr>
            <w:r>
              <w:rPr>
                <w:rFonts w:eastAsia="Arial" w:cs="Arial"/>
                <w:b/>
                <w:color w:val="000000"/>
                <w:szCs w:val="20"/>
              </w:rPr>
              <w:t>Data</w:t>
            </w:r>
          </w:p>
        </w:tc>
        <w:tc>
          <w:tcPr>
            <w:tcW w:w="992" w:type="dxa"/>
            <w:tcBorders>
              <w:top w:val="single" w:sz="6" w:space="0" w:color="000000"/>
              <w:left w:val="single" w:sz="6" w:space="0" w:color="000000"/>
              <w:bottom w:val="single" w:sz="6" w:space="0" w:color="000000"/>
            </w:tcBorders>
            <w:shd w:val="clear" w:color="auto" w:fill="DFDFDF"/>
          </w:tcPr>
          <w:p w14:paraId="56289DC5" w14:textId="77777777">
            <w:pPr>
              <w:keepLines/>
              <w:ind w:left="34"/>
              <w:jc w:val="center"/>
              <w:rPr>
                <w:rFonts w:eastAsia="Arial" w:cs="Arial"/>
                <w:b/>
                <w:color w:val="000000"/>
                <w:szCs w:val="20"/>
              </w:rPr>
            </w:pPr>
            <w:r>
              <w:rPr>
                <w:rFonts w:eastAsia="Arial" w:cs="Arial"/>
                <w:b/>
                <w:color w:val="000000"/>
                <w:szCs w:val="20"/>
              </w:rPr>
              <w:t>Versão</w:t>
            </w:r>
          </w:p>
        </w:tc>
        <w:tc>
          <w:tcPr>
            <w:tcW w:w="3969" w:type="dxa"/>
            <w:tcBorders>
              <w:top w:val="single" w:sz="6" w:space="0" w:color="000000"/>
              <w:left w:val="single" w:sz="6" w:space="0" w:color="000000"/>
              <w:bottom w:val="single" w:sz="6" w:space="0" w:color="000000"/>
            </w:tcBorders>
            <w:shd w:val="clear" w:color="auto" w:fill="DFDFDF"/>
          </w:tcPr>
          <w:p w14:paraId="6F395FA3" w14:textId="77777777">
            <w:pPr>
              <w:keepLines/>
              <w:ind w:left="34"/>
              <w:jc w:val="center"/>
              <w:rPr>
                <w:rFonts w:eastAsia="Arial" w:cs="Arial"/>
                <w:b/>
                <w:color w:val="000000"/>
                <w:szCs w:val="20"/>
              </w:rPr>
            </w:pPr>
            <w:r>
              <w:rPr>
                <w:rFonts w:eastAsia="Arial" w:cs="Arial"/>
                <w:b/>
                <w:color w:val="000000"/>
                <w:szCs w:val="20"/>
              </w:rPr>
              <w:t>Descrição</w:t>
            </w:r>
          </w:p>
        </w:tc>
        <w:tc>
          <w:tcPr>
            <w:tcW w:w="3291" w:type="dxa"/>
            <w:tcBorders>
              <w:top w:val="single" w:sz="6" w:space="0" w:color="000000"/>
              <w:left w:val="single" w:sz="6" w:space="0" w:color="000000"/>
              <w:bottom w:val="single" w:sz="6" w:space="0" w:color="000000"/>
              <w:right w:val="single" w:sz="6" w:space="0" w:color="000000"/>
            </w:tcBorders>
            <w:shd w:val="clear" w:color="auto" w:fill="DFDFDF"/>
          </w:tcPr>
          <w:p w14:paraId="0716DE97" w14:textId="77777777">
            <w:pPr>
              <w:keepLines/>
              <w:ind w:left="30"/>
              <w:jc w:val="center"/>
              <w:rPr>
                <w:rFonts w:eastAsia="Arial" w:cs="Arial"/>
                <w:b/>
                <w:color w:val="000000"/>
                <w:szCs w:val="20"/>
              </w:rPr>
            </w:pPr>
            <w:r>
              <w:rPr>
                <w:rFonts w:eastAsia="Arial" w:cs="Arial"/>
                <w:b/>
                <w:color w:val="000000"/>
                <w:szCs w:val="20"/>
              </w:rPr>
              <w:t>Autor</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30/10/2026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1.0</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Manual por menu e por tela (22 telas), cinco fluxos de uso, limitações conhecidas e o que não fazer</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03/11/2026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1.1</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Versão 1.1: reteste da água de 03/11/2026 (a água carrega e programa; o resultado de água não grava); telas Programação de Solicitação de Análise e Programação de Amostragem, limitações conhecidas e o que não fazer atualizados</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53A1CEA1" w14:textId="77777777">
        <w:tc>
          <w:tcPr>
            <w:tcW w:w="1417" w:type="dxa"/>
            <w:tcBorders>
              <w:top w:val="single" w:sz="6" w:space="0" w:color="000000"/>
              <w:left w:val="single" w:sz="6" w:space="0" w:color="000000"/>
              <w:bottom w:val="single" w:sz="6" w:space="0" w:color="000000"/>
            </w:tcBorders>
          </w:tcPr>
          <w:p w14:paraId="750C7AAB" w14:textId="38E9CD24">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7ACAE06A" w14:textId="7C6FBFEE">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54102ABB" w14:textId="66231634">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B443B40" w14:textId="6B17B5C2">
            <w:pPr>
              <w:jc w:val="center"/>
              <w:rPr>
                <w:rFonts w:eastAsia="Arial" w:cs="Arial"/>
                <w:sz w:val="22"/>
                <w:szCs w:val="22"/>
              </w:rPr>
            </w:pPr>
          </w:p>
        </w:tc>
      </w:tr>
      <w:tr w14:paraId="6E10354F" w14:textId="77777777">
        <w:tc>
          <w:tcPr>
            <w:tcW w:w="1417" w:type="dxa"/>
            <w:tcBorders>
              <w:top w:val="single" w:sz="6" w:space="0" w:color="000000"/>
              <w:left w:val="single" w:sz="6" w:space="0" w:color="000000"/>
              <w:bottom w:val="single" w:sz="6" w:space="0" w:color="000000"/>
            </w:tcBorders>
          </w:tcPr>
          <w:p w14:paraId="0180E22A" w14:textId="07A4D0C3">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48711968" w14:textId="58E970ED">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35E894CF" w14:textId="0E9E14C2">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36A188F7" w14:textId="618F1617">
            <w:pPr>
              <w:jc w:val="center"/>
              <w:rPr>
                <w:rFonts w:eastAsia="Arial" w:cs="Arial"/>
                <w:sz w:val="22"/>
                <w:szCs w:val="22"/>
              </w:rPr>
            </w:pPr>
          </w:p>
        </w:tc>
      </w:tr>
      <w:tr w14:paraId="23A39891" w14:textId="77777777">
        <w:tc>
          <w:tcPr>
            <w:tcW w:w="1417" w:type="dxa"/>
            <w:tcBorders>
              <w:top w:val="single" w:sz="6" w:space="0" w:color="000000"/>
              <w:left w:val="single" w:sz="6" w:space="0" w:color="000000"/>
              <w:bottom w:val="single" w:sz="6" w:space="0" w:color="000000"/>
            </w:tcBorders>
          </w:tcPr>
          <w:p w14:paraId="7ED9FFC5" w14:textId="77777777">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0C363450" w14:textId="77777777">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16818B66" w14:textId="77777777">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2CD9396" w14:textId="77777777">
            <w:pPr>
              <w:jc w:val="center"/>
              <w:rPr>
                <w:rFonts w:eastAsia="Arial" w:cs="Arial"/>
                <w:sz w:val="22"/>
                <w:szCs w:val="22"/>
              </w:rPr>
            </w:pPr>
          </w:p>
        </w:tc>
      </w:tr>
    </w:tbl>
    <w:p w14:paraId="68AEB871" w14:textId="77777777">
      <w:pPr>
        <w:sectPr>
          <w:footerReference w:type="default" r:id="rId8"/>
          <w:footerReference w:type="first" r:id="rId9"/>
          <w:pgSz w:w="11906" w:h="16838"/>
          <w:pgMar w:top="1707" w:right="851" w:bottom="1134" w:left="1418" w:header="1134" w:footer="720" w:gutter="0"/>
          <w:pgNumType w:start="1"/>
          <w:cols w:space="720"/>
          <w:formProt w:val="0"/>
          <w:titlePg/>
          <w:docGrid w:linePitch="100"/>
        </w:sectPr>
      </w:pPr>
    </w:p>
    <w:p w14:paraId="4E86A6E6" w14:textId="77777777">
      <w:pPr>
        <w:widowControl/>
        <w:overflowPunct/>
        <w:spacing w:before="0" w:after="0"/>
        <w:jc w:val="left"/>
        <w:rPr>
          <w:color w:val="000000" w:themeColor="text1"/>
        </w:rPr>
      </w:pPr>
    </w:p>
    <w:p w14:paraId="1EBDAF48" w14:textId="77777777">
      <w:pPr>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rPr>
          <w:color w:val="000000" w:themeColor="text1"/>
        </w:rPr>
      </w:pPr>
      <w:r>
        <w:rPr>
          <w:rFonts w:eastAsia="Arial" w:cs="Arial"/>
          <w:b/>
          <w:color w:val="000000" w:themeColor="text1"/>
        </w:rPr>
        <w:t>ACRÔNIMOS E ABREVIAÇÕES</w:t>
      </w:r>
    </w:p>
    <w:p w14:paraId="6DFA1BF2" w14:textId="77777777">
      <w:pPr>
        <w:spacing w:line="360" w:lineRule="auto"/>
        <w:rPr>
          <w:b/>
          <w:bCs/>
        </w:rPr>
      </w:pPr>
    </w:p>
    <w:tbl>
      <w:tblPr>
        <w:tblStyle w:val="Tabelacomgrade"/>
        <w:tblW w:w="0" w:type="auto"/>
        <w:tblLook w:val="04A0" w:firstRow="1" w:lastRow="0" w:firstColumn="1" w:lastColumn="0" w:noHBand="0" w:noVBand="1"/>
      </w:tblPr>
      <w:tblGrid>
        <w:gridCol w:w="1271"/>
        <w:gridCol w:w="4502"/>
        <w:gridCol w:w="3848"/>
      </w:tblGrid>
      <w:tr w14:paraId="72928390" w14:textId="77777777">
        <w:tc>
          <w:tcPr>
            <w:tcW w:w="1271" w:type="dxa"/>
            <w:shd w:val="clear" w:color="auto" w:fill="D9D9D9" w:themeFill="background1" w:themeFillShade="D9"/>
            <w:hideMark/>
          </w:tcPr>
          <w:p w14:paraId="2F0EF4FF" w14:textId="77777777">
            <w:pPr>
              <w:spacing w:line="360" w:lineRule="auto"/>
              <w:rPr>
                <w:b/>
                <w:bCs/>
              </w:rPr>
            </w:pPr>
            <w:r>
              <w:rPr>
                <w:b/>
                <w:bCs/>
              </w:rPr>
              <w:t>Sigla</w:t>
            </w:r>
          </w:p>
        </w:tc>
        <w:tc>
          <w:tcPr>
            <w:tcW w:w="4502" w:type="dxa"/>
            <w:shd w:val="clear" w:color="auto" w:fill="D9D9D9" w:themeFill="background1" w:themeFillShade="D9"/>
            <w:hideMark/>
          </w:tcPr>
          <w:p w14:paraId="6BD9ABA2" w14:textId="77777777">
            <w:pPr>
              <w:spacing w:line="360" w:lineRule="auto"/>
              <w:rPr>
                <w:b/>
                <w:bCs/>
              </w:rPr>
            </w:pPr>
            <w:r>
              <w:rPr>
                <w:b/>
                <w:bCs/>
              </w:rPr>
              <w:t>Termo Original</w:t>
            </w:r>
          </w:p>
        </w:tc>
        <w:tc>
          <w:tcPr>
            <w:tcW w:w="0" w:type="auto"/>
            <w:shd w:val="clear" w:color="auto" w:fill="D9D9D9" w:themeFill="background1" w:themeFillShade="D9"/>
            <w:hideMark/>
          </w:tcPr>
          <w:p w14:paraId="189A4D41" w14:textId="77777777">
            <w:pPr>
              <w:spacing w:line="360" w:lineRule="auto"/>
              <w:rPr>
                <w:b/>
                <w:bCs/>
              </w:rPr>
            </w:pPr>
            <w:r>
              <w:rPr>
                <w:b/>
                <w:bCs/>
              </w:rPr>
              <w:t>Tradução / Significado</w:t>
            </w:r>
          </w:p>
        </w:tc>
      </w:tr>
      <w:tr w14:paraId="3319E9A9" w14:textId="77777777">
        <w:tc>
          <w:tcPr>
            <w:tcW w:w="1271" w:type="dxa"/>
            <w:hideMark/>
          </w:tcPr>
          <w:p w14:paraId="79CE1A0E" w14:textId="77777777">
            <w:pPr>
              <w:spacing w:line="360" w:lineRule="auto"/>
            </w:pPr>
            <w:r>
              <w:t>ANVISA</w:t>
            </w:r>
          </w:p>
        </w:tc>
        <w:tc>
          <w:tcPr>
            <w:tcW w:w="4502" w:type="dxa"/>
            <w:hideMark/>
          </w:tcPr>
          <w:p w14:paraId="72CA76E8" w14:textId="77777777">
            <w:pPr>
              <w:spacing w:line="360" w:lineRule="auto"/>
            </w:pPr>
            <w:r>
              <w:t>Agência Nacional de Vigilância Sanitária</w:t>
            </w:r>
          </w:p>
        </w:tc>
        <w:tc>
          <w:tcPr>
            <w:tcW w:w="0" w:type="auto"/>
            <w:hideMark/>
          </w:tcPr>
          <w:p w14:paraId="5C408ACE" w14:textId="77777777">
            <w:pPr>
              <w:spacing w:line="360" w:lineRule="auto"/>
            </w:pPr>
            <w:r>
              <w:t>Agência reguladora sanitária brasileira</w:t>
            </w:r>
          </w:p>
        </w:tc>
      </w:tr>
      <w:tr w14:paraId="5133B2BC" w14:textId="77777777">
        <w:tc>
          <w:tcPr>
            <w:tcW w:w="1271" w:type="dxa"/>
            <w:hideMark/>
          </w:tcPr>
          <w:p w14:paraId="0425D6A9" w14:textId="77777777">
            <w:pPr>
              <w:spacing w:line="360" w:lineRule="auto"/>
            </w:pPr>
            <w:r>
              <w:t>BPF</w:t>
            </w:r>
          </w:p>
        </w:tc>
        <w:tc>
          <w:tcPr>
            <w:tcW w:w="4502" w:type="dxa"/>
            <w:hideMark/>
          </w:tcPr>
          <w:p w14:paraId="3AA8B1D7" w14:textId="77777777">
            <w:pPr>
              <w:spacing w:line="360" w:lineRule="auto"/>
            </w:pPr>
            <w:r>
              <w:t>Boas Práticas de Fabricação</w:t>
            </w:r>
          </w:p>
        </w:tc>
        <w:tc>
          <w:tcPr>
            <w:tcW w:w="0" w:type="auto"/>
            <w:hideMark/>
          </w:tcPr>
          <w:p w14:paraId="74BB5188" w14:textId="77777777">
            <w:pPr>
              <w:spacing w:line="360" w:lineRule="auto"/>
            </w:pPr>
            <w:r>
              <w:t>Conjunto de requisitos para garantir qualidade e segurança dos medicamentos</w:t>
            </w:r>
          </w:p>
        </w:tc>
      </w:tr>
      <w:tr w14:paraId="66D41AFE" w14:textId="77777777">
        <w:tc>
          <w:tcPr>
            <w:tcW w:w="1271" w:type="dxa"/>
            <w:hideMark/>
          </w:tcPr>
          <w:p w14:paraId="475CB887" w14:textId="77777777">
            <w:pPr>
              <w:spacing w:line="360" w:lineRule="auto"/>
            </w:pPr>
            <w:r>
              <w:t>GMP</w:t>
            </w:r>
          </w:p>
        </w:tc>
        <w:tc>
          <w:tcPr>
            <w:tcW w:w="4502" w:type="dxa"/>
            <w:hideMark/>
          </w:tcPr>
          <w:p w14:paraId="4B1FF1E7" w14:textId="77777777">
            <w:pPr>
              <w:spacing w:line="360" w:lineRule="auto"/>
            </w:pPr>
            <w:r>
              <w:t>Good Manufacturing Practices</w:t>
            </w:r>
          </w:p>
        </w:tc>
        <w:tc>
          <w:tcPr>
            <w:tcW w:w="0" w:type="auto"/>
            <w:hideMark/>
          </w:tcPr>
          <w:p w14:paraId="2390031C" w14:textId="77777777">
            <w:pPr>
              <w:spacing w:line="360" w:lineRule="auto"/>
            </w:pPr>
            <w:r>
              <w:t>Boas Práticas de Fabricação</w:t>
            </w:r>
          </w:p>
        </w:tc>
      </w:tr>
      <w:tr w14:paraId="5246D468" w14:textId="77777777">
        <w:tc>
          <w:tcPr>
            <w:tcW w:w="1271" w:type="dxa"/>
            <w:hideMark/>
          </w:tcPr>
          <w:p w14:paraId="721C6999" w14:textId="77777777">
            <w:pPr>
              <w:spacing w:line="360" w:lineRule="auto"/>
            </w:pPr>
            <w:r>
              <w:t>SGQ</w:t>
            </w:r>
          </w:p>
        </w:tc>
        <w:tc>
          <w:tcPr>
            <w:tcW w:w="4502" w:type="dxa"/>
            <w:hideMark/>
          </w:tcPr>
          <w:p w14:paraId="470BFEEE" w14:textId="77777777">
            <w:pPr>
              <w:spacing w:line="360" w:lineRule="auto"/>
            </w:pPr>
            <w:r>
              <w:t>Sistema de Gestão da Qualidade</w:t>
            </w:r>
          </w:p>
        </w:tc>
        <w:tc>
          <w:tcPr>
            <w:tcW w:w="0" w:type="auto"/>
            <w:hideMark/>
          </w:tcPr>
          <w:p w14:paraId="323FBD1D" w14:textId="77777777">
            <w:pPr>
              <w:spacing w:line="360" w:lineRule="auto"/>
            </w:pPr>
            <w:r>
              <w:t>Sistema de gestão da qualidade farmacêutica</w:t>
            </w:r>
          </w:p>
        </w:tc>
      </w:tr>
      <w:tr w14:paraId="0202E1C3" w14:textId="77777777">
        <w:tc>
          <w:tcPr>
            <w:tcW w:w="1271" w:type="dxa"/>
            <w:hideMark/>
          </w:tcPr>
          <w:p w14:paraId="024F6F94" w14:textId="77777777">
            <w:pPr>
              <w:spacing w:line="360" w:lineRule="auto"/>
            </w:pPr>
            <w:r>
              <w:t>CAPA</w:t>
            </w:r>
          </w:p>
        </w:tc>
        <w:tc>
          <w:tcPr>
            <w:tcW w:w="4502" w:type="dxa"/>
            <w:hideMark/>
          </w:tcPr>
          <w:p w14:paraId="3C78336B" w14:textId="77777777">
            <w:pPr>
              <w:spacing w:line="360" w:lineRule="auto"/>
            </w:pPr>
            <w:r>
              <w:t>Corrective and Preventive Action</w:t>
            </w:r>
          </w:p>
        </w:tc>
        <w:tc>
          <w:tcPr>
            <w:tcW w:w="0" w:type="auto"/>
            <w:hideMark/>
          </w:tcPr>
          <w:p w14:paraId="6A59619E" w14:textId="77777777">
            <w:pPr>
              <w:spacing w:line="360" w:lineRule="auto"/>
            </w:pPr>
            <w:r>
              <w:t>Ação Corretiva e Preventiva</w:t>
            </w:r>
          </w:p>
        </w:tc>
      </w:tr>
      <w:tr w14:paraId="76A8FF2D" w14:textId="77777777">
        <w:tc>
          <w:tcPr>
            <w:tcW w:w="1271" w:type="dxa"/>
            <w:hideMark/>
          </w:tcPr>
          <w:p w14:paraId="439BB6E1" w14:textId="77777777">
            <w:pPr>
              <w:spacing w:line="360" w:lineRule="auto"/>
            </w:pPr>
            <w:r>
              <w:t>RNC</w:t>
            </w:r>
          </w:p>
        </w:tc>
        <w:tc>
          <w:tcPr>
            <w:tcW w:w="4502" w:type="dxa"/>
            <w:hideMark/>
          </w:tcPr>
          <w:p w14:paraId="47C3A2B1" w14:textId="77777777">
            <w:pPr>
              <w:spacing w:line="360" w:lineRule="auto"/>
            </w:pPr>
            <w:r>
              <w:t>Relatório de Não Conformidade</w:t>
            </w:r>
          </w:p>
        </w:tc>
        <w:tc>
          <w:tcPr>
            <w:tcW w:w="0" w:type="auto"/>
            <w:hideMark/>
          </w:tcPr>
          <w:p w14:paraId="37453FAF" w14:textId="77777777">
            <w:pPr>
              <w:spacing w:line="360" w:lineRule="auto"/>
            </w:pPr>
            <w:r>
              <w:t>Registro formal de desvios ou não conformidades</w:t>
            </w:r>
          </w:p>
        </w:tc>
      </w:tr>
      <w:tr w14:paraId="6372F94C" w14:textId="77777777">
        <w:tc>
          <w:tcPr>
            <w:tcW w:w="1271" w:type="dxa"/>
            <w:hideMark/>
          </w:tcPr>
          <w:p w14:paraId="4C52630C" w14:textId="77777777">
            <w:pPr>
              <w:spacing w:line="360" w:lineRule="auto"/>
            </w:pPr>
            <w:r>
              <w:t>POP</w:t>
            </w:r>
          </w:p>
        </w:tc>
        <w:tc>
          <w:tcPr>
            <w:tcW w:w="4502" w:type="dxa"/>
            <w:hideMark/>
          </w:tcPr>
          <w:p w14:paraId="0FAEAD63" w14:textId="77777777">
            <w:pPr>
              <w:spacing w:line="360" w:lineRule="auto"/>
            </w:pPr>
            <w:r>
              <w:t>Procedimento Operacional Padrão</w:t>
            </w:r>
          </w:p>
        </w:tc>
        <w:tc>
          <w:tcPr>
            <w:tcW w:w="0" w:type="auto"/>
            <w:hideMark/>
          </w:tcPr>
          <w:p w14:paraId="3B3E6344" w14:textId="77777777">
            <w:pPr>
              <w:spacing w:line="360" w:lineRule="auto"/>
            </w:pPr>
            <w:r>
              <w:t>Documento que descreve a execução padronizada de atividades</w:t>
            </w:r>
          </w:p>
        </w:tc>
      </w:tr>
      <w:tr w14:paraId="3C9AF397" w14:textId="77777777">
        <w:tc>
          <w:tcPr>
            <w:tcW w:w="1271" w:type="dxa"/>
            <w:hideMark/>
          </w:tcPr>
          <w:p w14:paraId="4CD2D165" w14:textId="77777777">
            <w:pPr>
              <w:spacing w:line="360" w:lineRule="auto"/>
            </w:pPr>
            <w:r>
              <w:t>RDC</w:t>
            </w:r>
          </w:p>
        </w:tc>
        <w:tc>
          <w:tcPr>
            <w:tcW w:w="4502" w:type="dxa"/>
            <w:hideMark/>
          </w:tcPr>
          <w:p w14:paraId="4EB7E209" w14:textId="77777777">
            <w:pPr>
              <w:spacing w:line="360" w:lineRule="auto"/>
            </w:pPr>
            <w:r>
              <w:t>Resolução da Diretoria Colegiada</w:t>
            </w:r>
          </w:p>
        </w:tc>
        <w:tc>
          <w:tcPr>
            <w:tcW w:w="0" w:type="auto"/>
            <w:hideMark/>
          </w:tcPr>
          <w:p w14:paraId="7F676502" w14:textId="77777777">
            <w:pPr>
              <w:spacing w:line="360" w:lineRule="auto"/>
            </w:pPr>
            <w:r>
              <w:t>Norma regulatória emitida pela ANVISA</w:t>
            </w:r>
          </w:p>
        </w:tc>
      </w:tr>
      <w:tr w14:paraId="6C609748" w14:textId="77777777">
        <w:tc>
          <w:tcPr>
            <w:tcW w:w="1271" w:type="dxa"/>
            <w:hideMark/>
          </w:tcPr>
          <w:p w14:paraId="1F7FB70F" w14:textId="77777777">
            <w:pPr>
              <w:spacing w:line="360" w:lineRule="auto"/>
            </w:pPr>
            <w:r>
              <w:t>PIC/S</w:t>
            </w:r>
          </w:p>
        </w:tc>
        <w:tc>
          <w:tcPr>
            <w:tcW w:w="4502" w:type="dxa"/>
            <w:hideMark/>
          </w:tcPr>
          <w:p w14:paraId="019E6DB4" w14:textId="77777777">
            <w:pPr>
              <w:spacing w:line="360" w:lineRule="auto"/>
              <w:rPr>
                <w:lang w:val="en-US"/>
              </w:rPr>
            </w:pPr>
            <w:r>
              <w:rPr>
                <w:lang w:val="en-US"/>
              </w:rPr>
              <w:t>Pharmaceutical Inspection Co-operation Scheme</w:t>
            </w:r>
          </w:p>
        </w:tc>
        <w:tc>
          <w:tcPr>
            <w:tcW w:w="0" w:type="auto"/>
            <w:hideMark/>
          </w:tcPr>
          <w:p w14:paraId="35E34F29" w14:textId="77777777">
            <w:pPr>
              <w:spacing w:line="360" w:lineRule="auto"/>
            </w:pPr>
            <w:r>
              <w:t>Esquema de Cooperação em Inspeção Farmacêutica</w:t>
            </w:r>
          </w:p>
        </w:tc>
      </w:tr>
      <w:tr w14:paraId="69A7D6BB" w14:textId="77777777">
        <w:tc>
          <w:tcPr>
            <w:tcW w:w="1271" w:type="dxa"/>
            <w:hideMark/>
          </w:tcPr>
          <w:p w14:paraId="5098A416" w14:textId="77777777">
            <w:pPr>
              <w:spacing w:line="360" w:lineRule="auto"/>
            </w:pPr>
            <w:r>
              <w:t>CSV</w:t>
            </w:r>
          </w:p>
        </w:tc>
        <w:tc>
          <w:tcPr>
            <w:tcW w:w="4502" w:type="dxa"/>
            <w:hideMark/>
          </w:tcPr>
          <w:p w14:paraId="0ADBAE72" w14:textId="77777777">
            <w:pPr>
              <w:spacing w:line="360" w:lineRule="auto"/>
            </w:pPr>
            <w:r>
              <w:t>Computerized System Validation</w:t>
            </w:r>
          </w:p>
        </w:tc>
        <w:tc>
          <w:tcPr>
            <w:tcW w:w="0" w:type="auto"/>
            <w:hideMark/>
          </w:tcPr>
          <w:p w14:paraId="28C005B6" w14:textId="77777777">
            <w:pPr>
              <w:spacing w:line="360" w:lineRule="auto"/>
            </w:pPr>
            <w:r>
              <w:t>Validação de Sistemas Computadorizados</w:t>
            </w:r>
          </w:p>
        </w:tc>
      </w:tr>
      <w:tr w14:paraId="759C2691" w14:textId="77777777">
        <w:tc>
          <w:tcPr>
            <w:tcW w:w="1271" w:type="dxa"/>
            <w:hideMark/>
          </w:tcPr>
          <w:p w14:paraId="66E5A5F0" w14:textId="77777777">
            <w:pPr>
              <w:spacing w:line="360" w:lineRule="auto"/>
            </w:pPr>
            <w:r>
              <w:t>URS</w:t>
            </w:r>
          </w:p>
        </w:tc>
        <w:tc>
          <w:tcPr>
            <w:tcW w:w="4502" w:type="dxa"/>
            <w:hideMark/>
          </w:tcPr>
          <w:p w14:paraId="131BD882" w14:textId="77777777">
            <w:pPr>
              <w:spacing w:line="360" w:lineRule="auto"/>
            </w:pPr>
            <w:r>
              <w:t>User Requirements Specification</w:t>
            </w:r>
          </w:p>
        </w:tc>
        <w:tc>
          <w:tcPr>
            <w:tcW w:w="0" w:type="auto"/>
            <w:hideMark/>
          </w:tcPr>
          <w:p w14:paraId="2E4DB16B" w14:textId="77777777">
            <w:pPr>
              <w:spacing w:line="360" w:lineRule="auto"/>
            </w:pPr>
            <w:r>
              <w:t>Especificação de Requisitos do Usuário</w:t>
            </w:r>
          </w:p>
        </w:tc>
      </w:tr>
      <w:tr w14:paraId="3522F045" w14:textId="77777777">
        <w:tc>
          <w:tcPr>
            <w:tcW w:w="1271" w:type="dxa"/>
            <w:hideMark/>
          </w:tcPr>
          <w:p w14:paraId="02807A92" w14:textId="77777777">
            <w:pPr>
              <w:spacing w:line="360" w:lineRule="auto"/>
            </w:pPr>
            <w:r>
              <w:t>ERU</w:t>
            </w:r>
          </w:p>
        </w:tc>
        <w:tc>
          <w:tcPr>
            <w:tcW w:w="4502" w:type="dxa"/>
            <w:hideMark/>
          </w:tcPr>
          <w:p w14:paraId="15EAEA1D" w14:textId="77777777">
            <w:pPr>
              <w:spacing w:line="360" w:lineRule="auto"/>
            </w:pPr>
            <w:r>
              <w:t>Especificação de Requisitos do Usuário</w:t>
            </w:r>
          </w:p>
        </w:tc>
        <w:tc>
          <w:tcPr>
            <w:tcW w:w="0" w:type="auto"/>
            <w:hideMark/>
          </w:tcPr>
          <w:p w14:paraId="7024216B" w14:textId="77777777">
            <w:pPr>
              <w:spacing w:line="360" w:lineRule="auto"/>
            </w:pPr>
            <w:r>
              <w:t>Documento contendo os requisitos do negócio e dos usuários</w:t>
            </w:r>
          </w:p>
        </w:tc>
      </w:tr>
      <w:tr w14:paraId="246918E9" w14:textId="77777777">
        <w:tc>
          <w:tcPr>
            <w:tcW w:w="1271" w:type="dxa"/>
            <w:hideMark/>
          </w:tcPr>
          <w:p w14:paraId="18685E36" w14:textId="77777777">
            <w:pPr>
              <w:spacing w:line="360" w:lineRule="auto"/>
            </w:pPr>
            <w:r>
              <w:t>FS</w:t>
            </w:r>
          </w:p>
        </w:tc>
        <w:tc>
          <w:tcPr>
            <w:tcW w:w="4502" w:type="dxa"/>
            <w:hideMark/>
          </w:tcPr>
          <w:p w14:paraId="76F2FA9B" w14:textId="77777777">
            <w:pPr>
              <w:spacing w:line="360" w:lineRule="auto"/>
            </w:pPr>
            <w:r>
              <w:t>Functional Specification</w:t>
            </w:r>
          </w:p>
        </w:tc>
        <w:tc>
          <w:tcPr>
            <w:tcW w:w="0" w:type="auto"/>
            <w:hideMark/>
          </w:tcPr>
          <w:p w14:paraId="628506F7" w14:textId="77777777">
            <w:pPr>
              <w:spacing w:line="360" w:lineRule="auto"/>
            </w:pPr>
            <w:r>
              <w:t>Especificação Funcional</w:t>
            </w:r>
          </w:p>
        </w:tc>
      </w:tr>
      <w:tr w14:paraId="24D71E72" w14:textId="77777777">
        <w:tc>
          <w:tcPr>
            <w:tcW w:w="1271" w:type="dxa"/>
            <w:hideMark/>
          </w:tcPr>
          <w:p w14:paraId="6EED5AB0" w14:textId="77777777">
            <w:pPr>
              <w:spacing w:line="360" w:lineRule="auto"/>
            </w:pPr>
            <w:r>
              <w:t>IQ</w:t>
            </w:r>
          </w:p>
        </w:tc>
        <w:tc>
          <w:tcPr>
            <w:tcW w:w="4502" w:type="dxa"/>
            <w:hideMark/>
          </w:tcPr>
          <w:p w14:paraId="22BD0D0C" w14:textId="77777777">
            <w:pPr>
              <w:spacing w:line="360" w:lineRule="auto"/>
            </w:pPr>
            <w:r>
              <w:t>Installation Qualification</w:t>
            </w:r>
          </w:p>
        </w:tc>
        <w:tc>
          <w:tcPr>
            <w:tcW w:w="0" w:type="auto"/>
            <w:hideMark/>
          </w:tcPr>
          <w:p w14:paraId="49AA499E" w14:textId="77777777">
            <w:pPr>
              <w:spacing w:line="360" w:lineRule="auto"/>
            </w:pPr>
            <w:r>
              <w:t>Qualificação de Instalação</w:t>
            </w:r>
          </w:p>
        </w:tc>
      </w:tr>
      <w:tr w14:paraId="629E462A" w14:textId="77777777">
        <w:tc>
          <w:tcPr>
            <w:tcW w:w="1271" w:type="dxa"/>
            <w:hideMark/>
          </w:tcPr>
          <w:p w14:paraId="6BB7D267" w14:textId="77777777">
            <w:pPr>
              <w:spacing w:line="360" w:lineRule="auto"/>
            </w:pPr>
            <w:r>
              <w:t>OQ</w:t>
            </w:r>
          </w:p>
        </w:tc>
        <w:tc>
          <w:tcPr>
            <w:tcW w:w="4502" w:type="dxa"/>
            <w:hideMark/>
          </w:tcPr>
          <w:p w14:paraId="060FB534" w14:textId="77777777">
            <w:pPr>
              <w:spacing w:line="360" w:lineRule="auto"/>
            </w:pPr>
            <w:r>
              <w:t>Operational Qualification</w:t>
            </w:r>
          </w:p>
        </w:tc>
        <w:tc>
          <w:tcPr>
            <w:tcW w:w="0" w:type="auto"/>
            <w:hideMark/>
          </w:tcPr>
          <w:p w14:paraId="23A74211" w14:textId="77777777">
            <w:pPr>
              <w:spacing w:line="360" w:lineRule="auto"/>
            </w:pPr>
            <w:r>
              <w:t>Qualificação Operacional</w:t>
            </w:r>
          </w:p>
        </w:tc>
      </w:tr>
      <w:tr w14:paraId="50000FA9" w14:textId="77777777">
        <w:tc>
          <w:tcPr>
            <w:tcW w:w="1271" w:type="dxa"/>
            <w:hideMark/>
          </w:tcPr>
          <w:p w14:paraId="6CF697BD" w14:textId="77777777">
            <w:pPr>
              <w:spacing w:line="360" w:lineRule="auto"/>
            </w:pPr>
            <w:r>
              <w:t>PQ</w:t>
            </w:r>
          </w:p>
        </w:tc>
        <w:tc>
          <w:tcPr>
            <w:tcW w:w="4502" w:type="dxa"/>
            <w:hideMark/>
          </w:tcPr>
          <w:p w14:paraId="4B282FBC" w14:textId="77777777">
            <w:pPr>
              <w:spacing w:line="360" w:lineRule="auto"/>
            </w:pPr>
            <w:r>
              <w:t>Performance Qualification</w:t>
            </w:r>
          </w:p>
        </w:tc>
        <w:tc>
          <w:tcPr>
            <w:tcW w:w="0" w:type="auto"/>
            <w:hideMark/>
          </w:tcPr>
          <w:p w14:paraId="5FBC25B9" w14:textId="77777777">
            <w:pPr>
              <w:spacing w:line="360" w:lineRule="auto"/>
            </w:pPr>
            <w:r>
              <w:t>Qualificação de Desempenho</w:t>
            </w:r>
          </w:p>
        </w:tc>
      </w:tr>
      <w:tr w14:paraId="1CDAD6B1" w14:textId="77777777">
        <w:tc>
          <w:tcPr>
            <w:tcW w:w="1271" w:type="dxa"/>
            <w:hideMark/>
          </w:tcPr>
          <w:p w14:paraId="2D659DFD" w14:textId="77777777">
            <w:pPr>
              <w:spacing w:line="360" w:lineRule="auto"/>
            </w:pPr>
            <w:r>
              <w:t>QI</w:t>
            </w:r>
          </w:p>
        </w:tc>
        <w:tc>
          <w:tcPr>
            <w:tcW w:w="4502" w:type="dxa"/>
            <w:hideMark/>
          </w:tcPr>
          <w:p w14:paraId="2E6AB35A" w14:textId="77777777">
            <w:pPr>
              <w:spacing w:line="360" w:lineRule="auto"/>
            </w:pPr>
            <w:r>
              <w:t>Qualificação de Instalação</w:t>
            </w:r>
          </w:p>
        </w:tc>
        <w:tc>
          <w:tcPr>
            <w:tcW w:w="0" w:type="auto"/>
            <w:hideMark/>
          </w:tcPr>
          <w:p w14:paraId="4E6F3F43" w14:textId="77777777">
            <w:pPr>
              <w:spacing w:line="360" w:lineRule="auto"/>
            </w:pPr>
            <w:r>
              <w:t>Evidência de que a instalação foi executada conforme especificação</w:t>
            </w:r>
          </w:p>
        </w:tc>
      </w:tr>
      <w:tr w14:paraId="5DE292A2" w14:textId="77777777">
        <w:tc>
          <w:tcPr>
            <w:tcW w:w="1271" w:type="dxa"/>
            <w:hideMark/>
          </w:tcPr>
          <w:p w14:paraId="126B069E" w14:textId="77777777">
            <w:pPr>
              <w:spacing w:line="360" w:lineRule="auto"/>
            </w:pPr>
            <w:r>
              <w:t>QO</w:t>
            </w:r>
          </w:p>
        </w:tc>
        <w:tc>
          <w:tcPr>
            <w:tcW w:w="4502" w:type="dxa"/>
            <w:hideMark/>
          </w:tcPr>
          <w:p w14:paraId="2EE9855C" w14:textId="77777777">
            <w:pPr>
              <w:spacing w:line="360" w:lineRule="auto"/>
            </w:pPr>
            <w:r>
              <w:t>Qualificação de Operação</w:t>
            </w:r>
          </w:p>
        </w:tc>
        <w:tc>
          <w:tcPr>
            <w:tcW w:w="0" w:type="auto"/>
            <w:hideMark/>
          </w:tcPr>
          <w:p w14:paraId="4FADE978" w14:textId="77777777">
            <w:pPr>
              <w:spacing w:line="360" w:lineRule="auto"/>
            </w:pPr>
            <w:r>
              <w:t>Evidência de que o sistema opera conforme especificado</w:t>
            </w:r>
          </w:p>
        </w:tc>
      </w:tr>
      <w:tr w14:paraId="2FCCA881" w14:textId="77777777">
        <w:tc>
          <w:tcPr>
            <w:tcW w:w="1271" w:type="dxa"/>
            <w:hideMark/>
          </w:tcPr>
          <w:p w14:paraId="58203C39" w14:textId="77777777">
            <w:pPr>
              <w:spacing w:line="360" w:lineRule="auto"/>
            </w:pPr>
            <w:r>
              <w:lastRenderedPageBreak/>
              <w:t>QD</w:t>
            </w:r>
          </w:p>
        </w:tc>
        <w:tc>
          <w:tcPr>
            <w:tcW w:w="4502" w:type="dxa"/>
            <w:hideMark/>
          </w:tcPr>
          <w:p w14:paraId="67B33BB5" w14:textId="77777777">
            <w:pPr>
              <w:spacing w:line="360" w:lineRule="auto"/>
            </w:pPr>
            <w:r>
              <w:t>Qualificação de Desempenho</w:t>
            </w:r>
          </w:p>
        </w:tc>
        <w:tc>
          <w:tcPr>
            <w:tcW w:w="0" w:type="auto"/>
            <w:hideMark/>
          </w:tcPr>
          <w:p w14:paraId="62068943" w14:textId="77777777">
            <w:pPr>
              <w:spacing w:line="360" w:lineRule="auto"/>
            </w:pPr>
            <w:r>
              <w:t>Evidência de que o sistema mantém desempenho consistente</w:t>
            </w:r>
          </w:p>
        </w:tc>
      </w:tr>
      <w:tr w14:paraId="4F945CEE" w14:textId="77777777">
        <w:tc>
          <w:tcPr>
            <w:tcW w:w="1271" w:type="dxa"/>
            <w:hideMark/>
          </w:tcPr>
          <w:p w14:paraId="59693C8C" w14:textId="77777777">
            <w:pPr>
              <w:spacing w:line="360" w:lineRule="auto"/>
            </w:pPr>
            <w:r>
              <w:t>PMV</w:t>
            </w:r>
          </w:p>
        </w:tc>
        <w:tc>
          <w:tcPr>
            <w:tcW w:w="4502" w:type="dxa"/>
            <w:hideMark/>
          </w:tcPr>
          <w:p w14:paraId="35449EFA" w14:textId="77777777">
            <w:pPr>
              <w:spacing w:line="360" w:lineRule="auto"/>
            </w:pPr>
            <w:r>
              <w:t>Plano Mestre de Validação</w:t>
            </w:r>
          </w:p>
        </w:tc>
        <w:tc>
          <w:tcPr>
            <w:tcW w:w="0" w:type="auto"/>
            <w:hideMark/>
          </w:tcPr>
          <w:p w14:paraId="2493A7AD" w14:textId="77777777">
            <w:pPr>
              <w:spacing w:line="360" w:lineRule="auto"/>
            </w:pPr>
            <w:r>
              <w:t>Documento que define a estratégia global de validação</w:t>
            </w:r>
          </w:p>
        </w:tc>
      </w:tr>
      <w:tr w14:paraId="3439E62D" w14:textId="77777777">
        <w:tc>
          <w:tcPr>
            <w:tcW w:w="1271" w:type="dxa"/>
            <w:hideMark/>
          </w:tcPr>
          <w:p w14:paraId="09BE0270" w14:textId="77777777">
            <w:pPr>
              <w:spacing w:line="360" w:lineRule="auto"/>
            </w:pPr>
            <w:r>
              <w:t>SNCM</w:t>
            </w:r>
          </w:p>
        </w:tc>
        <w:tc>
          <w:tcPr>
            <w:tcW w:w="4502" w:type="dxa"/>
            <w:hideMark/>
          </w:tcPr>
          <w:p w14:paraId="59702C59" w14:textId="77777777">
            <w:pPr>
              <w:spacing w:line="360" w:lineRule="auto"/>
            </w:pPr>
            <w:r>
              <w:t>Sistema Nacional de Controle de Medicamentos</w:t>
            </w:r>
          </w:p>
        </w:tc>
        <w:tc>
          <w:tcPr>
            <w:tcW w:w="0" w:type="auto"/>
            <w:hideMark/>
          </w:tcPr>
          <w:p w14:paraId="3F622BDF" w14:textId="77777777">
            <w:pPr>
              <w:spacing w:line="360" w:lineRule="auto"/>
            </w:pPr>
            <w:r>
              <w:t>Sistema brasileiro de rastreabilidade de medicamentos</w:t>
            </w:r>
          </w:p>
        </w:tc>
      </w:tr>
      <w:tr w14:paraId="33FE1E1D" w14:textId="77777777">
        <w:tc>
          <w:tcPr>
            <w:tcW w:w="1271" w:type="dxa"/>
            <w:hideMark/>
          </w:tcPr>
          <w:p w14:paraId="2C400FDC" w14:textId="77777777">
            <w:pPr>
              <w:spacing w:line="360" w:lineRule="auto"/>
            </w:pPr>
            <w:r>
              <w:t>IUM</w:t>
            </w:r>
          </w:p>
        </w:tc>
        <w:tc>
          <w:tcPr>
            <w:tcW w:w="4502" w:type="dxa"/>
            <w:hideMark/>
          </w:tcPr>
          <w:p w14:paraId="30AD37A6" w14:textId="77777777">
            <w:pPr>
              <w:spacing w:line="360" w:lineRule="auto"/>
            </w:pPr>
            <w:r>
              <w:t>Identificador Único de Medicamento</w:t>
            </w:r>
          </w:p>
        </w:tc>
        <w:tc>
          <w:tcPr>
            <w:tcW w:w="0" w:type="auto"/>
            <w:hideMark/>
          </w:tcPr>
          <w:p w14:paraId="003CB526" w14:textId="77777777">
            <w:pPr>
              <w:spacing w:line="360" w:lineRule="auto"/>
            </w:pPr>
            <w:r>
              <w:t>Código único utilizado na serialização de medicamentos</w:t>
            </w:r>
          </w:p>
        </w:tc>
      </w:tr>
      <w:tr w14:paraId="638C3F44" w14:textId="77777777">
        <w:tc>
          <w:tcPr>
            <w:tcW w:w="1271" w:type="dxa"/>
            <w:hideMark/>
          </w:tcPr>
          <w:p w14:paraId="36D617ED" w14:textId="77777777">
            <w:pPr>
              <w:spacing w:line="360" w:lineRule="auto"/>
            </w:pPr>
            <w:r>
              <w:t>XML</w:t>
            </w:r>
          </w:p>
        </w:tc>
        <w:tc>
          <w:tcPr>
            <w:tcW w:w="4502" w:type="dxa"/>
            <w:hideMark/>
          </w:tcPr>
          <w:p w14:paraId="4E60BBB5" w14:textId="77777777">
            <w:pPr>
              <w:spacing w:line="360" w:lineRule="auto"/>
            </w:pPr>
            <w:r>
              <w:t>Extensible Markup Language</w:t>
            </w:r>
          </w:p>
        </w:tc>
        <w:tc>
          <w:tcPr>
            <w:tcW w:w="0" w:type="auto"/>
            <w:hideMark/>
          </w:tcPr>
          <w:p w14:paraId="700DFC12" w14:textId="77777777">
            <w:pPr>
              <w:spacing w:line="360" w:lineRule="auto"/>
            </w:pPr>
            <w:r>
              <w:t>Linguagem de marcação extensível para troca de dados</w:t>
            </w:r>
          </w:p>
        </w:tc>
      </w:tr>
      <w:tr w14:paraId="0ED07DCF" w14:textId="77777777">
        <w:tc>
          <w:tcPr>
            <w:tcW w:w="1271" w:type="dxa"/>
            <w:hideMark/>
          </w:tcPr>
          <w:p w14:paraId="1663EFF1" w14:textId="77777777">
            <w:pPr>
              <w:spacing w:line="360" w:lineRule="auto"/>
            </w:pPr>
            <w:r>
              <w:t>FDA</w:t>
            </w:r>
          </w:p>
        </w:tc>
        <w:tc>
          <w:tcPr>
            <w:tcW w:w="4502" w:type="dxa"/>
            <w:hideMark/>
          </w:tcPr>
          <w:p w14:paraId="12F8BB08" w14:textId="77777777">
            <w:pPr>
              <w:spacing w:line="360" w:lineRule="auto"/>
            </w:pPr>
            <w:r>
              <w:t>Food and Drug Administration</w:t>
            </w:r>
          </w:p>
        </w:tc>
        <w:tc>
          <w:tcPr>
            <w:tcW w:w="0" w:type="auto"/>
            <w:hideMark/>
          </w:tcPr>
          <w:p w14:paraId="6B2BEA82" w14:textId="77777777">
            <w:pPr>
              <w:spacing w:line="360" w:lineRule="auto"/>
            </w:pPr>
            <w:r>
              <w:t>Agência reguladora de alimentos e medicamentos dos Estados Unidos</w:t>
            </w:r>
          </w:p>
        </w:tc>
      </w:tr>
      <w:tr w14:paraId="70EBEC16" w14:textId="77777777">
        <w:tc>
          <w:tcPr>
            <w:tcW w:w="1271" w:type="dxa"/>
            <w:hideMark/>
          </w:tcPr>
          <w:p w14:paraId="6F7715FC" w14:textId="77777777">
            <w:pPr>
              <w:spacing w:line="360" w:lineRule="auto"/>
            </w:pPr>
            <w:r>
              <w:t>OMS</w:t>
            </w:r>
          </w:p>
        </w:tc>
        <w:tc>
          <w:tcPr>
            <w:tcW w:w="4502" w:type="dxa"/>
            <w:hideMark/>
          </w:tcPr>
          <w:p w14:paraId="46934FB2" w14:textId="77777777">
            <w:pPr>
              <w:spacing w:line="360" w:lineRule="auto"/>
            </w:pPr>
            <w:r>
              <w:t>Organização Mundial da Saúde</w:t>
            </w:r>
          </w:p>
        </w:tc>
        <w:tc>
          <w:tcPr>
            <w:tcW w:w="0" w:type="auto"/>
            <w:hideMark/>
          </w:tcPr>
          <w:p w14:paraId="1C652FEA" w14:textId="77777777">
            <w:pPr>
              <w:spacing w:line="360" w:lineRule="auto"/>
            </w:pPr>
            <w:r>
              <w:t>Organização Mundial da Saúde</w:t>
            </w:r>
          </w:p>
        </w:tc>
      </w:tr>
      <w:tr w14:paraId="0F1FE34D" w14:textId="77777777">
        <w:tc>
          <w:tcPr>
            <w:tcW w:w="1271" w:type="dxa"/>
            <w:hideMark/>
          </w:tcPr>
          <w:p w14:paraId="25CCFE28" w14:textId="77777777">
            <w:pPr>
              <w:spacing w:line="360" w:lineRule="auto"/>
            </w:pPr>
            <w:r>
              <w:t>WHO</w:t>
            </w:r>
          </w:p>
        </w:tc>
        <w:tc>
          <w:tcPr>
            <w:tcW w:w="4502" w:type="dxa"/>
            <w:hideMark/>
          </w:tcPr>
          <w:p w14:paraId="443F093E" w14:textId="77777777">
            <w:pPr>
              <w:spacing w:line="360" w:lineRule="auto"/>
            </w:pPr>
            <w:r>
              <w:t>World Health Organization</w:t>
            </w:r>
          </w:p>
        </w:tc>
        <w:tc>
          <w:tcPr>
            <w:tcW w:w="0" w:type="auto"/>
            <w:hideMark/>
          </w:tcPr>
          <w:p w14:paraId="415258A7" w14:textId="77777777">
            <w:pPr>
              <w:spacing w:line="360" w:lineRule="auto"/>
            </w:pPr>
            <w:r>
              <w:t>Organização Mundial da Saúde</w:t>
            </w:r>
          </w:p>
        </w:tc>
      </w:tr>
      <w:tr w14:paraId="052983F8" w14:textId="77777777">
        <w:tc>
          <w:tcPr>
            <w:tcW w:w="1271" w:type="dxa"/>
            <w:hideMark/>
          </w:tcPr>
          <w:p w14:paraId="555FB246" w14:textId="77777777">
            <w:pPr>
              <w:spacing w:line="360" w:lineRule="auto"/>
            </w:pPr>
            <w:r>
              <w:t>ALCOA+</w:t>
            </w:r>
          </w:p>
        </w:tc>
        <w:tc>
          <w:tcPr>
            <w:tcW w:w="4502" w:type="dxa"/>
            <w:hideMark/>
          </w:tcPr>
          <w:p w14:paraId="53471533" w14:textId="77777777">
            <w:pPr>
              <w:spacing w:line="360" w:lineRule="auto"/>
              <w:rPr>
                <w:lang w:val="en-US"/>
              </w:rPr>
            </w:pPr>
            <w:r>
              <w:rPr>
                <w:lang w:val="en-US"/>
              </w:rPr>
              <w:t>Attributable, Legible, Contemporaneous, Original, Accurate (+ Complete, Consistent, Enduring, Available)</w:t>
            </w:r>
          </w:p>
        </w:tc>
        <w:tc>
          <w:tcPr>
            <w:tcW w:w="0" w:type="auto"/>
            <w:hideMark/>
          </w:tcPr>
          <w:p w14:paraId="69052356" w14:textId="77777777">
            <w:pPr>
              <w:spacing w:line="360" w:lineRule="auto"/>
            </w:pPr>
            <w:r>
              <w:t>Princípios de Integridade de Dados</w:t>
            </w:r>
          </w:p>
        </w:tc>
      </w:tr>
      <w:tr w14:paraId="0732E113" w14:textId="77777777">
        <w:tc>
          <w:tcPr>
            <w:tcW w:w="1271" w:type="dxa"/>
            <w:hideMark/>
          </w:tcPr>
          <w:p w14:paraId="24B87FE3" w14:textId="77777777">
            <w:pPr>
              <w:spacing w:line="360" w:lineRule="auto"/>
            </w:pPr>
            <w:r>
              <w:t>GxP</w:t>
            </w:r>
          </w:p>
        </w:tc>
        <w:tc>
          <w:tcPr>
            <w:tcW w:w="4502" w:type="dxa"/>
            <w:hideMark/>
          </w:tcPr>
          <w:p w14:paraId="550EE32F" w14:textId="77777777">
            <w:pPr>
              <w:spacing w:line="360" w:lineRule="auto"/>
            </w:pPr>
            <w:r>
              <w:t>Good Practices</w:t>
            </w:r>
          </w:p>
        </w:tc>
        <w:tc>
          <w:tcPr>
            <w:tcW w:w="0" w:type="auto"/>
            <w:hideMark/>
          </w:tcPr>
          <w:p w14:paraId="372E52FF" w14:textId="77777777">
            <w:pPr>
              <w:spacing w:line="360" w:lineRule="auto"/>
            </w:pPr>
            <w:r>
              <w:t>Conjunto de Boas Práticas aplicáveis ao ambiente regulado</w:t>
            </w:r>
          </w:p>
        </w:tc>
      </w:tr>
      <w:tr w14:paraId="3A49CAC6" w14:textId="77777777">
        <w:tc>
          <w:tcPr>
            <w:tcW w:w="1271" w:type="dxa"/>
            <w:hideMark/>
          </w:tcPr>
          <w:p w14:paraId="45F1409D" w14:textId="77777777">
            <w:pPr>
              <w:spacing w:line="360" w:lineRule="auto"/>
            </w:pPr>
            <w:r>
              <w:t>ICH</w:t>
            </w:r>
          </w:p>
        </w:tc>
        <w:tc>
          <w:tcPr>
            <w:tcW w:w="4502" w:type="dxa"/>
            <w:hideMark/>
          </w:tcPr>
          <w:p w14:paraId="53488F0A" w14:textId="77777777">
            <w:pPr>
              <w:spacing w:line="360" w:lineRule="auto"/>
            </w:pPr>
            <w:r>
              <w:t>International Council for Harmonisation</w:t>
            </w:r>
          </w:p>
        </w:tc>
        <w:tc>
          <w:tcPr>
            <w:tcW w:w="0" w:type="auto"/>
            <w:hideMark/>
          </w:tcPr>
          <w:p w14:paraId="21A461D4" w14:textId="77777777">
            <w:pPr>
              <w:spacing w:line="360" w:lineRule="auto"/>
            </w:pPr>
            <w:r>
              <w:t>Conselho Internacional para Harmonização de Requisitos Técnicos</w:t>
            </w:r>
          </w:p>
        </w:tc>
      </w:tr>
      <w:tr w14:paraId="77B6195B" w14:textId="77777777">
        <w:tc>
          <w:tcPr>
            <w:tcW w:w="1271" w:type="dxa"/>
            <w:hideMark/>
          </w:tcPr>
          <w:p w14:paraId="3BF4CFB8" w14:textId="77777777">
            <w:pPr>
              <w:spacing w:line="360" w:lineRule="auto"/>
            </w:pPr>
            <w:r>
              <w:t>QMS</w:t>
            </w:r>
          </w:p>
        </w:tc>
        <w:tc>
          <w:tcPr>
            <w:tcW w:w="4502" w:type="dxa"/>
            <w:hideMark/>
          </w:tcPr>
          <w:p w14:paraId="39D18BC1" w14:textId="77777777">
            <w:pPr>
              <w:spacing w:line="360" w:lineRule="auto"/>
            </w:pPr>
            <w:r>
              <w:t>Quality Management System</w:t>
            </w:r>
          </w:p>
        </w:tc>
        <w:tc>
          <w:tcPr>
            <w:tcW w:w="0" w:type="auto"/>
            <w:hideMark/>
          </w:tcPr>
          <w:p w14:paraId="36EB30A6" w14:textId="77777777">
            <w:pPr>
              <w:spacing w:line="360" w:lineRule="auto"/>
            </w:pPr>
            <w:r>
              <w:t>Sistema de Gestão da Qualidade</w:t>
            </w:r>
          </w:p>
        </w:tc>
      </w:tr>
      <w:tr w14:paraId="05F1FB2F" w14:textId="77777777">
        <w:tc>
          <w:tcPr>
            <w:tcW w:w="1271" w:type="dxa"/>
            <w:hideMark/>
          </w:tcPr>
          <w:p w14:paraId="1FF7BC16" w14:textId="77777777">
            <w:pPr>
              <w:spacing w:line="360" w:lineRule="auto"/>
            </w:pPr>
            <w:r>
              <w:t>QA</w:t>
            </w:r>
          </w:p>
        </w:tc>
        <w:tc>
          <w:tcPr>
            <w:tcW w:w="4502" w:type="dxa"/>
            <w:hideMark/>
          </w:tcPr>
          <w:p w14:paraId="7DF74D90" w14:textId="77777777">
            <w:pPr>
              <w:spacing w:line="360" w:lineRule="auto"/>
            </w:pPr>
            <w:r>
              <w:t>Quality Assurance</w:t>
            </w:r>
          </w:p>
        </w:tc>
        <w:tc>
          <w:tcPr>
            <w:tcW w:w="0" w:type="auto"/>
            <w:hideMark/>
          </w:tcPr>
          <w:p w14:paraId="136788A6" w14:textId="77777777">
            <w:pPr>
              <w:spacing w:line="360" w:lineRule="auto"/>
            </w:pPr>
            <w:r>
              <w:t>Garantia da Qualidade</w:t>
            </w:r>
          </w:p>
        </w:tc>
      </w:tr>
      <w:tr w14:paraId="3F299A07" w14:textId="77777777">
        <w:tc>
          <w:tcPr>
            <w:tcW w:w="1271" w:type="dxa"/>
            <w:hideMark/>
          </w:tcPr>
          <w:p w14:paraId="2F3DFA5D" w14:textId="77777777">
            <w:pPr>
              <w:spacing w:line="360" w:lineRule="auto"/>
            </w:pPr>
            <w:r>
              <w:t>QC</w:t>
            </w:r>
          </w:p>
        </w:tc>
        <w:tc>
          <w:tcPr>
            <w:tcW w:w="4502" w:type="dxa"/>
            <w:hideMark/>
          </w:tcPr>
          <w:p w14:paraId="77BA95C7" w14:textId="77777777">
            <w:pPr>
              <w:spacing w:line="360" w:lineRule="auto"/>
            </w:pPr>
            <w:r>
              <w:t>Quality Control</w:t>
            </w:r>
          </w:p>
        </w:tc>
        <w:tc>
          <w:tcPr>
            <w:tcW w:w="0" w:type="auto"/>
            <w:hideMark/>
          </w:tcPr>
          <w:p w14:paraId="4C10E4E2" w14:textId="77777777">
            <w:pPr>
              <w:spacing w:line="360" w:lineRule="auto"/>
            </w:pPr>
            <w:r>
              <w:t>Controle da Qualidade</w:t>
            </w:r>
          </w:p>
        </w:tc>
      </w:tr>
      <w:tr w14:paraId="554BAED2" w14:textId="77777777">
        <w:tc>
          <w:tcPr>
            <w:tcW w:w="1271" w:type="dxa"/>
            <w:hideMark/>
          </w:tcPr>
          <w:p w14:paraId="3A06D5E9" w14:textId="77777777">
            <w:pPr>
              <w:spacing w:line="360" w:lineRule="auto"/>
            </w:pPr>
            <w:r>
              <w:t>SLA</w:t>
            </w:r>
          </w:p>
        </w:tc>
        <w:tc>
          <w:tcPr>
            <w:tcW w:w="4502" w:type="dxa"/>
            <w:hideMark/>
          </w:tcPr>
          <w:p w14:paraId="33491D8B" w14:textId="77777777">
            <w:pPr>
              <w:spacing w:line="360" w:lineRule="auto"/>
            </w:pPr>
            <w:r>
              <w:t>Service Level Agreement</w:t>
            </w:r>
          </w:p>
        </w:tc>
        <w:tc>
          <w:tcPr>
            <w:tcW w:w="0" w:type="auto"/>
            <w:hideMark/>
          </w:tcPr>
          <w:p w14:paraId="16FF256E" w14:textId="77777777">
            <w:pPr>
              <w:spacing w:line="360" w:lineRule="auto"/>
            </w:pPr>
            <w:r>
              <w:t>Acordo de Nível de Serviço</w:t>
            </w:r>
          </w:p>
        </w:tc>
      </w:tr>
      <w:tr w14:paraId="6F40E0FB" w14:textId="77777777">
        <w:tc>
          <w:tcPr>
            <w:tcW w:w="1271" w:type="dxa"/>
            <w:hideMark/>
          </w:tcPr>
          <w:p w14:paraId="537EA187" w14:textId="77777777">
            <w:pPr>
              <w:spacing w:line="360" w:lineRule="auto"/>
            </w:pPr>
            <w:r>
              <w:t>Audit Trail</w:t>
            </w:r>
          </w:p>
        </w:tc>
        <w:tc>
          <w:tcPr>
            <w:tcW w:w="4502" w:type="dxa"/>
            <w:hideMark/>
          </w:tcPr>
          <w:p w14:paraId="3C079FD2" w14:textId="77777777">
            <w:pPr>
              <w:spacing w:line="360" w:lineRule="auto"/>
            </w:pPr>
            <w:r>
              <w:t>Audit Trail</w:t>
            </w:r>
          </w:p>
        </w:tc>
        <w:tc>
          <w:tcPr>
            <w:tcW w:w="0" w:type="auto"/>
            <w:hideMark/>
          </w:tcPr>
          <w:p w14:paraId="0B8B04B9" w14:textId="77777777">
            <w:pPr>
              <w:spacing w:line="360" w:lineRule="auto"/>
            </w:pPr>
            <w:r>
              <w:t>Trilha de Auditoria</w:t>
            </w:r>
          </w:p>
        </w:tc>
      </w:tr>
      <w:tr w14:paraId="3319E9A9" w14:textId="77777777">
        <w:tc>
          <w:tcPr>
            <w:tcW w:w="1271" w:type="dxa"/>
            <w:hideMark/>
          </w:tcPr>
          <w:p w14:paraId="79CE1A0E" w14:textId="77777777">
            <w:pPr>
              <w:spacing w:line="360" w:lineRule="auto"/>
            </w:pPr>
            <w:r>
              <w:t>GAMP</w:t>
            </w:r>
          </w:p>
        </w:tc>
        <w:tc>
          <w:tcPr>
            <w:tcW w:w="4502" w:type="dxa"/>
            <w:hideMark/>
          </w:tcPr>
          <w:p w14:paraId="72CA76E8" w14:textId="77777777">
            <w:pPr>
              <w:spacing w:line="360" w:lineRule="auto"/>
            </w:pPr>
            <w:r>
              <w:t>Good Automated Manufacturing Practice</w:t>
            </w:r>
          </w:p>
        </w:tc>
        <w:tc>
          <w:tcPr>
            <w:tcW w:w="0" w:type="auto"/>
            <w:hideMark/>
          </w:tcPr>
          <w:p w14:paraId="5C408ACE" w14:textId="77777777">
            <w:pPr>
              <w:spacing w:line="360" w:lineRule="auto"/>
            </w:pPr>
            <w:r>
              <w:t>Guia internacional de validação de sistemas computadorizados (categorias de software)</w:t>
            </w:r>
          </w:p>
        </w:tc>
      </w:tr>
      <w:tr w14:paraId="3319E9A9" w14:textId="77777777">
        <w:tc>
          <w:tcPr>
            <w:tcW w:w="1271" w:type="dxa"/>
            <w:hideMark/>
          </w:tcPr>
          <w:p w14:paraId="79CE1A0E" w14:textId="77777777">
            <w:pPr>
              <w:spacing w:line="360" w:lineRule="auto"/>
            </w:pPr>
            <w:r>
              <w:t>RN</w:t>
            </w:r>
          </w:p>
        </w:tc>
        <w:tc>
          <w:tcPr>
            <w:tcW w:w="4502" w:type="dxa"/>
            <w:hideMark/>
          </w:tcPr>
          <w:p w14:paraId="72CA76E8" w14:textId="77777777">
            <w:pPr>
              <w:spacing w:line="360" w:lineRule="auto"/>
            </w:pPr>
            <w:r>
              <w:t>Regra de Negócio</w:t>
            </w:r>
          </w:p>
        </w:tc>
        <w:tc>
          <w:tcPr>
            <w:tcW w:w="0" w:type="auto"/>
            <w:hideMark/>
          </w:tcPr>
          <w:p w14:paraId="5C408ACE" w14:textId="77777777">
            <w:pPr>
              <w:spacing w:line="360" w:lineRule="auto"/>
            </w:pPr>
            <w:r>
              <w:t>Regra que o sistema deve cumprir, identificada como RN-PRI-nnn</w:t>
            </w:r>
          </w:p>
        </w:tc>
      </w:tr>
      <w:tr w14:paraId="3319E9A9" w14:textId="77777777">
        <w:tc>
          <w:tcPr>
            <w:tcW w:w="1271" w:type="dxa"/>
            <w:hideMark/>
          </w:tcPr>
          <w:p w14:paraId="79CE1A0E" w14:textId="77777777">
            <w:pPr>
              <w:spacing w:line="360" w:lineRule="auto"/>
            </w:pPr>
            <w:r>
              <w:t>RF / RNF</w:t>
            </w:r>
          </w:p>
        </w:tc>
        <w:tc>
          <w:tcPr>
            <w:tcW w:w="4502" w:type="dxa"/>
            <w:hideMark/>
          </w:tcPr>
          <w:p w14:paraId="72CA76E8" w14:textId="77777777">
            <w:pPr>
              <w:spacing w:line="360" w:lineRule="auto"/>
            </w:pPr>
            <w:r>
              <w:t>Requisito Funcional / Não Funcional</w:t>
            </w:r>
          </w:p>
        </w:tc>
        <w:tc>
          <w:tcPr>
            <w:tcW w:w="0" w:type="auto"/>
            <w:hideMark/>
          </w:tcPr>
          <w:p w14:paraId="5C408ACE" w14:textId="77777777">
            <w:pPr>
              <w:spacing w:line="360" w:lineRule="auto"/>
            </w:pPr>
            <w:r>
              <w:t>O que a nova versão deve fazer / como deve fazer (segurança, auditoria, desempenho)</w:t>
            </w:r>
          </w:p>
        </w:tc>
      </w:tr>
      <w:tr w14:paraId="3319E9A9" w14:textId="77777777">
        <w:tc>
          <w:tcPr>
            <w:tcW w:w="1271" w:type="dxa"/>
            <w:hideMark/>
          </w:tcPr>
          <w:p w14:paraId="79CE1A0E" w14:textId="77777777">
            <w:pPr>
              <w:spacing w:line="360" w:lineRule="auto"/>
            </w:pPr>
            <w:r>
              <w:t>CT</w:t>
            </w:r>
          </w:p>
        </w:tc>
        <w:tc>
          <w:tcPr>
            <w:tcW w:w="4502" w:type="dxa"/>
            <w:hideMark/>
          </w:tcPr>
          <w:p w14:paraId="72CA76E8" w14:textId="77777777">
            <w:pPr>
              <w:spacing w:line="360" w:lineRule="auto"/>
            </w:pPr>
            <w:r>
              <w:t>Caso de Teste</w:t>
            </w:r>
          </w:p>
        </w:tc>
        <w:tc>
          <w:tcPr>
            <w:tcW w:w="0" w:type="auto"/>
            <w:hideMark/>
          </w:tcPr>
          <w:p w14:paraId="5C408ACE" w14:textId="77777777">
            <w:pPr>
              <w:spacing w:line="360" w:lineRule="auto"/>
            </w:pPr>
            <w:r>
              <w:t>Teste com passos e resultado esperado, identificado como CT-PRI-nnn</w:t>
            </w:r>
          </w:p>
        </w:tc>
      </w:tr>
      <w:tr w14:paraId="3319E9A9" w14:textId="77777777">
        <w:tc>
          <w:tcPr>
            <w:tcW w:w="1271" w:type="dxa"/>
            <w:hideMark/>
          </w:tcPr>
          <w:p w14:paraId="79CE1A0E" w14:textId="77777777">
            <w:pPr>
              <w:spacing w:line="360" w:lineRule="auto"/>
            </w:pPr>
            <w:r>
              <w:t>DV</w:t>
            </w:r>
          </w:p>
        </w:tc>
        <w:tc>
          <w:tcPr>
            <w:tcW w:w="4502" w:type="dxa"/>
            <w:hideMark/>
          </w:tcPr>
          <w:p w14:paraId="72CA76E8" w14:textId="77777777">
            <w:pPr>
              <w:spacing w:line="360" w:lineRule="auto"/>
            </w:pPr>
            <w:r>
              <w:t>Desvio</w:t>
            </w:r>
          </w:p>
        </w:tc>
        <w:tc>
          <w:tcPr>
            <w:tcW w:w="0" w:type="auto"/>
            <w:hideMark/>
          </w:tcPr>
          <w:p w14:paraId="5C408ACE" w14:textId="77777777">
            <w:pPr>
              <w:spacing w:line="360" w:lineRule="auto"/>
            </w:pPr>
            <w:r>
              <w:t>Diferença entre o resultado esperado e o obtido nos testes, identificado como DV-PRI-nnn</w:t>
            </w:r>
          </w:p>
        </w:tc>
      </w:tr>
      <w:tr w14:paraId="3319E9A9" w14:textId="77777777">
        <w:tc>
          <w:tcPr>
            <w:tcW w:w="1271" w:type="dxa"/>
            <w:hideMark/>
          </w:tcPr>
          <w:p w14:paraId="79CE1A0E" w14:textId="77777777">
            <w:pPr>
              <w:spacing w:line="360" w:lineRule="auto"/>
            </w:pPr>
            <w:r>
              <w:t>SEG</w:t>
            </w:r>
          </w:p>
        </w:tc>
        <w:tc>
          <w:tcPr>
            <w:tcW w:w="4502" w:type="dxa"/>
            <w:hideMark/>
          </w:tcPr>
          <w:p w14:paraId="72CA76E8" w14:textId="77777777">
            <w:pPr>
              <w:spacing w:line="360" w:lineRule="auto"/>
            </w:pPr>
            <w:r>
              <w:t>Achado de Segurança</w:t>
            </w:r>
          </w:p>
        </w:tc>
        <w:tc>
          <w:tcPr>
            <w:tcW w:w="0" w:type="auto"/>
            <w:hideMark/>
          </w:tcPr>
          <w:p w14:paraId="5C408ACE" w14:textId="77777777">
            <w:pPr>
              <w:spacing w:line="360" w:lineRule="auto"/>
            </w:pPr>
            <w:r>
              <w:t>Fragilidade de segurança encontrada no código, identificada como SEG-PRI-nn</w:t>
            </w:r>
          </w:p>
        </w:tc>
      </w:tr>
      <w:tr w14:paraId="3319E9A9" w14:textId="77777777">
        <w:tc>
          <w:tcPr>
            <w:tcW w:w="1271" w:type="dxa"/>
            <w:hideMark/>
          </w:tcPr>
          <w:p w14:paraId="79CE1A0E" w14:textId="77777777">
            <w:pPr>
              <w:spacing w:line="360" w:lineRule="auto"/>
            </w:pPr>
            <w:r>
              <w:t>SSO</w:t>
            </w:r>
          </w:p>
        </w:tc>
        <w:tc>
          <w:tcPr>
            <w:tcW w:w="4502" w:type="dxa"/>
            <w:hideMark/>
          </w:tcPr>
          <w:p w14:paraId="72CA76E8" w14:textId="77777777">
            <w:pPr>
              <w:spacing w:line="360" w:lineRule="auto"/>
            </w:pPr>
            <w:r>
              <w:t>Single Sign-On</w:t>
            </w:r>
          </w:p>
        </w:tc>
        <w:tc>
          <w:tcPr>
            <w:tcW w:w="0" w:type="auto"/>
            <w:hideMark/>
          </w:tcPr>
          <w:p w14:paraId="5C408ACE" w14:textId="77777777">
            <w:pPr>
              <w:spacing w:line="360" w:lineRule="auto"/>
            </w:pPr>
            <w:r>
              <w:t>Login único: um acesso vale para todos os módulos</w:t>
            </w:r>
          </w:p>
        </w:tc>
      </w:tr>
      <w:tr w14:paraId="3319E9A9" w14:textId="77777777">
        <w:tc>
          <w:tcPr>
            <w:tcW w:w="1271" w:type="dxa"/>
            <w:hideMark/>
          </w:tcPr>
          <w:p w14:paraId="79CE1A0E" w14:textId="77777777">
            <w:pPr>
              <w:spacing w:line="360" w:lineRule="auto"/>
            </w:pPr>
            <w:r>
              <w:t>DBA</w:t>
            </w:r>
          </w:p>
        </w:tc>
        <w:tc>
          <w:tcPr>
            <w:tcW w:w="4502" w:type="dxa"/>
            <w:hideMark/>
          </w:tcPr>
          <w:p w14:paraId="72CA76E8" w14:textId="77777777">
            <w:pPr>
              <w:spacing w:line="360" w:lineRule="auto"/>
            </w:pPr>
            <w:r>
              <w:t>Database Administrator</w:t>
            </w:r>
          </w:p>
        </w:tc>
        <w:tc>
          <w:tcPr>
            <w:tcW w:w="0" w:type="auto"/>
            <w:hideMark/>
          </w:tcPr>
          <w:p w14:paraId="5C408ACE" w14:textId="77777777">
            <w:pPr>
              <w:spacing w:line="360" w:lineRule="auto"/>
            </w:pPr>
            <w:r>
              <w:t>Administrador do banco de dados</w:t>
            </w:r>
          </w:p>
        </w:tc>
      </w:tr>
      <w:tr w14:paraId="3319E9A9" w14:textId="77777777">
        <w:tc>
          <w:tcPr>
            <w:tcW w:w="1271" w:type="dxa"/>
            <w:hideMark/>
          </w:tcPr>
          <w:p w14:paraId="79CE1A0E" w14:textId="77777777">
            <w:pPr>
              <w:spacing w:line="360" w:lineRule="auto"/>
            </w:pPr>
            <w:r>
              <w:t>LGPD</w:t>
            </w:r>
          </w:p>
        </w:tc>
        <w:tc>
          <w:tcPr>
            <w:tcW w:w="4502" w:type="dxa"/>
            <w:hideMark/>
          </w:tcPr>
          <w:p w14:paraId="72CA76E8" w14:textId="77777777">
            <w:pPr>
              <w:spacing w:line="360" w:lineRule="auto"/>
            </w:pPr>
            <w:r>
              <w:t>Lei Geral de Proteção de Dados</w:t>
            </w:r>
          </w:p>
        </w:tc>
        <w:tc>
          <w:tcPr>
            <w:tcW w:w="0" w:type="auto"/>
            <w:hideMark/>
          </w:tcPr>
          <w:p w14:paraId="5C408ACE" w14:textId="77777777">
            <w:pPr>
              <w:spacing w:line="360" w:lineRule="auto"/>
            </w:pPr>
            <w:r>
              <w:t>Lei nº 13.709/2018, sobre dados pessoais</w:t>
            </w:r>
          </w:p>
        </w:tc>
      </w:tr>
    </w:tbl>
    <w:p w14:paraId="6CC3B8B9" w14:textId="3E2919B6"/>
    <w:p w14:paraId="060E5CAB" w14:textId="5A92B343">
      <w:pPr>
        <w:widowControl/>
        <w:overflowPunct/>
        <w:spacing w:before="0" w:after="0"/>
        <w:jc w:val="left"/>
        <w:rPr>
          <w:color w:val="000000" w:themeColor="text1"/>
        </w:rPr>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INTRODUÇÃO</w:t>
      </w:r>
    </w:p>
    <w:p>
      <w:pPr>
        <w:keepNext/>
        <w:spacing w:after="0" w:line="360" w:lineRule="auto"/>
      </w:pPr>
    </w:p>
    <w:p>
      <w:pPr>
        <w:spacing w:after="0" w:line="360" w:lineRule="auto"/>
        <w:rPr>
          <w:szCs w:val="20"/>
        </w:rPr>
      </w:pPr>
      <w:r>
        <w:rPr>
          <w:szCs w:val="20"/>
        </w:rPr>
        <w:t xml:space="preserve">Este manual orienta o uso do </w:t>
      </w:r>
      <w:r>
        <w:rPr>
          <w:b/>
          <w:bCs/>
          <w:szCs w:val="20"/>
        </w:rPr>
        <w:t xml:space="preserve">módulo Controle da Qualidade (CQ)</w:t>
      </w:r>
      <w:r>
        <w:rPr>
          <w:szCs w:val="20"/>
        </w:rPr>
        <w:t xml:space="preserve"> do LabMedSys, na versão entregue pelo fornecedor. O CQ recebe o pedido de análise de um lote, programa e registra a </w:t>
      </w:r>
      <w:r>
        <w:rPr>
          <w:b/>
          <w:bCs/>
          <w:szCs w:val="20"/>
        </w:rPr>
        <w:t xml:space="preserve">amostragem</w:t>
      </w:r>
      <w:r>
        <w:rPr>
          <w:szCs w:val="20"/>
        </w:rPr>
        <w:t xml:space="preserve">, programa a </w:t>
      </w:r>
      <w:r>
        <w:rPr>
          <w:b/>
          <w:bCs/>
          <w:szCs w:val="20"/>
        </w:rPr>
        <w:t xml:space="preserve">análise</w:t>
      </w:r>
      <w:r>
        <w:rPr>
          <w:szCs w:val="20"/>
        </w:rPr>
        <w:t xml:space="preserve"> em laboratório, digita os resultados, </w:t>
      </w:r>
      <w:r>
        <w:rPr>
          <w:b/>
          <w:bCs/>
          <w:szCs w:val="20"/>
        </w:rPr>
        <w:t xml:space="preserve">aprova ou reprova</w:t>
      </w:r>
      <w:r>
        <w:rPr>
          <w:szCs w:val="20"/>
        </w:rPr>
        <w:t xml:space="preserve"> o lote no laudo, imprime a </w:t>
      </w:r>
      <w:r>
        <w:rPr>
          <w:b/>
          <w:bCs/>
          <w:szCs w:val="20"/>
        </w:rPr>
        <w:t xml:space="preserve">etiqueta</w:t>
      </w:r>
      <w:r>
        <w:rPr>
          <w:szCs w:val="20"/>
        </w:rPr>
        <w:t xml:space="preserve">, programa o </w:t>
      </w:r>
      <w:r>
        <w:rPr>
          <w:b/>
          <w:bCs/>
          <w:szCs w:val="20"/>
        </w:rPr>
        <w:t xml:space="preserve">monitoramento de água e de ambiente</w:t>
      </w:r>
      <w:r>
        <w:rPr>
          <w:szCs w:val="20"/>
        </w:rPr>
        <w:t xml:space="preserve"> e acompanha a </w:t>
      </w:r>
      <w:r>
        <w:rPr>
          <w:b/>
          <w:bCs/>
          <w:szCs w:val="20"/>
        </w:rPr>
        <w:t xml:space="preserve">estabilidade</w:t>
      </w:r>
      <w:r>
        <w:rPr>
          <w:szCs w:val="20"/>
        </w:rPr>
        <w:t xml:space="preserve"> dos produtos.</w:t>
      </w:r>
    </w:p>
    <w:p>
      <w:pPr>
        <w:spacing w:after="0" w:line="360" w:lineRule="auto"/>
        <w:rPr>
          <w:szCs w:val="20"/>
        </w:rPr>
      </w:pPr>
      <w:r>
        <w:rPr>
          <w:szCs w:val="20"/>
        </w:rPr>
        <w:t xml:space="preserve">O manual descreve </w:t>
      </w:r>
      <w:r>
        <w:rPr>
          <w:b/>
          <w:bCs/>
          <w:szCs w:val="20"/>
        </w:rPr>
        <w:t xml:space="preserve">como o sistema funciona hoje</w:t>
      </w:r>
      <w:r>
        <w:rPr>
          <w:szCs w:val="20"/>
        </w:rPr>
        <w:t xml:space="preserve">, tela a tela. Onde a tela faz algo diferente do esperado, há um quadro de </w:t>
      </w:r>
      <w:r>
        <w:rPr>
          <w:b/>
          <w:bCs/>
          <w:szCs w:val="20"/>
        </w:rPr>
        <w:t xml:space="preserve">avisos</w:t>
      </w:r>
      <w:r>
        <w:rPr>
          <w:szCs w:val="20"/>
        </w:rPr>
        <w:t xml:space="preserve"> com o cuidado a tomar e o número do defeito registrado (DV-CQ-nnn) no documento de defeitos para correção. Não mostra como o sistema deveria funcionar: isso está na Análise de Requisitos.</w:t>
      </w:r>
    </w:p>
    <w:p>
      <w:pPr>
        <w:keepNext/>
        <w:spacing w:before="120" w:after="0" w:line="360" w:lineRule="auto"/>
        <w:rPr>
          <w:b/>
          <w:bCs/>
          <w:color w:val="1F497D" w:themeColor="text2"/>
          <w:szCs w:val="20"/>
        </w:rPr>
      </w:pPr>
      <w:r>
        <w:rPr>
          <w:b/>
          <w:bCs/>
          <w:color w:val="1F497D" w:themeColor="text2"/>
          <w:szCs w:val="20"/>
        </w:rPr>
        <w:t xml:space="preserve">A quem se destina</w:t>
      </w:r>
    </w:p>
    <w:p>
      <w:pPr>
        <w:numPr>
          <w:ilvl w:val="0"/>
          <w:numId w:val="2"/>
        </w:numPr>
        <w:spacing w:after="0" w:line="360" w:lineRule="auto"/>
        <w:rPr>
          <w:szCs w:val="20"/>
        </w:rPr>
      </w:pPr>
      <w:r>
        <w:rPr>
          <w:b/>
          <w:bCs/>
          <w:szCs w:val="20"/>
        </w:rPr>
        <w:t xml:space="preserve">Amostradores e verificadores:</w:t>
      </w:r>
      <w:r>
        <w:rPr>
          <w:szCs w:val="20"/>
        </w:rPr>
        <w:t xml:space="preserve"> registram a coleta das amostras.</w:t>
      </w:r>
    </w:p>
    <w:p>
      <w:pPr>
        <w:numPr>
          <w:ilvl w:val="0"/>
          <w:numId w:val="2"/>
        </w:numPr>
        <w:spacing w:after="0" w:line="360" w:lineRule="auto"/>
        <w:rPr>
          <w:szCs w:val="20"/>
        </w:rPr>
      </w:pPr>
      <w:r>
        <w:rPr>
          <w:b/>
          <w:bCs/>
          <w:szCs w:val="20"/>
        </w:rPr>
        <w:t xml:space="preserve">Analistas físico-químicos e microbiológicos:</w:t>
      </w:r>
      <w:r>
        <w:rPr>
          <w:szCs w:val="20"/>
        </w:rPr>
        <w:t xml:space="preserve"> digitam os resultados dos ensaios.</w:t>
      </w:r>
    </w:p>
    <w:p>
      <w:pPr>
        <w:numPr>
          <w:ilvl w:val="0"/>
          <w:numId w:val="2"/>
        </w:numPr>
        <w:spacing w:after="0" w:line="360" w:lineRule="auto"/>
        <w:rPr>
          <w:szCs w:val="20"/>
        </w:rPr>
      </w:pPr>
      <w:r>
        <w:rPr>
          <w:b/>
          <w:bCs/>
          <w:szCs w:val="20"/>
        </w:rPr>
        <w:t xml:space="preserve">Chefia do CQ:</w:t>
      </w:r>
      <w:r>
        <w:rPr>
          <w:szCs w:val="20"/>
        </w:rPr>
        <w:t xml:space="preserve"> decide o laudo (aprova ou reprova) e o emite.</w:t>
      </w:r>
    </w:p>
    <w:p>
      <w:pPr>
        <w:numPr>
          <w:ilvl w:val="0"/>
          <w:numId w:val="2"/>
        </w:numPr>
        <w:spacing w:after="0" w:line="360" w:lineRule="auto"/>
        <w:rPr>
          <w:szCs w:val="20"/>
        </w:rPr>
      </w:pPr>
      <w:r>
        <w:rPr>
          <w:b/>
          <w:bCs/>
          <w:szCs w:val="20"/>
        </w:rPr>
        <w:t xml:space="preserve">Quem cadastra regras e tabelas de apoio:</w:t>
      </w:r>
      <w:r>
        <w:rPr>
          <w:szCs w:val="20"/>
        </w:rPr>
        <w:t xml:space="preserve"> regras de amostragem, de análise e de estabilidade, unidades e motivos.</w:t>
      </w:r>
    </w:p>
    <w:p>
      <w:pPr>
        <w:numPr>
          <w:ilvl w:val="0"/>
          <w:numId w:val="2"/>
        </w:numPr>
        <w:spacing w:after="0" w:line="360" w:lineRule="auto"/>
        <w:rPr>
          <w:szCs w:val="20"/>
        </w:rPr>
      </w:pPr>
      <w:r>
        <w:rPr>
          <w:b/>
          <w:bCs/>
          <w:szCs w:val="20"/>
        </w:rPr>
        <w:t xml:space="preserve">Estoque e Produção:</w:t>
      </w:r>
      <w:r>
        <w:rPr>
          <w:szCs w:val="20"/>
        </w:rPr>
        <w:t xml:space="preserve"> abrem pedidos de análise e leem o resultado do lote.</w:t>
      </w:r>
    </w:p>
    <w:p>
      <w:pPr>
        <w:numPr>
          <w:ilvl w:val="0"/>
          <w:numId w:val="2"/>
        </w:numPr>
        <w:spacing w:after="0" w:line="360" w:lineRule="auto"/>
        <w:rPr>
          <w:szCs w:val="20"/>
        </w:rPr>
      </w:pPr>
      <w:r>
        <w:rPr>
          <w:b/>
          <w:bCs/>
          <w:szCs w:val="20"/>
        </w:rPr>
        <w:t xml:space="preserve">Garantia da Qualidade:</w:t>
      </w:r>
      <w:r>
        <w:rPr>
          <w:szCs w:val="20"/>
        </w:rPr>
        <w:t xml:space="preserve"> acompanha o processo e as falhas registradas.</w:t>
      </w:r>
    </w:p>
    <w:p>
      <w:pPr>
        <w:keepNext/>
        <w:spacing w:before="120" w:after="0" w:line="360" w:lineRule="auto"/>
        <w:rPr>
          <w:b/>
          <w:bCs/>
          <w:color w:val="1F497D" w:themeColor="text2"/>
          <w:szCs w:val="20"/>
        </w:rPr>
      </w:pPr>
      <w:r>
        <w:rPr>
          <w:b/>
          <w:bCs/>
          <w:color w:val="1F497D" w:themeColor="text2"/>
          <w:szCs w:val="20"/>
        </w:rPr>
        <w:t xml:space="preserve">Convenções</w:t>
      </w:r>
    </w:p>
    <w:p>
      <w:pPr>
        <w:numPr>
          <w:ilvl w:val="0"/>
          <w:numId w:val="2"/>
        </w:numPr>
        <w:spacing w:after="0" w:line="360" w:lineRule="auto"/>
        <w:rPr>
          <w:szCs w:val="20"/>
        </w:rPr>
      </w:pPr>
      <w:r>
        <w:rPr>
          <w:szCs w:val="20"/>
        </w:rPr>
        <w:t xml:space="preserve">Os nomes de menus, telas, botões e campos aparecem como na tela.</w:t>
      </w:r>
    </w:p>
    <w:p>
      <w:pPr>
        <w:numPr>
          <w:ilvl w:val="0"/>
          <w:numId w:val="2"/>
        </w:numPr>
        <w:spacing w:after="0" w:line="360" w:lineRule="auto"/>
        <w:rPr>
          <w:szCs w:val="20"/>
        </w:rPr>
      </w:pPr>
      <w:r>
        <w:rPr>
          <w:szCs w:val="20"/>
        </w:rPr>
        <w:t xml:space="preserve">As figuras e os exemplos vêm do ambiente de teste e usam dados fictícios (registros começados por TESTE).</w:t>
      </w:r>
    </w:p>
    <w:p>
      <w:pPr>
        <w:numPr>
          <w:ilvl w:val="0"/>
          <w:numId w:val="2"/>
        </w:numPr>
        <w:spacing w:after="0" w:line="360" w:lineRule="auto"/>
        <w:rPr>
          <w:szCs w:val="20"/>
        </w:rPr>
      </w:pPr>
      <w:r>
        <w:rPr>
          <w:szCs w:val="20"/>
        </w:rPr>
        <w:t xml:space="preserve">"DV-CQ-nnn" é o número do defeito no documento de defeitos para correção; "RN-CQ-..." é a regra de negócio no documento de Regras de Negócio; "CT-CQ-..." é o caso de teste.</w:t>
      </w:r>
    </w:p>
    <w:p>
      <w:pPr>
        <w:numPr>
          <w:ilvl w:val="0"/>
          <w:numId w:val="2"/>
        </w:numPr>
        <w:spacing w:after="0" w:line="360" w:lineRule="auto"/>
        <w:rPr>
          <w:szCs w:val="20"/>
        </w:rPr>
      </w:pPr>
      <w:r>
        <w:rPr>
          <w:szCs w:val="20"/>
        </w:rPr>
        <w:t xml:space="preserve">"Situação nos testes" é o resultado da tela no inventário: </w:t>
      </w:r>
      <w:r>
        <w:rPr>
          <w:b/>
          <w:bCs/>
          <w:szCs w:val="20"/>
        </w:rPr>
        <w:t xml:space="preserve">Falha grave</w:t>
      </w:r>
      <w:r>
        <w:rPr>
          <w:szCs w:val="20"/>
        </w:rPr>
        <w:t xml:space="preserve"> (tem defeito de gravidade Alta), </w:t>
      </w:r>
      <w:r>
        <w:rPr>
          <w:b/>
          <w:bCs/>
          <w:szCs w:val="20"/>
        </w:rPr>
        <w:t xml:space="preserve">Funciona com falhas</w:t>
      </w:r>
      <w:r>
        <w:rPr>
          <w:szCs w:val="20"/>
        </w:rPr>
        <w:t xml:space="preserve"> (só Média ou Baixa), </w:t>
      </w:r>
      <w:r>
        <w:rPr>
          <w:b/>
          <w:bCs/>
          <w:szCs w:val="20"/>
        </w:rPr>
        <w:t xml:space="preserve">Bloqueada no teste</w:t>
      </w:r>
      <w:r>
        <w:rPr>
          <w:szCs w:val="20"/>
        </w:rPr>
        <w:t xml:space="preserve">, </w:t>
      </w:r>
      <w:r>
        <w:rPr>
          <w:b/>
          <w:bCs/>
          <w:szCs w:val="20"/>
        </w:rPr>
        <w:t xml:space="preserve">Não abre</w:t>
      </w:r>
      <w:r>
        <w:rPr>
          <w:szCs w:val="20"/>
        </w:rPr>
        <w:t xml:space="preserve"> ou </w:t>
      </w:r>
      <w:r>
        <w:rPr>
          <w:b/>
          <w:bCs/>
          <w:szCs w:val="20"/>
        </w:rPr>
        <w:t xml:space="preserve">Protótipo</w:t>
      </w:r>
      <w:r>
        <w:rPr>
          <w:szCs w:val="20"/>
        </w:rPr>
        <w:t xml:space="preserve"> (só o desenho).</w:t>
      </w:r>
    </w:p>
    <w:p>
      <w:pPr>
        <w:keepNext/>
        <w:spacing w:before="120" w:after="0" w:line="360" w:lineRule="auto"/>
        <w:rPr>
          <w:b/>
          <w:bCs/>
          <w:color w:val="1F497D" w:themeColor="text2"/>
          <w:szCs w:val="20"/>
        </w:rPr>
      </w:pPr>
      <w:r>
        <w:rPr>
          <w:b/>
          <w:bCs/>
          <w:color w:val="1F497D" w:themeColor="text2"/>
          <w:szCs w:val="20"/>
        </w:rPr>
        <w:t xml:space="preserve">Como cada grupo de telas foi descrito</w:t>
      </w:r>
    </w:p>
    <w:tbl>
      <w:tblPr>
        <w:tblStyle w:val="Tabelacomgrade"/>
        <w:tblW w:w="9631" w:type="dxa"/>
        <w:tblLayout w:type="fixed"/>
        <w:tblLook w:val="04A0" w:firstRow="1" w:lastRow="0" w:firstColumn="1" w:lastColumn="0" w:noHBand="0" w:noVBand="1"/>
      </w:tblPr>
      <w:tblGrid>
        <w:gridCol w:w="3680"/>
        <w:gridCol w:w="1145"/>
        <w:gridCol w:w="4806"/>
      </w:tblGrid>
      <w:tr>
        <w:trPr>
          <w:tblHeader/>
          <w:cantSplit/>
        </w:trPr>
        <w:tc>
          <w:tcPr>
            <w:tcW w:w="36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Grupo do menu</w:t>
            </w:r>
          </w:p>
        </w:tc>
        <w:tc>
          <w:tcPr>
            <w:tcW w:w="11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Telas</w:t>
            </w:r>
          </w:p>
        </w:tc>
        <w:tc>
          <w:tcPr>
            <w:tcW w:w="48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 nos testes</w:t>
            </w:r>
          </w:p>
        </w:tc>
      </w:tr>
      <w:tr>
        <w:trPr>
          <w:cantSplit/>
        </w:trPr>
        <w:tc>
          <w:tcPr>
            <w:tcW w:w="3680" w:type="dxa"/>
          </w:tcPr>
          <w:p>
            <w:pPr>
              <w:widowControl/>
              <w:spacing w:after="0" w:line="276" w:lineRule="auto"/>
              <w:jc w:val="left"/>
              <w:rPr>
                <w:sz w:val="18"/>
                <w:szCs w:val="18"/>
              </w:rPr>
            </w:pPr>
            <w:r>
              <w:rPr>
                <w:sz w:val="18"/>
                <w:szCs w:val="20"/>
              </w:rPr>
              <w:t xml:space="preserve">Solicitação de Análise</w:t>
            </w:r>
          </w:p>
        </w:tc>
        <w:tc>
          <w:tcPr>
            <w:tcW w:w="1145" w:type="dxa"/>
          </w:tcPr>
          <w:p>
            <w:pPr>
              <w:widowControl/>
              <w:spacing w:after="0" w:line="276" w:lineRule="auto"/>
              <w:jc w:val="left"/>
              <w:rPr>
                <w:sz w:val="18"/>
                <w:szCs w:val="18"/>
              </w:rPr>
            </w:pPr>
            <w:r>
              <w:rPr>
                <w:sz w:val="18"/>
                <w:szCs w:val="20"/>
              </w:rPr>
              <w:t xml:space="preserve">4</w:t>
            </w:r>
          </w:p>
        </w:tc>
        <w:tc>
          <w:tcPr>
            <w:tcW w:w="4806" w:type="dxa"/>
          </w:tcPr>
          <w:p>
            <w:pPr>
              <w:widowControl/>
              <w:spacing w:after="0" w:line="276" w:lineRule="auto"/>
              <w:jc w:val="left"/>
              <w:rPr>
                <w:sz w:val="18"/>
                <w:szCs w:val="18"/>
              </w:rPr>
            </w:pPr>
            <w:r>
              <w:rPr>
                <w:sz w:val="18"/>
                <w:szCs w:val="20"/>
              </w:rPr>
              <w:t xml:space="preserve">4 Falha grave</w:t>
            </w:r>
          </w:p>
        </w:tc>
      </w:tr>
      <w:tr>
        <w:trPr>
          <w:cantSplit/>
        </w:trPr>
        <w:tc>
          <w:tcPr>
            <w:tcW w:w="3680" w:type="dxa"/>
          </w:tcPr>
          <w:p>
            <w:pPr>
              <w:widowControl/>
              <w:spacing w:after="0" w:line="276" w:lineRule="auto"/>
              <w:jc w:val="left"/>
              <w:rPr>
                <w:sz w:val="18"/>
                <w:szCs w:val="18"/>
              </w:rPr>
            </w:pPr>
            <w:r>
              <w:rPr>
                <w:sz w:val="18"/>
                <w:szCs w:val="20"/>
              </w:rPr>
              <w:t xml:space="preserve">Amostragem</w:t>
            </w:r>
          </w:p>
        </w:tc>
        <w:tc>
          <w:tcPr>
            <w:tcW w:w="1145" w:type="dxa"/>
          </w:tcPr>
          <w:p>
            <w:pPr>
              <w:widowControl/>
              <w:spacing w:after="0" w:line="276" w:lineRule="auto"/>
              <w:jc w:val="left"/>
              <w:rPr>
                <w:sz w:val="18"/>
                <w:szCs w:val="18"/>
              </w:rPr>
            </w:pPr>
            <w:r>
              <w:rPr>
                <w:sz w:val="18"/>
                <w:szCs w:val="20"/>
              </w:rPr>
              <w:t xml:space="preserve">5</w:t>
            </w:r>
          </w:p>
        </w:tc>
        <w:tc>
          <w:tcPr>
            <w:tcW w:w="4806" w:type="dxa"/>
          </w:tcPr>
          <w:p>
            <w:pPr>
              <w:widowControl/>
              <w:spacing w:after="0" w:line="276" w:lineRule="auto"/>
              <w:jc w:val="left"/>
              <w:rPr>
                <w:sz w:val="18"/>
                <w:szCs w:val="18"/>
              </w:rPr>
            </w:pPr>
            <w:r>
              <w:rPr>
                <w:sz w:val="18"/>
                <w:szCs w:val="20"/>
              </w:rPr>
              <w:t xml:space="preserve">3 Falha grave; 2 Funciona com falhas</w:t>
            </w:r>
          </w:p>
        </w:tc>
      </w:tr>
      <w:tr>
        <w:trPr>
          <w:cantSplit/>
        </w:trPr>
        <w:tc>
          <w:tcPr>
            <w:tcW w:w="3680" w:type="dxa"/>
          </w:tcPr>
          <w:p>
            <w:pPr>
              <w:widowControl/>
              <w:spacing w:after="0" w:line="276" w:lineRule="auto"/>
              <w:jc w:val="left"/>
              <w:rPr>
                <w:sz w:val="18"/>
                <w:szCs w:val="18"/>
              </w:rPr>
            </w:pPr>
            <w:r>
              <w:rPr>
                <w:sz w:val="18"/>
                <w:szCs w:val="20"/>
              </w:rPr>
              <w:t xml:space="preserve">Análise e Laudo</w:t>
            </w:r>
          </w:p>
        </w:tc>
        <w:tc>
          <w:tcPr>
            <w:tcW w:w="1145" w:type="dxa"/>
          </w:tcPr>
          <w:p>
            <w:pPr>
              <w:widowControl/>
              <w:spacing w:after="0" w:line="276" w:lineRule="auto"/>
              <w:jc w:val="left"/>
              <w:rPr>
                <w:sz w:val="18"/>
                <w:szCs w:val="18"/>
              </w:rPr>
            </w:pPr>
            <w:r>
              <w:rPr>
                <w:sz w:val="18"/>
                <w:szCs w:val="20"/>
              </w:rPr>
              <w:t xml:space="preserve">6</w:t>
            </w:r>
          </w:p>
        </w:tc>
        <w:tc>
          <w:tcPr>
            <w:tcW w:w="4806" w:type="dxa"/>
          </w:tcPr>
          <w:p>
            <w:pPr>
              <w:widowControl/>
              <w:spacing w:after="0" w:line="276" w:lineRule="auto"/>
              <w:jc w:val="left"/>
              <w:rPr>
                <w:sz w:val="18"/>
                <w:szCs w:val="18"/>
              </w:rPr>
            </w:pPr>
            <w:r>
              <w:rPr>
                <w:sz w:val="18"/>
                <w:szCs w:val="20"/>
              </w:rPr>
              <w:t xml:space="preserve">6 Falha grave</w:t>
            </w:r>
          </w:p>
        </w:tc>
      </w:tr>
      <w:tr>
        <w:trPr>
          <w:cantSplit/>
        </w:trPr>
        <w:tc>
          <w:tcPr>
            <w:tcW w:w="3680" w:type="dxa"/>
          </w:tcPr>
          <w:p>
            <w:pPr>
              <w:widowControl/>
              <w:spacing w:after="0" w:line="276" w:lineRule="auto"/>
              <w:jc w:val="left"/>
              <w:rPr>
                <w:sz w:val="18"/>
                <w:szCs w:val="18"/>
              </w:rPr>
            </w:pPr>
            <w:r>
              <w:rPr>
                <w:sz w:val="18"/>
                <w:szCs w:val="20"/>
              </w:rPr>
              <w:t xml:space="preserve">Tabelas de Apoio e Regulatório</w:t>
            </w:r>
          </w:p>
        </w:tc>
        <w:tc>
          <w:tcPr>
            <w:tcW w:w="1145" w:type="dxa"/>
          </w:tcPr>
          <w:p>
            <w:pPr>
              <w:widowControl/>
              <w:spacing w:after="0" w:line="276" w:lineRule="auto"/>
              <w:jc w:val="left"/>
              <w:rPr>
                <w:sz w:val="18"/>
                <w:szCs w:val="18"/>
              </w:rPr>
            </w:pPr>
            <w:r>
              <w:rPr>
                <w:sz w:val="18"/>
                <w:szCs w:val="20"/>
              </w:rPr>
              <w:t xml:space="preserve">5</w:t>
            </w:r>
          </w:p>
        </w:tc>
        <w:tc>
          <w:tcPr>
            <w:tcW w:w="4806" w:type="dxa"/>
          </w:tcPr>
          <w:p>
            <w:pPr>
              <w:widowControl/>
              <w:spacing w:after="0" w:line="276" w:lineRule="auto"/>
              <w:jc w:val="left"/>
              <w:rPr>
                <w:sz w:val="18"/>
                <w:szCs w:val="18"/>
              </w:rPr>
            </w:pPr>
            <w:r>
              <w:rPr>
                <w:sz w:val="18"/>
                <w:szCs w:val="20"/>
              </w:rPr>
              <w:t xml:space="preserve">2 Funciona com falhas; 1 Falha grave; 2 Bloqueada no teste</w:t>
            </w:r>
          </w:p>
        </w:tc>
      </w:tr>
      <w:tr>
        <w:trPr>
          <w:cantSplit/>
        </w:trPr>
        <w:tc>
          <w:tcPr>
            <w:tcW w:w="3680" w:type="dxa"/>
          </w:tcPr>
          <w:p>
            <w:pPr>
              <w:widowControl/>
              <w:spacing w:after="0" w:line="276" w:lineRule="auto"/>
              <w:jc w:val="left"/>
              <w:rPr>
                <w:sz w:val="18"/>
                <w:szCs w:val="18"/>
              </w:rPr>
            </w:pPr>
            <w:r>
              <w:rPr>
                <w:sz w:val="18"/>
                <w:szCs w:val="20"/>
              </w:rPr>
              <w:t xml:space="preserve">Telas fora do menu</w:t>
            </w:r>
          </w:p>
        </w:tc>
        <w:tc>
          <w:tcPr>
            <w:tcW w:w="1145" w:type="dxa"/>
          </w:tcPr>
          <w:p>
            <w:pPr>
              <w:widowControl/>
              <w:spacing w:after="0" w:line="276" w:lineRule="auto"/>
              <w:jc w:val="left"/>
              <w:rPr>
                <w:sz w:val="18"/>
                <w:szCs w:val="18"/>
              </w:rPr>
            </w:pPr>
            <w:r>
              <w:rPr>
                <w:sz w:val="18"/>
                <w:szCs w:val="20"/>
              </w:rPr>
              <w:t xml:space="preserve">2</w:t>
            </w:r>
          </w:p>
        </w:tc>
        <w:tc>
          <w:tcPr>
            <w:tcW w:w="4806" w:type="dxa"/>
          </w:tcPr>
          <w:p>
            <w:pPr>
              <w:widowControl/>
              <w:spacing w:after="0" w:line="276" w:lineRule="auto"/>
              <w:jc w:val="left"/>
              <w:rPr>
                <w:sz w:val="18"/>
                <w:szCs w:val="18"/>
              </w:rPr>
            </w:pPr>
            <w:r>
              <w:rPr>
                <w:sz w:val="18"/>
                <w:szCs w:val="20"/>
              </w:rPr>
              <w:t xml:space="preserve">1 Não abre; 1 Bloqueada no teste</w:t>
            </w:r>
          </w:p>
        </w:tc>
      </w:tr>
    </w:tbl>
    <w:p>
      <w:pPr>
        <w:spacing w:after="0" w:line="360" w:lineRule="auto"/>
      </w:pPr>
    </w:p>
    <w:p>
      <w:pPr>
        <w:spacing w:after="0" w:line="360" w:lineRule="auto"/>
        <w:rPr>
          <w:szCs w:val="20"/>
        </w:rPr>
      </w:pPr>
      <w:r>
        <w:rPr>
          <w:szCs w:val="20"/>
        </w:rPr>
        <w:t xml:space="preserve">São </w:t>
      </w:r>
      <w:r>
        <w:rPr>
          <w:b/>
          <w:bCs/>
          <w:szCs w:val="20"/>
        </w:rPr>
        <w:t xml:space="preserve">22 telas</w:t>
      </w:r>
      <w:r>
        <w:rPr>
          <w:szCs w:val="20"/>
        </w:rPr>
        <w:t xml:space="preserve"> descritas. O registro de defeitos do módulo tem </w:t>
      </w:r>
      <w:r>
        <w:rPr>
          <w:b/>
          <w:bCs/>
          <w:szCs w:val="20"/>
        </w:rPr>
        <w:t xml:space="preserve">46</w:t>
      </w:r>
      <w:r>
        <w:rPr>
          <w:szCs w:val="20"/>
        </w:rPr>
        <w:t xml:space="preserve"> defeitos, todos abertos. As três telas de avaliação de fornecedores são protótipos (só o desenho, sem gravar) e não têm capítulo neste manual; aparecem em "Limitações conhecidas". O que não foi visto numa tela real está marcado em cada tela, no quadro "Previsto pelo código, ainda não visto na tela".</w:t>
      </w:r>
    </w:p>
    <w:p>
      <w:pPr>
        <w:keepNext/>
        <w:spacing w:before="120" w:after="0" w:line="360" w:lineRule="auto"/>
        <w:rPr>
          <w:b/>
          <w:bCs/>
          <w:color w:val="1F497D" w:themeColor="text2"/>
          <w:szCs w:val="20"/>
        </w:rPr>
      </w:pPr>
      <w:r>
        <w:rPr>
          <w:b/>
          <w:bCs/>
          <w:color w:val="1F497D" w:themeColor="text2"/>
          <w:szCs w:val="20"/>
        </w:rPr>
        <w:t xml:space="preserve">Antes de usar</w:t>
      </w:r>
    </w:p>
    <w:p>
      <w:pPr>
        <w:numPr>
          <w:ilvl w:val="0"/>
          <w:numId w:val="2"/>
        </w:numPr>
        <w:spacing w:after="0" w:line="360" w:lineRule="auto"/>
        <w:rPr>
          <w:szCs w:val="20"/>
        </w:rPr>
      </w:pPr>
      <w:r>
        <w:rPr>
          <w:szCs w:val="20"/>
        </w:rPr>
        <w:t xml:space="preserve">O acesso a cada tela depende do perfil do usuário no Principal e das </w:t>
      </w:r>
      <w:r>
        <w:rPr>
          <w:b/>
          <w:bCs/>
          <w:szCs w:val="20"/>
        </w:rPr>
        <w:t xml:space="preserve">funções</w:t>
      </w:r>
      <w:r>
        <w:rPr>
          <w:szCs w:val="20"/>
        </w:rPr>
        <w:t xml:space="preserve"> que o CQ procura pelo número (amostrador, analista, chefe). Quem não vê uma tela no menu deve pedir ao administrador. As regras de acesso estão no documento de segurança do módulo, não neste manual.</w:t>
      </w:r>
    </w:p>
    <w:p>
      <w:pPr>
        <w:numPr>
          <w:ilvl w:val="0"/>
          <w:numId w:val="2"/>
        </w:numPr>
        <w:spacing w:after="0" w:line="360" w:lineRule="auto"/>
        <w:rPr>
          <w:szCs w:val="20"/>
        </w:rPr>
      </w:pPr>
      <w:r>
        <w:rPr>
          <w:szCs w:val="20"/>
        </w:rPr>
        <w:t xml:space="preserve">Hoje o sistema </w:t>
      </w:r>
      <w:r>
        <w:rPr>
          <w:b/>
          <w:bCs/>
          <w:szCs w:val="20"/>
        </w:rPr>
        <w:t xml:space="preserve">não impede</w:t>
      </w:r>
      <w:r>
        <w:rPr>
          <w:szCs w:val="20"/>
        </w:rPr>
        <w:t xml:space="preserve"> que um perfil só de consulta grave em várias telas (ver "Limitações conhecidas"). Isto é uma falha do sistema, não uma permissão: use o CQ só com o perfil que o seu trabalho exige.</w:t>
      </w:r>
    </w:p>
    <w:p>
      <w:pPr>
        <w:numPr>
          <w:ilvl w:val="0"/>
          <w:numId w:val="2"/>
        </w:numPr>
        <w:spacing w:after="0" w:line="360" w:lineRule="auto"/>
        <w:rPr>
          <w:szCs w:val="20"/>
        </w:rPr>
      </w:pPr>
      <w:r>
        <w:rPr>
          <w:szCs w:val="20"/>
        </w:rPr>
        <w:t xml:space="preserve">Preencha toda </w:t>
      </w:r>
      <w:r>
        <w:rPr>
          <w:b/>
          <w:bCs/>
          <w:szCs w:val="20"/>
        </w:rPr>
        <w:t xml:space="preserve">justificativa</w:t>
      </w:r>
      <w:r>
        <w:rPr>
          <w:szCs w:val="20"/>
        </w:rPr>
        <w:t xml:space="preserve"> pedida antes de gravar: sem ela, o sistema recusa a alteração ou a exclusão. Mesmo assim, na maioria das telas o sistema não guarda histórico do que foi 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COMO O PROCESSO DO CQ ANDA</w:t>
      </w:r>
    </w:p>
    <w:p>
      <w:pPr>
        <w:keepNext/>
        <w:spacing w:after="0" w:line="360" w:lineRule="auto"/>
      </w:pPr>
    </w:p>
    <w:p>
      <w:pPr>
        <w:spacing w:after="0" w:line="360" w:lineRule="auto"/>
        <w:rPr>
          <w:szCs w:val="20"/>
        </w:rPr>
      </w:pPr>
      <w:r>
        <w:rPr>
          <w:szCs w:val="20"/>
        </w:rPr>
        <w:t xml:space="preserve">O pedido de análise de um lote anda por </w:t>
      </w:r>
      <w:r>
        <w:rPr>
          <w:b/>
          <w:bCs/>
          <w:szCs w:val="20"/>
        </w:rPr>
        <w:t xml:space="preserve">cinco fluxos de uso</w:t>
      </w:r>
      <w:r>
        <w:rPr>
          <w:szCs w:val="20"/>
        </w:rPr>
        <w:t xml:space="preserve">: solicitar, amostrar, analisar, aprovar e emitir o laudo, e acompanhar a estabilidade. Cada um é uma sequência de telas; o registro passa de uma tela à seguinte e muda de </w:t>
      </w:r>
      <w:r>
        <w:rPr>
          <w:b/>
          <w:bCs/>
          <w:szCs w:val="20"/>
        </w:rPr>
        <w:t xml:space="preserve">situação</w:t>
      </w:r>
      <w:r>
        <w:rPr>
          <w:szCs w:val="20"/>
        </w:rPr>
        <w:t xml:space="preserve"> a cada etapa. Os capítulos seguintes explicam cada tela.</w:t>
      </w:r>
    </w:p>
    <w:p>
      <w:pPr>
        <w:keepNext/>
        <w:spacing w:before="120" w:after="0"/>
        <w:jc w:val="center"/>
      </w:pPr>
      <w:r>
        <w:rPr>
          <w:noProof/>
        </w:rPr>
        <w:drawing>
          <wp:inline distT="0" distB="0" distL="0" distR="0">
            <wp:extent cx="5400000" cy="4909846"/>
            <wp:effectExtent l="0" t="0" r="0" b="0"/>
            <wp:docPr id="5001" name="Imagem 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Imagem 5001"/>
                    <pic:cNvPicPr/>
                  </pic:nvPicPr>
                  <pic:blipFill>
                    <a:blip r:embed="rIdHom1"/>
                    <a:stretch>
                      <a:fillRect/>
                    </a:stretch>
                  </pic:blipFill>
                  <pic:spPr>
                    <a:xfrm>
                      <a:off x="0" y="0"/>
                      <a:ext cx="5400000" cy="4909846"/>
                    </a:xfrm>
                    <a:prstGeom prst="rect">
                      <a:avLst/>
                    </a:prstGeom>
                  </pic:spPr>
                </pic:pic>
              </a:graphicData>
            </a:graphic>
          </wp:inline>
        </w:drawing>
      </w:r>
    </w:p>
    <w:p>
      <w:pPr>
        <w:spacing w:before="60" w:after="120"/>
        <w:jc w:val="center"/>
      </w:pPr>
      <w:r>
        <w:rPr>
          <w:i/>
          <w:iCs/>
          <w:sz w:val="18"/>
          <w:szCs w:val="20"/>
        </w:rPr>
        <w:t xml:space="preserve">Figura 1 – Fluxograma do processo de análise no Controle da Qualidade</w:t>
      </w:r>
    </w:p>
    <w:p>
      <w:pPr>
        <w:spacing w:after="0" w:line="360" w:lineRule="auto"/>
        <w:rPr>
          <w:szCs w:val="20"/>
        </w:rPr>
      </w:pPr>
      <w:r>
        <w:rPr>
          <w:szCs w:val="20"/>
        </w:rPr>
        <w:t xml:space="preserve">A </w:t>
      </w:r>
      <w:r>
        <w:rPr>
          <w:b/>
          <w:bCs/>
          <w:szCs w:val="20"/>
        </w:rPr>
        <w:t xml:space="preserve">solicitação de análise</w:t>
      </w:r>
      <w:r>
        <w:rPr>
          <w:szCs w:val="20"/>
        </w:rPr>
        <w:t xml:space="preserve"> chega do Estoque (lote recebido, produto acabado, reanálise), da Produção (granel e semielaborado) ou é aberta no próprio CQ (água, ambiente e inclusões manuais). A maior parte das solicitações de material e de produto </w:t>
      </w:r>
      <w:r>
        <w:rPr>
          <w:b/>
          <w:bCs/>
          <w:szCs w:val="20"/>
        </w:rPr>
        <w:t xml:space="preserve">não nasce na tela do CQ</w:t>
      </w:r>
      <w:r>
        <w:rPr>
          <w:szCs w:val="20"/>
        </w:rPr>
        <w:t xml:space="preserve">: chega sozinha quando o lote é endereçado no Estoque.</w:t>
      </w:r>
    </w:p>
    <w:tbl>
      <w:tblPr>
        <w:tblStyle w:val="Tabelacomgrade"/>
        <w:tblW w:w="9631" w:type="dxa"/>
        <w:tblLayout w:type="fixed"/>
        <w:tblLook w:val="04A0" w:firstRow="1" w:lastRow="0" w:firstColumn="1" w:lastColumn="0" w:noHBand="0" w:noVBand="1"/>
      </w:tblPr>
      <w:tblGrid>
        <w:gridCol w:w="2248"/>
        <w:gridCol w:w="2719"/>
        <w:gridCol w:w="2211"/>
        <w:gridCol w:w="2453"/>
      </w:tblGrid>
      <w:tr>
        <w:trPr>
          <w:tblHeader/>
          <w:cantSplit/>
        </w:trPr>
        <w:tc>
          <w:tcPr>
            <w:tcW w:w="22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 da solicitação</w:t>
            </w:r>
          </w:p>
        </w:tc>
        <w:tc>
          <w:tcPr>
            <w:tcW w:w="27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entra</w:t>
            </w:r>
          </w:p>
        </w:tc>
        <w:tc>
          <w:tcPr>
            <w:tcW w:w="22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Próximo passo</w:t>
            </w:r>
          </w:p>
        </w:tc>
        <w:tc>
          <w:tcPr>
            <w:tcW w:w="24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r>
      <w:tr>
        <w:trPr>
          <w:cantSplit/>
        </w:trPr>
        <w:tc>
          <w:tcPr>
            <w:tcW w:w="2248" w:type="dxa"/>
          </w:tcPr>
          <w:p>
            <w:pPr>
              <w:widowControl/>
              <w:spacing w:after="0" w:line="276" w:lineRule="auto"/>
              <w:jc w:val="left"/>
              <w:rPr>
                <w:sz w:val="18"/>
                <w:szCs w:val="18"/>
              </w:rPr>
            </w:pPr>
            <w:r>
              <w:rPr>
                <w:sz w:val="18"/>
                <w:szCs w:val="20"/>
              </w:rPr>
              <w:t xml:space="preserve">Coleta pendente de programação</w:t>
            </w:r>
          </w:p>
        </w:tc>
        <w:tc>
          <w:tcPr>
            <w:tcW w:w="2719" w:type="dxa"/>
          </w:tcPr>
          <w:p>
            <w:pPr>
              <w:widowControl/>
              <w:spacing w:after="0" w:line="276" w:lineRule="auto"/>
              <w:jc w:val="left"/>
              <w:rPr>
                <w:sz w:val="18"/>
                <w:szCs w:val="18"/>
              </w:rPr>
            </w:pPr>
            <w:r>
              <w:rPr>
                <w:sz w:val="18"/>
                <w:szCs w:val="20"/>
              </w:rPr>
              <w:t xml:space="preserve">Inclusão manual, agenda de água e ambiente, ou chegada do Estoque</w:t>
            </w:r>
          </w:p>
        </w:tc>
        <w:tc>
          <w:tcPr>
            <w:tcW w:w="2211" w:type="dxa"/>
          </w:tcPr>
          <w:p>
            <w:pPr>
              <w:widowControl/>
              <w:spacing w:after="0" w:line="276" w:lineRule="auto"/>
              <w:jc w:val="left"/>
              <w:rPr>
                <w:sz w:val="18"/>
                <w:szCs w:val="18"/>
              </w:rPr>
            </w:pPr>
            <w:r>
              <w:rPr>
                <w:sz w:val="18"/>
                <w:szCs w:val="20"/>
              </w:rPr>
              <w:t xml:space="preserve">Programar a amostragem</w:t>
            </w:r>
          </w:p>
        </w:tc>
        <w:tc>
          <w:tcPr>
            <w:tcW w:w="2453" w:type="dxa"/>
          </w:tcPr>
          <w:p>
            <w:pPr>
              <w:widowControl/>
              <w:spacing w:after="0" w:line="276" w:lineRule="auto"/>
              <w:jc w:val="left"/>
              <w:rPr>
                <w:sz w:val="18"/>
                <w:szCs w:val="18"/>
              </w:rPr>
            </w:pPr>
            <w:r>
              <w:rPr>
                <w:sz w:val="18"/>
                <w:szCs w:val="20"/>
              </w:rPr>
              <w:t xml:space="preserve">Programação de Amostragem</w:t>
            </w:r>
          </w:p>
        </w:tc>
      </w:tr>
      <w:tr>
        <w:trPr>
          <w:cantSplit/>
        </w:trPr>
        <w:tc>
          <w:tcPr>
            <w:tcW w:w="2248" w:type="dxa"/>
          </w:tcPr>
          <w:p>
            <w:pPr>
              <w:widowControl/>
              <w:spacing w:after="0" w:line="276" w:lineRule="auto"/>
              <w:jc w:val="left"/>
              <w:rPr>
                <w:sz w:val="18"/>
                <w:szCs w:val="18"/>
              </w:rPr>
            </w:pPr>
            <w:r>
              <w:rPr>
                <w:sz w:val="18"/>
                <w:szCs w:val="20"/>
              </w:rPr>
              <w:t xml:space="preserve">Em coleta</w:t>
            </w:r>
          </w:p>
        </w:tc>
        <w:tc>
          <w:tcPr>
            <w:tcW w:w="2719" w:type="dxa"/>
          </w:tcPr>
          <w:p>
            <w:pPr>
              <w:widowControl/>
              <w:spacing w:after="0" w:line="276" w:lineRule="auto"/>
              <w:jc w:val="left"/>
              <w:rPr>
                <w:sz w:val="18"/>
                <w:szCs w:val="18"/>
              </w:rPr>
            </w:pPr>
            <w:r>
              <w:rPr>
                <w:sz w:val="18"/>
                <w:szCs w:val="20"/>
              </w:rPr>
              <w:t xml:space="preserve">Amostragem programada</w:t>
            </w:r>
          </w:p>
        </w:tc>
        <w:tc>
          <w:tcPr>
            <w:tcW w:w="2211" w:type="dxa"/>
          </w:tcPr>
          <w:p>
            <w:pPr>
              <w:widowControl/>
              <w:spacing w:after="0" w:line="276" w:lineRule="auto"/>
              <w:jc w:val="left"/>
              <w:rPr>
                <w:sz w:val="18"/>
                <w:szCs w:val="18"/>
              </w:rPr>
            </w:pPr>
            <w:r>
              <w:rPr>
                <w:sz w:val="18"/>
                <w:szCs w:val="20"/>
              </w:rPr>
              <w:t xml:space="preserve">Registrar a amostragem</w:t>
            </w:r>
          </w:p>
        </w:tc>
        <w:tc>
          <w:tcPr>
            <w:tcW w:w="2453" w:type="dxa"/>
          </w:tcPr>
          <w:p>
            <w:pPr>
              <w:widowControl/>
              <w:spacing w:after="0" w:line="276" w:lineRule="auto"/>
              <w:jc w:val="left"/>
              <w:rPr>
                <w:sz w:val="18"/>
                <w:szCs w:val="18"/>
              </w:rPr>
            </w:pPr>
            <w:r>
              <w:rPr>
                <w:sz w:val="18"/>
                <w:szCs w:val="20"/>
              </w:rPr>
              <w:t xml:space="preserve">Consultar Amostragem</w:t>
            </w:r>
          </w:p>
        </w:tc>
      </w:tr>
      <w:tr>
        <w:trPr>
          <w:cantSplit/>
        </w:trPr>
        <w:tc>
          <w:tcPr>
            <w:tcW w:w="2248" w:type="dxa"/>
          </w:tcPr>
          <w:p>
            <w:pPr>
              <w:widowControl/>
              <w:spacing w:after="0" w:line="276" w:lineRule="auto"/>
              <w:jc w:val="left"/>
              <w:rPr>
                <w:sz w:val="18"/>
                <w:szCs w:val="18"/>
              </w:rPr>
            </w:pPr>
            <w:r>
              <w:rPr>
                <w:sz w:val="18"/>
                <w:szCs w:val="20"/>
              </w:rPr>
              <w:t xml:space="preserve">Análise pendente de programação</w:t>
            </w:r>
          </w:p>
        </w:tc>
        <w:tc>
          <w:tcPr>
            <w:tcW w:w="2719" w:type="dxa"/>
          </w:tcPr>
          <w:p>
            <w:pPr>
              <w:widowControl/>
              <w:spacing w:after="0" w:line="276" w:lineRule="auto"/>
              <w:jc w:val="left"/>
              <w:rPr>
                <w:sz w:val="18"/>
                <w:szCs w:val="18"/>
              </w:rPr>
            </w:pPr>
            <w:r>
              <w:rPr>
                <w:sz w:val="18"/>
                <w:szCs w:val="20"/>
              </w:rPr>
              <w:t xml:space="preserve">Amostragem registrada</w:t>
            </w:r>
          </w:p>
        </w:tc>
        <w:tc>
          <w:tcPr>
            <w:tcW w:w="2211" w:type="dxa"/>
          </w:tcPr>
          <w:p>
            <w:pPr>
              <w:widowControl/>
              <w:spacing w:after="0" w:line="276" w:lineRule="auto"/>
              <w:jc w:val="left"/>
              <w:rPr>
                <w:sz w:val="18"/>
                <w:szCs w:val="18"/>
              </w:rPr>
            </w:pPr>
            <w:r>
              <w:rPr>
                <w:sz w:val="18"/>
                <w:szCs w:val="20"/>
              </w:rPr>
              <w:t xml:space="preserve">Programar a análise</w:t>
            </w:r>
          </w:p>
        </w:tc>
        <w:tc>
          <w:tcPr>
            <w:tcW w:w="2453" w:type="dxa"/>
          </w:tcPr>
          <w:p>
            <w:pPr>
              <w:widowControl/>
              <w:spacing w:after="0" w:line="276" w:lineRule="auto"/>
              <w:jc w:val="left"/>
              <w:rPr>
                <w:sz w:val="18"/>
                <w:szCs w:val="18"/>
              </w:rPr>
            </w:pPr>
            <w:r>
              <w:rPr>
                <w:sz w:val="18"/>
                <w:szCs w:val="20"/>
              </w:rPr>
              <w:t xml:space="preserve">Programação de Análise</w:t>
            </w:r>
          </w:p>
        </w:tc>
      </w:tr>
      <w:tr>
        <w:trPr>
          <w:cantSplit/>
        </w:trPr>
        <w:tc>
          <w:tcPr>
            <w:tcW w:w="2248" w:type="dxa"/>
          </w:tcPr>
          <w:p>
            <w:pPr>
              <w:widowControl/>
              <w:spacing w:after="0" w:line="276" w:lineRule="auto"/>
              <w:jc w:val="left"/>
              <w:rPr>
                <w:sz w:val="18"/>
                <w:szCs w:val="18"/>
              </w:rPr>
            </w:pPr>
            <w:r>
              <w:rPr>
                <w:sz w:val="18"/>
                <w:szCs w:val="20"/>
              </w:rPr>
              <w:t xml:space="preserve">Em análise</w:t>
            </w:r>
          </w:p>
        </w:tc>
        <w:tc>
          <w:tcPr>
            <w:tcW w:w="2719" w:type="dxa"/>
          </w:tcPr>
          <w:p>
            <w:pPr>
              <w:widowControl/>
              <w:spacing w:after="0" w:line="276" w:lineRule="auto"/>
              <w:jc w:val="left"/>
              <w:rPr>
                <w:sz w:val="18"/>
                <w:szCs w:val="18"/>
              </w:rPr>
            </w:pPr>
            <w:r>
              <w:rPr>
                <w:sz w:val="18"/>
                <w:szCs w:val="20"/>
              </w:rPr>
              <w:t xml:space="preserve">Análise programada</w:t>
            </w:r>
          </w:p>
        </w:tc>
        <w:tc>
          <w:tcPr>
            <w:tcW w:w="2211" w:type="dxa"/>
          </w:tcPr>
          <w:p>
            <w:pPr>
              <w:widowControl/>
              <w:spacing w:after="0" w:line="276" w:lineRule="auto"/>
              <w:jc w:val="left"/>
              <w:rPr>
                <w:sz w:val="18"/>
                <w:szCs w:val="18"/>
              </w:rPr>
            </w:pPr>
            <w:r>
              <w:rPr>
                <w:sz w:val="18"/>
                <w:szCs w:val="20"/>
              </w:rPr>
              <w:t xml:space="preserve">Digitar os resultados e emitir o laudo</w:t>
            </w:r>
          </w:p>
        </w:tc>
        <w:tc>
          <w:tcPr>
            <w:tcW w:w="2453" w:type="dxa"/>
          </w:tcPr>
          <w:p>
            <w:pPr>
              <w:widowControl/>
              <w:spacing w:after="0" w:line="276" w:lineRule="auto"/>
              <w:jc w:val="left"/>
              <w:rPr>
                <w:sz w:val="18"/>
                <w:szCs w:val="18"/>
              </w:rPr>
            </w:pPr>
            <w:r>
              <w:rPr>
                <w:sz w:val="18"/>
                <w:szCs w:val="20"/>
              </w:rPr>
              <w:t xml:space="preserve">Consultar Análise Programada; Emissão Laudo Final</w:t>
            </w:r>
          </w:p>
        </w:tc>
      </w:tr>
      <w:tr>
        <w:trPr>
          <w:cantSplit/>
        </w:trPr>
        <w:tc>
          <w:tcPr>
            <w:tcW w:w="2248" w:type="dxa"/>
          </w:tcPr>
          <w:p>
            <w:pPr>
              <w:widowControl/>
              <w:spacing w:after="0" w:line="276" w:lineRule="auto"/>
              <w:jc w:val="left"/>
              <w:rPr>
                <w:sz w:val="18"/>
                <w:szCs w:val="18"/>
              </w:rPr>
            </w:pPr>
            <w:r>
              <w:rPr>
                <w:sz w:val="18"/>
                <w:szCs w:val="20"/>
              </w:rPr>
              <w:t xml:space="preserve">Laudo liberado</w:t>
            </w:r>
          </w:p>
        </w:tc>
        <w:tc>
          <w:tcPr>
            <w:tcW w:w="2719" w:type="dxa"/>
          </w:tcPr>
          <w:p>
            <w:pPr>
              <w:widowControl/>
              <w:spacing w:after="0" w:line="276" w:lineRule="auto"/>
              <w:jc w:val="left"/>
              <w:rPr>
                <w:sz w:val="18"/>
                <w:szCs w:val="18"/>
              </w:rPr>
            </w:pPr>
            <w:r>
              <w:rPr>
                <w:sz w:val="18"/>
                <w:szCs w:val="20"/>
              </w:rPr>
              <w:t xml:space="preserve">Laudo emitido</w:t>
            </w:r>
          </w:p>
        </w:tc>
        <w:tc>
          <w:tcPr>
            <w:tcW w:w="2211" w:type="dxa"/>
          </w:tcPr>
          <w:p>
            <w:pPr>
              <w:widowControl/>
              <w:spacing w:after="0" w:line="276" w:lineRule="auto"/>
              <w:jc w:val="left"/>
              <w:rPr>
                <w:sz w:val="18"/>
                <w:szCs w:val="18"/>
              </w:rPr>
            </w:pPr>
            <w:r>
              <w:rPr>
                <w:sz w:val="18"/>
                <w:szCs w:val="20"/>
              </w:rPr>
              <w:t xml:space="preserve">Imprimir a etiqueta</w:t>
            </w:r>
          </w:p>
        </w:tc>
        <w:tc>
          <w:tcPr>
            <w:tcW w:w="2453" w:type="dxa"/>
          </w:tcPr>
          <w:p>
            <w:pPr>
              <w:widowControl/>
              <w:spacing w:after="0" w:line="276" w:lineRule="auto"/>
              <w:jc w:val="left"/>
              <w:rPr>
                <w:sz w:val="18"/>
                <w:szCs w:val="18"/>
              </w:rPr>
            </w:pPr>
            <w:r>
              <w:rPr>
                <w:sz w:val="18"/>
                <w:szCs w:val="20"/>
              </w:rPr>
              <w:t xml:space="preserve">Gerar Etiqueta</w:t>
            </w:r>
          </w:p>
        </w:tc>
      </w:tr>
      <w:tr>
        <w:trPr>
          <w:cantSplit/>
        </w:trPr>
        <w:tc>
          <w:tcPr>
            <w:tcW w:w="2248" w:type="dxa"/>
          </w:tcPr>
          <w:p>
            <w:pPr>
              <w:widowControl/>
              <w:spacing w:after="0" w:line="276" w:lineRule="auto"/>
              <w:jc w:val="left"/>
              <w:rPr>
                <w:sz w:val="18"/>
                <w:szCs w:val="18"/>
              </w:rPr>
            </w:pPr>
            <w:r>
              <w:rPr>
                <w:sz w:val="18"/>
                <w:szCs w:val="20"/>
              </w:rPr>
              <w:t xml:space="preserve">Cancelada</w:t>
            </w:r>
          </w:p>
        </w:tc>
        <w:tc>
          <w:tcPr>
            <w:tcW w:w="2719" w:type="dxa"/>
          </w:tcPr>
          <w:p>
            <w:pPr>
              <w:widowControl/>
              <w:spacing w:after="0" w:line="276" w:lineRule="auto"/>
              <w:jc w:val="left"/>
              <w:rPr>
                <w:sz w:val="18"/>
                <w:szCs w:val="18"/>
              </w:rPr>
            </w:pPr>
            <w:r>
              <w:rPr>
                <w:sz w:val="18"/>
                <w:szCs w:val="20"/>
              </w:rPr>
              <w:t xml:space="preserve">Cancelamento em qualquer ponto</w:t>
            </w:r>
          </w:p>
        </w:tc>
        <w:tc>
          <w:tcPr>
            <w:tcW w:w="2211" w:type="dxa"/>
          </w:tcPr>
          <w:p>
            <w:pPr>
              <w:widowControl/>
              <w:spacing w:after="0" w:line="276" w:lineRule="auto"/>
              <w:jc w:val="left"/>
              <w:rPr>
                <w:sz w:val="18"/>
                <w:szCs w:val="18"/>
              </w:rPr>
            </w:pPr>
            <w:r>
              <w:rPr>
                <w:sz w:val="18"/>
                <w:szCs w:val="20"/>
              </w:rPr>
              <w:t xml:space="preserve">Fim</w:t>
            </w:r>
          </w:p>
        </w:tc>
        <w:tc>
          <w:tcPr>
            <w:tcW w:w="2453" w:type="dxa"/>
          </w:tcPr>
          <w:p>
            <w:pPr>
              <w:widowControl/>
              <w:spacing w:after="0" w:line="276" w:lineRule="auto"/>
              <w:jc w:val="left"/>
              <w:rPr>
                <w:sz w:val="18"/>
                <w:szCs w:val="18"/>
              </w:rPr>
            </w:pPr>
            <w:r>
              <w:rPr>
                <w:sz w:val="18"/>
                <w:szCs w:val="20"/>
              </w:rPr>
              <w:t xml:space="preserve">Solicitação de Análise</w:t>
            </w:r>
          </w:p>
        </w:tc>
      </w:tr>
    </w:tbl>
    <w:p>
      <w:pPr>
        <w:spacing w:after="0" w:line="360" w:lineRule="auto"/>
      </w:pPr>
    </w:p>
    <w:p>
      <w:pPr>
        <w:spacing w:after="0" w:line="360" w:lineRule="auto"/>
        <w:rPr>
          <w:szCs w:val="20"/>
        </w:rPr>
      </w:pPr>
      <w:r>
        <w:rPr>
          <w:szCs w:val="20"/>
        </w:rPr>
        <w:t xml:space="preserve">Cada fluxo abaixo diz </w:t>
      </w:r>
      <w:r>
        <w:rPr>
          <w:b/>
          <w:bCs/>
          <w:szCs w:val="20"/>
        </w:rPr>
        <w:t xml:space="preserve">quem faz</w:t>
      </w:r>
      <w:r>
        <w:rPr>
          <w:szCs w:val="20"/>
        </w:rPr>
        <w:t xml:space="preserve">, </w:t>
      </w:r>
      <w:r>
        <w:rPr>
          <w:b/>
          <w:bCs/>
          <w:szCs w:val="20"/>
        </w:rPr>
        <w:t xml:space="preserve">o que fazer</w:t>
      </w:r>
      <w:r>
        <w:rPr>
          <w:szCs w:val="20"/>
        </w:rPr>
        <w:t xml:space="preserve"> e </w:t>
      </w:r>
      <w:r>
        <w:rPr>
          <w:b/>
          <w:bCs/>
          <w:szCs w:val="20"/>
        </w:rPr>
        <w:t xml:space="preserve">o que o sistema não faz por você</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Fluxo 1. Solicitar a análise</w:t>
      </w:r>
    </w:p>
    <w:p>
      <w:pPr>
        <w:spacing w:after="0" w:line="360" w:lineRule="auto"/>
        <w:rPr>
          <w:szCs w:val="20"/>
        </w:rPr>
      </w:pPr>
      <w:r>
        <w:rPr>
          <w:b/>
          <w:bCs/>
          <w:szCs w:val="20"/>
        </w:rPr>
        <w:t xml:space="preserve">Quem faz:</w:t>
      </w:r>
      <w:r>
        <w:rPr>
          <w:szCs w:val="20"/>
        </w:rPr>
        <w:t xml:space="preserve"> a chefia ou o responsável do CQ (solicitação manual); o Estoque e a Produção (chegada automática).</w:t>
      </w:r>
    </w:p>
    <w:p>
      <w:pPr>
        <w:numPr>
          <w:ilvl w:val="0"/>
          <w:numId w:val="2"/>
        </w:numPr>
        <w:spacing w:after="0" w:line="360" w:lineRule="auto"/>
        <w:rPr>
          <w:szCs w:val="20"/>
        </w:rPr>
      </w:pPr>
      <w:r>
        <w:rPr>
          <w:szCs w:val="20"/>
        </w:rPr>
        <w:t xml:space="preserve">Passo 1. Em </w:t>
      </w:r>
      <w:r>
        <w:rPr>
          <w:b/>
          <w:bCs/>
          <w:szCs w:val="20"/>
        </w:rPr>
        <w:t xml:space="preserve">Solicitação de Análise</w:t>
      </w:r>
      <w:r>
        <w:rPr>
          <w:szCs w:val="20"/>
        </w:rPr>
        <w:t xml:space="preserve">, escolha PRODUTO / MATERIAL ou ÁGUA / AMBIENTE, filtre e clique em </w:t>
      </w:r>
      <w:r>
        <w:rPr>
          <w:b/>
          <w:bCs/>
          <w:szCs w:val="20"/>
        </w:rPr>
        <w:t xml:space="preserve">Pesquisar</w:t>
      </w:r>
      <w:r>
        <w:rPr>
          <w:szCs w:val="20"/>
        </w:rPr>
        <w:t xml:space="preserve"> para ver o que já existe.</w:t>
      </w:r>
    </w:p>
    <w:p>
      <w:pPr>
        <w:numPr>
          <w:ilvl w:val="0"/>
          <w:numId w:val="2"/>
        </w:numPr>
        <w:spacing w:after="0" w:line="360" w:lineRule="auto"/>
        <w:rPr>
          <w:szCs w:val="20"/>
        </w:rPr>
      </w:pPr>
      <w:r>
        <w:rPr>
          <w:szCs w:val="20"/>
        </w:rPr>
        <w:t xml:space="preserve">Passo 2. Para abrir um pedido, clique em </w:t>
      </w:r>
      <w:r>
        <w:rPr>
          <w:b/>
          <w:bCs/>
          <w:szCs w:val="20"/>
        </w:rPr>
        <w:t xml:space="preserve">INCLUIR</w:t>
      </w:r>
      <w:r>
        <w:rPr>
          <w:szCs w:val="20"/>
        </w:rPr>
        <w:t xml:space="preserve">. Para água ou ambiente: tipo do item, ponto ou sala (3 letras para a busca), tipo de análise (para ambiente, só microbiológico) e </w:t>
      </w:r>
      <w:r>
        <w:rPr>
          <w:b/>
          <w:bCs/>
          <w:szCs w:val="20"/>
        </w:rPr>
        <w:t xml:space="preserve">Salvar</w:t>
      </w:r>
      <w:r>
        <w:rPr>
          <w:szCs w:val="20"/>
        </w:rPr>
        <w:t xml:space="preserve">. Para produto ou material: tipo, </w:t>
      </w:r>
      <w:r>
        <w:rPr>
          <w:b/>
          <w:bCs/>
          <w:szCs w:val="20"/>
        </w:rPr>
        <w:t xml:space="preserve">motivo</w:t>
      </w:r>
      <w:r>
        <w:rPr>
          <w:szCs w:val="20"/>
        </w:rPr>
        <w:t xml:space="preserve">, tipo de análise, item e </w:t>
      </w:r>
      <w:r>
        <w:rPr>
          <w:b/>
          <w:bCs/>
          <w:szCs w:val="20"/>
        </w:rPr>
        <w:t xml:space="preserve">item de entrada</w:t>
      </w:r>
      <w:r>
        <w:rPr>
          <w:szCs w:val="20"/>
        </w:rPr>
        <w:t xml:space="preserve"> (o lote já deve existir no Estoque).</w:t>
      </w:r>
    </w:p>
    <w:p>
      <w:pPr>
        <w:numPr>
          <w:ilvl w:val="0"/>
          <w:numId w:val="2"/>
        </w:numPr>
        <w:spacing w:after="0" w:line="360" w:lineRule="auto"/>
        <w:rPr>
          <w:szCs w:val="20"/>
        </w:rPr>
      </w:pPr>
      <w:r>
        <w:rPr>
          <w:szCs w:val="20"/>
        </w:rPr>
        <w:t xml:space="preserve">Passo 3. Para monitoramento recorrente de água ou ambiente, use </w:t>
      </w:r>
      <w:r>
        <w:rPr>
          <w:b/>
          <w:bCs/>
          <w:szCs w:val="20"/>
        </w:rPr>
        <w:t xml:space="preserve">Programação de Solicitação de Análise</w:t>
      </w:r>
      <w:r>
        <w:rPr>
          <w:szCs w:val="20"/>
        </w:rPr>
        <w:t xml:space="preserve"> (agenda): arraste o ponto ou a sala para o dia e informe o horário.</w:t>
      </w:r>
    </w:p>
    <w:p>
      <w:pPr>
        <w:numPr>
          <w:ilvl w:val="0"/>
          <w:numId w:val="2"/>
        </w:numPr>
        <w:spacing w:after="0" w:line="360" w:lineRule="auto"/>
        <w:rPr>
          <w:szCs w:val="20"/>
        </w:rPr>
      </w:pPr>
      <w:r>
        <w:rPr>
          <w:szCs w:val="20"/>
        </w:rPr>
        <w:t xml:space="preserve">Passo 4. Se houver urgência, use </w:t>
      </w:r>
      <w:r>
        <w:rPr>
          <w:b/>
          <w:bCs/>
          <w:szCs w:val="20"/>
        </w:rPr>
        <w:t xml:space="preserve">Priorização de Solicitação Análise</w:t>
      </w:r>
      <w:r>
        <w:rPr>
          <w:szCs w:val="20"/>
        </w:rPr>
        <w:t xml:space="preserve">: marque a solicitação como urgente e salve. Ela sobe para o quadro "Urgentes!" das telas seguintes.</w:t>
      </w:r>
    </w:p>
    <w:p>
      <w:pPr>
        <w:spacing w:after="0" w:line="360" w:lineRule="auto"/>
        <w:rPr>
          <w:szCs w:val="20"/>
        </w:rPr>
      </w:pPr>
      <w:r>
        <w:rPr>
          <w:b/>
          <w:bCs/>
          <w:szCs w:val="20"/>
        </w:rPr>
        <w:t xml:space="preserve">O que o sistema não faz por você:</w:t>
      </w:r>
      <w:r>
        <w:rPr>
          <w:szCs w:val="20"/>
        </w:rPr>
        <w:t xml:space="preserve"> não impede cancelar uma solicitação que já tem laudo liberado (e o cancelamento não deixa histórico); não repete a numeração em sequência para as solicitações da agenda; não tem frequência de coleta para água e ambiente.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Fluxo 2. Amostrar</w:t>
      </w:r>
    </w:p>
    <w:p>
      <w:pPr>
        <w:spacing w:after="0" w:line="360" w:lineRule="auto"/>
        <w:rPr>
          <w:szCs w:val="20"/>
        </w:rPr>
      </w:pPr>
      <w:r>
        <w:rPr>
          <w:b/>
          <w:bCs/>
          <w:szCs w:val="20"/>
        </w:rPr>
        <w:t xml:space="preserve">Quem faz:</w:t>
      </w:r>
      <w:r>
        <w:rPr>
          <w:szCs w:val="20"/>
        </w:rPr>
        <w:t xml:space="preserve"> o amostrador (com um verificador diferente).</w:t>
      </w:r>
    </w:p>
    <w:p>
      <w:pPr>
        <w:numPr>
          <w:ilvl w:val="0"/>
          <w:numId w:val="2"/>
        </w:numPr>
        <w:spacing w:after="0" w:line="360" w:lineRule="auto"/>
        <w:rPr>
          <w:szCs w:val="20"/>
        </w:rPr>
      </w:pPr>
      <w:r>
        <w:rPr>
          <w:szCs w:val="20"/>
        </w:rPr>
        <w:t xml:space="preserve">Passo 1. Em </w:t>
      </w:r>
      <w:r>
        <w:rPr>
          <w:b/>
          <w:bCs/>
          <w:szCs w:val="20"/>
        </w:rPr>
        <w:t xml:space="preserve">Programação de Amostragem</w:t>
      </w:r>
      <w:r>
        <w:rPr>
          <w:szCs w:val="20"/>
        </w:rPr>
        <w:t xml:space="preserve">, pesquise a solicitação, clique em </w:t>
      </w:r>
      <w:r>
        <w:rPr>
          <w:b/>
          <w:bCs/>
          <w:szCs w:val="20"/>
        </w:rPr>
        <w:t xml:space="preserve">Editar</w:t>
      </w:r>
      <w:r>
        <w:rPr>
          <w:szCs w:val="20"/>
        </w:rPr>
        <w:t xml:space="preserve">, informe a </w:t>
      </w:r>
      <w:r>
        <w:rPr>
          <w:b/>
          <w:bCs/>
          <w:szCs w:val="20"/>
        </w:rPr>
        <w:t xml:space="preserve">data de início</w:t>
      </w:r>
      <w:r>
        <w:rPr>
          <w:szCs w:val="20"/>
        </w:rPr>
        <w:t xml:space="preserve"> (hoje ou depois) e o </w:t>
      </w:r>
      <w:r>
        <w:rPr>
          <w:b/>
          <w:bCs/>
          <w:szCs w:val="20"/>
        </w:rPr>
        <w:t xml:space="preserve">responsável</w:t>
      </w:r>
      <w:r>
        <w:rPr>
          <w:szCs w:val="20"/>
        </w:rPr>
        <w:t xml:space="preserve"> (amostrador) e </w:t>
      </w:r>
      <w:r>
        <w:rPr>
          <w:b/>
          <w:bCs/>
          <w:szCs w:val="20"/>
        </w:rPr>
        <w:t xml:space="preserve">Salvar Registro</w:t>
      </w:r>
      <w:r>
        <w:rPr>
          <w:szCs w:val="20"/>
        </w:rPr>
        <w:t xml:space="preserve">. A solicitação vai para Amostragens Pendentes.</w:t>
      </w:r>
    </w:p>
    <w:p>
      <w:pPr>
        <w:numPr>
          <w:ilvl w:val="0"/>
          <w:numId w:val="2"/>
        </w:numPr>
        <w:spacing w:after="0" w:line="360" w:lineRule="auto"/>
        <w:rPr>
          <w:szCs w:val="20"/>
        </w:rPr>
      </w:pPr>
      <w:r>
        <w:rPr>
          <w:szCs w:val="20"/>
        </w:rPr>
        <w:t xml:space="preserve">Passo 2. Em </w:t>
      </w:r>
      <w:r>
        <w:rPr>
          <w:b/>
          <w:bCs/>
          <w:szCs w:val="20"/>
        </w:rPr>
        <w:t xml:space="preserve">Amostragens Pendentes</w:t>
      </w:r>
      <w:r>
        <w:rPr>
          <w:szCs w:val="20"/>
        </w:rPr>
        <w:t xml:space="preserve">, veja a fila (a Visão Administrador mostra a de todos) e clique no lápis da coleta.</w:t>
      </w:r>
    </w:p>
    <w:p>
      <w:pPr>
        <w:numPr>
          <w:ilvl w:val="0"/>
          <w:numId w:val="2"/>
        </w:numPr>
        <w:spacing w:after="0" w:line="360" w:lineRule="auto"/>
        <w:rPr>
          <w:szCs w:val="20"/>
        </w:rPr>
      </w:pPr>
      <w:r>
        <w:rPr>
          <w:szCs w:val="20"/>
        </w:rPr>
        <w:t xml:space="preserve">Passo 3. Em </w:t>
      </w:r>
      <w:r>
        <w:rPr>
          <w:b/>
          <w:bCs/>
          <w:szCs w:val="20"/>
        </w:rPr>
        <w:t xml:space="preserve">Consultar Amostragem</w:t>
      </w:r>
      <w:r>
        <w:rPr>
          <w:szCs w:val="20"/>
        </w:rPr>
        <w:t xml:space="preserve"> (tela de registro), responda o checklist, digite a quantidade amostrada, preencha </w:t>
      </w:r>
      <w:r>
        <w:rPr>
          <w:b/>
          <w:bCs/>
          <w:szCs w:val="20"/>
        </w:rPr>
        <w:t xml:space="preserve">Verificado Por</w:t>
      </w:r>
      <w:r>
        <w:rPr>
          <w:szCs w:val="20"/>
        </w:rPr>
        <w:t xml:space="preserve"> e </w:t>
      </w:r>
      <w:r>
        <w:rPr>
          <w:b/>
          <w:bCs/>
          <w:szCs w:val="20"/>
        </w:rPr>
        <w:t xml:space="preserve">Amostrado Por</w:t>
      </w:r>
      <w:r>
        <w:rPr>
          <w:szCs w:val="20"/>
        </w:rPr>
        <w:t xml:space="preserve"> (pessoas diferentes, com data e hora) e </w:t>
      </w:r>
      <w:r>
        <w:rPr>
          <w:b/>
          <w:bCs/>
          <w:szCs w:val="20"/>
        </w:rPr>
        <w:t xml:space="preserve">Salvar Registro</w:t>
      </w:r>
      <w:r>
        <w:rPr>
          <w:szCs w:val="20"/>
        </w:rPr>
        <w:t xml:space="preserve">. Depois, registre a pesagem e a separação </w:t>
      </w:r>
      <w:r>
        <w:rPr>
          <w:b/>
          <w:bCs/>
          <w:szCs w:val="20"/>
        </w:rPr>
        <w:t xml:space="preserve">no Estoque</w:t>
      </w:r>
      <w:r>
        <w:rPr>
          <w:szCs w:val="20"/>
        </w:rPr>
        <w:t xml:space="preserve">.</w:t>
      </w:r>
    </w:p>
    <w:p>
      <w:pPr>
        <w:numPr>
          <w:ilvl w:val="0"/>
          <w:numId w:val="2"/>
        </w:numPr>
        <w:spacing w:after="0" w:line="360" w:lineRule="auto"/>
        <w:rPr>
          <w:szCs w:val="20"/>
        </w:rPr>
      </w:pPr>
      <w:r>
        <w:rPr>
          <w:szCs w:val="20"/>
        </w:rPr>
        <w:t xml:space="preserve">Passo 4. Para produto e material, </w:t>
      </w:r>
      <w:r>
        <w:rPr>
          <w:b/>
          <w:bCs/>
          <w:szCs w:val="20"/>
        </w:rPr>
        <w:t xml:space="preserve">Imprimir Ficha</w:t>
      </w:r>
      <w:r>
        <w:rPr>
          <w:szCs w:val="20"/>
        </w:rPr>
        <w:t xml:space="preserve"> emite a ficha da amostragem.</w:t>
      </w:r>
    </w:p>
    <w:p>
      <w:pPr>
        <w:spacing w:after="0" w:line="360" w:lineRule="auto"/>
        <w:rPr>
          <w:szCs w:val="20"/>
        </w:rPr>
      </w:pPr>
      <w:r>
        <w:rPr>
          <w:b/>
          <w:bCs/>
          <w:szCs w:val="20"/>
        </w:rPr>
        <w:t xml:space="preserve">O que o sistema não faz por você:</w:t>
      </w:r>
      <w:r>
        <w:rPr>
          <w:szCs w:val="20"/>
        </w:rPr>
        <w:t xml:space="preserve"> não impede programar a mesma amostragem duas vezes; não tem como cancelar uma amostragem pendente; em ambiente mostra "erro interno" mesmo gravando; a ficha impressa sai sem o amostrador, o verificador e a data. As regras de amostragem (Regra Amostragem) e o checklist (Verificação de Amostragens) precisam existir antes.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Fluxo 3. Analisar</w:t>
      </w:r>
    </w:p>
    <w:p>
      <w:pPr>
        <w:spacing w:after="0" w:line="360" w:lineRule="auto"/>
        <w:rPr>
          <w:szCs w:val="20"/>
        </w:rPr>
      </w:pPr>
      <w:r>
        <w:rPr>
          <w:b/>
          <w:bCs/>
          <w:szCs w:val="20"/>
        </w:rPr>
        <w:t xml:space="preserve">Quem faz:</w:t>
      </w:r>
      <w:r>
        <w:rPr>
          <w:szCs w:val="20"/>
        </w:rPr>
        <w:t xml:space="preserve"> o analista físico-químico ou microbiológico.</w:t>
      </w:r>
    </w:p>
    <w:p>
      <w:pPr>
        <w:numPr>
          <w:ilvl w:val="0"/>
          <w:numId w:val="2"/>
        </w:numPr>
        <w:spacing w:after="0" w:line="360" w:lineRule="auto"/>
        <w:rPr>
          <w:szCs w:val="20"/>
        </w:rPr>
      </w:pPr>
      <w:r>
        <w:rPr>
          <w:szCs w:val="20"/>
        </w:rPr>
        <w:t xml:space="preserve">Passo 1. Em </w:t>
      </w:r>
      <w:r>
        <w:rPr>
          <w:b/>
          <w:bCs/>
          <w:szCs w:val="20"/>
        </w:rPr>
        <w:t xml:space="preserve">Programação de Análise</w:t>
      </w:r>
      <w:r>
        <w:rPr>
          <w:szCs w:val="20"/>
        </w:rPr>
        <w:t xml:space="preserve">, pesquise, clique em </w:t>
      </w:r>
      <w:r>
        <w:rPr>
          <w:b/>
          <w:bCs/>
          <w:szCs w:val="20"/>
        </w:rPr>
        <w:t xml:space="preserve">Editar</w:t>
      </w:r>
      <w:r>
        <w:rPr>
          <w:szCs w:val="20"/>
        </w:rPr>
        <w:t xml:space="preserve">, informe a </w:t>
      </w:r>
      <w:r>
        <w:rPr>
          <w:b/>
          <w:bCs/>
          <w:szCs w:val="20"/>
        </w:rPr>
        <w:t xml:space="preserve">data de início</w:t>
      </w:r>
      <w:r>
        <w:rPr>
          <w:szCs w:val="20"/>
        </w:rPr>
        <w:t xml:space="preserve"> e o </w:t>
      </w:r>
      <w:r>
        <w:rPr>
          <w:b/>
          <w:bCs/>
          <w:szCs w:val="20"/>
        </w:rPr>
        <w:t xml:space="preserve">responsável</w:t>
      </w:r>
      <w:r>
        <w:rPr>
          <w:szCs w:val="20"/>
        </w:rPr>
        <w:t xml:space="preserve"> (analista) e salve. A análise passa a aparecer para ele.</w:t>
      </w:r>
    </w:p>
    <w:p>
      <w:pPr>
        <w:numPr>
          <w:ilvl w:val="0"/>
          <w:numId w:val="2"/>
        </w:numPr>
        <w:spacing w:after="0" w:line="360" w:lineRule="auto"/>
        <w:rPr>
          <w:szCs w:val="20"/>
        </w:rPr>
      </w:pPr>
      <w:r>
        <w:rPr>
          <w:szCs w:val="20"/>
        </w:rPr>
        <w:t xml:space="preserve">Passo 2. Em </w:t>
      </w:r>
      <w:r>
        <w:rPr>
          <w:b/>
          <w:bCs/>
          <w:szCs w:val="20"/>
        </w:rPr>
        <w:t xml:space="preserve">Consultar Análise Programada</w:t>
      </w:r>
      <w:r>
        <w:rPr>
          <w:szCs w:val="20"/>
        </w:rPr>
        <w:t xml:space="preserve">, o analista abre a análise ("Pendente de digitação"), clica no lápis de cada ensaio, digita referência, data do teste e resultado e </w:t>
      </w:r>
      <w:r>
        <w:rPr>
          <w:b/>
          <w:bCs/>
          <w:szCs w:val="20"/>
        </w:rPr>
        <w:t xml:space="preserve">Salvar Registro</w:t>
      </w:r>
      <w:r>
        <w:rPr>
          <w:szCs w:val="20"/>
        </w:rPr>
        <w:t xml:space="preserve">. Resultado fora dos limites exige </w:t>
      </w:r>
      <w:r>
        <w:rPr>
          <w:b/>
          <w:bCs/>
          <w:szCs w:val="20"/>
        </w:rPr>
        <w:t xml:space="preserve">Observação</w:t>
      </w:r>
      <w:r>
        <w:rPr>
          <w:szCs w:val="20"/>
        </w:rPr>
        <w:t xml:space="preserve">.</w:t>
      </w:r>
    </w:p>
    <w:p>
      <w:pPr>
        <w:numPr>
          <w:ilvl w:val="0"/>
          <w:numId w:val="2"/>
        </w:numPr>
        <w:spacing w:after="0" w:line="360" w:lineRule="auto"/>
        <w:rPr>
          <w:szCs w:val="20"/>
        </w:rPr>
      </w:pPr>
      <w:r>
        <w:rPr>
          <w:szCs w:val="20"/>
        </w:rPr>
        <w:t xml:space="preserve">Passo 3. Quando todos os ensaios estão preenchidos, a situação passa para "Liberar laudo". </w:t>
      </w:r>
      <w:r>
        <w:rPr>
          <w:b/>
          <w:bCs/>
          <w:szCs w:val="20"/>
        </w:rPr>
        <w:t xml:space="preserve">Imprimir</w:t>
      </w:r>
      <w:r>
        <w:rPr>
          <w:szCs w:val="20"/>
        </w:rPr>
        <w:t xml:space="preserve"> gera o boletim da análise.</w:t>
      </w:r>
    </w:p>
    <w:p>
      <w:pPr>
        <w:spacing w:after="0" w:line="360" w:lineRule="auto"/>
        <w:rPr>
          <w:szCs w:val="20"/>
        </w:rPr>
      </w:pPr>
      <w:r>
        <w:rPr>
          <w:b/>
          <w:bCs/>
          <w:szCs w:val="20"/>
        </w:rPr>
        <w:t xml:space="preserve">O que o sistema não faz por você:</w:t>
      </w:r>
      <w:r>
        <w:rPr>
          <w:szCs w:val="20"/>
        </w:rPr>
        <w:t xml:space="preserve"> não abre investigação para resultado fora da especificação; não guarda o equipamento usado nem quem conferiu o resultado; em </w:t>
      </w:r>
      <w:r>
        <w:rPr>
          <w:b/>
          <w:bCs/>
          <w:szCs w:val="20"/>
        </w:rPr>
        <w:t xml:space="preserve">ambiente</w:t>
      </w:r>
      <w:r>
        <w:rPr>
          <w:szCs w:val="20"/>
        </w:rPr>
        <w:t xml:space="preserve">, diz "Alteração efetuada com sucesso." mas </w:t>
      </w:r>
      <w:r>
        <w:rPr>
          <w:b/>
          <w:bCs/>
          <w:szCs w:val="20"/>
        </w:rPr>
        <w:t xml:space="preserve">perde o resultado digitado</w:t>
      </w:r>
      <w:r>
        <w:rPr>
          <w:szCs w:val="20"/>
        </w:rPr>
        <w:t xml:space="preserve">; o resultado de conformidade já vem como CONFORME. As regras de análise (Regra de Análise) precisam existir antes e aceitam faixas incoerentes.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Fluxo 4. Aprovar e emitir o laudo</w:t>
      </w:r>
    </w:p>
    <w:p>
      <w:pPr>
        <w:spacing w:after="0" w:line="360" w:lineRule="auto"/>
        <w:rPr>
          <w:szCs w:val="20"/>
        </w:rPr>
      </w:pPr>
      <w:r>
        <w:rPr>
          <w:b/>
          <w:bCs/>
          <w:szCs w:val="20"/>
        </w:rPr>
        <w:t xml:space="preserve">Quem faz:</w:t>
      </w:r>
      <w:r>
        <w:rPr>
          <w:szCs w:val="20"/>
        </w:rPr>
        <w:t xml:space="preserve"> a chefia do CQ, que não pode ser quem digitou ou corrigiu os resultados.</w:t>
      </w:r>
    </w:p>
    <w:p>
      <w:pPr>
        <w:numPr>
          <w:ilvl w:val="0"/>
          <w:numId w:val="2"/>
        </w:numPr>
        <w:spacing w:after="0" w:line="360" w:lineRule="auto"/>
        <w:rPr>
          <w:szCs w:val="20"/>
        </w:rPr>
      </w:pPr>
      <w:r>
        <w:rPr>
          <w:szCs w:val="20"/>
        </w:rPr>
        <w:t xml:space="preserve">Passo 1. Em </w:t>
      </w:r>
      <w:r>
        <w:rPr>
          <w:b/>
          <w:bCs/>
          <w:szCs w:val="20"/>
        </w:rPr>
        <w:t xml:space="preserve">Emissão Laudo Final</w:t>
      </w:r>
      <w:r>
        <w:rPr>
          <w:szCs w:val="20"/>
        </w:rPr>
        <w:t xml:space="preserve">, pesquise a análise em "Liberar laudo" e abra. Confira os resultados, escolha </w:t>
      </w:r>
      <w:r>
        <w:rPr>
          <w:b/>
          <w:bCs/>
          <w:szCs w:val="20"/>
        </w:rPr>
        <w:t xml:space="preserve">Reanálise Prevista?</w:t>
      </w:r>
      <w:r>
        <w:rPr>
          <w:szCs w:val="20"/>
        </w:rPr>
        <w:t xml:space="preserve"> (com Sim, digite a data) e, se o item controla teor, o </w:t>
      </w:r>
      <w:r>
        <w:rPr>
          <w:b/>
          <w:bCs/>
          <w:szCs w:val="20"/>
        </w:rPr>
        <w:t xml:space="preserve">Teor</w:t>
      </w:r>
      <w:r>
        <w:rPr>
          <w:szCs w:val="20"/>
        </w:rPr>
        <w:t xml:space="preserve">.</w:t>
      </w:r>
    </w:p>
    <w:p>
      <w:pPr>
        <w:numPr>
          <w:ilvl w:val="0"/>
          <w:numId w:val="2"/>
        </w:numPr>
        <w:spacing w:after="0" w:line="360" w:lineRule="auto"/>
        <w:rPr>
          <w:szCs w:val="20"/>
        </w:rPr>
      </w:pPr>
      <w:r>
        <w:rPr>
          <w:szCs w:val="20"/>
        </w:rPr>
        <w:t xml:space="preserve">Passo 2. Clique em </w:t>
      </w:r>
      <w:r>
        <w:rPr>
          <w:b/>
          <w:bCs/>
          <w:szCs w:val="20"/>
        </w:rPr>
        <w:t xml:space="preserve">Aprovar</w:t>
      </w:r>
      <w:r>
        <w:rPr>
          <w:szCs w:val="20"/>
        </w:rPr>
        <w:t xml:space="preserve"> ou </w:t>
      </w:r>
      <w:r>
        <w:rPr>
          <w:b/>
          <w:bCs/>
          <w:szCs w:val="20"/>
        </w:rPr>
        <w:t xml:space="preserve">Reprovar</w:t>
      </w:r>
      <w:r>
        <w:rPr>
          <w:szCs w:val="20"/>
        </w:rPr>
        <w:t xml:space="preserve"> e confirme. O sistema não pede senha.</w:t>
      </w:r>
    </w:p>
    <w:p>
      <w:pPr>
        <w:numPr>
          <w:ilvl w:val="0"/>
          <w:numId w:val="2"/>
        </w:numPr>
        <w:spacing w:after="0" w:line="360" w:lineRule="auto"/>
        <w:rPr>
          <w:szCs w:val="20"/>
        </w:rPr>
      </w:pPr>
      <w:r>
        <w:rPr>
          <w:szCs w:val="20"/>
        </w:rPr>
        <w:t xml:space="preserve">Passo 3. Clique em </w:t>
      </w:r>
      <w:r>
        <w:rPr>
          <w:b/>
          <w:bCs/>
          <w:szCs w:val="20"/>
        </w:rPr>
        <w:t xml:space="preserve">Emitir Laudo</w:t>
      </w:r>
      <w:r>
        <w:rPr>
          <w:szCs w:val="20"/>
        </w:rPr>
        <w:t xml:space="preserve"> e confirme: depois disso o resultado não pode mais ser alterado. </w:t>
      </w:r>
      <w:r>
        <w:rPr>
          <w:b/>
          <w:bCs/>
          <w:szCs w:val="20"/>
        </w:rPr>
        <w:t xml:space="preserve">Imprimir</w:t>
      </w:r>
      <w:r>
        <w:rPr>
          <w:szCs w:val="20"/>
        </w:rPr>
        <w:t xml:space="preserve"> gera o laudo em PDF.</w:t>
      </w:r>
    </w:p>
    <w:p>
      <w:pPr>
        <w:numPr>
          <w:ilvl w:val="0"/>
          <w:numId w:val="2"/>
        </w:numPr>
        <w:spacing w:after="0" w:line="360" w:lineRule="auto"/>
        <w:rPr>
          <w:szCs w:val="20"/>
        </w:rPr>
      </w:pPr>
      <w:r>
        <w:rPr>
          <w:szCs w:val="20"/>
        </w:rPr>
        <w:t xml:space="preserve">Passo 4. Em </w:t>
      </w:r>
      <w:r>
        <w:rPr>
          <w:b/>
          <w:bCs/>
          <w:szCs w:val="20"/>
        </w:rPr>
        <w:t xml:space="preserve">Gerar Etiqueta</w:t>
      </w:r>
      <w:r>
        <w:rPr>
          <w:szCs w:val="20"/>
        </w:rPr>
        <w:t xml:space="preserve">, escolha a análise com laudo liberado, digite a quantidade (número par) e </w:t>
      </w:r>
      <w:r>
        <w:rPr>
          <w:b/>
          <w:bCs/>
          <w:szCs w:val="20"/>
        </w:rPr>
        <w:t xml:space="preserve">Imprimir</w:t>
      </w:r>
      <w:r>
        <w:rPr>
          <w:szCs w:val="20"/>
        </w:rPr>
        <w:t xml:space="preserve">. Confira o texto da etiqueta.</w:t>
      </w:r>
    </w:p>
    <w:p>
      <w:pPr>
        <w:numPr>
          <w:ilvl w:val="0"/>
          <w:numId w:val="2"/>
        </w:numPr>
        <w:spacing w:after="0" w:line="360" w:lineRule="auto"/>
        <w:rPr>
          <w:szCs w:val="20"/>
        </w:rPr>
      </w:pPr>
      <w:r>
        <w:rPr>
          <w:szCs w:val="20"/>
        </w:rPr>
        <w:t xml:space="preserve">Passo 5. </w:t>
      </w:r>
      <w:r>
        <w:rPr>
          <w:b/>
          <w:bCs/>
          <w:szCs w:val="20"/>
        </w:rPr>
        <w:t xml:space="preserve">No Estoque</w:t>
      </w:r>
      <w:r>
        <w:rPr>
          <w:szCs w:val="20"/>
        </w:rPr>
        <w:t xml:space="preserve">, alguém precisa clicar em </w:t>
      </w:r>
      <w:r>
        <w:rPr>
          <w:b/>
          <w:bCs/>
          <w:szCs w:val="20"/>
        </w:rPr>
        <w:t xml:space="preserve">Atualizar resultado</w:t>
      </w:r>
      <w:r>
        <w:rPr>
          <w:szCs w:val="20"/>
        </w:rPr>
        <w:t xml:space="preserve">, na tela Controle da Qualidade, para o lote sair da quarentena ou ficar reprovado. O CQ não avisa o Estoque sozinho.</w:t>
      </w:r>
    </w:p>
    <w:p>
      <w:pPr>
        <w:spacing w:after="0" w:line="360" w:lineRule="auto"/>
        <w:rPr>
          <w:szCs w:val="20"/>
        </w:rPr>
      </w:pPr>
      <w:r>
        <w:rPr>
          <w:b/>
          <w:bCs/>
          <w:szCs w:val="20"/>
        </w:rPr>
        <w:t xml:space="preserve">O que o sistema não faz por você:</w:t>
      </w:r>
      <w:r>
        <w:rPr>
          <w:szCs w:val="20"/>
        </w:rPr>
        <w:t xml:space="preserve"> não confere a função de chefe ao aprovar ou reprovar (só esconde o botão Emitir de quem não a tem); não exige motivo para reprovar; não guarda quem decidiu; aprova e emite o laudo de um </w:t>
      </w:r>
      <w:r>
        <w:rPr>
          <w:b/>
          <w:bCs/>
          <w:szCs w:val="20"/>
        </w:rPr>
        <w:t xml:space="preserve">lote já vencido</w:t>
      </w:r>
      <w:r>
        <w:rPr>
          <w:szCs w:val="20"/>
        </w:rPr>
        <w:t xml:space="preserve">; a reprovação vale no Estoque antes de o laudo ser emitido; a data de reanálise do laudo </w:t>
      </w:r>
      <w:r>
        <w:rPr>
          <w:b/>
          <w:bCs/>
          <w:szCs w:val="20"/>
        </w:rPr>
        <w:t xml:space="preserve">não chega ao lote</w:t>
      </w:r>
      <w:r>
        <w:rPr>
          <w:szCs w:val="20"/>
        </w:rPr>
        <w:t xml:space="preserve"> no Estoque (a Agenda de Reanálise fica vazia); a etiqueta traz o nome de outra instituição.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Fluxo 5. Acompanhar a estabilidade</w:t>
      </w:r>
    </w:p>
    <w:p>
      <w:pPr>
        <w:spacing w:after="0" w:line="360" w:lineRule="auto"/>
        <w:rPr>
          <w:szCs w:val="20"/>
        </w:rPr>
      </w:pPr>
      <w:r>
        <w:rPr>
          <w:b/>
          <w:bCs/>
          <w:szCs w:val="20"/>
        </w:rPr>
        <w:t xml:space="preserve">Quem faz:</w:t>
      </w:r>
      <w:r>
        <w:rPr>
          <w:szCs w:val="20"/>
        </w:rPr>
        <w:t xml:space="preserve"> o responsável pela estabilidade, com apoio do Estoque.</w:t>
      </w:r>
    </w:p>
    <w:p>
      <w:pPr>
        <w:keepNext/>
        <w:spacing w:before="120" w:after="0"/>
        <w:jc w:val="center"/>
      </w:pPr>
      <w:r>
        <w:rPr>
          <w:noProof/>
        </w:rPr>
        <w:drawing>
          <wp:inline distT="0" distB="0" distL="0" distR="0">
            <wp:extent cx="5400000" cy="4162153"/>
            <wp:effectExtent l="0" t="0" r="0" b="0"/>
            <wp:docPr id="5002" name="Imagem 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Imagem 5002"/>
                    <pic:cNvPicPr/>
                  </pic:nvPicPr>
                  <pic:blipFill>
                    <a:blip r:embed="rIdHom2"/>
                    <a:stretch>
                      <a:fillRect/>
                    </a:stretch>
                  </pic:blipFill>
                  <pic:spPr>
                    <a:xfrm>
                      <a:off x="0" y="0"/>
                      <a:ext cx="5400000" cy="4162153"/>
                    </a:xfrm>
                    <a:prstGeom prst="rect">
                      <a:avLst/>
                    </a:prstGeom>
                  </pic:spPr>
                </pic:pic>
              </a:graphicData>
            </a:graphic>
          </wp:inline>
        </w:drawing>
      </w:r>
    </w:p>
    <w:p>
      <w:pPr>
        <w:spacing w:before="60" w:after="120"/>
        <w:jc w:val="center"/>
      </w:pPr>
      <w:r>
        <w:rPr>
          <w:i/>
          <w:iCs/>
          <w:sz w:val="18"/>
          <w:szCs w:val="20"/>
        </w:rPr>
        <w:t xml:space="preserve">Figura 2 – Fluxograma do processo de estabilidade no Controle da Qualidade</w:t>
      </w:r>
    </w:p>
    <w:p>
      <w:pPr>
        <w:numPr>
          <w:ilvl w:val="0"/>
          <w:numId w:val="2"/>
        </w:numPr>
        <w:spacing w:after="0" w:line="360" w:lineRule="auto"/>
        <w:rPr>
          <w:szCs w:val="20"/>
        </w:rPr>
      </w:pPr>
      <w:r>
        <w:rPr>
          <w:szCs w:val="20"/>
        </w:rPr>
        <w:t xml:space="preserve">Passo 1. Em </w:t>
      </w:r>
      <w:r>
        <w:rPr>
          <w:b/>
          <w:bCs/>
          <w:szCs w:val="20"/>
        </w:rPr>
        <w:t xml:space="preserve">Regra Estabilidade</w:t>
      </w:r>
      <w:r>
        <w:rPr>
          <w:szCs w:val="20"/>
        </w:rPr>
        <w:t xml:space="preserve"> (Tabelas de Apoio), cadastre os tempos de estudo do produto acabado (T0, T1, T2...) para cada tipo de estudo. Hoje, use itens de código numérico.</w:t>
      </w:r>
    </w:p>
    <w:p>
      <w:pPr>
        <w:numPr>
          <w:ilvl w:val="0"/>
          <w:numId w:val="2"/>
        </w:numPr>
        <w:spacing w:after="0" w:line="360" w:lineRule="auto"/>
        <w:rPr>
          <w:szCs w:val="20"/>
        </w:rPr>
      </w:pPr>
      <w:r>
        <w:rPr>
          <w:szCs w:val="20"/>
        </w:rPr>
        <w:t xml:space="preserve">Passo 2. O estudo é aberto </w:t>
      </w:r>
      <w:r>
        <w:rPr>
          <w:b/>
          <w:bCs/>
          <w:szCs w:val="20"/>
        </w:rPr>
        <w:t xml:space="preserve">pelo Estoque</w:t>
      </w:r>
      <w:r>
        <w:rPr>
          <w:szCs w:val="20"/>
        </w:rPr>
        <w:t xml:space="preserve"> (entrada de estabilidade). Em </w:t>
      </w:r>
      <w:r>
        <w:rPr>
          <w:b/>
          <w:bCs/>
          <w:szCs w:val="20"/>
        </w:rPr>
        <w:t xml:space="preserve">Acompanhamento Estabilidade</w:t>
      </w:r>
      <w:r>
        <w:rPr>
          <w:szCs w:val="20"/>
        </w:rPr>
        <w:t xml:space="preserve">, o responsável gera a solicitação de cada tempo, e o fluxo segue como nos fluxos 2 a 4.</w:t>
      </w:r>
    </w:p>
    <w:p>
      <w:pPr>
        <w:numPr>
          <w:ilvl w:val="0"/>
          <w:numId w:val="2"/>
        </w:numPr>
        <w:spacing w:after="0" w:line="360" w:lineRule="auto"/>
        <w:rPr>
          <w:szCs w:val="20"/>
        </w:rPr>
      </w:pPr>
      <w:r>
        <w:rPr>
          <w:szCs w:val="20"/>
        </w:rPr>
        <w:t xml:space="preserve">Passo 3. Em </w:t>
      </w:r>
      <w:r>
        <w:rPr>
          <w:b/>
          <w:bCs/>
          <w:szCs w:val="20"/>
        </w:rPr>
        <w:t xml:space="preserve">Final de Estabilidade</w:t>
      </w:r>
      <w:r>
        <w:rPr>
          <w:szCs w:val="20"/>
        </w:rPr>
        <w:t xml:space="preserve">, quando todos os tempos têm laudo liberado, informe temperatura/umidade, conclusão e resultado final e </w:t>
      </w:r>
      <w:r>
        <w:rPr>
          <w:b/>
          <w:bCs/>
          <w:szCs w:val="20"/>
        </w:rPr>
        <w:t xml:space="preserve">Finalizar Estudo</w:t>
      </w:r>
      <w:r>
        <w:rPr>
          <w:szCs w:val="20"/>
        </w:rPr>
        <w:t xml:space="preserve">; ou </w:t>
      </w:r>
      <w:r>
        <w:rPr>
          <w:b/>
          <w:bCs/>
          <w:szCs w:val="20"/>
        </w:rPr>
        <w:t xml:space="preserve">Interromper Estudo</w:t>
      </w:r>
      <w:r>
        <w:rPr>
          <w:szCs w:val="20"/>
        </w:rPr>
        <w:t xml:space="preserve"> com justificativa.</w:t>
      </w:r>
    </w:p>
    <w:p>
      <w:pPr>
        <w:spacing w:after="0" w:line="360" w:lineRule="auto"/>
        <w:rPr>
          <w:szCs w:val="20"/>
        </w:rPr>
      </w:pPr>
      <w:r>
        <w:rPr>
          <w:b/>
          <w:bCs/>
          <w:szCs w:val="20"/>
        </w:rPr>
        <w:t xml:space="preserve">O que o sistema não faz por você:</w:t>
      </w:r>
      <w:r>
        <w:rPr>
          <w:szCs w:val="20"/>
        </w:rPr>
        <w:t xml:space="preserve"> </w:t>
      </w:r>
      <w:r>
        <w:rPr>
          <w:b/>
          <w:bCs/>
          <w:szCs w:val="20"/>
        </w:rPr>
        <w:t xml:space="preserve">este fluxo não pôde ser percorrido nos testes</w:t>
      </w:r>
      <w:r>
        <w:rPr>
          <w:szCs w:val="20"/>
        </w:rPr>
        <w:t xml:space="preserve">: o Estoque não abre o acompanhamento (DV-EST-074) e as duas telas ficaram sem nenhum estudo. Tudo o que está nos capítulos de Acompanhamento Estabilidade e Final de Estabilidade é o que o código prevê. O código também permite finalizar o estudo como aprovado com laudo reprovado, e o relatório final sai com rótulo de fabricação e sem protocolo.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SOLICITAÇÃO DE ANÁLISE</w:t>
      </w:r>
    </w:p>
    <w:p>
      <w:pPr>
        <w:keepNext/>
        <w:spacing w:after="0" w:line="360" w:lineRule="auto"/>
      </w:pPr>
    </w:p>
    <w:p>
      <w:pPr>
        <w:keepNext/>
        <w:spacing w:before="120" w:after="0" w:line="360" w:lineRule="auto"/>
        <w:rPr>
          <w:b/>
          <w:bCs/>
          <w:szCs w:val="20"/>
        </w:rPr>
      </w:pPr>
      <w:r>
        <w:rPr>
          <w:b/>
          <w:bCs/>
          <w:szCs w:val="20"/>
        </w:rPr>
        <w:t xml:space="preserve">Em uma frase</w:t>
      </w:r>
    </w:p>
    <w:p>
      <w:pPr>
        <w:spacing w:after="0" w:line="360" w:lineRule="auto"/>
        <w:rPr>
          <w:szCs w:val="20"/>
        </w:rPr>
      </w:pPr>
      <w:r>
        <w:rPr>
          <w:szCs w:val="20"/>
        </w:rPr>
        <w:t xml:space="preserve">O menu </w:t>
      </w:r>
      <w:r>
        <w:rPr>
          <w:b/>
          <w:bCs/>
          <w:szCs w:val="20"/>
        </w:rPr>
        <w:t xml:space="preserve">Solicitação de Análise</w:t>
      </w:r>
      <w:r>
        <w:rPr>
          <w:szCs w:val="20"/>
        </w:rPr>
        <w:t xml:space="preserve"> é a porta de entrada do trabalho do Controle da Qualidade: reúne as quatro telas em que um pedido de análise é aberto, priorizado e programado, e em que a coleta da amostra é marcada.</w:t>
      </w:r>
    </w:p>
    <w:p>
      <w:pPr>
        <w:keepNext/>
        <w:spacing w:before="120" w:after="0" w:line="360" w:lineRule="auto"/>
        <w:rPr>
          <w:b/>
          <w:bCs/>
          <w:szCs w:val="20"/>
        </w:rPr>
      </w:pPr>
      <w:r>
        <w:rPr>
          <w:b/>
          <w:bCs/>
          <w:szCs w:val="20"/>
        </w:rPr>
        <w:t xml:space="preserve">As telas deste grupo</w:t>
      </w:r>
    </w:p>
    <w:tbl>
      <w:tblPr>
        <w:tblStyle w:val="Tabelacomgrade"/>
        <w:tblW w:w="9631" w:type="dxa"/>
        <w:tblLayout w:type="fixed"/>
        <w:tblLook w:val="04A0" w:firstRow="1" w:lastRow="0" w:firstColumn="1" w:lastColumn="0" w:noHBand="0" w:noVBand="1"/>
      </w:tblPr>
      <w:tblGrid>
        <w:gridCol w:w="836"/>
        <w:gridCol w:w="5651"/>
        <w:gridCol w:w="3144"/>
      </w:tblGrid>
      <w:tr>
        <w:trPr>
          <w:tblHeader/>
          <w:cantSplit/>
        </w:trPr>
        <w:tc>
          <w:tcPr>
            <w:tcW w:w="8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w:t>
            </w:r>
          </w:p>
        </w:tc>
        <w:tc>
          <w:tcPr>
            <w:tcW w:w="56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 no menu</w:t>
            </w:r>
          </w:p>
        </w:tc>
        <w:tc>
          <w:tcPr>
            <w:tcW w:w="31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 nos testes</w:t>
            </w:r>
          </w:p>
        </w:tc>
      </w:tr>
      <w:tr>
        <w:trPr>
          <w:cantSplit/>
        </w:trPr>
        <w:tc>
          <w:tcPr>
            <w:tcW w:w="836" w:type="dxa"/>
          </w:tcPr>
          <w:p>
            <w:pPr>
              <w:widowControl/>
              <w:spacing w:after="0" w:line="276" w:lineRule="auto"/>
              <w:jc w:val="left"/>
              <w:rPr>
                <w:sz w:val="18"/>
                <w:szCs w:val="18"/>
              </w:rPr>
            </w:pPr>
            <w:r>
              <w:rPr>
                <w:sz w:val="18"/>
                <w:szCs w:val="20"/>
              </w:rPr>
              <w:t xml:space="preserve">1</w:t>
            </w:r>
          </w:p>
        </w:tc>
        <w:tc>
          <w:tcPr>
            <w:tcW w:w="5651" w:type="dxa"/>
          </w:tcPr>
          <w:p>
            <w:pPr>
              <w:widowControl/>
              <w:spacing w:after="0" w:line="276" w:lineRule="auto"/>
              <w:jc w:val="left"/>
              <w:rPr>
                <w:sz w:val="18"/>
                <w:szCs w:val="18"/>
              </w:rPr>
            </w:pPr>
            <w:r>
              <w:rPr>
                <w:sz w:val="18"/>
                <w:szCs w:val="20"/>
              </w:rPr>
              <w:t xml:space="preserve">Solicitação de Análise</w:t>
            </w:r>
          </w:p>
        </w:tc>
        <w:tc>
          <w:tcPr>
            <w:tcW w:w="3144" w:type="dxa"/>
          </w:tcPr>
          <w:p>
            <w:pPr>
              <w:widowControl/>
              <w:spacing w:after="0" w:line="276" w:lineRule="auto"/>
              <w:jc w:val="left"/>
              <w:rPr>
                <w:sz w:val="18"/>
                <w:szCs w:val="18"/>
              </w:rPr>
            </w:pPr>
            <w:r>
              <w:rPr>
                <w:sz w:val="18"/>
                <w:szCs w:val="20"/>
              </w:rPr>
              <w:t xml:space="preserve">Falha grave</w:t>
            </w:r>
          </w:p>
        </w:tc>
      </w:tr>
      <w:tr>
        <w:trPr>
          <w:cantSplit/>
        </w:trPr>
        <w:tc>
          <w:tcPr>
            <w:tcW w:w="836" w:type="dxa"/>
          </w:tcPr>
          <w:p>
            <w:pPr>
              <w:widowControl/>
              <w:spacing w:after="0" w:line="276" w:lineRule="auto"/>
              <w:jc w:val="left"/>
              <w:rPr>
                <w:sz w:val="18"/>
                <w:szCs w:val="18"/>
              </w:rPr>
            </w:pPr>
            <w:r>
              <w:rPr>
                <w:sz w:val="18"/>
                <w:szCs w:val="20"/>
              </w:rPr>
              <w:t xml:space="preserve">2</w:t>
            </w:r>
          </w:p>
        </w:tc>
        <w:tc>
          <w:tcPr>
            <w:tcW w:w="5651" w:type="dxa"/>
          </w:tcPr>
          <w:p>
            <w:pPr>
              <w:widowControl/>
              <w:spacing w:after="0" w:line="276" w:lineRule="auto"/>
              <w:jc w:val="left"/>
              <w:rPr>
                <w:sz w:val="18"/>
                <w:szCs w:val="18"/>
              </w:rPr>
            </w:pPr>
            <w:r>
              <w:rPr>
                <w:sz w:val="18"/>
                <w:szCs w:val="20"/>
              </w:rPr>
              <w:t xml:space="preserve">Priorização de Solicitação Análise</w:t>
            </w:r>
          </w:p>
        </w:tc>
        <w:tc>
          <w:tcPr>
            <w:tcW w:w="3144" w:type="dxa"/>
          </w:tcPr>
          <w:p>
            <w:pPr>
              <w:widowControl/>
              <w:spacing w:after="0" w:line="276" w:lineRule="auto"/>
              <w:jc w:val="left"/>
              <w:rPr>
                <w:sz w:val="18"/>
                <w:szCs w:val="18"/>
              </w:rPr>
            </w:pPr>
            <w:r>
              <w:rPr>
                <w:sz w:val="18"/>
                <w:szCs w:val="20"/>
              </w:rPr>
              <w:t xml:space="preserve">Falha grave</w:t>
            </w:r>
          </w:p>
        </w:tc>
      </w:tr>
      <w:tr>
        <w:trPr>
          <w:cantSplit/>
        </w:trPr>
        <w:tc>
          <w:tcPr>
            <w:tcW w:w="836" w:type="dxa"/>
          </w:tcPr>
          <w:p>
            <w:pPr>
              <w:widowControl/>
              <w:spacing w:after="0" w:line="276" w:lineRule="auto"/>
              <w:jc w:val="left"/>
              <w:rPr>
                <w:sz w:val="18"/>
                <w:szCs w:val="18"/>
              </w:rPr>
            </w:pPr>
            <w:r>
              <w:rPr>
                <w:sz w:val="18"/>
                <w:szCs w:val="20"/>
              </w:rPr>
              <w:t xml:space="preserve">3</w:t>
            </w:r>
          </w:p>
        </w:tc>
        <w:tc>
          <w:tcPr>
            <w:tcW w:w="5651" w:type="dxa"/>
          </w:tcPr>
          <w:p>
            <w:pPr>
              <w:widowControl/>
              <w:spacing w:after="0" w:line="276" w:lineRule="auto"/>
              <w:jc w:val="left"/>
              <w:rPr>
                <w:sz w:val="18"/>
                <w:szCs w:val="18"/>
              </w:rPr>
            </w:pPr>
            <w:r>
              <w:rPr>
                <w:sz w:val="18"/>
                <w:szCs w:val="20"/>
              </w:rPr>
              <w:t xml:space="preserve">Programação de Solicitação de Análise</w:t>
            </w:r>
          </w:p>
        </w:tc>
        <w:tc>
          <w:tcPr>
            <w:tcW w:w="3144" w:type="dxa"/>
          </w:tcPr>
          <w:p>
            <w:pPr>
              <w:widowControl/>
              <w:spacing w:after="0" w:line="276" w:lineRule="auto"/>
              <w:jc w:val="left"/>
              <w:rPr>
                <w:sz w:val="18"/>
                <w:szCs w:val="18"/>
              </w:rPr>
            </w:pPr>
            <w:r>
              <w:rPr>
                <w:sz w:val="18"/>
                <w:szCs w:val="20"/>
              </w:rPr>
              <w:t xml:space="preserve">Falha grave</w:t>
            </w:r>
          </w:p>
        </w:tc>
      </w:tr>
      <w:tr>
        <w:trPr>
          <w:cantSplit/>
        </w:trPr>
        <w:tc>
          <w:tcPr>
            <w:tcW w:w="836" w:type="dxa"/>
          </w:tcPr>
          <w:p>
            <w:pPr>
              <w:widowControl/>
              <w:spacing w:after="0" w:line="276" w:lineRule="auto"/>
              <w:jc w:val="left"/>
              <w:rPr>
                <w:sz w:val="18"/>
                <w:szCs w:val="18"/>
              </w:rPr>
            </w:pPr>
            <w:r>
              <w:rPr>
                <w:sz w:val="18"/>
                <w:szCs w:val="20"/>
              </w:rPr>
              <w:t xml:space="preserve">4</w:t>
            </w:r>
          </w:p>
        </w:tc>
        <w:tc>
          <w:tcPr>
            <w:tcW w:w="5651" w:type="dxa"/>
          </w:tcPr>
          <w:p>
            <w:pPr>
              <w:widowControl/>
              <w:spacing w:after="0" w:line="276" w:lineRule="auto"/>
              <w:jc w:val="left"/>
              <w:rPr>
                <w:sz w:val="18"/>
                <w:szCs w:val="18"/>
              </w:rPr>
            </w:pPr>
            <w:r>
              <w:rPr>
                <w:sz w:val="18"/>
                <w:szCs w:val="20"/>
              </w:rPr>
              <w:t xml:space="preserve">Programação de Amostragem</w:t>
            </w:r>
          </w:p>
        </w:tc>
        <w:tc>
          <w:tcPr>
            <w:tcW w:w="3144" w:type="dxa"/>
          </w:tcPr>
          <w:p>
            <w:pPr>
              <w:widowControl/>
              <w:spacing w:after="0" w:line="276" w:lineRule="auto"/>
              <w:jc w:val="left"/>
              <w:rPr>
                <w:sz w:val="18"/>
                <w:szCs w:val="18"/>
              </w:rPr>
            </w:pPr>
            <w:r>
              <w:rPr>
                <w:sz w:val="18"/>
                <w:szCs w:val="20"/>
              </w:rPr>
              <w:t xml:space="preserve">Falha grave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Solicitação de Análise</w:t>
      </w:r>
    </w:p>
    <w:p>
      <w:pPr>
        <w:spacing w:after="0" w:line="360" w:lineRule="auto"/>
        <w:rPr>
          <w:szCs w:val="20"/>
        </w:rPr>
      </w:pPr>
      <w:r>
        <w:rPr>
          <w:b/>
          <w:bCs/>
          <w:szCs w:val="20"/>
        </w:rPr>
        <w:t xml:space="preserve">Situação nos testes:</w:t>
      </w:r>
      <w:r>
        <w:rPr>
          <w:szCs w:val="20"/>
        </w:rPr>
        <w:t xml:space="preserve"> Falha grave.</w:t>
      </w:r>
    </w:p>
    <w:p>
      <w:pPr>
        <w:keepNext/>
        <w:spacing w:before="120" w:after="0" w:line="360" w:lineRule="auto"/>
        <w:rPr>
          <w:b/>
          <w:bCs/>
          <w:szCs w:val="20"/>
        </w:rPr>
      </w:pPr>
      <w:r>
        <w:rPr>
          <w:b/>
          <w:bCs/>
          <w:szCs w:val="20"/>
        </w:rPr>
        <w:t xml:space="preserve">Onde fica</w:t>
      </w:r>
    </w:p>
    <w:p>
      <w:pPr>
        <w:spacing w:after="0" w:line="360" w:lineRule="auto"/>
        <w:rPr>
          <w:szCs w:val="20"/>
        </w:rPr>
      </w:pPr>
      <w:r>
        <w:rPr>
          <w:szCs w:val="20"/>
        </w:rPr>
        <w:t xml:space="preserve">Menu: Controle da Qualidade › Solicitação de Análise › Solicitação de Análise. No alto da tela o sistema escreve "SOLICITAÇÃO DE ANÁLISE".</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É a lista de todas as solicitações de análise do CQ: cada uma é um pedido para o laboratório </w:t>
      </w:r>
      <w:r>
        <w:rPr>
          <w:b/>
          <w:bCs/>
          <w:szCs w:val="20"/>
        </w:rPr>
        <w:t xml:space="preserve">coletar uma amostra e analisá-la</w:t>
      </w:r>
      <w:r>
        <w:rPr>
          <w:szCs w:val="20"/>
        </w:rPr>
        <w:t xml:space="preserve"> (um lote de matéria-prima, de embalagem, um produto, uma água ou uma sala). A tela filtra a lista (por tipo de item, item, motivo, tipo de análise, datas, número, item de entrada e situação), mostra o detalhe de cada pedido, permite </w:t>
      </w:r>
      <w:r>
        <w:rPr>
          <w:b/>
          <w:bCs/>
          <w:szCs w:val="20"/>
        </w:rPr>
        <w:t xml:space="preserve">abrir uma solicitação manual</w:t>
      </w:r>
      <w:r>
        <w:rPr>
          <w:szCs w:val="20"/>
        </w:rPr>
        <w:t xml:space="preserve">, </w:t>
      </w:r>
      <w:r>
        <w:rPr>
          <w:b/>
          <w:bCs/>
          <w:szCs w:val="20"/>
        </w:rPr>
        <w:t xml:space="preserve">pedir reanálise</w:t>
      </w:r>
      <w:r>
        <w:rPr>
          <w:szCs w:val="20"/>
        </w:rPr>
        <w:t xml:space="preserve"> e </w:t>
      </w:r>
      <w:r>
        <w:rPr>
          <w:b/>
          <w:bCs/>
          <w:szCs w:val="20"/>
        </w:rPr>
        <w:t xml:space="preserve">cancelar</w:t>
      </w:r>
      <w:r>
        <w:rPr>
          <w:szCs w:val="20"/>
        </w:rPr>
        <w:t xml:space="preserve">. A maior parte das solicitações de material e de produto não nasce aqui: chega sozinha do Estoque e da Produção quando um lote é endereçado ou um produto acabado entra (RN-CQ-014). A água e o ambiente podem nascer aqui (inclusão manual) ou na agenda do monitoramento (tela 03 deste menu).</w:t>
      </w:r>
    </w:p>
    <w:p>
      <w:pPr>
        <w:spacing w:after="0" w:line="360" w:lineRule="auto"/>
        <w:rPr>
          <w:szCs w:val="20"/>
        </w:rPr>
      </w:pPr>
      <w:r>
        <w:rPr>
          <w:szCs w:val="20"/>
        </w:rPr>
        <w:t xml:space="preserve">Em termos da norma, é o </w:t>
      </w:r>
      <w:r>
        <w:rPr>
          <w:b/>
          <w:bCs/>
          <w:szCs w:val="20"/>
        </w:rPr>
        <w:t xml:space="preserve">ponto de partida do registro</w:t>
      </w:r>
      <w:r>
        <w:rPr>
          <w:szCs w:val="20"/>
        </w:rPr>
        <w:t xml:space="preserve"> de amostragem e de teste: a solicitação diz o quê (item), qual lote, de quem veio, em que quantidade e por que motivo se analisa (RDC 658/2022, art. 14, IV; art. 258, I e II; ver a página Anvisa desta tela).</w:t>
      </w:r>
    </w:p>
    <w:p>
      <w:pPr>
        <w:keepNext/>
        <w:spacing w:before="120" w:after="0" w:line="360" w:lineRule="auto"/>
        <w:rPr>
          <w:b/>
          <w:bCs/>
          <w:szCs w:val="20"/>
        </w:rPr>
      </w:pPr>
      <w:r>
        <w:rPr>
          <w:b/>
          <w:bCs/>
          <w:szCs w:val="20"/>
        </w:rPr>
        <w:t xml:space="preserve">Quem usa</w:t>
      </w:r>
    </w:p>
    <w:p>
      <w:pPr>
        <w:numPr>
          <w:ilvl w:val="0"/>
          <w:numId w:val="2"/>
        </w:numPr>
        <w:spacing w:after="0" w:line="360" w:lineRule="auto"/>
        <w:rPr>
          <w:szCs w:val="20"/>
        </w:rPr>
      </w:pPr>
      <w:r>
        <w:rPr>
          <w:szCs w:val="20"/>
        </w:rPr>
        <w:t xml:space="preserve">O Controle da Qualidade (chefia, amostradores e analistas) e a Garantia da Qualidade, que pedem análises fora da rotina (leitura da área; o sistema não diz quem é o dono da tela).</w:t>
      </w:r>
    </w:p>
    <w:p>
      <w:pPr>
        <w:numPr>
          <w:ilvl w:val="0"/>
          <w:numId w:val="2"/>
        </w:numPr>
        <w:spacing w:after="0" w:line="360" w:lineRule="auto"/>
        <w:rPr>
          <w:szCs w:val="20"/>
        </w:rPr>
      </w:pPr>
      <w:r>
        <w:rPr>
          <w:szCs w:val="20"/>
        </w:rPr>
        <w:t xml:space="preserve">O Estoque e a Produção, que abrem solicitações </w:t>
      </w:r>
      <w:r>
        <w:rPr>
          <w:b/>
          <w:bCs/>
          <w:szCs w:val="20"/>
        </w:rPr>
        <w:t xml:space="preserve">sem passar por esta tela</w:t>
      </w:r>
      <w:r>
        <w:rPr>
          <w:szCs w:val="20"/>
        </w:rPr>
        <w:t xml:space="preserve"> (chegada automática, RN-CQ-014).</w:t>
      </w:r>
    </w:p>
    <w:p>
      <w:pPr>
        <w:keepNext/>
        <w:spacing w:before="120" w:after="0" w:line="360" w:lineRule="auto"/>
        <w:rPr>
          <w:b/>
          <w:bCs/>
          <w:szCs w:val="20"/>
        </w:rPr>
      </w:pPr>
      <w:r>
        <w:rPr>
          <w:b/>
          <w:bCs/>
          <w:szCs w:val="20"/>
        </w:rPr>
        <w:t xml:space="preserve">Em que situação chega aqui</w:t>
      </w:r>
    </w:p>
    <w:p>
      <w:pPr>
        <w:numPr>
          <w:ilvl w:val="0"/>
          <w:numId w:val="2"/>
        </w:numPr>
        <w:spacing w:after="0" w:line="360" w:lineRule="auto"/>
        <w:rPr>
          <w:szCs w:val="20"/>
        </w:rPr>
      </w:pPr>
      <w:r>
        <w:rPr>
          <w:szCs w:val="20"/>
        </w:rPr>
        <w:t xml:space="preserve">Pelo menu do CQ. A lista </w:t>
      </w:r>
      <w:r>
        <w:rPr>
          <w:b/>
          <w:bCs/>
          <w:szCs w:val="20"/>
        </w:rPr>
        <w:t xml:space="preserve">abre escondida</w:t>
      </w:r>
      <w:r>
        <w:rPr>
          <w:szCs w:val="20"/>
        </w:rPr>
        <w:t xml:space="preserve">: é preciso escolher "Produto / Material" ou "Água / Ambiente" e clicar em </w:t>
      </w:r>
      <w:r>
        <w:rPr>
          <w:b/>
          <w:bCs/>
          <w:szCs w:val="20"/>
        </w:rPr>
        <w:t xml:space="preserve">Pesquisar</w:t>
      </w:r>
      <w:r>
        <w:rPr>
          <w:szCs w:val="20"/>
        </w:rPr>
        <w:t xml:space="preserve">.</w:t>
      </w:r>
    </w:p>
    <w:p>
      <w:pPr>
        <w:numPr>
          <w:ilvl w:val="0"/>
          <w:numId w:val="2"/>
        </w:numPr>
        <w:spacing w:after="0" w:line="360" w:lineRule="auto"/>
        <w:rPr>
          <w:szCs w:val="20"/>
        </w:rPr>
      </w:pPr>
      <w:r>
        <w:rPr>
          <w:szCs w:val="20"/>
        </w:rPr>
        <w:t xml:space="preserve">Para </w:t>
      </w:r>
      <w:r>
        <w:rPr>
          <w:b/>
          <w:bCs/>
          <w:szCs w:val="20"/>
        </w:rPr>
        <w:t xml:space="preserve">abrir uma solicitação de produto ou material</w:t>
      </w:r>
      <w:r>
        <w:rPr>
          <w:szCs w:val="20"/>
        </w:rPr>
        <w:t xml:space="preserve">, o lote já precisa existir no Estoque e o </w:t>
      </w:r>
      <w:r>
        <w:rPr>
          <w:b/>
          <w:bCs/>
          <w:szCs w:val="20"/>
        </w:rPr>
        <w:t xml:space="preserve">motivo</w:t>
      </w:r>
      <w:r>
        <w:rPr>
          <w:szCs w:val="20"/>
        </w:rPr>
        <w:t xml:space="preserve"> (cadastrado na tela Motivos) tem de ser escolhido.</w:t>
      </w:r>
    </w:p>
    <w:p>
      <w:pPr>
        <w:numPr>
          <w:ilvl w:val="0"/>
          <w:numId w:val="2"/>
        </w:numPr>
        <w:spacing w:after="0" w:line="360" w:lineRule="auto"/>
        <w:rPr>
          <w:szCs w:val="20"/>
        </w:rPr>
      </w:pPr>
      <w:r>
        <w:rPr>
          <w:szCs w:val="20"/>
        </w:rPr>
        <w:t xml:space="preserve">Para </w:t>
      </w:r>
      <w:r>
        <w:rPr>
          <w:b/>
          <w:bCs/>
          <w:szCs w:val="20"/>
        </w:rPr>
        <w:t xml:space="preserve">água</w:t>
      </w:r>
      <w:r>
        <w:rPr>
          <w:szCs w:val="20"/>
        </w:rPr>
        <w:t xml:space="preserve">, o ponto de água precisa estar cadastrado no Principal; para </w:t>
      </w:r>
      <w:r>
        <w:rPr>
          <w:b/>
          <w:bCs/>
          <w:szCs w:val="20"/>
        </w:rPr>
        <w:t xml:space="preserve">ambiente</w:t>
      </w:r>
      <w:r>
        <w:rPr>
          <w:szCs w:val="20"/>
        </w:rPr>
        <w:t xml:space="preserve">, a sala.</w:t>
      </w:r>
    </w:p>
    <w:p>
      <w:pPr>
        <w:keepNext/>
        <w:spacing w:before="120" w:after="0" w:line="360" w:lineRule="auto"/>
        <w:rPr>
          <w:b/>
          <w:bCs/>
          <w:szCs w:val="20"/>
        </w:rPr>
      </w:pPr>
      <w:r>
        <w:rPr>
          <w:b/>
          <w:bCs/>
          <w:szCs w:val="20"/>
        </w:rPr>
        <w:t xml:space="preserve">Para onde vai ao salvar</w:t>
      </w:r>
    </w:p>
    <w:p>
      <w:pPr>
        <w:numPr>
          <w:ilvl w:val="0"/>
          <w:numId w:val="2"/>
        </w:numPr>
        <w:spacing w:after="0" w:line="360" w:lineRule="auto"/>
        <w:rPr>
          <w:szCs w:val="20"/>
        </w:rPr>
      </w:pPr>
      <w:r>
        <w:rPr>
          <w:b/>
          <w:bCs/>
          <w:szCs w:val="20"/>
        </w:rPr>
        <w:t xml:space="preserve">Incluir (água/ambiente ou produto/material):</w:t>
      </w:r>
      <w:r>
        <w:rPr>
          <w:szCs w:val="20"/>
        </w:rPr>
        <w:t xml:space="preserve"> grava </w:t>
      </w:r>
      <w:r>
        <w:rPr>
          <w:b/>
          <w:bCs/>
          <w:szCs w:val="20"/>
        </w:rPr>
        <w:t xml:space="preserve">uma solicitação por tipo de análise marcado</w:t>
      </w:r>
      <w:r>
        <w:rPr>
          <w:szCs w:val="20"/>
        </w:rPr>
        <w:t xml:space="preserve"> (físico-químico, microbiológico), em "Coleta pendente de programação", com número "NNN/AA" e uma linha de inclusão no histórico. O próximo passo é a </w:t>
      </w:r>
      <w:r>
        <w:rPr>
          <w:b/>
          <w:bCs/>
          <w:szCs w:val="20"/>
        </w:rPr>
        <w:t xml:space="preserve">Programação de Amostragem</w:t>
      </w:r>
      <w:r>
        <w:rPr>
          <w:szCs w:val="20"/>
        </w:rPr>
        <w:t xml:space="preserve"> (tela 04): a rodada 2 viu a solicitação 106/26 aparecer lá logo depois de criada (CT-CQ-R2-AC-01).</w:t>
      </w:r>
    </w:p>
    <w:p>
      <w:pPr>
        <w:numPr>
          <w:ilvl w:val="0"/>
          <w:numId w:val="2"/>
        </w:numPr>
        <w:spacing w:after="0" w:line="360" w:lineRule="auto"/>
        <w:rPr>
          <w:szCs w:val="20"/>
        </w:rPr>
      </w:pPr>
      <w:r>
        <w:rPr>
          <w:b/>
          <w:bCs/>
          <w:szCs w:val="20"/>
        </w:rPr>
        <w:t xml:space="preserve">Cancelar (em Detalhar):</w:t>
      </w:r>
      <w:r>
        <w:rPr>
          <w:szCs w:val="20"/>
        </w:rPr>
        <w:t xml:space="preserve"> muda a situação para "Cancelada" e tenta gravar o histórico; com justificativa de menos de 255 caracteres, a gravação do histórico dá erro </w:t>
      </w:r>
      <w:r>
        <w:rPr>
          <w:b/>
          <w:bCs/>
          <w:szCs w:val="20"/>
        </w:rPr>
        <w:t xml:space="preserve">depois</w:t>
      </w:r>
      <w:r>
        <w:rPr>
          <w:szCs w:val="20"/>
        </w:rPr>
        <w:t xml:space="preserve"> de o cancelamento já estar salvo (DV-CQ-007).</w:t>
      </w:r>
    </w:p>
    <w:p>
      <w:pPr>
        <w:numPr>
          <w:ilvl w:val="0"/>
          <w:numId w:val="2"/>
        </w:numPr>
        <w:spacing w:after="0" w:line="360" w:lineRule="auto"/>
        <w:rPr>
          <w:szCs w:val="20"/>
        </w:rPr>
      </w:pPr>
      <w:r>
        <w:rPr>
          <w:b/>
          <w:bCs/>
          <w:szCs w:val="20"/>
        </w:rPr>
        <w:t xml:space="preserve">Reanálise (em Detalhar):</w:t>
      </w:r>
      <w:r>
        <w:rPr>
          <w:szCs w:val="20"/>
        </w:rPr>
        <w:t xml:space="preserve"> abre a tela de inclusão com os dados da solicitação travados; ao salvar cria uma nova solicitação, </w:t>
      </w:r>
      <w:r>
        <w:rPr>
          <w:b/>
          <w:bCs/>
          <w:szCs w:val="20"/>
        </w:rPr>
        <w:t xml:space="preserve">cancela a anterior</w:t>
      </w:r>
      <w:r>
        <w:rPr>
          <w:szCs w:val="20"/>
        </w:rPr>
        <w:t xml:space="preserve"> e a amostragem e as análises dela. Não testado.</w:t>
      </w:r>
    </w:p>
    <w:p>
      <w:pPr>
        <w:numPr>
          <w:ilvl w:val="0"/>
          <w:numId w:val="2"/>
        </w:numPr>
        <w:spacing w:after="0" w:line="360" w:lineRule="auto"/>
        <w:rPr>
          <w:szCs w:val="20"/>
        </w:rPr>
      </w:pPr>
      <w:r>
        <w:rPr>
          <w:b/>
          <w:bCs/>
          <w:szCs w:val="20"/>
        </w:rPr>
        <w:t xml:space="preserve">Ver / Ver log:</w:t>
      </w:r>
      <w:r>
        <w:rPr>
          <w:szCs w:val="20"/>
        </w:rPr>
        <w:t xml:space="preserve"> só leitura.</w:t>
      </w:r>
    </w:p>
    <w:p>
      <w:pPr>
        <w:keepNext/>
        <w:spacing w:before="120" w:after="0" w:line="360" w:lineRule="auto"/>
        <w:rPr>
          <w:b/>
          <w:bCs/>
          <w:szCs w:val="20"/>
        </w:rPr>
      </w:pPr>
      <w:r>
        <w:rPr>
          <w:b/>
          <w:bCs/>
          <w:szCs w:val="20"/>
        </w:rPr>
        <w:t xml:space="preserve">Passo a passo</w:t>
      </w:r>
    </w:p>
    <w:p>
      <w:pPr>
        <w:spacing w:after="0" w:line="360" w:lineRule="auto"/>
        <w:rPr>
          <w:szCs w:val="20"/>
        </w:rPr>
      </w:pPr>
      <w:r>
        <w:rPr>
          <w:b/>
          <w:bCs/>
          <w:szCs w:val="20"/>
        </w:rPr>
        <w:t xml:space="preserve">Antes de começar</w:t>
      </w:r>
    </w:p>
    <w:p>
      <w:pPr>
        <w:spacing w:after="0" w:line="360" w:lineRule="auto"/>
        <w:rPr>
          <w:szCs w:val="20"/>
        </w:rPr>
      </w:pPr>
      <w:r>
        <w:rPr>
          <w:szCs w:val="20"/>
        </w:rPr>
        <w:t xml:space="preserve">Para a lista, nada além do acesso. Para </w:t>
      </w:r>
      <w:r>
        <w:rPr>
          <w:b/>
          <w:bCs/>
          <w:szCs w:val="20"/>
        </w:rPr>
        <w:t xml:space="preserve">incluir</w:t>
      </w:r>
      <w:r>
        <w:rPr>
          <w:szCs w:val="20"/>
        </w:rPr>
        <w:t xml:space="preserve">, tenha à mão o item e, para produto ou material, o </w:t>
      </w:r>
      <w:r>
        <w:rPr>
          <w:b/>
          <w:bCs/>
          <w:szCs w:val="20"/>
        </w:rPr>
        <w:t xml:space="preserve">motivo</w:t>
      </w:r>
      <w:r>
        <w:rPr>
          <w:szCs w:val="20"/>
        </w:rPr>
        <w:t xml:space="preserve"> e o </w:t>
      </w:r>
      <w:r>
        <w:rPr>
          <w:b/>
          <w:bCs/>
          <w:szCs w:val="20"/>
        </w:rPr>
        <w:t xml:space="preserve">item de entrada</w:t>
      </w:r>
      <w:r>
        <w:rPr>
          <w:szCs w:val="20"/>
        </w:rPr>
        <w:t xml:space="preserve"> (lote) já existentes no Estoque.</w:t>
      </w:r>
    </w:p>
    <w:p>
      <w:pPr>
        <w:spacing w:after="0" w:line="360" w:lineRule="auto"/>
        <w:rPr>
          <w:szCs w:val="20"/>
        </w:rPr>
      </w:pPr>
      <w:r>
        <w:rPr>
          <w:b/>
          <w:bCs/>
          <w:szCs w:val="20"/>
        </w:rPr>
        <w:t xml:space="preserve">A lista</w:t>
      </w:r>
    </w:p>
    <w:p>
      <w:pPr>
        <w:numPr>
          <w:ilvl w:val="0"/>
          <w:numId w:val="2"/>
        </w:numPr>
        <w:spacing w:after="0" w:line="360" w:lineRule="auto"/>
        <w:rPr>
          <w:szCs w:val="20"/>
        </w:rPr>
      </w:pPr>
      <w:r>
        <w:rPr>
          <w:szCs w:val="20"/>
        </w:rPr>
        <w:t xml:space="preserve">Passo 1. Abra Solicitação de Análise. Escolha </w:t>
      </w:r>
      <w:r>
        <w:rPr>
          <w:b/>
          <w:bCs/>
          <w:szCs w:val="20"/>
        </w:rPr>
        <w:t xml:space="preserve">PRODUTO / MATERIAL</w:t>
      </w:r>
      <w:r>
        <w:rPr>
          <w:szCs w:val="20"/>
        </w:rPr>
        <w:t xml:space="preserve"> (marcado de início) ou </w:t>
      </w:r>
      <w:r>
        <w:rPr>
          <w:b/>
          <w:bCs/>
          <w:szCs w:val="20"/>
        </w:rPr>
        <w:t xml:space="preserve">ÁGUA / AMBIENTE</w:t>
      </w:r>
      <w:r>
        <w:rPr>
          <w:szCs w:val="20"/>
        </w:rPr>
        <w:t xml:space="preserve">.</w:t>
      </w:r>
    </w:p>
    <w:p>
      <w:pPr>
        <w:numPr>
          <w:ilvl w:val="0"/>
          <w:numId w:val="2"/>
        </w:numPr>
        <w:spacing w:after="0" w:line="360" w:lineRule="auto"/>
        <w:rPr>
          <w:szCs w:val="20"/>
        </w:rPr>
      </w:pPr>
      <w:r>
        <w:rPr>
          <w:szCs w:val="20"/>
        </w:rPr>
        <w:t xml:space="preserve">Passo 2. Preencha o que quiser filtrar. Produto/Material: Tipo Item Análise, Item Análise, Motivo ("ROTINA" mostra as que não têm motivo), Tipo Análise e Data Solicitação (de/até). Água/Ambiente: Tipo Item Análise, Item Análise, Tipo Análise e Data Solicitação. Em ambas: Nº Solicitação, Item Entrada e Situação.</w:t>
      </w:r>
    </w:p>
    <w:p>
      <w:pPr>
        <w:numPr>
          <w:ilvl w:val="0"/>
          <w:numId w:val="2"/>
        </w:numPr>
        <w:spacing w:after="0" w:line="360" w:lineRule="auto"/>
        <w:rPr>
          <w:szCs w:val="20"/>
        </w:rPr>
      </w:pPr>
      <w:r>
        <w:rPr>
          <w:szCs w:val="20"/>
        </w:rPr>
        <w:t xml:space="preserve">Passo 3. Clique em </w:t>
      </w:r>
      <w:r>
        <w:rPr>
          <w:b/>
          <w:bCs/>
          <w:szCs w:val="20"/>
        </w:rPr>
        <w:t xml:space="preserve">Pesquisar</w:t>
      </w:r>
      <w:r>
        <w:rPr>
          <w:szCs w:val="20"/>
        </w:rPr>
        <w:t xml:space="preserve">. A lista mostra 10 linhas por página, da mais nova para a mais antiga. </w:t>
      </w:r>
      <w:r>
        <w:rPr>
          <w:b/>
          <w:bCs/>
          <w:szCs w:val="20"/>
        </w:rPr>
        <w:t xml:space="preserve">Limpar</w:t>
      </w:r>
      <w:r>
        <w:rPr>
          <w:szCs w:val="20"/>
        </w:rPr>
        <w:t xml:space="preserve"> esvazia os filtros e esconde a lista.</w:t>
      </w:r>
    </w:p>
    <w:p>
      <w:pPr>
        <w:numPr>
          <w:ilvl w:val="0"/>
          <w:numId w:val="2"/>
        </w:numPr>
        <w:spacing w:after="0" w:line="360" w:lineRule="auto"/>
        <w:rPr>
          <w:szCs w:val="20"/>
        </w:rPr>
      </w:pPr>
      <w:r>
        <w:rPr>
          <w:szCs w:val="20"/>
        </w:rPr>
        <w:t xml:space="preserve">Passo 4. Cada linha tem a lupa (</w:t>
      </w:r>
      <w:r>
        <w:rPr>
          <w:b/>
          <w:bCs/>
          <w:szCs w:val="20"/>
        </w:rPr>
        <w:t xml:space="preserve">Ver</w:t>
      </w:r>
      <w:r>
        <w:rPr>
          <w:szCs w:val="20"/>
        </w:rPr>
        <w:t xml:space="preserve">) e o ícone </w:t>
      </w:r>
      <w:r>
        <w:rPr>
          <w:b/>
          <w:bCs/>
          <w:szCs w:val="20"/>
        </w:rPr>
        <w:t xml:space="preserve">Ver log</w:t>
      </w:r>
      <w:r>
        <w:rPr>
          <w:szCs w:val="20"/>
        </w:rPr>
        <w:t xml:space="preserve">.</w:t>
      </w:r>
    </w:p>
    <w:p>
      <w:pPr>
        <w:spacing w:after="0" w:line="360" w:lineRule="auto"/>
        <w:rPr>
          <w:szCs w:val="20"/>
        </w:rPr>
      </w:pPr>
      <w:r>
        <w:rPr>
          <w:b/>
          <w:bCs/>
          <w:szCs w:val="20"/>
        </w:rPr>
        <w:t xml:space="preserve">Incluir uma solicitação</w:t>
      </w:r>
    </w:p>
    <w:p>
      <w:pPr>
        <w:numPr>
          <w:ilvl w:val="0"/>
          <w:numId w:val="2"/>
        </w:numPr>
        <w:spacing w:after="0" w:line="360" w:lineRule="auto"/>
        <w:rPr>
          <w:szCs w:val="20"/>
        </w:rPr>
      </w:pPr>
      <w:r>
        <w:rPr>
          <w:szCs w:val="20"/>
        </w:rPr>
        <w:t xml:space="preserve">Passo 5. Clique em </w:t>
      </w:r>
      <w:r>
        <w:rPr>
          <w:b/>
          <w:bCs/>
          <w:szCs w:val="20"/>
        </w:rPr>
        <w:t xml:space="preserve">INCLUIR</w:t>
      </w:r>
      <w:r>
        <w:rPr>
          <w:szCs w:val="20"/>
        </w:rPr>
        <w:t xml:space="preserve">. Com "PRODUTO / MATERIAL" escolhido, abre a inclusão de produto/material; com "ÁGUA / AMBIENTE", a de água e ambiente.</w:t>
      </w:r>
    </w:p>
    <w:p>
      <w:pPr>
        <w:numPr>
          <w:ilvl w:val="0"/>
          <w:numId w:val="2"/>
        </w:numPr>
        <w:spacing w:after="0" w:line="360" w:lineRule="auto"/>
        <w:rPr>
          <w:szCs w:val="20"/>
        </w:rPr>
      </w:pPr>
      <w:r>
        <w:rPr>
          <w:szCs w:val="20"/>
        </w:rPr>
        <w:t xml:space="preserve">Passo 6 (água ou ambiente). Escolha o tipo de item, digite pelo menos 3 letras do ponto ou da sala e selecione. Marque Físico-Químico e/ou Microbiológico. A fase "Amostragem" já vem marcada. Escreva observações (até 500 caracteres) e clique em </w:t>
      </w:r>
      <w:r>
        <w:rPr>
          <w:b/>
          <w:bCs/>
          <w:szCs w:val="20"/>
        </w:rPr>
        <w:t xml:space="preserve">Salvar</w:t>
      </w:r>
      <w:r>
        <w:rPr>
          <w:szCs w:val="20"/>
        </w:rPr>
        <w:t xml:space="preserve">.</w:t>
      </w:r>
    </w:p>
    <w:p>
      <w:pPr>
        <w:numPr>
          <w:ilvl w:val="0"/>
          <w:numId w:val="2"/>
        </w:numPr>
        <w:spacing w:after="0" w:line="360" w:lineRule="auto"/>
        <w:rPr>
          <w:szCs w:val="20"/>
        </w:rPr>
      </w:pPr>
      <w:r>
        <w:rPr>
          <w:szCs w:val="20"/>
        </w:rPr>
        <w:t xml:space="preserve">Passo 7 (produto ou material). Escolha o Tipo Item Análise, o </w:t>
      </w:r>
      <w:r>
        <w:rPr>
          <w:b/>
          <w:bCs/>
          <w:szCs w:val="20"/>
        </w:rPr>
        <w:t xml:space="preserve">Motivo</w:t>
      </w:r>
      <w:r>
        <w:rPr>
          <w:szCs w:val="20"/>
        </w:rPr>
        <w:t xml:space="preserve">, o Tipo de Análise, o Item Análise (busca por 3 letras) e o </w:t>
      </w:r>
      <w:r>
        <w:rPr>
          <w:b/>
          <w:bCs/>
          <w:szCs w:val="20"/>
        </w:rPr>
        <w:t xml:space="preserve">Item Entrada</w:t>
      </w:r>
      <w:r>
        <w:rPr>
          <w:szCs w:val="20"/>
        </w:rPr>
        <w:t xml:space="preserve"> (lista de lotes do Estoque). Lote, validade, entrada, quantidade, unidade, volumes, fabricante e fornecedor são preenchidos sozinhos e não podem ser mudados. Clique em </w:t>
      </w:r>
      <w:r>
        <w:rPr>
          <w:b/>
          <w:bCs/>
          <w:szCs w:val="20"/>
        </w:rPr>
        <w:t xml:space="preserve">Salvar</w:t>
      </w:r>
      <w:r>
        <w:rPr>
          <w:szCs w:val="20"/>
        </w:rPr>
        <w:t xml:space="preserve"> e confirme "Confirma a inclusão da solicitação?".</w:t>
      </w:r>
    </w:p>
    <w:p>
      <w:pPr>
        <w:numPr>
          <w:ilvl w:val="0"/>
          <w:numId w:val="2"/>
        </w:numPr>
        <w:spacing w:after="0" w:line="360" w:lineRule="auto"/>
        <w:rPr>
          <w:szCs w:val="20"/>
        </w:rPr>
      </w:pPr>
      <w:r>
        <w:rPr>
          <w:szCs w:val="20"/>
        </w:rPr>
        <w:t xml:space="preserve">Passo 8. Aparece a mensagem de resultado e a tela volta à lista.</w:t>
      </w:r>
    </w:p>
    <w:p>
      <w:pPr>
        <w:spacing w:after="0" w:line="360" w:lineRule="auto"/>
        <w:rPr>
          <w:szCs w:val="20"/>
        </w:rPr>
      </w:pPr>
      <w:r>
        <w:rPr>
          <w:b/>
          <w:bCs/>
          <w:szCs w:val="20"/>
        </w:rPr>
        <w:t xml:space="preserve">Ver o detalhe, pedir reanálise e cancelar</w:t>
      </w:r>
    </w:p>
    <w:p>
      <w:pPr>
        <w:numPr>
          <w:ilvl w:val="0"/>
          <w:numId w:val="2"/>
        </w:numPr>
        <w:spacing w:after="0" w:line="360" w:lineRule="auto"/>
        <w:rPr>
          <w:szCs w:val="20"/>
        </w:rPr>
      </w:pPr>
      <w:r>
        <w:rPr>
          <w:szCs w:val="20"/>
        </w:rPr>
        <w:t xml:space="preserve">Passo 9. Na lista, clique na lupa. Solicitação </w:t>
      </w:r>
      <w:r>
        <w:rPr>
          <w:b/>
          <w:bCs/>
          <w:szCs w:val="20"/>
        </w:rPr>
        <w:t xml:space="preserve">sem motivo</w:t>
      </w:r>
      <w:r>
        <w:rPr>
          <w:szCs w:val="20"/>
        </w:rPr>
        <w:t xml:space="preserve"> abre o detalhe com os botões </w:t>
      </w:r>
      <w:r>
        <w:rPr>
          <w:b/>
          <w:bCs/>
          <w:szCs w:val="20"/>
        </w:rPr>
        <w:t xml:space="preserve">Reanálise</w:t>
      </w:r>
      <w:r>
        <w:rPr>
          <w:szCs w:val="20"/>
        </w:rPr>
        <w:t xml:space="preserve">, </w:t>
      </w:r>
      <w:r>
        <w:rPr>
          <w:b/>
          <w:bCs/>
          <w:szCs w:val="20"/>
        </w:rPr>
        <w:t xml:space="preserve">Cancelar</w:t>
      </w:r>
      <w:r>
        <w:rPr>
          <w:szCs w:val="20"/>
        </w:rPr>
        <w:t xml:space="preserve"> e </w:t>
      </w:r>
      <w:r>
        <w:rPr>
          <w:b/>
          <w:bCs/>
          <w:szCs w:val="20"/>
        </w:rPr>
        <w:t xml:space="preserve">Voltar</w:t>
      </w:r>
      <w:r>
        <w:rPr>
          <w:szCs w:val="20"/>
        </w:rPr>
        <w:t xml:space="preserve">; solicitação </w:t>
      </w:r>
      <w:r>
        <w:rPr>
          <w:b/>
          <w:bCs/>
          <w:szCs w:val="20"/>
        </w:rPr>
        <w:t xml:space="preserve">com motivo</w:t>
      </w:r>
      <w:r>
        <w:rPr>
          <w:szCs w:val="20"/>
        </w:rPr>
        <w:t xml:space="preserve"> abre um detalhe só para leitura, sem Reanálise nem Cancelar.</w:t>
      </w:r>
    </w:p>
    <w:p>
      <w:pPr>
        <w:numPr>
          <w:ilvl w:val="0"/>
          <w:numId w:val="2"/>
        </w:numPr>
        <w:spacing w:after="0" w:line="360" w:lineRule="auto"/>
        <w:rPr>
          <w:szCs w:val="20"/>
        </w:rPr>
      </w:pPr>
      <w:r>
        <w:rPr>
          <w:szCs w:val="20"/>
        </w:rPr>
        <w:t xml:space="preserve">Passo 10 (Cancelar). Confirme "Confirma o cancelamento do item?", escreva a justificativa e clique em OK. O sistema deixa cancelar até uma solicitação com </w:t>
      </w:r>
      <w:r>
        <w:rPr>
          <w:b/>
          <w:bCs/>
          <w:szCs w:val="20"/>
        </w:rPr>
        <w:t xml:space="preserve">laudo liberado</w:t>
      </w:r>
      <w:r>
        <w:rPr>
          <w:szCs w:val="20"/>
        </w:rPr>
        <w:t xml:space="preserve"> (CT-CQ-017).</w:t>
      </w:r>
    </w:p>
    <w:p>
      <w:pPr>
        <w:numPr>
          <w:ilvl w:val="0"/>
          <w:numId w:val="2"/>
        </w:numPr>
        <w:spacing w:after="0" w:line="360" w:lineRule="auto"/>
        <w:rPr>
          <w:szCs w:val="20"/>
        </w:rPr>
      </w:pPr>
      <w:r>
        <w:rPr>
          <w:szCs w:val="20"/>
        </w:rPr>
        <w:t xml:space="preserve">Passo 11 (Reanálise). Clique em </w:t>
      </w:r>
      <w:r>
        <w:rPr>
          <w:b/>
          <w:bCs/>
          <w:szCs w:val="20"/>
        </w:rPr>
        <w:t xml:space="preserve">Reanálise</w:t>
      </w:r>
      <w:r>
        <w:rPr>
          <w:szCs w:val="20"/>
        </w:rPr>
        <w:t xml:space="preserve">, escolha a fase e escreva a observação. Atenção: pelo código, a solicitação anterior e a amostragem e as análises dela são </w:t>
      </w:r>
      <w:r>
        <w:rPr>
          <w:b/>
          <w:bCs/>
          <w:szCs w:val="20"/>
        </w:rPr>
        <w:t xml:space="preserve">canceladas</w:t>
      </w:r>
      <w:r>
        <w:rPr>
          <w:szCs w:val="20"/>
        </w:rPr>
        <w:t xml:space="preserve"> (ponto para validar).</w:t>
      </w:r>
    </w:p>
    <w:p>
      <w:pPr>
        <w:keepNext/>
        <w:spacing w:before="120" w:after="0" w:line="360" w:lineRule="auto"/>
        <w:rPr>
          <w:b/>
          <w:bCs/>
          <w:color w:val="1F497D" w:themeColor="text2"/>
          <w:szCs w:val="20"/>
        </w:rPr>
      </w:pPr>
      <w:r>
        <w:rPr>
          <w:b/>
          <w:bCs/>
          <w:color w:val="1F497D" w:themeColor="text2"/>
          <w:szCs w:val="20"/>
        </w:rPr>
        <w:t xml:space="preserve">Atenção</w:t>
      </w:r>
    </w:p>
    <w:p>
      <w:pPr>
        <w:numPr>
          <w:ilvl w:val="0"/>
          <w:numId w:val="2"/>
        </w:numPr>
        <w:spacing w:after="0" w:line="360" w:lineRule="auto"/>
        <w:rPr>
          <w:szCs w:val="20"/>
        </w:rPr>
      </w:pPr>
      <w:r>
        <w:rPr>
          <w:szCs w:val="20"/>
        </w:rPr>
        <w:t xml:space="preserve">A coluna </w:t>
      </w:r>
      <w:r>
        <w:rPr>
          <w:b/>
          <w:bCs/>
          <w:szCs w:val="20"/>
        </w:rPr>
        <w:t xml:space="preserve">Situação</w:t>
      </w:r>
      <w:r>
        <w:rPr>
          <w:szCs w:val="20"/>
        </w:rPr>
        <w:t xml:space="preserve"> da lista mostra "Laudo Liberado" para uma solicitação </w:t>
      </w:r>
      <w:r>
        <w:rPr>
          <w:b/>
          <w:bCs/>
          <w:szCs w:val="20"/>
        </w:rPr>
        <w:t xml:space="preserve">cancelada</w:t>
      </w:r>
      <w:r>
        <w:rPr>
          <w:szCs w:val="20"/>
        </w:rPr>
        <w:t xml:space="preserve"> se alguma análise dela já tinha laudo (DV-CQ-021). Para saber a situação verdadeira, abra o detalhe.</w:t>
      </w:r>
    </w:p>
    <w:p>
      <w:pPr>
        <w:numPr>
          <w:ilvl w:val="0"/>
          <w:numId w:val="2"/>
        </w:numPr>
        <w:spacing w:after="0" w:line="360" w:lineRule="auto"/>
        <w:rPr>
          <w:szCs w:val="20"/>
        </w:rPr>
      </w:pPr>
      <w:r>
        <w:rPr>
          <w:szCs w:val="20"/>
        </w:rPr>
        <w:t xml:space="preserve">O cancelamento mostra "Ocorreu um erro inesperado." e, mesmo assim, </w:t>
      </w:r>
      <w:r>
        <w:rPr>
          <w:b/>
          <w:bCs/>
          <w:szCs w:val="20"/>
        </w:rPr>
        <w:t xml:space="preserve">cancela</w:t>
      </w:r>
      <w:r>
        <w:rPr>
          <w:szCs w:val="20"/>
        </w:rPr>
        <w:t xml:space="preserve"> (DV-CQ-007). Não repita o clique achando que não funcionou.</w:t>
      </w:r>
    </w:p>
    <w:p>
      <w:pPr>
        <w:numPr>
          <w:ilvl w:val="0"/>
          <w:numId w:val="2"/>
        </w:numPr>
        <w:spacing w:after="0" w:line="360" w:lineRule="auto"/>
        <w:rPr>
          <w:szCs w:val="20"/>
        </w:rPr>
      </w:pPr>
      <w:r>
        <w:rPr>
          <w:szCs w:val="20"/>
        </w:rPr>
        <w:t xml:space="preserve">O número das solicitações geradas pela agenda e a primeira solicitação seguinte saem fora da sequência (DV-CQ-024).</w:t>
      </w:r>
    </w:p>
    <w:p>
      <w:pPr>
        <w:spacing w:after="0" w:line="360" w:lineRule="auto"/>
        <w:rPr>
          <w:szCs w:val="20"/>
        </w:rPr>
      </w:pPr>
      <w:r>
        <w:rPr>
          <w:b/>
          <w:bCs/>
          <w:szCs w:val="20"/>
        </w:rPr>
        <w:t xml:space="preserve">O que a tela não faz</w:t>
      </w:r>
    </w:p>
    <w:p>
      <w:pPr>
        <w:spacing w:after="0" w:line="360" w:lineRule="auto"/>
        <w:rPr>
          <w:szCs w:val="20"/>
        </w:rPr>
      </w:pPr>
      <w:r>
        <w:rPr>
          <w:szCs w:val="20"/>
        </w:rPr>
        <w:t xml:space="preserve">Não edita uma solicitação já criada, não exclui, não pede senha ao cancelar e não mostra quem cancelou. Não prioriza (tela 02) e não programa a coleta (tela 04).</w:t>
      </w:r>
    </w:p>
    <w:p>
      <w:pPr>
        <w:keepNext/>
        <w:spacing w:before="120" w:after="0" w:line="360" w:lineRule="auto"/>
        <w:rPr>
          <w:b/>
          <w:bCs/>
          <w:szCs w:val="20"/>
        </w:rPr>
      </w:pPr>
      <w:r>
        <w:rPr>
          <w:b/>
          <w:bCs/>
          <w:szCs w:val="20"/>
        </w:rPr>
        <w:t xml:space="preserve">Campos da tela</w:t>
      </w:r>
    </w:p>
    <w:p>
      <w:pPr>
        <w:spacing w:after="0" w:line="360" w:lineRule="auto"/>
        <w:rPr>
          <w:szCs w:val="20"/>
        </w:rPr>
      </w:pPr>
      <w:r>
        <w:rPr>
          <w:b/>
          <w:bCs/>
          <w:szCs w:val="20"/>
        </w:rPr>
        <w:t xml:space="preserve">Pesquisa (lista)</w:t>
      </w:r>
    </w:p>
    <w:tbl>
      <w:tblPr>
        <w:tblStyle w:val="Tabelacomgrade"/>
        <w:tblW w:w="9631" w:type="dxa"/>
        <w:tblLayout w:type="fixed"/>
        <w:tblLook w:val="04A0" w:firstRow="1" w:lastRow="0" w:firstColumn="1" w:lastColumn="0" w:noHBand="0" w:noVBand="1"/>
      </w:tblPr>
      <w:tblGrid>
        <w:gridCol w:w="1968"/>
        <w:gridCol w:w="1909"/>
        <w:gridCol w:w="1585"/>
        <w:gridCol w:w="4169"/>
      </w:tblGrid>
      <w:tr>
        <w:trPr>
          <w:tblHeader/>
          <w:cantSplit/>
        </w:trPr>
        <w:tc>
          <w:tcPr>
            <w:tcW w:w="19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9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5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41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1968" w:type="dxa"/>
          </w:tcPr>
          <w:p>
            <w:pPr>
              <w:widowControl/>
              <w:spacing w:after="0" w:line="276" w:lineRule="auto"/>
              <w:jc w:val="left"/>
              <w:rPr>
                <w:sz w:val="18"/>
                <w:szCs w:val="18"/>
              </w:rPr>
            </w:pPr>
            <w:r>
              <w:rPr>
                <w:sz w:val="18"/>
                <w:szCs w:val="20"/>
              </w:rPr>
              <w:t xml:space="preserve">Selecione: Produto / Material ou Água / Ambiente</w:t>
            </w:r>
          </w:p>
        </w:tc>
        <w:tc>
          <w:tcPr>
            <w:tcW w:w="1909" w:type="dxa"/>
          </w:tcPr>
          <w:p>
            <w:pPr>
              <w:widowControl/>
              <w:spacing w:after="0" w:line="276" w:lineRule="auto"/>
              <w:jc w:val="left"/>
              <w:rPr>
                <w:sz w:val="18"/>
                <w:szCs w:val="18"/>
              </w:rPr>
            </w:pPr>
            <w:r>
              <w:rPr>
                <w:sz w:val="18"/>
                <w:szCs w:val="20"/>
              </w:rPr>
              <w:t xml:space="preserve">Botão de opção</w:t>
            </w:r>
          </w:p>
        </w:tc>
        <w:tc>
          <w:tcPr>
            <w:tcW w:w="1585" w:type="dxa"/>
          </w:tcPr>
          <w:p>
            <w:pPr>
              <w:widowControl/>
              <w:spacing w:after="0" w:line="276" w:lineRule="auto"/>
              <w:jc w:val="left"/>
              <w:rPr>
                <w:sz w:val="18"/>
                <w:szCs w:val="18"/>
              </w:rPr>
            </w:pPr>
            <w:r>
              <w:rPr>
                <w:sz w:val="18"/>
                <w:szCs w:val="20"/>
              </w:rPr>
              <w:t xml:space="preserve">Sim (um vem marcado)</w:t>
            </w:r>
          </w:p>
        </w:tc>
        <w:tc>
          <w:tcPr>
            <w:tcW w:w="4169" w:type="dxa"/>
          </w:tcPr>
          <w:p>
            <w:pPr>
              <w:widowControl/>
              <w:spacing w:after="0" w:line="276" w:lineRule="auto"/>
              <w:jc w:val="left"/>
              <w:rPr>
                <w:sz w:val="18"/>
                <w:szCs w:val="18"/>
              </w:rPr>
            </w:pPr>
            <w:r>
              <w:rPr>
                <w:sz w:val="18"/>
                <w:szCs w:val="20"/>
              </w:rPr>
              <w:t xml:space="preserve">Troca o conjunto de filtros e o tipo de itens listados (matéria-prima, embalagem, granel, produto acabado, semielaborado e padrão secundário, ou ambiente e as três águas)</w:t>
            </w:r>
          </w:p>
        </w:tc>
      </w:tr>
      <w:tr>
        <w:trPr>
          <w:cantSplit/>
        </w:trPr>
        <w:tc>
          <w:tcPr>
            <w:tcW w:w="1968" w:type="dxa"/>
          </w:tcPr>
          <w:p>
            <w:pPr>
              <w:widowControl/>
              <w:spacing w:after="0" w:line="276" w:lineRule="auto"/>
              <w:jc w:val="left"/>
              <w:rPr>
                <w:sz w:val="18"/>
                <w:szCs w:val="18"/>
              </w:rPr>
            </w:pPr>
            <w:r>
              <w:rPr>
                <w:sz w:val="18"/>
                <w:szCs w:val="20"/>
              </w:rPr>
              <w:t xml:space="preserve">Tipo Item Análise</w:t>
            </w:r>
          </w:p>
        </w:tc>
        <w:tc>
          <w:tcPr>
            <w:tcW w:w="1909" w:type="dxa"/>
          </w:tcPr>
          <w:p>
            <w:pPr>
              <w:widowControl/>
              <w:spacing w:after="0" w:line="276" w:lineRule="auto"/>
              <w:jc w:val="left"/>
              <w:rPr>
                <w:sz w:val="18"/>
                <w:szCs w:val="18"/>
              </w:rPr>
            </w:pPr>
            <w:r>
              <w:rPr>
                <w:sz w:val="18"/>
                <w:szCs w:val="20"/>
              </w:rPr>
              <w:t xml:space="preserve">Lista</w:t>
            </w:r>
          </w:p>
        </w:tc>
        <w:tc>
          <w:tcPr>
            <w:tcW w:w="1585" w:type="dxa"/>
          </w:tcPr>
          <w:p>
            <w:pPr>
              <w:widowControl/>
              <w:spacing w:after="0" w:line="276" w:lineRule="auto"/>
              <w:jc w:val="left"/>
              <w:rPr>
                <w:sz w:val="18"/>
                <w:szCs w:val="18"/>
              </w:rPr>
            </w:pPr>
            <w:r>
              <w:rPr>
                <w:sz w:val="18"/>
                <w:szCs w:val="20"/>
              </w:rPr>
              <w:t xml:space="preserve">Não</w:t>
            </w:r>
          </w:p>
        </w:tc>
        <w:tc>
          <w:tcPr>
            <w:tcW w:w="4169" w:type="dxa"/>
          </w:tcPr>
          <w:p>
            <w:pPr>
              <w:widowControl/>
              <w:spacing w:after="0" w:line="276" w:lineRule="auto"/>
              <w:jc w:val="left"/>
              <w:rPr>
                <w:sz w:val="18"/>
                <w:szCs w:val="18"/>
              </w:rPr>
            </w:pPr>
            <w:r>
              <w:rPr>
                <w:sz w:val="18"/>
                <w:szCs w:val="20"/>
              </w:rPr>
              <w:t xml:space="preserve">Material: tipos de material; Água/Ambiente: água potável, purificada, injetáveis e ambiente</w:t>
            </w:r>
          </w:p>
        </w:tc>
      </w:tr>
      <w:tr>
        <w:trPr>
          <w:cantSplit/>
        </w:trPr>
        <w:tc>
          <w:tcPr>
            <w:tcW w:w="1968" w:type="dxa"/>
          </w:tcPr>
          <w:p>
            <w:pPr>
              <w:widowControl/>
              <w:spacing w:after="0" w:line="276" w:lineRule="auto"/>
              <w:jc w:val="left"/>
              <w:rPr>
                <w:sz w:val="18"/>
                <w:szCs w:val="18"/>
              </w:rPr>
            </w:pPr>
            <w:r>
              <w:rPr>
                <w:sz w:val="18"/>
                <w:szCs w:val="20"/>
              </w:rPr>
              <w:t xml:space="preserve">Item Análise</w:t>
            </w:r>
          </w:p>
        </w:tc>
        <w:tc>
          <w:tcPr>
            <w:tcW w:w="1909" w:type="dxa"/>
          </w:tcPr>
          <w:p>
            <w:pPr>
              <w:widowControl/>
              <w:spacing w:after="0" w:line="276" w:lineRule="auto"/>
              <w:jc w:val="left"/>
              <w:rPr>
                <w:sz w:val="18"/>
                <w:szCs w:val="18"/>
              </w:rPr>
            </w:pPr>
            <w:r>
              <w:rPr>
                <w:sz w:val="18"/>
                <w:szCs w:val="20"/>
              </w:rPr>
              <w:t xml:space="preserve">Texto com busca (mínimo 3 letras)</w:t>
            </w:r>
          </w:p>
        </w:tc>
        <w:tc>
          <w:tcPr>
            <w:tcW w:w="1585" w:type="dxa"/>
          </w:tcPr>
          <w:p>
            <w:pPr>
              <w:widowControl/>
              <w:spacing w:after="0" w:line="276" w:lineRule="auto"/>
              <w:jc w:val="left"/>
              <w:rPr>
                <w:sz w:val="18"/>
                <w:szCs w:val="18"/>
              </w:rPr>
            </w:pPr>
            <w:r>
              <w:rPr>
                <w:sz w:val="18"/>
                <w:szCs w:val="20"/>
              </w:rPr>
              <w:t xml:space="preserve">Não</w:t>
            </w:r>
          </w:p>
        </w:tc>
        <w:tc>
          <w:tcPr>
            <w:tcW w:w="4169" w:type="dxa"/>
          </w:tcPr>
          <w:p>
            <w:pPr>
              <w:widowControl/>
              <w:spacing w:after="0" w:line="276" w:lineRule="auto"/>
              <w:jc w:val="left"/>
              <w:rPr>
                <w:sz w:val="18"/>
                <w:szCs w:val="18"/>
              </w:rPr>
            </w:pPr>
            <w:r>
              <w:rPr>
                <w:sz w:val="18"/>
                <w:szCs w:val="20"/>
              </w:rPr>
              <w:t xml:space="preserve">Procura no cadastro de materiais do Estoque ou de pontos de água e salas do Principal</w:t>
            </w:r>
          </w:p>
        </w:tc>
      </w:tr>
      <w:tr>
        <w:trPr>
          <w:cantSplit/>
        </w:trPr>
        <w:tc>
          <w:tcPr>
            <w:tcW w:w="1968" w:type="dxa"/>
          </w:tcPr>
          <w:p>
            <w:pPr>
              <w:widowControl/>
              <w:spacing w:after="0" w:line="276" w:lineRule="auto"/>
              <w:jc w:val="left"/>
              <w:rPr>
                <w:sz w:val="18"/>
                <w:szCs w:val="18"/>
              </w:rPr>
            </w:pPr>
            <w:r>
              <w:rPr>
                <w:sz w:val="18"/>
                <w:szCs w:val="20"/>
              </w:rPr>
              <w:t xml:space="preserve">Código</w:t>
            </w:r>
          </w:p>
        </w:tc>
        <w:tc>
          <w:tcPr>
            <w:tcW w:w="1909" w:type="dxa"/>
          </w:tcPr>
          <w:p>
            <w:pPr>
              <w:widowControl/>
              <w:spacing w:after="0" w:line="276" w:lineRule="auto"/>
              <w:jc w:val="left"/>
              <w:rPr>
                <w:sz w:val="18"/>
                <w:szCs w:val="18"/>
              </w:rPr>
            </w:pPr>
            <w:r>
              <w:rPr>
                <w:sz w:val="18"/>
                <w:szCs w:val="20"/>
              </w:rPr>
              <w:t xml:space="preserve">Texto desabilitado</w:t>
            </w:r>
          </w:p>
        </w:tc>
        <w:tc>
          <w:tcPr>
            <w:tcW w:w="1585" w:type="dxa"/>
          </w:tcPr>
          <w:p>
            <w:pPr>
              <w:widowControl/>
              <w:spacing w:after="0" w:line="276" w:lineRule="auto"/>
              <w:jc w:val="left"/>
              <w:rPr>
                <w:sz w:val="18"/>
                <w:szCs w:val="18"/>
              </w:rPr>
            </w:pPr>
            <w:r>
              <w:rPr>
                <w:sz w:val="18"/>
                <w:szCs w:val="20"/>
              </w:rPr>
              <w:t xml:space="preserve">Não</w:t>
            </w:r>
          </w:p>
        </w:tc>
        <w:tc>
          <w:tcPr>
            <w:tcW w:w="4169" w:type="dxa"/>
          </w:tcPr>
          <w:p>
            <w:pPr>
              <w:widowControl/>
              <w:spacing w:after="0" w:line="276" w:lineRule="auto"/>
              <w:jc w:val="left"/>
              <w:rPr>
                <w:sz w:val="18"/>
                <w:szCs w:val="18"/>
              </w:rPr>
            </w:pPr>
            <w:r>
              <w:rPr>
                <w:sz w:val="18"/>
                <w:szCs w:val="20"/>
              </w:rPr>
              <w:t xml:space="preserve">Mostra o código do item escolhido</w:t>
            </w:r>
          </w:p>
        </w:tc>
      </w:tr>
      <w:tr>
        <w:trPr>
          <w:cantSplit/>
        </w:trPr>
        <w:tc>
          <w:tcPr>
            <w:tcW w:w="1968" w:type="dxa"/>
          </w:tcPr>
          <w:p>
            <w:pPr>
              <w:widowControl/>
              <w:spacing w:after="0" w:line="276" w:lineRule="auto"/>
              <w:jc w:val="left"/>
              <w:rPr>
                <w:sz w:val="18"/>
                <w:szCs w:val="18"/>
              </w:rPr>
            </w:pPr>
            <w:r>
              <w:rPr>
                <w:sz w:val="18"/>
                <w:szCs w:val="20"/>
              </w:rPr>
              <w:t xml:space="preserve">Motivo</w:t>
            </w:r>
          </w:p>
        </w:tc>
        <w:tc>
          <w:tcPr>
            <w:tcW w:w="1909" w:type="dxa"/>
          </w:tcPr>
          <w:p>
            <w:pPr>
              <w:widowControl/>
              <w:spacing w:after="0" w:line="276" w:lineRule="auto"/>
              <w:jc w:val="left"/>
              <w:rPr>
                <w:sz w:val="18"/>
                <w:szCs w:val="18"/>
              </w:rPr>
            </w:pPr>
            <w:r>
              <w:rPr>
                <w:sz w:val="18"/>
                <w:szCs w:val="20"/>
              </w:rPr>
              <w:t xml:space="preserve">Lista</w:t>
            </w:r>
          </w:p>
        </w:tc>
        <w:tc>
          <w:tcPr>
            <w:tcW w:w="1585" w:type="dxa"/>
          </w:tcPr>
          <w:p>
            <w:pPr>
              <w:widowControl/>
              <w:spacing w:after="0" w:line="276" w:lineRule="auto"/>
              <w:jc w:val="left"/>
              <w:rPr>
                <w:sz w:val="18"/>
                <w:szCs w:val="18"/>
              </w:rPr>
            </w:pPr>
            <w:r>
              <w:rPr>
                <w:sz w:val="18"/>
                <w:szCs w:val="20"/>
              </w:rPr>
              <w:t xml:space="preserve">Não</w:t>
            </w:r>
          </w:p>
        </w:tc>
        <w:tc>
          <w:tcPr>
            <w:tcW w:w="4169" w:type="dxa"/>
          </w:tcPr>
          <w:p>
            <w:pPr>
              <w:widowControl/>
              <w:spacing w:after="0" w:line="276" w:lineRule="auto"/>
              <w:jc w:val="left"/>
              <w:rPr>
                <w:sz w:val="18"/>
                <w:szCs w:val="18"/>
              </w:rPr>
            </w:pPr>
            <w:r>
              <w:rPr>
                <w:sz w:val="18"/>
                <w:szCs w:val="20"/>
              </w:rPr>
              <w:t xml:space="preserve">"SELECIONE...", "ROTINA" (sem motivo) e os motivos cadastrados</w:t>
            </w:r>
          </w:p>
        </w:tc>
      </w:tr>
      <w:tr>
        <w:trPr>
          <w:cantSplit/>
        </w:trPr>
        <w:tc>
          <w:tcPr>
            <w:tcW w:w="1968" w:type="dxa"/>
          </w:tcPr>
          <w:p>
            <w:pPr>
              <w:widowControl/>
              <w:spacing w:after="0" w:line="276" w:lineRule="auto"/>
              <w:jc w:val="left"/>
              <w:rPr>
                <w:sz w:val="18"/>
                <w:szCs w:val="18"/>
              </w:rPr>
            </w:pPr>
            <w:r>
              <w:rPr>
                <w:sz w:val="18"/>
                <w:szCs w:val="20"/>
              </w:rPr>
              <w:t xml:space="preserve">Tipo Análise</w:t>
            </w:r>
          </w:p>
        </w:tc>
        <w:tc>
          <w:tcPr>
            <w:tcW w:w="1909" w:type="dxa"/>
          </w:tcPr>
          <w:p>
            <w:pPr>
              <w:widowControl/>
              <w:spacing w:after="0" w:line="276" w:lineRule="auto"/>
              <w:jc w:val="left"/>
              <w:rPr>
                <w:sz w:val="18"/>
                <w:szCs w:val="18"/>
              </w:rPr>
            </w:pPr>
            <w:r>
              <w:rPr>
                <w:sz w:val="18"/>
                <w:szCs w:val="20"/>
              </w:rPr>
              <w:t xml:space="preserve">Duas caixas</w:t>
            </w:r>
          </w:p>
        </w:tc>
        <w:tc>
          <w:tcPr>
            <w:tcW w:w="1585" w:type="dxa"/>
          </w:tcPr>
          <w:p>
            <w:pPr>
              <w:widowControl/>
              <w:spacing w:after="0" w:line="276" w:lineRule="auto"/>
              <w:jc w:val="left"/>
              <w:rPr>
                <w:sz w:val="18"/>
                <w:szCs w:val="18"/>
              </w:rPr>
            </w:pPr>
            <w:r>
              <w:rPr>
                <w:sz w:val="18"/>
                <w:szCs w:val="20"/>
              </w:rPr>
              <w:t xml:space="preserve">Não</w:t>
            </w:r>
          </w:p>
        </w:tc>
        <w:tc>
          <w:tcPr>
            <w:tcW w:w="4169" w:type="dxa"/>
          </w:tcPr>
          <w:p>
            <w:pPr>
              <w:widowControl/>
              <w:spacing w:after="0" w:line="276" w:lineRule="auto"/>
              <w:jc w:val="left"/>
              <w:rPr>
                <w:sz w:val="18"/>
                <w:szCs w:val="18"/>
              </w:rPr>
            </w:pPr>
            <w:r>
              <w:rPr>
                <w:sz w:val="18"/>
                <w:szCs w:val="20"/>
              </w:rPr>
              <w:t xml:space="preserve">Físico-Químico e Microbiológica; </w:t>
            </w:r>
            <w:r>
              <w:rPr>
                <w:sz w:val="18"/>
                <w:b/>
                <w:bCs/>
                <w:szCs w:val="20"/>
              </w:rPr>
              <w:t xml:space="preserve">com as duas marcadas, não filtra por tipo</w:t>
            </w:r>
          </w:p>
        </w:tc>
      </w:tr>
      <w:tr>
        <w:trPr>
          <w:cantSplit/>
        </w:trPr>
        <w:tc>
          <w:tcPr>
            <w:tcW w:w="1968" w:type="dxa"/>
          </w:tcPr>
          <w:p>
            <w:pPr>
              <w:widowControl/>
              <w:spacing w:after="0" w:line="276" w:lineRule="auto"/>
              <w:jc w:val="left"/>
              <w:rPr>
                <w:sz w:val="18"/>
                <w:szCs w:val="18"/>
              </w:rPr>
            </w:pPr>
            <w:r>
              <w:rPr>
                <w:sz w:val="18"/>
                <w:szCs w:val="20"/>
              </w:rPr>
              <w:t xml:space="preserve">Data Solicitação (de e até)</w:t>
            </w:r>
          </w:p>
        </w:tc>
        <w:tc>
          <w:tcPr>
            <w:tcW w:w="1909" w:type="dxa"/>
          </w:tcPr>
          <w:p>
            <w:pPr>
              <w:widowControl/>
              <w:spacing w:after="0" w:line="276" w:lineRule="auto"/>
              <w:jc w:val="left"/>
              <w:rPr>
                <w:sz w:val="18"/>
                <w:szCs w:val="18"/>
              </w:rPr>
            </w:pPr>
            <w:r>
              <w:rPr>
                <w:sz w:val="18"/>
                <w:szCs w:val="20"/>
              </w:rPr>
              <w:t xml:space="preserve">Datas com calendário</w:t>
            </w:r>
          </w:p>
        </w:tc>
        <w:tc>
          <w:tcPr>
            <w:tcW w:w="1585" w:type="dxa"/>
          </w:tcPr>
          <w:p>
            <w:pPr>
              <w:widowControl/>
              <w:spacing w:after="0" w:line="276" w:lineRule="auto"/>
              <w:jc w:val="left"/>
              <w:rPr>
                <w:sz w:val="18"/>
                <w:szCs w:val="18"/>
              </w:rPr>
            </w:pPr>
            <w:r>
              <w:rPr>
                <w:sz w:val="18"/>
                <w:szCs w:val="20"/>
              </w:rPr>
              <w:t xml:space="preserve">Não</w:t>
            </w:r>
          </w:p>
        </w:tc>
        <w:tc>
          <w:tcPr>
            <w:tcW w:w="4169" w:type="dxa"/>
          </w:tcPr>
          <w:p>
            <w:pPr>
              <w:widowControl/>
              <w:spacing w:after="0" w:line="276" w:lineRule="auto"/>
              <w:jc w:val="left"/>
              <w:rPr>
                <w:sz w:val="18"/>
                <w:szCs w:val="18"/>
              </w:rPr>
            </w:pPr>
            <w:r>
              <w:rPr>
                <w:sz w:val="18"/>
                <w:szCs w:val="20"/>
              </w:rPr>
              <w:t xml:space="preserve">A "até" vale até as 23:59:59 do dia</w:t>
            </w:r>
          </w:p>
        </w:tc>
      </w:tr>
      <w:tr>
        <w:trPr>
          <w:cantSplit/>
        </w:trPr>
        <w:tc>
          <w:tcPr>
            <w:tcW w:w="1968" w:type="dxa"/>
          </w:tcPr>
          <w:p>
            <w:pPr>
              <w:widowControl/>
              <w:spacing w:after="0" w:line="276" w:lineRule="auto"/>
              <w:jc w:val="left"/>
              <w:rPr>
                <w:sz w:val="18"/>
                <w:szCs w:val="18"/>
              </w:rPr>
            </w:pPr>
            <w:r>
              <w:rPr>
                <w:sz w:val="18"/>
                <w:szCs w:val="20"/>
              </w:rPr>
              <w:t xml:space="preserve">Nº Solicitação</w:t>
            </w:r>
          </w:p>
        </w:tc>
        <w:tc>
          <w:tcPr>
            <w:tcW w:w="1909" w:type="dxa"/>
          </w:tcPr>
          <w:p>
            <w:pPr>
              <w:widowControl/>
              <w:spacing w:after="0" w:line="276" w:lineRule="auto"/>
              <w:jc w:val="left"/>
              <w:rPr>
                <w:sz w:val="18"/>
                <w:szCs w:val="18"/>
              </w:rPr>
            </w:pPr>
            <w:r>
              <w:rPr>
                <w:sz w:val="18"/>
                <w:szCs w:val="20"/>
              </w:rPr>
              <w:t xml:space="preserve">Texto</w:t>
            </w:r>
          </w:p>
        </w:tc>
        <w:tc>
          <w:tcPr>
            <w:tcW w:w="1585" w:type="dxa"/>
          </w:tcPr>
          <w:p>
            <w:pPr>
              <w:widowControl/>
              <w:spacing w:after="0" w:line="276" w:lineRule="auto"/>
              <w:jc w:val="left"/>
              <w:rPr>
                <w:sz w:val="18"/>
                <w:szCs w:val="18"/>
              </w:rPr>
            </w:pPr>
            <w:r>
              <w:rPr>
                <w:sz w:val="18"/>
                <w:szCs w:val="20"/>
              </w:rPr>
              <w:t xml:space="preserve">Não</w:t>
            </w:r>
          </w:p>
        </w:tc>
        <w:tc>
          <w:tcPr>
            <w:tcW w:w="4169" w:type="dxa"/>
          </w:tcPr>
          <w:p>
            <w:pPr>
              <w:widowControl/>
              <w:spacing w:after="0" w:line="276" w:lineRule="auto"/>
              <w:jc w:val="left"/>
              <w:rPr>
                <w:sz w:val="18"/>
                <w:szCs w:val="18"/>
              </w:rPr>
            </w:pPr>
            <w:r>
              <w:rPr>
                <w:sz w:val="18"/>
                <w:szCs w:val="20"/>
              </w:rPr>
              <w:t xml:space="preserve">Contém o texto digitado</w:t>
            </w:r>
          </w:p>
        </w:tc>
      </w:tr>
      <w:tr>
        <w:trPr>
          <w:cantSplit/>
        </w:trPr>
        <w:tc>
          <w:tcPr>
            <w:tcW w:w="1968" w:type="dxa"/>
          </w:tcPr>
          <w:p>
            <w:pPr>
              <w:widowControl/>
              <w:spacing w:after="0" w:line="276" w:lineRule="auto"/>
              <w:jc w:val="left"/>
              <w:rPr>
                <w:sz w:val="18"/>
                <w:szCs w:val="18"/>
              </w:rPr>
            </w:pPr>
            <w:r>
              <w:rPr>
                <w:sz w:val="18"/>
                <w:szCs w:val="20"/>
              </w:rPr>
              <w:t xml:space="preserve">Item Entrada</w:t>
            </w:r>
          </w:p>
        </w:tc>
        <w:tc>
          <w:tcPr>
            <w:tcW w:w="1909" w:type="dxa"/>
          </w:tcPr>
          <w:p>
            <w:pPr>
              <w:widowControl/>
              <w:spacing w:after="0" w:line="276" w:lineRule="auto"/>
              <w:jc w:val="left"/>
              <w:rPr>
                <w:sz w:val="18"/>
                <w:szCs w:val="18"/>
              </w:rPr>
            </w:pPr>
            <w:r>
              <w:rPr>
                <w:sz w:val="18"/>
                <w:szCs w:val="20"/>
              </w:rPr>
              <w:t xml:space="preserve">Texto</w:t>
            </w:r>
          </w:p>
        </w:tc>
        <w:tc>
          <w:tcPr>
            <w:tcW w:w="1585" w:type="dxa"/>
          </w:tcPr>
          <w:p>
            <w:pPr>
              <w:widowControl/>
              <w:spacing w:after="0" w:line="276" w:lineRule="auto"/>
              <w:jc w:val="left"/>
              <w:rPr>
                <w:sz w:val="18"/>
                <w:szCs w:val="18"/>
              </w:rPr>
            </w:pPr>
            <w:r>
              <w:rPr>
                <w:sz w:val="18"/>
                <w:szCs w:val="20"/>
              </w:rPr>
              <w:t xml:space="preserve">Não</w:t>
            </w:r>
          </w:p>
        </w:tc>
        <w:tc>
          <w:tcPr>
            <w:tcW w:w="4169" w:type="dxa"/>
          </w:tcPr>
          <w:p>
            <w:pPr>
              <w:widowControl/>
              <w:spacing w:after="0" w:line="276" w:lineRule="auto"/>
              <w:jc w:val="left"/>
              <w:rPr>
                <w:sz w:val="18"/>
                <w:szCs w:val="18"/>
              </w:rPr>
            </w:pPr>
            <w:r>
              <w:rPr>
                <w:sz w:val="18"/>
                <w:szCs w:val="20"/>
              </w:rPr>
              <w:t xml:space="preserve">Contém o texto digitado</w:t>
            </w:r>
          </w:p>
        </w:tc>
      </w:tr>
      <w:tr>
        <w:trPr>
          <w:cantSplit/>
        </w:trPr>
        <w:tc>
          <w:tcPr>
            <w:tcW w:w="1968" w:type="dxa"/>
          </w:tcPr>
          <w:p>
            <w:pPr>
              <w:widowControl/>
              <w:spacing w:after="0" w:line="276" w:lineRule="auto"/>
              <w:jc w:val="left"/>
              <w:rPr>
                <w:sz w:val="18"/>
                <w:szCs w:val="18"/>
              </w:rPr>
            </w:pPr>
            <w:r>
              <w:rPr>
                <w:sz w:val="18"/>
                <w:szCs w:val="20"/>
              </w:rPr>
              <w:t xml:space="preserve">Situação</w:t>
            </w:r>
          </w:p>
        </w:tc>
        <w:tc>
          <w:tcPr>
            <w:tcW w:w="1909" w:type="dxa"/>
          </w:tcPr>
          <w:p>
            <w:pPr>
              <w:widowControl/>
              <w:spacing w:after="0" w:line="276" w:lineRule="auto"/>
              <w:jc w:val="left"/>
              <w:rPr>
                <w:sz w:val="18"/>
                <w:szCs w:val="18"/>
              </w:rPr>
            </w:pPr>
            <w:r>
              <w:rPr>
                <w:sz w:val="18"/>
                <w:szCs w:val="20"/>
              </w:rPr>
              <w:t xml:space="preserve">Lista</w:t>
            </w:r>
          </w:p>
        </w:tc>
        <w:tc>
          <w:tcPr>
            <w:tcW w:w="1585" w:type="dxa"/>
          </w:tcPr>
          <w:p>
            <w:pPr>
              <w:widowControl/>
              <w:spacing w:after="0" w:line="276" w:lineRule="auto"/>
              <w:jc w:val="left"/>
              <w:rPr>
                <w:sz w:val="18"/>
                <w:szCs w:val="18"/>
              </w:rPr>
            </w:pPr>
            <w:r>
              <w:rPr>
                <w:sz w:val="18"/>
                <w:szCs w:val="20"/>
              </w:rPr>
              <w:t xml:space="preserve">Não</w:t>
            </w:r>
          </w:p>
        </w:tc>
        <w:tc>
          <w:tcPr>
            <w:tcW w:w="4169" w:type="dxa"/>
          </w:tcPr>
          <w:p>
            <w:pPr>
              <w:widowControl/>
              <w:spacing w:after="0" w:line="276" w:lineRule="auto"/>
              <w:jc w:val="left"/>
              <w:rPr>
                <w:sz w:val="18"/>
                <w:szCs w:val="18"/>
              </w:rPr>
            </w:pPr>
            <w:r>
              <w:rPr>
                <w:sz w:val="18"/>
                <w:szCs w:val="20"/>
              </w:rPr>
              <w:t xml:space="preserve">As nove situações do cadastro; filtra pela situação </w:t>
            </w:r>
            <w:r>
              <w:rPr>
                <w:sz w:val="18"/>
                <w:b/>
                <w:bCs/>
                <w:szCs w:val="20"/>
              </w:rPr>
              <w:t xml:space="preserve">gravada</w:t>
            </w:r>
            <w:r>
              <w:rPr>
                <w:sz w:val="18"/>
                <w:szCs w:val="20"/>
              </w:rPr>
              <w:t xml:space="preserve">, não pela mostrada na coluna</w:t>
            </w:r>
          </w:p>
        </w:tc>
      </w:tr>
    </w:tbl>
    <w:p>
      <w:pPr>
        <w:spacing w:after="0" w:line="360" w:lineRule="auto"/>
      </w:pPr>
    </w:p>
    <w:p>
      <w:pPr>
        <w:spacing w:after="0" w:line="360" w:lineRule="auto"/>
        <w:rPr>
          <w:szCs w:val="20"/>
        </w:rPr>
      </w:pPr>
      <w:r>
        <w:rPr>
          <w:b/>
          <w:bCs/>
          <w:szCs w:val="20"/>
        </w:rPr>
        <w:t xml:space="preserve">Lista de resultado</w:t>
      </w:r>
    </w:p>
    <w:tbl>
      <w:tblPr>
        <w:tblStyle w:val="Tabelacomgrade"/>
        <w:tblW w:w="9631" w:type="dxa"/>
        <w:tblLayout w:type="fixed"/>
        <w:tblLook w:val="04A0" w:firstRow="1" w:lastRow="0" w:firstColumn="1" w:lastColumn="0" w:noHBand="0" w:noVBand="1"/>
      </w:tblPr>
      <w:tblGrid>
        <w:gridCol w:w="3130"/>
        <w:gridCol w:w="6501"/>
      </w:tblGrid>
      <w:tr>
        <w:trPr>
          <w:tblHeader/>
          <w:cantSplit/>
        </w:trPr>
        <w:tc>
          <w:tcPr>
            <w:tcW w:w="31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Coluna</w:t>
            </w:r>
          </w:p>
        </w:tc>
        <w:tc>
          <w:tcPr>
            <w:tcW w:w="65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Observação</w:t>
            </w:r>
          </w:p>
        </w:tc>
      </w:tr>
      <w:tr>
        <w:trPr>
          <w:cantSplit/>
        </w:trPr>
        <w:tc>
          <w:tcPr>
            <w:tcW w:w="3130" w:type="dxa"/>
          </w:tcPr>
          <w:p>
            <w:pPr>
              <w:widowControl/>
              <w:spacing w:after="0" w:line="276" w:lineRule="auto"/>
              <w:jc w:val="left"/>
              <w:rPr>
                <w:sz w:val="18"/>
                <w:szCs w:val="18"/>
              </w:rPr>
            </w:pPr>
            <w:r>
              <w:rPr>
                <w:sz w:val="18"/>
                <w:szCs w:val="20"/>
              </w:rPr>
              <w:t xml:space="preserve">Motivo</w:t>
            </w:r>
          </w:p>
        </w:tc>
        <w:tc>
          <w:tcPr>
            <w:tcW w:w="6501" w:type="dxa"/>
          </w:tcPr>
          <w:p>
            <w:pPr>
              <w:widowControl/>
              <w:spacing w:after="0" w:line="276" w:lineRule="auto"/>
              <w:jc w:val="left"/>
              <w:rPr>
                <w:sz w:val="18"/>
                <w:szCs w:val="18"/>
              </w:rPr>
            </w:pPr>
            <w:r>
              <w:rPr>
                <w:sz w:val="18"/>
                <w:szCs w:val="20"/>
              </w:rPr>
              <w:t xml:space="preserve">Só aparece na busca de produto/material; vazio vira "ROTINA"</w:t>
            </w:r>
          </w:p>
        </w:tc>
      </w:tr>
      <w:tr>
        <w:trPr>
          <w:cantSplit/>
        </w:trPr>
        <w:tc>
          <w:tcPr>
            <w:tcW w:w="3130" w:type="dxa"/>
          </w:tcPr>
          <w:p>
            <w:pPr>
              <w:widowControl/>
              <w:spacing w:after="0" w:line="276" w:lineRule="auto"/>
              <w:jc w:val="left"/>
              <w:rPr>
                <w:sz w:val="18"/>
                <w:szCs w:val="18"/>
              </w:rPr>
            </w:pPr>
            <w:r>
              <w:rPr>
                <w:sz w:val="18"/>
                <w:szCs w:val="20"/>
              </w:rPr>
              <w:t xml:space="preserve">Número solicitação, Data solicitação</w:t>
            </w:r>
          </w:p>
        </w:tc>
        <w:tc>
          <w:tcPr>
            <w:tcW w:w="6501" w:type="dxa"/>
          </w:tcPr>
          <w:p>
            <w:pPr>
              <w:widowControl/>
              <w:spacing w:after="0" w:line="276" w:lineRule="auto"/>
              <w:jc w:val="left"/>
              <w:rPr>
                <w:sz w:val="18"/>
                <w:szCs w:val="18"/>
              </w:rPr>
            </w:pPr>
            <w:r>
              <w:rPr>
                <w:sz w:val="18"/>
                <w:szCs w:val="20"/>
              </w:rPr>
              <w:t xml:space="preserve">Número "NNN/AA"; data no formato dd/mm/aaaa</w:t>
            </w:r>
          </w:p>
        </w:tc>
      </w:tr>
      <w:tr>
        <w:trPr>
          <w:cantSplit/>
        </w:trPr>
        <w:tc>
          <w:tcPr>
            <w:tcW w:w="3130" w:type="dxa"/>
          </w:tcPr>
          <w:p>
            <w:pPr>
              <w:widowControl/>
              <w:spacing w:after="0" w:line="276" w:lineRule="auto"/>
              <w:jc w:val="left"/>
              <w:rPr>
                <w:sz w:val="18"/>
                <w:szCs w:val="18"/>
              </w:rPr>
            </w:pPr>
            <w:r>
              <w:rPr>
                <w:sz w:val="18"/>
                <w:szCs w:val="20"/>
              </w:rPr>
              <w:t xml:space="preserve">Situação</w:t>
            </w:r>
          </w:p>
        </w:tc>
        <w:tc>
          <w:tcPr>
            <w:tcW w:w="6501" w:type="dxa"/>
          </w:tcPr>
          <w:p>
            <w:pPr>
              <w:widowControl/>
              <w:spacing w:after="0" w:line="276" w:lineRule="auto"/>
              <w:jc w:val="left"/>
              <w:rPr>
                <w:sz w:val="18"/>
                <w:szCs w:val="18"/>
              </w:rPr>
            </w:pPr>
            <w:r>
              <w:rPr>
                <w:sz w:val="18"/>
                <w:szCs w:val="20"/>
              </w:rPr>
              <w:t xml:space="preserve">Mostra "Laudo Liberado" se alguma análise da solicitação tem laudo liberado; senão, a situação gravada</w:t>
            </w:r>
          </w:p>
        </w:tc>
      </w:tr>
      <w:tr>
        <w:trPr>
          <w:cantSplit/>
        </w:trPr>
        <w:tc>
          <w:tcPr>
            <w:tcW w:w="3130" w:type="dxa"/>
          </w:tcPr>
          <w:p>
            <w:pPr>
              <w:widowControl/>
              <w:spacing w:after="0" w:line="276" w:lineRule="auto"/>
              <w:jc w:val="left"/>
              <w:rPr>
                <w:sz w:val="18"/>
                <w:szCs w:val="18"/>
              </w:rPr>
            </w:pPr>
            <w:r>
              <w:rPr>
                <w:sz w:val="18"/>
                <w:szCs w:val="20"/>
              </w:rPr>
              <w:t xml:space="preserve">Item entrada, Tipo análise, Item análise</w:t>
            </w:r>
          </w:p>
        </w:tc>
        <w:tc>
          <w:tcPr>
            <w:tcW w:w="6501" w:type="dxa"/>
          </w:tcPr>
          <w:p>
            <w:pPr>
              <w:widowControl/>
              <w:spacing w:after="0" w:line="276" w:lineRule="auto"/>
              <w:jc w:val="left"/>
              <w:rPr>
                <w:sz w:val="18"/>
                <w:szCs w:val="18"/>
              </w:rPr>
            </w:pPr>
            <w:r>
              <w:rPr>
                <w:sz w:val="18"/>
                <w:szCs w:val="20"/>
              </w:rPr>
              <w:t xml:space="preserve">Item entrada só na busca de produto/material</w:t>
            </w:r>
          </w:p>
        </w:tc>
      </w:tr>
      <w:tr>
        <w:trPr>
          <w:cantSplit/>
        </w:trPr>
        <w:tc>
          <w:tcPr>
            <w:tcW w:w="3130" w:type="dxa"/>
          </w:tcPr>
          <w:p>
            <w:pPr>
              <w:widowControl/>
              <w:spacing w:after="0" w:line="276" w:lineRule="auto"/>
              <w:jc w:val="left"/>
              <w:rPr>
                <w:sz w:val="18"/>
                <w:szCs w:val="18"/>
              </w:rPr>
            </w:pPr>
            <w:r>
              <w:rPr>
                <w:sz w:val="18"/>
                <w:szCs w:val="20"/>
              </w:rPr>
              <w:t xml:space="preserve">Lupa e Ver log</w:t>
            </w:r>
          </w:p>
        </w:tc>
        <w:tc>
          <w:tcPr>
            <w:tcW w:w="6501" w:type="dxa"/>
          </w:tcPr>
          <w:p>
            <w:pPr>
              <w:widowControl/>
              <w:spacing w:after="0" w:line="276" w:lineRule="auto"/>
              <w:jc w:val="left"/>
              <w:rPr>
                <w:sz w:val="18"/>
                <w:szCs w:val="18"/>
              </w:rPr>
            </w:pPr>
            <w:r>
              <w:rPr>
                <w:sz w:val="18"/>
                <w:szCs w:val="20"/>
              </w:rPr>
              <w:t xml:space="preserve">Ver detalhe; ver o histórico da solicitação</w:t>
            </w:r>
          </w:p>
        </w:tc>
      </w:tr>
    </w:tbl>
    <w:p>
      <w:pPr>
        <w:spacing w:after="0" w:line="360" w:lineRule="auto"/>
      </w:pPr>
    </w:p>
    <w:p>
      <w:pPr>
        <w:spacing w:after="0" w:line="360" w:lineRule="auto"/>
        <w:rPr>
          <w:szCs w:val="20"/>
        </w:rPr>
      </w:pPr>
      <w:r>
        <w:rPr>
          <w:b/>
          <w:bCs/>
          <w:szCs w:val="20"/>
        </w:rPr>
        <w:t xml:space="preserve">Inclusão de água e ambiente</w:t>
      </w:r>
    </w:p>
    <w:tbl>
      <w:tblPr>
        <w:tblStyle w:val="Tabelacomgrade"/>
        <w:tblW w:w="9631" w:type="dxa"/>
        <w:tblLayout w:type="fixed"/>
        <w:tblLook w:val="04A0" w:firstRow="1" w:lastRow="0" w:firstColumn="1" w:lastColumn="0" w:noHBand="0" w:noVBand="1"/>
      </w:tblPr>
      <w:tblGrid>
        <w:gridCol w:w="2069"/>
        <w:gridCol w:w="1615"/>
        <w:gridCol w:w="1749"/>
        <w:gridCol w:w="4198"/>
      </w:tblGrid>
      <w:tr>
        <w:trPr>
          <w:tblHeader/>
          <w:cantSplit/>
        </w:trPr>
        <w:tc>
          <w:tcPr>
            <w:tcW w:w="20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6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7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41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2069" w:type="dxa"/>
          </w:tcPr>
          <w:p>
            <w:pPr>
              <w:widowControl/>
              <w:spacing w:after="0" w:line="276" w:lineRule="auto"/>
              <w:jc w:val="left"/>
              <w:rPr>
                <w:sz w:val="18"/>
                <w:szCs w:val="18"/>
              </w:rPr>
            </w:pPr>
            <w:r>
              <w:rPr>
                <w:sz w:val="18"/>
                <w:szCs w:val="20"/>
              </w:rPr>
              <w:t xml:space="preserve">Tipo Item Análise</w:t>
            </w:r>
          </w:p>
        </w:tc>
        <w:tc>
          <w:tcPr>
            <w:tcW w:w="1615" w:type="dxa"/>
          </w:tcPr>
          <w:p>
            <w:pPr>
              <w:widowControl/>
              <w:spacing w:after="0" w:line="276" w:lineRule="auto"/>
              <w:jc w:val="left"/>
              <w:rPr>
                <w:sz w:val="18"/>
                <w:szCs w:val="18"/>
              </w:rPr>
            </w:pPr>
            <w:r>
              <w:rPr>
                <w:sz w:val="18"/>
                <w:szCs w:val="20"/>
              </w:rPr>
              <w:t xml:space="preserve">Lista</w:t>
            </w:r>
          </w:p>
        </w:tc>
        <w:tc>
          <w:tcPr>
            <w:tcW w:w="1749" w:type="dxa"/>
          </w:tcPr>
          <w:p>
            <w:pPr>
              <w:widowControl/>
              <w:spacing w:after="0" w:line="276" w:lineRule="auto"/>
              <w:jc w:val="left"/>
              <w:rPr>
                <w:sz w:val="18"/>
                <w:szCs w:val="18"/>
              </w:rPr>
            </w:pPr>
            <w:r>
              <w:rPr>
                <w:sz w:val="18"/>
                <w:szCs w:val="20"/>
              </w:rPr>
              <w:t xml:space="preserve">Sim</w:t>
            </w:r>
          </w:p>
        </w:tc>
        <w:tc>
          <w:tcPr>
            <w:tcW w:w="4198" w:type="dxa"/>
          </w:tcPr>
          <w:p>
            <w:pPr>
              <w:widowControl/>
              <w:spacing w:after="0" w:line="276" w:lineRule="auto"/>
              <w:jc w:val="left"/>
              <w:rPr>
                <w:sz w:val="18"/>
                <w:szCs w:val="18"/>
              </w:rPr>
            </w:pPr>
            <w:r>
              <w:rPr>
                <w:sz w:val="18"/>
                <w:szCs w:val="20"/>
              </w:rPr>
              <w:t xml:space="preserve">Água potável, purificada, injetáveis ou ambiente</w:t>
            </w:r>
          </w:p>
        </w:tc>
      </w:tr>
      <w:tr>
        <w:trPr>
          <w:cantSplit/>
        </w:trPr>
        <w:tc>
          <w:tcPr>
            <w:tcW w:w="2069" w:type="dxa"/>
          </w:tcPr>
          <w:p>
            <w:pPr>
              <w:widowControl/>
              <w:spacing w:after="0" w:line="276" w:lineRule="auto"/>
              <w:jc w:val="left"/>
              <w:rPr>
                <w:sz w:val="18"/>
                <w:szCs w:val="18"/>
              </w:rPr>
            </w:pPr>
            <w:r>
              <w:rPr>
                <w:sz w:val="18"/>
                <w:szCs w:val="20"/>
              </w:rPr>
              <w:t xml:space="preserve">Item Análise</w:t>
            </w:r>
          </w:p>
        </w:tc>
        <w:tc>
          <w:tcPr>
            <w:tcW w:w="1615" w:type="dxa"/>
          </w:tcPr>
          <w:p>
            <w:pPr>
              <w:widowControl/>
              <w:spacing w:after="0" w:line="276" w:lineRule="auto"/>
              <w:jc w:val="left"/>
              <w:rPr>
                <w:sz w:val="18"/>
                <w:szCs w:val="18"/>
              </w:rPr>
            </w:pPr>
            <w:r>
              <w:rPr>
                <w:sz w:val="18"/>
                <w:szCs w:val="20"/>
              </w:rPr>
              <w:t xml:space="preserve">Texto com busca (mínimo 3 letras)</w:t>
            </w:r>
          </w:p>
        </w:tc>
        <w:tc>
          <w:tcPr>
            <w:tcW w:w="1749" w:type="dxa"/>
          </w:tcPr>
          <w:p>
            <w:pPr>
              <w:widowControl/>
              <w:spacing w:after="0" w:line="276" w:lineRule="auto"/>
              <w:jc w:val="left"/>
              <w:rPr>
                <w:sz w:val="18"/>
                <w:szCs w:val="18"/>
              </w:rPr>
            </w:pPr>
            <w:r>
              <w:rPr>
                <w:sz w:val="18"/>
                <w:szCs w:val="20"/>
              </w:rPr>
              <w:t xml:space="preserve">Sim</w:t>
            </w:r>
          </w:p>
        </w:tc>
        <w:tc>
          <w:tcPr>
            <w:tcW w:w="4198" w:type="dxa"/>
          </w:tcPr>
          <w:p>
            <w:pPr>
              <w:widowControl/>
              <w:spacing w:after="0" w:line="276" w:lineRule="auto"/>
              <w:jc w:val="left"/>
              <w:rPr>
                <w:sz w:val="18"/>
                <w:szCs w:val="18"/>
              </w:rPr>
            </w:pPr>
            <w:r>
              <w:rPr>
                <w:sz w:val="18"/>
                <w:szCs w:val="20"/>
              </w:rPr>
              <w:t xml:space="preserve">"Item análise não foi informado!" se vazio</w:t>
            </w:r>
          </w:p>
        </w:tc>
      </w:tr>
      <w:tr>
        <w:trPr>
          <w:cantSplit/>
        </w:trPr>
        <w:tc>
          <w:tcPr>
            <w:tcW w:w="2069" w:type="dxa"/>
          </w:tcPr>
          <w:p>
            <w:pPr>
              <w:widowControl/>
              <w:spacing w:after="0" w:line="276" w:lineRule="auto"/>
              <w:jc w:val="left"/>
              <w:rPr>
                <w:sz w:val="18"/>
                <w:szCs w:val="18"/>
              </w:rPr>
            </w:pPr>
            <w:r>
              <w:rPr>
                <w:sz w:val="18"/>
                <w:szCs w:val="20"/>
              </w:rPr>
              <w:t xml:space="preserve">Tipo Análise</w:t>
            </w:r>
          </w:p>
        </w:tc>
        <w:tc>
          <w:tcPr>
            <w:tcW w:w="1615" w:type="dxa"/>
          </w:tcPr>
          <w:p>
            <w:pPr>
              <w:widowControl/>
              <w:spacing w:after="0" w:line="276" w:lineRule="auto"/>
              <w:jc w:val="left"/>
              <w:rPr>
                <w:sz w:val="18"/>
                <w:szCs w:val="18"/>
              </w:rPr>
            </w:pPr>
            <w:r>
              <w:rPr>
                <w:sz w:val="18"/>
                <w:szCs w:val="20"/>
              </w:rPr>
              <w:t xml:space="preserve">Caixas</w:t>
            </w:r>
          </w:p>
        </w:tc>
        <w:tc>
          <w:tcPr>
            <w:tcW w:w="1749" w:type="dxa"/>
          </w:tcPr>
          <w:p>
            <w:pPr>
              <w:widowControl/>
              <w:spacing w:after="0" w:line="276" w:lineRule="auto"/>
              <w:jc w:val="left"/>
              <w:rPr>
                <w:sz w:val="18"/>
                <w:szCs w:val="18"/>
              </w:rPr>
            </w:pPr>
            <w:r>
              <w:rPr>
                <w:sz w:val="18"/>
                <w:szCs w:val="20"/>
              </w:rPr>
              <w:t xml:space="preserve">Sim, pelo menos uma</w:t>
            </w:r>
          </w:p>
        </w:tc>
        <w:tc>
          <w:tcPr>
            <w:tcW w:w="4198" w:type="dxa"/>
          </w:tcPr>
          <w:p>
            <w:pPr>
              <w:widowControl/>
              <w:spacing w:after="0" w:line="276" w:lineRule="auto"/>
              <w:jc w:val="left"/>
              <w:rPr>
                <w:sz w:val="18"/>
                <w:szCs w:val="18"/>
              </w:rPr>
            </w:pPr>
            <w:r>
              <w:rPr>
                <w:sz w:val="18"/>
                <w:szCs w:val="20"/>
              </w:rPr>
              <w:t xml:space="preserve">"Tipo análise não foi informado!". Para ambiente, o Físico-Químico é desabilitado </w:t>
            </w:r>
            <w:r>
              <w:rPr>
                <w:sz w:val="18"/>
                <w:b/>
                <w:bCs/>
                <w:szCs w:val="20"/>
              </w:rPr>
              <w:t xml:space="preserve">só pelo script</w:t>
            </w:r>
          </w:p>
        </w:tc>
      </w:tr>
      <w:tr>
        <w:trPr>
          <w:cantSplit/>
        </w:trPr>
        <w:tc>
          <w:tcPr>
            <w:tcW w:w="2069" w:type="dxa"/>
          </w:tcPr>
          <w:p>
            <w:pPr>
              <w:widowControl/>
              <w:spacing w:after="0" w:line="276" w:lineRule="auto"/>
              <w:jc w:val="left"/>
              <w:rPr>
                <w:sz w:val="18"/>
                <w:szCs w:val="18"/>
              </w:rPr>
            </w:pPr>
            <w:r>
              <w:rPr>
                <w:sz w:val="18"/>
                <w:szCs w:val="20"/>
              </w:rPr>
              <w:t xml:space="preserve">Fase(s) Análise</w:t>
            </w:r>
          </w:p>
        </w:tc>
        <w:tc>
          <w:tcPr>
            <w:tcW w:w="1615" w:type="dxa"/>
          </w:tcPr>
          <w:p>
            <w:pPr>
              <w:widowControl/>
              <w:spacing w:after="0" w:line="276" w:lineRule="auto"/>
              <w:jc w:val="left"/>
              <w:rPr>
                <w:sz w:val="18"/>
                <w:szCs w:val="18"/>
              </w:rPr>
            </w:pPr>
            <w:r>
              <w:rPr>
                <w:sz w:val="18"/>
                <w:szCs w:val="20"/>
              </w:rPr>
              <w:t xml:space="preserve">Botão de opção</w:t>
            </w:r>
          </w:p>
        </w:tc>
        <w:tc>
          <w:tcPr>
            <w:tcW w:w="1749" w:type="dxa"/>
          </w:tcPr>
          <w:p>
            <w:pPr>
              <w:widowControl/>
              <w:spacing w:after="0" w:line="276" w:lineRule="auto"/>
              <w:jc w:val="left"/>
              <w:rPr>
                <w:sz w:val="18"/>
                <w:szCs w:val="18"/>
              </w:rPr>
            </w:pPr>
            <w:r>
              <w:rPr>
                <w:sz w:val="18"/>
                <w:szCs w:val="20"/>
              </w:rPr>
              <w:t xml:space="preserve">Sim</w:t>
            </w:r>
          </w:p>
        </w:tc>
        <w:tc>
          <w:tcPr>
            <w:tcW w:w="4198" w:type="dxa"/>
          </w:tcPr>
          <w:p>
            <w:pPr>
              <w:widowControl/>
              <w:spacing w:after="0" w:line="276" w:lineRule="auto"/>
              <w:jc w:val="left"/>
              <w:rPr>
                <w:sz w:val="18"/>
                <w:szCs w:val="18"/>
              </w:rPr>
            </w:pPr>
            <w:r>
              <w:rPr>
                <w:sz w:val="18"/>
                <w:szCs w:val="20"/>
              </w:rPr>
              <w:t xml:space="preserve">Só "Amostragem" é oferecida na inclusão; "Análise" só aparece na reanálise</w:t>
            </w:r>
          </w:p>
        </w:tc>
      </w:tr>
      <w:tr>
        <w:trPr>
          <w:cantSplit/>
        </w:trPr>
        <w:tc>
          <w:tcPr>
            <w:tcW w:w="2069" w:type="dxa"/>
          </w:tcPr>
          <w:p>
            <w:pPr>
              <w:widowControl/>
              <w:spacing w:after="0" w:line="276" w:lineRule="auto"/>
              <w:jc w:val="left"/>
              <w:rPr>
                <w:sz w:val="18"/>
                <w:szCs w:val="18"/>
              </w:rPr>
            </w:pPr>
            <w:r>
              <w:rPr>
                <w:sz w:val="18"/>
                <w:szCs w:val="20"/>
              </w:rPr>
              <w:t xml:space="preserve">Observações</w:t>
            </w:r>
          </w:p>
        </w:tc>
        <w:tc>
          <w:tcPr>
            <w:tcW w:w="1615" w:type="dxa"/>
          </w:tcPr>
          <w:p>
            <w:pPr>
              <w:widowControl/>
              <w:spacing w:after="0" w:line="276" w:lineRule="auto"/>
              <w:jc w:val="left"/>
              <w:rPr>
                <w:sz w:val="18"/>
                <w:szCs w:val="18"/>
              </w:rPr>
            </w:pPr>
            <w:r>
              <w:rPr>
                <w:sz w:val="18"/>
                <w:szCs w:val="20"/>
              </w:rPr>
              <w:t xml:space="preserve">Texto, até 500</w:t>
            </w:r>
          </w:p>
        </w:tc>
        <w:tc>
          <w:tcPr>
            <w:tcW w:w="1749" w:type="dxa"/>
          </w:tcPr>
          <w:p>
            <w:pPr>
              <w:widowControl/>
              <w:spacing w:after="0" w:line="276" w:lineRule="auto"/>
              <w:jc w:val="left"/>
              <w:rPr>
                <w:sz w:val="18"/>
                <w:szCs w:val="18"/>
              </w:rPr>
            </w:pPr>
            <w:r>
              <w:rPr>
                <w:sz w:val="18"/>
                <w:szCs w:val="20"/>
              </w:rPr>
              <w:t xml:space="preserve">Não</w:t>
            </w:r>
          </w:p>
        </w:tc>
        <w:tc>
          <w:tcPr>
            <w:tcW w:w="4198" w:type="dxa"/>
          </w:tcPr>
          <w:p>
            <w:pPr>
              <w:widowControl/>
              <w:spacing w:after="0" w:line="276" w:lineRule="auto"/>
              <w:jc w:val="left"/>
              <w:rPr>
                <w:sz w:val="18"/>
                <w:szCs w:val="18"/>
              </w:rPr>
            </w:pPr>
            <w:r>
              <w:rPr>
                <w:sz w:val="18"/>
                <w:szCs w:val="20"/>
              </w:rPr>
              <w:t xml:space="preserve">/</w:t>
            </w:r>
          </w:p>
        </w:tc>
      </w:tr>
    </w:tbl>
    <w:p>
      <w:pPr>
        <w:spacing w:after="0" w:line="360" w:lineRule="auto"/>
      </w:pPr>
    </w:p>
    <w:p>
      <w:pPr>
        <w:spacing w:after="0" w:line="360" w:lineRule="auto"/>
        <w:rPr>
          <w:szCs w:val="20"/>
        </w:rPr>
      </w:pPr>
      <w:r>
        <w:rPr>
          <w:b/>
          <w:bCs/>
          <w:szCs w:val="20"/>
        </w:rPr>
        <w:t xml:space="preserve">Inclusão de produto e material</w:t>
      </w:r>
    </w:p>
    <w:tbl>
      <w:tblPr>
        <w:tblStyle w:val="Tabelacomgrade"/>
        <w:tblW w:w="9631" w:type="dxa"/>
        <w:tblLayout w:type="fixed"/>
        <w:tblLook w:val="04A0" w:firstRow="1" w:lastRow="0" w:firstColumn="1" w:lastColumn="0" w:noHBand="0" w:noVBand="1"/>
      </w:tblPr>
      <w:tblGrid>
        <w:gridCol w:w="2233"/>
        <w:gridCol w:w="2034"/>
        <w:gridCol w:w="1608"/>
        <w:gridCol w:w="3756"/>
      </w:tblGrid>
      <w:tr>
        <w:trPr>
          <w:tblHeader/>
          <w:cantSplit/>
        </w:trPr>
        <w:tc>
          <w:tcPr>
            <w:tcW w:w="22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20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6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37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2233" w:type="dxa"/>
          </w:tcPr>
          <w:p>
            <w:pPr>
              <w:widowControl/>
              <w:spacing w:after="0" w:line="276" w:lineRule="auto"/>
              <w:jc w:val="left"/>
              <w:rPr>
                <w:sz w:val="18"/>
                <w:szCs w:val="18"/>
              </w:rPr>
            </w:pPr>
            <w:r>
              <w:rPr>
                <w:sz w:val="18"/>
                <w:szCs w:val="20"/>
              </w:rPr>
              <w:t xml:space="preserve">Tipo Item Análise</w:t>
            </w:r>
          </w:p>
        </w:tc>
        <w:tc>
          <w:tcPr>
            <w:tcW w:w="2034" w:type="dxa"/>
          </w:tcPr>
          <w:p>
            <w:pPr>
              <w:widowControl/>
              <w:spacing w:after="0" w:line="276" w:lineRule="auto"/>
              <w:jc w:val="left"/>
              <w:rPr>
                <w:sz w:val="18"/>
                <w:szCs w:val="18"/>
              </w:rPr>
            </w:pPr>
            <w:r>
              <w:rPr>
                <w:sz w:val="18"/>
                <w:szCs w:val="20"/>
              </w:rPr>
              <w:t xml:space="preserve">Lista</w:t>
            </w:r>
          </w:p>
        </w:tc>
        <w:tc>
          <w:tcPr>
            <w:tcW w:w="1608" w:type="dxa"/>
          </w:tcPr>
          <w:p>
            <w:pPr>
              <w:widowControl/>
              <w:spacing w:after="0" w:line="276" w:lineRule="auto"/>
              <w:jc w:val="left"/>
              <w:rPr>
                <w:sz w:val="18"/>
                <w:szCs w:val="18"/>
              </w:rPr>
            </w:pPr>
            <w:r>
              <w:rPr>
                <w:sz w:val="18"/>
                <w:szCs w:val="20"/>
              </w:rPr>
              <w:t xml:space="preserve">Sim</w:t>
            </w:r>
          </w:p>
        </w:tc>
        <w:tc>
          <w:tcPr>
            <w:tcW w:w="3756" w:type="dxa"/>
          </w:tcPr>
          <w:p>
            <w:pPr>
              <w:widowControl/>
              <w:spacing w:after="0" w:line="276" w:lineRule="auto"/>
              <w:jc w:val="left"/>
              <w:rPr>
                <w:sz w:val="18"/>
                <w:szCs w:val="18"/>
              </w:rPr>
            </w:pPr>
            <w:r>
              <w:rPr>
                <w:sz w:val="18"/>
                <w:szCs w:val="20"/>
              </w:rPr>
              <w:t xml:space="preserve">"Tipo item análise é obrigatório!"</w:t>
            </w:r>
          </w:p>
        </w:tc>
      </w:tr>
      <w:tr>
        <w:trPr>
          <w:cantSplit/>
        </w:trPr>
        <w:tc>
          <w:tcPr>
            <w:tcW w:w="2233" w:type="dxa"/>
          </w:tcPr>
          <w:p>
            <w:pPr>
              <w:widowControl/>
              <w:spacing w:after="0" w:line="276" w:lineRule="auto"/>
              <w:jc w:val="left"/>
              <w:rPr>
                <w:sz w:val="18"/>
                <w:szCs w:val="18"/>
              </w:rPr>
            </w:pPr>
            <w:r>
              <w:rPr>
                <w:sz w:val="18"/>
                <w:szCs w:val="20"/>
              </w:rPr>
              <w:t xml:space="preserve">Data Criação</w:t>
            </w:r>
          </w:p>
        </w:tc>
        <w:tc>
          <w:tcPr>
            <w:tcW w:w="2034" w:type="dxa"/>
          </w:tcPr>
          <w:p>
            <w:pPr>
              <w:widowControl/>
              <w:spacing w:after="0" w:line="276" w:lineRule="auto"/>
              <w:jc w:val="left"/>
              <w:rPr>
                <w:sz w:val="18"/>
                <w:szCs w:val="18"/>
              </w:rPr>
            </w:pPr>
            <w:r>
              <w:rPr>
                <w:sz w:val="18"/>
                <w:szCs w:val="20"/>
              </w:rPr>
              <w:t xml:space="preserve">Texto desabilitado</w:t>
            </w:r>
          </w:p>
        </w:tc>
        <w:tc>
          <w:tcPr>
            <w:tcW w:w="1608" w:type="dxa"/>
          </w:tcPr>
          <w:p>
            <w:pPr>
              <w:widowControl/>
              <w:spacing w:after="0" w:line="276" w:lineRule="auto"/>
              <w:jc w:val="left"/>
              <w:rPr>
                <w:sz w:val="18"/>
                <w:szCs w:val="18"/>
              </w:rPr>
            </w:pPr>
            <w:r>
              <w:rPr>
                <w:sz w:val="18"/>
                <w:szCs w:val="20"/>
              </w:rPr>
              <w:t xml:space="preserve">—</w:t>
            </w:r>
          </w:p>
        </w:tc>
        <w:tc>
          <w:tcPr>
            <w:tcW w:w="3756" w:type="dxa"/>
          </w:tcPr>
          <w:p>
            <w:pPr>
              <w:widowControl/>
              <w:spacing w:after="0" w:line="276" w:lineRule="auto"/>
              <w:jc w:val="left"/>
              <w:rPr>
                <w:sz w:val="18"/>
                <w:szCs w:val="18"/>
              </w:rPr>
            </w:pPr>
            <w:r>
              <w:rPr>
                <w:sz w:val="18"/>
                <w:szCs w:val="20"/>
              </w:rPr>
              <w:t xml:space="preserve">Data de hoje, só informativa</w:t>
            </w:r>
          </w:p>
        </w:tc>
      </w:tr>
      <w:tr>
        <w:trPr>
          <w:cantSplit/>
        </w:trPr>
        <w:tc>
          <w:tcPr>
            <w:tcW w:w="2233" w:type="dxa"/>
          </w:tcPr>
          <w:p>
            <w:pPr>
              <w:widowControl/>
              <w:spacing w:after="0" w:line="276" w:lineRule="auto"/>
              <w:jc w:val="left"/>
              <w:rPr>
                <w:sz w:val="18"/>
                <w:szCs w:val="18"/>
              </w:rPr>
            </w:pPr>
            <w:r>
              <w:rPr>
                <w:sz w:val="18"/>
                <w:szCs w:val="20"/>
              </w:rPr>
              <w:t xml:space="preserve">Motivo</w:t>
            </w:r>
          </w:p>
        </w:tc>
        <w:tc>
          <w:tcPr>
            <w:tcW w:w="2034" w:type="dxa"/>
          </w:tcPr>
          <w:p>
            <w:pPr>
              <w:widowControl/>
              <w:spacing w:after="0" w:line="276" w:lineRule="auto"/>
              <w:jc w:val="left"/>
              <w:rPr>
                <w:sz w:val="18"/>
                <w:szCs w:val="18"/>
              </w:rPr>
            </w:pPr>
            <w:r>
              <w:rPr>
                <w:sz w:val="18"/>
                <w:szCs w:val="20"/>
              </w:rPr>
              <w:t xml:space="preserve">Lista</w:t>
            </w:r>
          </w:p>
        </w:tc>
        <w:tc>
          <w:tcPr>
            <w:tcW w:w="1608" w:type="dxa"/>
          </w:tcPr>
          <w:p>
            <w:pPr>
              <w:widowControl/>
              <w:spacing w:after="0" w:line="276" w:lineRule="auto"/>
              <w:jc w:val="left"/>
              <w:rPr>
                <w:sz w:val="18"/>
                <w:szCs w:val="18"/>
              </w:rPr>
            </w:pPr>
            <w:r>
              <w:rPr>
                <w:sz w:val="18"/>
                <w:szCs w:val="20"/>
              </w:rPr>
              <w:t xml:space="preserve">Sim</w:t>
            </w:r>
          </w:p>
        </w:tc>
        <w:tc>
          <w:tcPr>
            <w:tcW w:w="3756" w:type="dxa"/>
          </w:tcPr>
          <w:p>
            <w:pPr>
              <w:widowControl/>
              <w:spacing w:after="0" w:line="276" w:lineRule="auto"/>
              <w:jc w:val="left"/>
              <w:rPr>
                <w:sz w:val="18"/>
                <w:szCs w:val="18"/>
              </w:rPr>
            </w:pPr>
            <w:r>
              <w:rPr>
                <w:sz w:val="18"/>
                <w:szCs w:val="20"/>
              </w:rPr>
              <w:t xml:space="preserve">"O motivo é obrigatório!"; define o almoxarifado regulatório (retenção, referência, estabilidade) de onde saem os lotes</w:t>
            </w:r>
          </w:p>
        </w:tc>
      </w:tr>
      <w:tr>
        <w:trPr>
          <w:cantSplit/>
        </w:trPr>
        <w:tc>
          <w:tcPr>
            <w:tcW w:w="2233" w:type="dxa"/>
          </w:tcPr>
          <w:p>
            <w:pPr>
              <w:widowControl/>
              <w:spacing w:after="0" w:line="276" w:lineRule="auto"/>
              <w:jc w:val="left"/>
              <w:rPr>
                <w:sz w:val="18"/>
                <w:szCs w:val="18"/>
              </w:rPr>
            </w:pPr>
            <w:r>
              <w:rPr>
                <w:sz w:val="18"/>
                <w:szCs w:val="20"/>
              </w:rPr>
              <w:t xml:space="preserve">Tipo Análise</w:t>
            </w:r>
          </w:p>
        </w:tc>
        <w:tc>
          <w:tcPr>
            <w:tcW w:w="2034" w:type="dxa"/>
          </w:tcPr>
          <w:p>
            <w:pPr>
              <w:widowControl/>
              <w:spacing w:after="0" w:line="276" w:lineRule="auto"/>
              <w:jc w:val="left"/>
              <w:rPr>
                <w:sz w:val="18"/>
                <w:szCs w:val="18"/>
              </w:rPr>
            </w:pPr>
            <w:r>
              <w:rPr>
                <w:sz w:val="18"/>
                <w:szCs w:val="20"/>
              </w:rPr>
              <w:t xml:space="preserve">Caixas</w:t>
            </w:r>
          </w:p>
        </w:tc>
        <w:tc>
          <w:tcPr>
            <w:tcW w:w="1608" w:type="dxa"/>
          </w:tcPr>
          <w:p>
            <w:pPr>
              <w:widowControl/>
              <w:spacing w:after="0" w:line="276" w:lineRule="auto"/>
              <w:jc w:val="left"/>
              <w:rPr>
                <w:sz w:val="18"/>
                <w:szCs w:val="18"/>
              </w:rPr>
            </w:pPr>
            <w:r>
              <w:rPr>
                <w:sz w:val="18"/>
                <w:szCs w:val="20"/>
              </w:rPr>
              <w:t xml:space="preserve">Sim, pelo menos uma</w:t>
            </w:r>
          </w:p>
        </w:tc>
        <w:tc>
          <w:tcPr>
            <w:tcW w:w="3756" w:type="dxa"/>
          </w:tcPr>
          <w:p>
            <w:pPr>
              <w:widowControl/>
              <w:spacing w:after="0" w:line="276" w:lineRule="auto"/>
              <w:jc w:val="left"/>
              <w:rPr>
                <w:sz w:val="18"/>
                <w:szCs w:val="18"/>
              </w:rPr>
            </w:pPr>
            <w:r>
              <w:rPr>
                <w:sz w:val="18"/>
                <w:szCs w:val="20"/>
              </w:rPr>
              <w:t xml:space="preserve">"Tipo de análise é obrigatório!"</w:t>
            </w:r>
          </w:p>
        </w:tc>
      </w:tr>
      <w:tr>
        <w:trPr>
          <w:cantSplit/>
        </w:trPr>
        <w:tc>
          <w:tcPr>
            <w:tcW w:w="2233" w:type="dxa"/>
          </w:tcPr>
          <w:p>
            <w:pPr>
              <w:widowControl/>
              <w:spacing w:after="0" w:line="276" w:lineRule="auto"/>
              <w:jc w:val="left"/>
              <w:rPr>
                <w:sz w:val="18"/>
                <w:szCs w:val="18"/>
              </w:rPr>
            </w:pPr>
            <w:r>
              <w:rPr>
                <w:sz w:val="18"/>
                <w:szCs w:val="20"/>
              </w:rPr>
              <w:t xml:space="preserve">Item Análise</w:t>
            </w:r>
          </w:p>
        </w:tc>
        <w:tc>
          <w:tcPr>
            <w:tcW w:w="2034" w:type="dxa"/>
          </w:tcPr>
          <w:p>
            <w:pPr>
              <w:widowControl/>
              <w:spacing w:after="0" w:line="276" w:lineRule="auto"/>
              <w:jc w:val="left"/>
              <w:rPr>
                <w:sz w:val="18"/>
                <w:szCs w:val="18"/>
              </w:rPr>
            </w:pPr>
            <w:r>
              <w:rPr>
                <w:sz w:val="18"/>
                <w:szCs w:val="20"/>
              </w:rPr>
              <w:t xml:space="preserve">Texto com busca (mínimo 3 letras)</w:t>
            </w:r>
          </w:p>
        </w:tc>
        <w:tc>
          <w:tcPr>
            <w:tcW w:w="1608" w:type="dxa"/>
          </w:tcPr>
          <w:p>
            <w:pPr>
              <w:widowControl/>
              <w:spacing w:after="0" w:line="276" w:lineRule="auto"/>
              <w:jc w:val="left"/>
              <w:rPr>
                <w:sz w:val="18"/>
                <w:szCs w:val="18"/>
              </w:rPr>
            </w:pPr>
            <w:r>
              <w:rPr>
                <w:sz w:val="18"/>
                <w:szCs w:val="20"/>
              </w:rPr>
              <w:t xml:space="preserve">Sim</w:t>
            </w:r>
          </w:p>
        </w:tc>
        <w:tc>
          <w:tcPr>
            <w:tcW w:w="3756" w:type="dxa"/>
          </w:tcPr>
          <w:p>
            <w:pPr>
              <w:widowControl/>
              <w:spacing w:after="0" w:line="276" w:lineRule="auto"/>
              <w:jc w:val="left"/>
              <w:rPr>
                <w:sz w:val="18"/>
                <w:szCs w:val="18"/>
              </w:rPr>
            </w:pPr>
            <w:r>
              <w:rPr>
                <w:sz w:val="18"/>
                <w:szCs w:val="20"/>
              </w:rPr>
              <w:t xml:space="preserve">"Item análise é obrigatório!"</w:t>
            </w:r>
          </w:p>
        </w:tc>
      </w:tr>
      <w:tr>
        <w:trPr>
          <w:cantSplit/>
        </w:trPr>
        <w:tc>
          <w:tcPr>
            <w:tcW w:w="2233" w:type="dxa"/>
          </w:tcPr>
          <w:p>
            <w:pPr>
              <w:widowControl/>
              <w:spacing w:after="0" w:line="276" w:lineRule="auto"/>
              <w:jc w:val="left"/>
              <w:rPr>
                <w:sz w:val="18"/>
                <w:szCs w:val="18"/>
              </w:rPr>
            </w:pPr>
            <w:r>
              <w:rPr>
                <w:sz w:val="18"/>
                <w:szCs w:val="20"/>
              </w:rPr>
              <w:t xml:space="preserve">Item Entrada</w:t>
            </w:r>
          </w:p>
        </w:tc>
        <w:tc>
          <w:tcPr>
            <w:tcW w:w="2034" w:type="dxa"/>
          </w:tcPr>
          <w:p>
            <w:pPr>
              <w:widowControl/>
              <w:spacing w:after="0" w:line="276" w:lineRule="auto"/>
              <w:jc w:val="left"/>
              <w:rPr>
                <w:sz w:val="18"/>
                <w:szCs w:val="18"/>
              </w:rPr>
            </w:pPr>
            <w:r>
              <w:rPr>
                <w:sz w:val="18"/>
                <w:szCs w:val="20"/>
              </w:rPr>
              <w:t xml:space="preserve">Lista de lotes</w:t>
            </w:r>
          </w:p>
        </w:tc>
        <w:tc>
          <w:tcPr>
            <w:tcW w:w="1608" w:type="dxa"/>
          </w:tcPr>
          <w:p>
            <w:pPr>
              <w:widowControl/>
              <w:spacing w:after="0" w:line="276" w:lineRule="auto"/>
              <w:jc w:val="left"/>
              <w:rPr>
                <w:sz w:val="18"/>
                <w:szCs w:val="18"/>
              </w:rPr>
            </w:pPr>
            <w:r>
              <w:rPr>
                <w:sz w:val="18"/>
                <w:szCs w:val="20"/>
              </w:rPr>
              <w:t xml:space="preserve">Sim</w:t>
            </w:r>
          </w:p>
        </w:tc>
        <w:tc>
          <w:tcPr>
            <w:tcW w:w="3756" w:type="dxa"/>
          </w:tcPr>
          <w:p>
            <w:pPr>
              <w:widowControl/>
              <w:spacing w:after="0" w:line="276" w:lineRule="auto"/>
              <w:jc w:val="left"/>
              <w:rPr>
                <w:sz w:val="18"/>
                <w:szCs w:val="18"/>
              </w:rPr>
            </w:pPr>
            <w:r>
              <w:rPr>
                <w:sz w:val="18"/>
                <w:szCs w:val="20"/>
              </w:rPr>
              <w:t xml:space="preserve">"Item entrada é obrigatório!"; a lista vem do Estoque conforme o item e o motivo</w:t>
            </w:r>
          </w:p>
        </w:tc>
      </w:tr>
      <w:tr>
        <w:trPr>
          <w:cantSplit/>
        </w:trPr>
        <w:tc>
          <w:tcPr>
            <w:tcW w:w="2233" w:type="dxa"/>
          </w:tcPr>
          <w:p>
            <w:pPr>
              <w:widowControl/>
              <w:spacing w:after="0" w:line="276" w:lineRule="auto"/>
              <w:jc w:val="left"/>
              <w:rPr>
                <w:sz w:val="18"/>
                <w:szCs w:val="18"/>
              </w:rPr>
            </w:pPr>
            <w:r>
              <w:rPr>
                <w:sz w:val="18"/>
                <w:szCs w:val="20"/>
              </w:rPr>
              <w:t xml:space="preserve">Lote, Validade, Data Entrada, Quantidade, Unidade, N° Volumes, Fabricante, Fornecedor</w:t>
            </w:r>
          </w:p>
        </w:tc>
        <w:tc>
          <w:tcPr>
            <w:tcW w:w="2034" w:type="dxa"/>
          </w:tcPr>
          <w:p>
            <w:pPr>
              <w:widowControl/>
              <w:spacing w:after="0" w:line="276" w:lineRule="auto"/>
              <w:jc w:val="left"/>
              <w:rPr>
                <w:sz w:val="18"/>
                <w:szCs w:val="18"/>
              </w:rPr>
            </w:pPr>
            <w:r>
              <w:rPr>
                <w:sz w:val="18"/>
                <w:szCs w:val="20"/>
              </w:rPr>
              <w:t xml:space="preserve">Texto desabilitado</w:t>
            </w:r>
          </w:p>
        </w:tc>
        <w:tc>
          <w:tcPr>
            <w:tcW w:w="1608" w:type="dxa"/>
          </w:tcPr>
          <w:p>
            <w:pPr>
              <w:widowControl/>
              <w:spacing w:after="0" w:line="276" w:lineRule="auto"/>
              <w:jc w:val="left"/>
              <w:rPr>
                <w:sz w:val="18"/>
                <w:szCs w:val="18"/>
              </w:rPr>
            </w:pPr>
            <w:r>
              <w:rPr>
                <w:sz w:val="18"/>
                <w:szCs w:val="20"/>
              </w:rPr>
              <w:t xml:space="preserve">—</w:t>
            </w:r>
          </w:p>
        </w:tc>
        <w:tc>
          <w:tcPr>
            <w:tcW w:w="3756" w:type="dxa"/>
          </w:tcPr>
          <w:p>
            <w:pPr>
              <w:widowControl/>
              <w:spacing w:after="0" w:line="276" w:lineRule="auto"/>
              <w:jc w:val="left"/>
              <w:rPr>
                <w:sz w:val="18"/>
                <w:szCs w:val="18"/>
              </w:rPr>
            </w:pPr>
            <w:r>
              <w:rPr>
                <w:sz w:val="18"/>
                <w:szCs w:val="20"/>
              </w:rPr>
              <w:t xml:space="preserve">Preenchidos com os dados do lote no Estoque (a quantidade é o saldo do almoxarifado do motivo)</w:t>
            </w:r>
          </w:p>
        </w:tc>
      </w:tr>
      <w:tr>
        <w:trPr>
          <w:cantSplit/>
        </w:trPr>
        <w:tc>
          <w:tcPr>
            <w:tcW w:w="2233" w:type="dxa"/>
          </w:tcPr>
          <w:p>
            <w:pPr>
              <w:widowControl/>
              <w:spacing w:after="0" w:line="276" w:lineRule="auto"/>
              <w:jc w:val="left"/>
              <w:rPr>
                <w:sz w:val="18"/>
                <w:szCs w:val="18"/>
              </w:rPr>
            </w:pPr>
            <w:r>
              <w:rPr>
                <w:sz w:val="18"/>
                <w:szCs w:val="20"/>
              </w:rPr>
              <w:t xml:space="preserve">Obs. Solicitante</w:t>
            </w:r>
          </w:p>
        </w:tc>
        <w:tc>
          <w:tcPr>
            <w:tcW w:w="2034" w:type="dxa"/>
          </w:tcPr>
          <w:p>
            <w:pPr>
              <w:widowControl/>
              <w:spacing w:after="0" w:line="276" w:lineRule="auto"/>
              <w:jc w:val="left"/>
              <w:rPr>
                <w:sz w:val="18"/>
                <w:szCs w:val="18"/>
              </w:rPr>
            </w:pPr>
            <w:r>
              <w:rPr>
                <w:sz w:val="18"/>
                <w:szCs w:val="20"/>
              </w:rPr>
              <w:t xml:space="preserve">Texto, até 1000</w:t>
            </w:r>
          </w:p>
        </w:tc>
        <w:tc>
          <w:tcPr>
            <w:tcW w:w="1608" w:type="dxa"/>
          </w:tcPr>
          <w:p>
            <w:pPr>
              <w:widowControl/>
              <w:spacing w:after="0" w:line="276" w:lineRule="auto"/>
              <w:jc w:val="left"/>
              <w:rPr>
                <w:sz w:val="18"/>
                <w:szCs w:val="18"/>
              </w:rPr>
            </w:pPr>
            <w:r>
              <w:rPr>
                <w:sz w:val="18"/>
                <w:szCs w:val="20"/>
              </w:rPr>
              <w:t xml:space="preserve">Não</w:t>
            </w:r>
          </w:p>
        </w:tc>
        <w:tc>
          <w:tcPr>
            <w:tcW w:w="3756" w:type="dxa"/>
          </w:tcPr>
          <w:p>
            <w:pPr>
              <w:widowControl/>
              <w:spacing w:after="0" w:line="276" w:lineRule="auto"/>
              <w:jc w:val="left"/>
              <w:rPr>
                <w:sz w:val="18"/>
                <w:szCs w:val="18"/>
              </w:rPr>
            </w:pPr>
            <w:r>
              <w:rPr>
                <w:sz w:val="18"/>
                <w:szCs w:val="20"/>
              </w:rPr>
              <w:t xml:space="preserve">/</w:t>
            </w:r>
          </w:p>
        </w:tc>
      </w:tr>
    </w:tbl>
    <w:p>
      <w:pPr>
        <w:spacing w:after="0" w:line="360" w:lineRule="auto"/>
      </w:pPr>
    </w:p>
    <w:p>
      <w:pPr>
        <w:spacing w:after="0" w:line="360" w:lineRule="auto"/>
        <w:rPr>
          <w:szCs w:val="20"/>
        </w:rPr>
      </w:pPr>
      <w:r>
        <w:rPr>
          <w:b/>
          <w:bCs/>
          <w:szCs w:val="20"/>
        </w:rPr>
        <w:t xml:space="preserve">Detalhe (Detalhar e DetalharNovo)</w:t>
      </w:r>
    </w:p>
    <w:p>
      <w:pPr>
        <w:spacing w:after="0" w:line="360" w:lineRule="auto"/>
        <w:rPr>
          <w:szCs w:val="20"/>
        </w:rPr>
      </w:pPr>
      <w:r>
        <w:rPr>
          <w:szCs w:val="20"/>
        </w:rPr>
        <w:t xml:space="preserve">Mostram, sem poder alterar: código e nome do item, tipo do item, situação, data de criação, criado por, nº da solicitação, etapa e subetapa, código e descrição do ambiente, item de entrada, lote, validade, data de entrada, quantidade, unidade, nº de volumes, fabricante, fornecedor, observação do solicitante e, se a solicitação veio de uma reanálise, o número da solicitação de origem. O detalhe de solicitação </w:t>
      </w:r>
      <w:r>
        <w:rPr>
          <w:b/>
          <w:bCs/>
          <w:szCs w:val="20"/>
        </w:rPr>
        <w:t xml:space="preserve">cancelada</w:t>
      </w:r>
      <w:r>
        <w:rPr>
          <w:szCs w:val="20"/>
        </w:rPr>
        <w:t xml:space="preserve"> mostra também a "Justificava de Cancelamento" lida do histórico. O DetalharNovo acrescenta o Motivo.</w:t>
      </w:r>
    </w:p>
    <w:p>
      <w:pPr>
        <w:keepNext/>
        <w:spacing w:before="120" w:after="0" w:line="360" w:lineRule="auto"/>
        <w:rPr>
          <w:b/>
          <w:bCs/>
          <w:szCs w:val="20"/>
        </w:rPr>
      </w:pPr>
      <w:r>
        <w:rPr>
          <w:b/>
          <w:bCs/>
          <w:szCs w:val="20"/>
        </w:rPr>
        <w:t xml:space="preserve">Botões e ações</w:t>
      </w:r>
    </w:p>
    <w:p>
      <w:pPr>
        <w:spacing w:after="0" w:line="360" w:lineRule="auto"/>
        <w:rPr>
          <w:szCs w:val="20"/>
        </w:rPr>
      </w:pPr>
      <w:r>
        <w:rPr>
          <w:szCs w:val="20"/>
        </w:rPr>
        <w:t xml:space="preserve">Quais botões cada pessoa vê depende d</w:t>
      </w:r>
    </w:p>
    <w:tbl>
      <w:tblPr>
        <w:tblStyle w:val="Tabelacomgrade"/>
        <w:tblW w:w="9631" w:type="dxa"/>
        <w:tblLayout w:type="fixed"/>
        <w:tblLook w:val="04A0" w:firstRow="1" w:lastRow="0" w:firstColumn="1" w:lastColumn="0" w:noHBand="0" w:noVBand="1"/>
      </w:tblPr>
      <w:tblGrid>
        <w:gridCol w:w="1693"/>
        <w:gridCol w:w="2558"/>
        <w:gridCol w:w="3331"/>
        <w:gridCol w:w="2049"/>
      </w:tblGrid>
      <w:tr>
        <w:trPr>
          <w:tblHeader/>
          <w:cantSplit/>
        </w:trPr>
        <w:tc>
          <w:tcPr>
            <w:tcW w:w="16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25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33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20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 a solicitação</w:t>
            </w:r>
          </w:p>
        </w:tc>
      </w:tr>
      <w:tr>
        <w:trPr>
          <w:cantSplit/>
        </w:trPr>
        <w:tc>
          <w:tcPr>
            <w:tcW w:w="1693" w:type="dxa"/>
          </w:tcPr>
          <w:p>
            <w:pPr>
              <w:widowControl/>
              <w:spacing w:after="0" w:line="276" w:lineRule="auto"/>
              <w:jc w:val="left"/>
              <w:rPr>
                <w:sz w:val="18"/>
                <w:szCs w:val="18"/>
              </w:rPr>
            </w:pPr>
            <w:r>
              <w:rPr>
                <w:sz w:val="18"/>
                <w:szCs w:val="20"/>
              </w:rPr>
              <w:t xml:space="preserve">Pesquisar</w:t>
            </w:r>
          </w:p>
        </w:tc>
        <w:tc>
          <w:tcPr>
            <w:tcW w:w="2558" w:type="dxa"/>
          </w:tcPr>
          <w:p>
            <w:pPr>
              <w:widowControl/>
              <w:spacing w:after="0" w:line="276" w:lineRule="auto"/>
              <w:jc w:val="left"/>
              <w:rPr>
                <w:sz w:val="18"/>
                <w:szCs w:val="18"/>
              </w:rPr>
            </w:pPr>
            <w:r>
              <w:rPr>
                <w:sz w:val="18"/>
                <w:szCs w:val="20"/>
              </w:rPr>
              <w:t xml:space="preserve">Sempre</w:t>
            </w:r>
          </w:p>
        </w:tc>
        <w:tc>
          <w:tcPr>
            <w:tcW w:w="3331" w:type="dxa"/>
          </w:tcPr>
          <w:p>
            <w:pPr>
              <w:widowControl/>
              <w:spacing w:after="0" w:line="276" w:lineRule="auto"/>
              <w:jc w:val="left"/>
              <w:rPr>
                <w:sz w:val="18"/>
                <w:szCs w:val="18"/>
              </w:rPr>
            </w:pPr>
            <w:r>
              <w:rPr>
                <w:sz w:val="18"/>
                <w:szCs w:val="20"/>
              </w:rPr>
              <w:t xml:space="preserve">Lista as solicitações dos filtros, 10 por página</w:t>
            </w:r>
          </w:p>
        </w:tc>
        <w:tc>
          <w:tcPr>
            <w:tcW w:w="2049" w:type="dxa"/>
          </w:tcPr>
          <w:p>
            <w:pPr>
              <w:widowControl/>
              <w:spacing w:after="0" w:line="276" w:lineRule="auto"/>
              <w:jc w:val="left"/>
              <w:rPr>
                <w:sz w:val="18"/>
                <w:szCs w:val="18"/>
              </w:rPr>
            </w:pPr>
            <w:r>
              <w:rPr>
                <w:sz w:val="18"/>
                <w:szCs w:val="20"/>
              </w:rPr>
              <w:t xml:space="preserve">Não muda</w:t>
            </w:r>
          </w:p>
        </w:tc>
      </w:tr>
      <w:tr>
        <w:trPr>
          <w:cantSplit/>
        </w:trPr>
        <w:tc>
          <w:tcPr>
            <w:tcW w:w="1693" w:type="dxa"/>
          </w:tcPr>
          <w:p>
            <w:pPr>
              <w:widowControl/>
              <w:spacing w:after="0" w:line="276" w:lineRule="auto"/>
              <w:jc w:val="left"/>
              <w:rPr>
                <w:sz w:val="18"/>
                <w:szCs w:val="18"/>
              </w:rPr>
            </w:pPr>
            <w:r>
              <w:rPr>
                <w:sz w:val="18"/>
                <w:szCs w:val="20"/>
              </w:rPr>
              <w:t xml:space="preserve">Limpar</w:t>
            </w:r>
          </w:p>
        </w:tc>
        <w:tc>
          <w:tcPr>
            <w:tcW w:w="2558" w:type="dxa"/>
          </w:tcPr>
          <w:p>
            <w:pPr>
              <w:widowControl/>
              <w:spacing w:after="0" w:line="276" w:lineRule="auto"/>
              <w:jc w:val="left"/>
              <w:rPr>
                <w:sz w:val="18"/>
                <w:szCs w:val="18"/>
              </w:rPr>
            </w:pPr>
            <w:r>
              <w:rPr>
                <w:sz w:val="18"/>
                <w:szCs w:val="20"/>
              </w:rPr>
              <w:t xml:space="preserve">Sempre</w:t>
            </w:r>
          </w:p>
        </w:tc>
        <w:tc>
          <w:tcPr>
            <w:tcW w:w="3331" w:type="dxa"/>
          </w:tcPr>
          <w:p>
            <w:pPr>
              <w:widowControl/>
              <w:spacing w:after="0" w:line="276" w:lineRule="auto"/>
              <w:jc w:val="left"/>
              <w:rPr>
                <w:sz w:val="18"/>
                <w:szCs w:val="18"/>
              </w:rPr>
            </w:pPr>
            <w:r>
              <w:rPr>
                <w:sz w:val="18"/>
                <w:szCs w:val="20"/>
              </w:rPr>
              <w:t xml:space="preserve">Esvazia os filtros e esconde a lista</w:t>
            </w:r>
          </w:p>
        </w:tc>
        <w:tc>
          <w:tcPr>
            <w:tcW w:w="2049" w:type="dxa"/>
          </w:tcPr>
          <w:p>
            <w:pPr>
              <w:widowControl/>
              <w:spacing w:after="0" w:line="276" w:lineRule="auto"/>
              <w:jc w:val="left"/>
              <w:rPr>
                <w:sz w:val="18"/>
                <w:szCs w:val="18"/>
              </w:rPr>
            </w:pPr>
            <w:r>
              <w:rPr>
                <w:sz w:val="18"/>
                <w:szCs w:val="20"/>
              </w:rPr>
              <w:t xml:space="preserve">Não muda</w:t>
            </w:r>
          </w:p>
        </w:tc>
      </w:tr>
      <w:tr>
        <w:trPr>
          <w:cantSplit/>
        </w:trPr>
        <w:tc>
          <w:tcPr>
            <w:tcW w:w="1693" w:type="dxa"/>
          </w:tcPr>
          <w:p>
            <w:pPr>
              <w:widowControl/>
              <w:spacing w:after="0" w:line="276" w:lineRule="auto"/>
              <w:jc w:val="left"/>
              <w:rPr>
                <w:sz w:val="18"/>
                <w:szCs w:val="18"/>
              </w:rPr>
            </w:pPr>
            <w:r>
              <w:rPr>
                <w:sz w:val="18"/>
                <w:szCs w:val="20"/>
              </w:rPr>
              <w:t xml:space="preserve">INCLUIR</w:t>
            </w:r>
          </w:p>
        </w:tc>
        <w:tc>
          <w:tcPr>
            <w:tcW w:w="2558" w:type="dxa"/>
          </w:tcPr>
          <w:p>
            <w:pPr>
              <w:widowControl/>
              <w:spacing w:after="0" w:line="276" w:lineRule="auto"/>
              <w:jc w:val="left"/>
              <w:rPr>
                <w:sz w:val="18"/>
                <w:szCs w:val="18"/>
              </w:rPr>
            </w:pPr>
            <w:r>
              <w:rPr>
                <w:sz w:val="18"/>
                <w:szCs w:val="20"/>
              </w:rPr>
              <w:t xml:space="preserve">Sempre</w:t>
            </w:r>
          </w:p>
        </w:tc>
        <w:tc>
          <w:tcPr>
            <w:tcW w:w="3331" w:type="dxa"/>
          </w:tcPr>
          <w:p>
            <w:pPr>
              <w:widowControl/>
              <w:spacing w:after="0" w:line="276" w:lineRule="auto"/>
              <w:jc w:val="left"/>
              <w:rPr>
                <w:sz w:val="18"/>
                <w:szCs w:val="18"/>
              </w:rPr>
            </w:pPr>
            <w:r>
              <w:rPr>
                <w:sz w:val="18"/>
                <w:szCs w:val="20"/>
              </w:rPr>
              <w:t xml:space="preserve">Abre a inclusão de produto/material ou de água/ambiente</w:t>
            </w:r>
          </w:p>
        </w:tc>
        <w:tc>
          <w:tcPr>
            <w:tcW w:w="2049" w:type="dxa"/>
          </w:tcPr>
          <w:p>
            <w:pPr>
              <w:widowControl/>
              <w:spacing w:after="0" w:line="276" w:lineRule="auto"/>
              <w:jc w:val="left"/>
              <w:rPr>
                <w:sz w:val="18"/>
                <w:szCs w:val="18"/>
              </w:rPr>
            </w:pPr>
            <w:r>
              <w:rPr>
                <w:sz w:val="18"/>
                <w:szCs w:val="20"/>
              </w:rPr>
              <w:t xml:space="preserve">Não muda</w:t>
            </w:r>
          </w:p>
        </w:tc>
      </w:tr>
      <w:tr>
        <w:trPr>
          <w:cantSplit/>
        </w:trPr>
        <w:tc>
          <w:tcPr>
            <w:tcW w:w="1693" w:type="dxa"/>
          </w:tcPr>
          <w:p>
            <w:pPr>
              <w:widowControl/>
              <w:spacing w:after="0" w:line="276" w:lineRule="auto"/>
              <w:jc w:val="left"/>
              <w:rPr>
                <w:sz w:val="18"/>
                <w:szCs w:val="18"/>
              </w:rPr>
            </w:pPr>
            <w:r>
              <w:rPr>
                <w:sz w:val="18"/>
                <w:szCs w:val="20"/>
              </w:rPr>
              <w:t xml:space="preserve">Lupa (Ver)</w:t>
            </w:r>
          </w:p>
        </w:tc>
        <w:tc>
          <w:tcPr>
            <w:tcW w:w="2558" w:type="dxa"/>
          </w:tcPr>
          <w:p>
            <w:pPr>
              <w:widowControl/>
              <w:spacing w:after="0" w:line="276" w:lineRule="auto"/>
              <w:jc w:val="left"/>
              <w:rPr>
                <w:sz w:val="18"/>
                <w:szCs w:val="18"/>
              </w:rPr>
            </w:pPr>
            <w:r>
              <w:rPr>
                <w:sz w:val="18"/>
                <w:szCs w:val="20"/>
              </w:rPr>
              <w:t xml:space="preserve">Em cada linha</w:t>
            </w:r>
          </w:p>
        </w:tc>
        <w:tc>
          <w:tcPr>
            <w:tcW w:w="3331" w:type="dxa"/>
          </w:tcPr>
          <w:p>
            <w:pPr>
              <w:widowControl/>
              <w:spacing w:after="0" w:line="276" w:lineRule="auto"/>
              <w:jc w:val="left"/>
              <w:rPr>
                <w:sz w:val="18"/>
                <w:szCs w:val="18"/>
              </w:rPr>
            </w:pPr>
            <w:r>
              <w:rPr>
                <w:sz w:val="18"/>
                <w:szCs w:val="20"/>
              </w:rPr>
              <w:t xml:space="preserve">Abre Detalhar (sem motivo) ou DetalharNovo (com motivo)</w:t>
            </w:r>
          </w:p>
        </w:tc>
        <w:tc>
          <w:tcPr>
            <w:tcW w:w="2049" w:type="dxa"/>
          </w:tcPr>
          <w:p>
            <w:pPr>
              <w:widowControl/>
              <w:spacing w:after="0" w:line="276" w:lineRule="auto"/>
              <w:jc w:val="left"/>
              <w:rPr>
                <w:sz w:val="18"/>
                <w:szCs w:val="18"/>
              </w:rPr>
            </w:pPr>
            <w:r>
              <w:rPr>
                <w:sz w:val="18"/>
                <w:szCs w:val="20"/>
              </w:rPr>
              <w:t xml:space="preserve">Não muda</w:t>
            </w:r>
          </w:p>
        </w:tc>
      </w:tr>
      <w:tr>
        <w:trPr>
          <w:cantSplit/>
        </w:trPr>
        <w:tc>
          <w:tcPr>
            <w:tcW w:w="1693" w:type="dxa"/>
          </w:tcPr>
          <w:p>
            <w:pPr>
              <w:widowControl/>
              <w:spacing w:after="0" w:line="276" w:lineRule="auto"/>
              <w:jc w:val="left"/>
              <w:rPr>
                <w:sz w:val="18"/>
                <w:szCs w:val="18"/>
              </w:rPr>
            </w:pPr>
            <w:r>
              <w:rPr>
                <w:sz w:val="18"/>
                <w:szCs w:val="20"/>
              </w:rPr>
              <w:t xml:space="preserve">Ver log</w:t>
            </w:r>
          </w:p>
        </w:tc>
        <w:tc>
          <w:tcPr>
            <w:tcW w:w="2558" w:type="dxa"/>
          </w:tcPr>
          <w:p>
            <w:pPr>
              <w:widowControl/>
              <w:spacing w:after="0" w:line="276" w:lineRule="auto"/>
              <w:jc w:val="left"/>
              <w:rPr>
                <w:sz w:val="18"/>
                <w:szCs w:val="18"/>
              </w:rPr>
            </w:pPr>
            <w:r>
              <w:rPr>
                <w:sz w:val="18"/>
                <w:szCs w:val="20"/>
              </w:rPr>
              <w:t xml:space="preserve">Em cada linha</w:t>
            </w:r>
          </w:p>
        </w:tc>
        <w:tc>
          <w:tcPr>
            <w:tcW w:w="3331" w:type="dxa"/>
          </w:tcPr>
          <w:p>
            <w:pPr>
              <w:widowControl/>
              <w:spacing w:after="0" w:line="276" w:lineRule="auto"/>
              <w:jc w:val="left"/>
              <w:rPr>
                <w:sz w:val="18"/>
                <w:szCs w:val="18"/>
              </w:rPr>
            </w:pPr>
            <w:r>
              <w:rPr>
                <w:sz w:val="18"/>
                <w:szCs w:val="20"/>
              </w:rPr>
              <w:t xml:space="preserve">Abre o histórico da solicitação</w:t>
            </w:r>
          </w:p>
        </w:tc>
        <w:tc>
          <w:tcPr>
            <w:tcW w:w="2049" w:type="dxa"/>
          </w:tcPr>
          <w:p>
            <w:pPr>
              <w:widowControl/>
              <w:spacing w:after="0" w:line="276" w:lineRule="auto"/>
              <w:jc w:val="left"/>
              <w:rPr>
                <w:sz w:val="18"/>
                <w:szCs w:val="18"/>
              </w:rPr>
            </w:pPr>
            <w:r>
              <w:rPr>
                <w:sz w:val="18"/>
                <w:szCs w:val="20"/>
              </w:rPr>
              <w:t xml:space="preserve">Não muda</w:t>
            </w:r>
          </w:p>
        </w:tc>
      </w:tr>
      <w:tr>
        <w:trPr>
          <w:cantSplit/>
        </w:trPr>
        <w:tc>
          <w:tcPr>
            <w:tcW w:w="1693" w:type="dxa"/>
          </w:tcPr>
          <w:p>
            <w:pPr>
              <w:widowControl/>
              <w:spacing w:after="0" w:line="276" w:lineRule="auto"/>
              <w:jc w:val="left"/>
              <w:rPr>
                <w:sz w:val="18"/>
                <w:szCs w:val="18"/>
              </w:rPr>
            </w:pPr>
            <w:r>
              <w:rPr>
                <w:sz w:val="18"/>
                <w:szCs w:val="20"/>
              </w:rPr>
              <w:t xml:space="preserve">Salvar (inclusão)</w:t>
            </w:r>
          </w:p>
        </w:tc>
        <w:tc>
          <w:tcPr>
            <w:tcW w:w="2558" w:type="dxa"/>
          </w:tcPr>
          <w:p>
            <w:pPr>
              <w:widowControl/>
              <w:spacing w:after="0" w:line="276" w:lineRule="auto"/>
              <w:jc w:val="left"/>
              <w:rPr>
                <w:sz w:val="18"/>
                <w:szCs w:val="18"/>
              </w:rPr>
            </w:pPr>
            <w:r>
              <w:rPr>
                <w:sz w:val="18"/>
                <w:szCs w:val="20"/>
              </w:rPr>
              <w:t xml:space="preserve">Nas telas de inclusão</w:t>
            </w:r>
          </w:p>
        </w:tc>
        <w:tc>
          <w:tcPr>
            <w:tcW w:w="3331" w:type="dxa"/>
          </w:tcPr>
          <w:p>
            <w:pPr>
              <w:widowControl/>
              <w:spacing w:after="0" w:line="276" w:lineRule="auto"/>
              <w:jc w:val="left"/>
              <w:rPr>
                <w:sz w:val="18"/>
                <w:szCs w:val="18"/>
              </w:rPr>
            </w:pPr>
            <w:r>
              <w:rPr>
                <w:sz w:val="18"/>
                <w:szCs w:val="20"/>
              </w:rPr>
              <w:t xml:space="preserve">Confere os campos e grava uma solicitação por tipo de análise</w:t>
            </w:r>
          </w:p>
        </w:tc>
        <w:tc>
          <w:tcPr>
            <w:tcW w:w="2049" w:type="dxa"/>
          </w:tcPr>
          <w:p>
            <w:pPr>
              <w:widowControl/>
              <w:spacing w:after="0" w:line="276" w:lineRule="auto"/>
              <w:jc w:val="left"/>
              <w:rPr>
                <w:sz w:val="18"/>
                <w:szCs w:val="18"/>
              </w:rPr>
            </w:pPr>
            <w:r>
              <w:rPr>
                <w:sz w:val="18"/>
                <w:szCs w:val="20"/>
              </w:rPr>
              <w:t xml:space="preserve">Coleta pendente de programação</w:t>
            </w:r>
          </w:p>
        </w:tc>
      </w:tr>
      <w:tr>
        <w:trPr>
          <w:cantSplit/>
        </w:trPr>
        <w:tc>
          <w:tcPr>
            <w:tcW w:w="1693" w:type="dxa"/>
          </w:tcPr>
          <w:p>
            <w:pPr>
              <w:widowControl/>
              <w:spacing w:after="0" w:line="276" w:lineRule="auto"/>
              <w:jc w:val="left"/>
              <w:rPr>
                <w:sz w:val="18"/>
                <w:szCs w:val="18"/>
              </w:rPr>
            </w:pPr>
            <w:r>
              <w:rPr>
                <w:sz w:val="18"/>
                <w:szCs w:val="20"/>
              </w:rPr>
              <w:t xml:space="preserve">Limpar (inclusão)</w:t>
            </w:r>
          </w:p>
        </w:tc>
        <w:tc>
          <w:tcPr>
            <w:tcW w:w="2558" w:type="dxa"/>
          </w:tcPr>
          <w:p>
            <w:pPr>
              <w:widowControl/>
              <w:spacing w:after="0" w:line="276" w:lineRule="auto"/>
              <w:jc w:val="left"/>
              <w:rPr>
                <w:sz w:val="18"/>
                <w:szCs w:val="18"/>
              </w:rPr>
            </w:pPr>
            <w:r>
              <w:rPr>
                <w:sz w:val="18"/>
                <w:szCs w:val="20"/>
              </w:rPr>
              <w:t xml:space="preserve">Na inclusão de água/ambiente</w:t>
            </w:r>
          </w:p>
        </w:tc>
        <w:tc>
          <w:tcPr>
            <w:tcW w:w="3331" w:type="dxa"/>
          </w:tcPr>
          <w:p>
            <w:pPr>
              <w:widowControl/>
              <w:spacing w:after="0" w:line="276" w:lineRule="auto"/>
              <w:jc w:val="left"/>
              <w:rPr>
                <w:sz w:val="18"/>
                <w:szCs w:val="18"/>
              </w:rPr>
            </w:pPr>
            <w:r>
              <w:rPr>
                <w:sz w:val="18"/>
                <w:szCs w:val="20"/>
              </w:rPr>
              <w:t xml:space="preserve">Esvazia o formulário</w:t>
            </w:r>
          </w:p>
        </w:tc>
        <w:tc>
          <w:tcPr>
            <w:tcW w:w="2049" w:type="dxa"/>
          </w:tcPr>
          <w:p>
            <w:pPr>
              <w:widowControl/>
              <w:spacing w:after="0" w:line="276" w:lineRule="auto"/>
              <w:jc w:val="left"/>
              <w:rPr>
                <w:sz w:val="18"/>
                <w:szCs w:val="18"/>
              </w:rPr>
            </w:pPr>
            <w:r>
              <w:rPr>
                <w:sz w:val="18"/>
                <w:szCs w:val="20"/>
              </w:rPr>
              <w:t xml:space="preserve">Não muda</w:t>
            </w:r>
          </w:p>
        </w:tc>
      </w:tr>
      <w:tr>
        <w:trPr>
          <w:cantSplit/>
        </w:trPr>
        <w:tc>
          <w:tcPr>
            <w:tcW w:w="1693" w:type="dxa"/>
          </w:tcPr>
          <w:p>
            <w:pPr>
              <w:widowControl/>
              <w:spacing w:after="0" w:line="276" w:lineRule="auto"/>
              <w:jc w:val="left"/>
              <w:rPr>
                <w:sz w:val="18"/>
                <w:szCs w:val="18"/>
              </w:rPr>
            </w:pPr>
            <w:r>
              <w:rPr>
                <w:sz w:val="18"/>
                <w:szCs w:val="20"/>
              </w:rPr>
              <w:t xml:space="preserve">Reanálise</w:t>
            </w:r>
          </w:p>
        </w:tc>
        <w:tc>
          <w:tcPr>
            <w:tcW w:w="2558" w:type="dxa"/>
          </w:tcPr>
          <w:p>
            <w:pPr>
              <w:widowControl/>
              <w:spacing w:after="0" w:line="276" w:lineRule="auto"/>
              <w:jc w:val="left"/>
              <w:rPr>
                <w:sz w:val="18"/>
                <w:szCs w:val="18"/>
              </w:rPr>
            </w:pPr>
            <w:r>
              <w:rPr>
                <w:sz w:val="18"/>
                <w:szCs w:val="20"/>
              </w:rPr>
              <w:t xml:space="preserve">Em Detalhar (solicitação sem motivo)</w:t>
            </w:r>
          </w:p>
        </w:tc>
        <w:tc>
          <w:tcPr>
            <w:tcW w:w="3331" w:type="dxa"/>
          </w:tcPr>
          <w:p>
            <w:pPr>
              <w:widowControl/>
              <w:spacing w:after="0" w:line="276" w:lineRule="auto"/>
              <w:jc w:val="left"/>
              <w:rPr>
                <w:sz w:val="18"/>
                <w:szCs w:val="18"/>
              </w:rPr>
            </w:pPr>
            <w:r>
              <w:rPr>
                <w:sz w:val="18"/>
                <w:szCs w:val="20"/>
              </w:rPr>
              <w:t xml:space="preserve">Abre a inclusão com os dados travados</w:t>
            </w:r>
          </w:p>
        </w:tc>
        <w:tc>
          <w:tcPr>
            <w:tcW w:w="2049" w:type="dxa"/>
          </w:tcPr>
          <w:p>
            <w:pPr>
              <w:widowControl/>
              <w:spacing w:after="0" w:line="276" w:lineRule="auto"/>
              <w:jc w:val="left"/>
              <w:rPr>
                <w:sz w:val="18"/>
                <w:szCs w:val="18"/>
              </w:rPr>
            </w:pPr>
            <w:r>
              <w:rPr>
                <w:sz w:val="18"/>
                <w:szCs w:val="20"/>
              </w:rPr>
              <w:t xml:space="preserve">Nova solicitação; a anterior é cancelada</w:t>
            </w:r>
          </w:p>
        </w:tc>
      </w:tr>
      <w:tr>
        <w:trPr>
          <w:cantSplit/>
        </w:trPr>
        <w:tc>
          <w:tcPr>
            <w:tcW w:w="1693" w:type="dxa"/>
          </w:tcPr>
          <w:p>
            <w:pPr>
              <w:widowControl/>
              <w:spacing w:after="0" w:line="276" w:lineRule="auto"/>
              <w:jc w:val="left"/>
              <w:rPr>
                <w:sz w:val="18"/>
                <w:szCs w:val="18"/>
              </w:rPr>
            </w:pPr>
            <w:r>
              <w:rPr>
                <w:sz w:val="18"/>
                <w:szCs w:val="20"/>
              </w:rPr>
              <w:t xml:space="preserve">Cancelar</w:t>
            </w:r>
          </w:p>
        </w:tc>
        <w:tc>
          <w:tcPr>
            <w:tcW w:w="2558" w:type="dxa"/>
          </w:tcPr>
          <w:p>
            <w:pPr>
              <w:widowControl/>
              <w:spacing w:after="0" w:line="276" w:lineRule="auto"/>
              <w:jc w:val="left"/>
              <w:rPr>
                <w:sz w:val="18"/>
                <w:szCs w:val="18"/>
              </w:rPr>
            </w:pPr>
            <w:r>
              <w:rPr>
                <w:sz w:val="18"/>
                <w:szCs w:val="20"/>
              </w:rPr>
              <w:t xml:space="preserve">Em Detalhar, enquanto não houver justificativa no histórico</w:t>
            </w:r>
          </w:p>
        </w:tc>
        <w:tc>
          <w:tcPr>
            <w:tcW w:w="3331" w:type="dxa"/>
          </w:tcPr>
          <w:p>
            <w:pPr>
              <w:widowControl/>
              <w:spacing w:after="0" w:line="276" w:lineRule="auto"/>
              <w:jc w:val="left"/>
              <w:rPr>
                <w:sz w:val="18"/>
                <w:szCs w:val="18"/>
              </w:rPr>
            </w:pPr>
            <w:r>
              <w:rPr>
                <w:sz w:val="18"/>
                <w:szCs w:val="20"/>
              </w:rPr>
              <w:t xml:space="preserve">Pede confirmação e justificativa e cancela</w:t>
            </w:r>
          </w:p>
        </w:tc>
        <w:tc>
          <w:tcPr>
            <w:tcW w:w="2049" w:type="dxa"/>
          </w:tcPr>
          <w:p>
            <w:pPr>
              <w:widowControl/>
              <w:spacing w:after="0" w:line="276" w:lineRule="auto"/>
              <w:jc w:val="left"/>
              <w:rPr>
                <w:sz w:val="18"/>
                <w:szCs w:val="18"/>
              </w:rPr>
            </w:pPr>
            <w:r>
              <w:rPr>
                <w:sz w:val="18"/>
                <w:szCs w:val="20"/>
              </w:rPr>
              <w:t xml:space="preserve">Cancelada</w:t>
            </w:r>
          </w:p>
        </w:tc>
      </w:tr>
      <w:tr>
        <w:trPr>
          <w:cantSplit/>
        </w:trPr>
        <w:tc>
          <w:tcPr>
            <w:tcW w:w="1693" w:type="dxa"/>
          </w:tcPr>
          <w:p>
            <w:pPr>
              <w:widowControl/>
              <w:spacing w:after="0" w:line="276" w:lineRule="auto"/>
              <w:jc w:val="left"/>
              <w:rPr>
                <w:sz w:val="18"/>
                <w:szCs w:val="18"/>
              </w:rPr>
            </w:pPr>
            <w:r>
              <w:rPr>
                <w:sz w:val="18"/>
                <w:szCs w:val="20"/>
              </w:rPr>
              <w:t xml:space="preserve">Voltar</w:t>
            </w:r>
          </w:p>
        </w:tc>
        <w:tc>
          <w:tcPr>
            <w:tcW w:w="2558" w:type="dxa"/>
          </w:tcPr>
          <w:p>
            <w:pPr>
              <w:widowControl/>
              <w:spacing w:after="0" w:line="276" w:lineRule="auto"/>
              <w:jc w:val="left"/>
              <w:rPr>
                <w:sz w:val="18"/>
                <w:szCs w:val="18"/>
              </w:rPr>
            </w:pPr>
            <w:r>
              <w:rPr>
                <w:sz w:val="18"/>
                <w:szCs w:val="20"/>
              </w:rPr>
              <w:t xml:space="preserve">Nas telas de detalhe e inclusão</w:t>
            </w:r>
          </w:p>
        </w:tc>
        <w:tc>
          <w:tcPr>
            <w:tcW w:w="3331" w:type="dxa"/>
          </w:tcPr>
          <w:p>
            <w:pPr>
              <w:widowControl/>
              <w:spacing w:after="0" w:line="276" w:lineRule="auto"/>
              <w:jc w:val="left"/>
              <w:rPr>
                <w:sz w:val="18"/>
                <w:szCs w:val="18"/>
              </w:rPr>
            </w:pPr>
            <w:r>
              <w:rPr>
                <w:sz w:val="18"/>
                <w:szCs w:val="20"/>
              </w:rPr>
              <w:t xml:space="preserve">Volta à lista</w:t>
            </w:r>
          </w:p>
        </w:tc>
        <w:tc>
          <w:tcPr>
            <w:tcW w:w="2049" w:type="dxa"/>
          </w:tcPr>
          <w:p>
            <w:pPr>
              <w:widowControl/>
              <w:spacing w:after="0" w:line="276" w:lineRule="auto"/>
              <w:jc w:val="left"/>
              <w:rPr>
                <w:sz w:val="18"/>
                <w:szCs w:val="18"/>
              </w:rPr>
            </w:pPr>
            <w:r>
              <w:rPr>
                <w:sz w:val="18"/>
                <w:szCs w:val="20"/>
              </w:rPr>
              <w:t xml:space="preserve">Não muda</w:t>
            </w:r>
          </w:p>
        </w:tc>
      </w:tr>
      <w:tr>
        <w:trPr>
          <w:cantSplit/>
        </w:trPr>
        <w:tc>
          <w:tcPr>
            <w:tcW w:w="1693" w:type="dxa"/>
          </w:tcPr>
          <w:p>
            <w:pPr>
              <w:widowControl/>
              <w:spacing w:after="0" w:line="276" w:lineRule="auto"/>
              <w:jc w:val="left"/>
              <w:rPr>
                <w:sz w:val="18"/>
                <w:szCs w:val="18"/>
              </w:rPr>
            </w:pPr>
            <w:r>
              <w:rPr>
                <w:sz w:val="18"/>
                <w:szCs w:val="20"/>
              </w:rPr>
              <w:t xml:space="preserve">Páginas ("1 2 3")</w:t>
            </w:r>
          </w:p>
        </w:tc>
        <w:tc>
          <w:tcPr>
            <w:tcW w:w="2558" w:type="dxa"/>
          </w:tcPr>
          <w:p>
            <w:pPr>
              <w:widowControl/>
              <w:spacing w:after="0" w:line="276" w:lineRule="auto"/>
              <w:jc w:val="left"/>
              <w:rPr>
                <w:sz w:val="18"/>
                <w:szCs w:val="18"/>
              </w:rPr>
            </w:pPr>
            <w:r>
              <w:rPr>
                <w:sz w:val="18"/>
                <w:szCs w:val="20"/>
              </w:rPr>
              <w:t xml:space="preserve">Quando a pesquisa traz mais de 10 linhas, acima e abaixo da lista</w:t>
            </w:r>
          </w:p>
        </w:tc>
        <w:tc>
          <w:tcPr>
            <w:tcW w:w="3331" w:type="dxa"/>
          </w:tcPr>
          <w:p>
            <w:pPr>
              <w:widowControl/>
              <w:spacing w:after="0" w:line="276" w:lineRule="auto"/>
              <w:jc w:val="left"/>
              <w:rPr>
                <w:sz w:val="18"/>
                <w:szCs w:val="18"/>
              </w:rPr>
            </w:pPr>
            <w:r>
              <w:rPr>
                <w:sz w:val="18"/>
                <w:szCs w:val="20"/>
              </w:rPr>
              <w:t xml:space="preserve">Troca de página e refaz a pesquisa</w:t>
            </w:r>
          </w:p>
        </w:tc>
        <w:tc>
          <w:tcPr>
            <w:tcW w:w="2049" w:type="dxa"/>
          </w:tcPr>
          <w:p>
            <w:pPr>
              <w:widowControl/>
              <w:spacing w:after="0" w:line="276" w:lineRule="auto"/>
              <w:jc w:val="left"/>
              <w:rPr>
                <w:sz w:val="18"/>
                <w:szCs w:val="18"/>
              </w:rPr>
            </w:pPr>
            <w:r>
              <w:rPr>
                <w:sz w:val="18"/>
                <w:szCs w:val="20"/>
              </w:rPr>
              <w:t xml:space="preserve">Não muda</w:t>
            </w:r>
          </w:p>
        </w:tc>
      </w:tr>
    </w:tbl>
    <w:p>
      <w:pPr>
        <w:spacing w:after="0" w:line="360" w:lineRule="auto"/>
      </w:pPr>
    </w:p>
    <w:p>
      <w:pPr>
        <w:keepNext/>
        <w:spacing w:before="120" w:after="0" w:line="360" w:lineRule="auto"/>
        <w:rPr>
          <w:b/>
          <w:bCs/>
          <w:szCs w:val="20"/>
        </w:rPr>
      </w:pPr>
      <w:r>
        <w:rPr>
          <w:b/>
          <w:bCs/>
          <w:szCs w:val="20"/>
        </w:rPr>
        <w:t xml:space="preserve">Mensagens do sistema</w:t>
      </w:r>
    </w:p>
    <w:p>
      <w:pPr>
        <w:spacing w:after="0" w:line="360" w:lineRule="auto"/>
        <w:rPr>
          <w:szCs w:val="20"/>
        </w:rPr>
      </w:pPr>
      <w:r>
        <w:rPr>
          <w:szCs w:val="20"/>
        </w:rPr>
        <w:t xml:space="preserve">As marcadas "vista em teste" aparecem no resultado das rodadas.</w:t>
      </w:r>
    </w:p>
    <w:tbl>
      <w:tblPr>
        <w:tblStyle w:val="Tabelacomgrade"/>
        <w:tblW w:w="9631" w:type="dxa"/>
        <w:tblLayout w:type="fixed"/>
        <w:tblLook w:val="04A0" w:firstRow="1" w:lastRow="0" w:firstColumn="1" w:lastColumn="0" w:noHBand="0" w:noVBand="1"/>
      </w:tblPr>
      <w:tblGrid>
        <w:gridCol w:w="4919"/>
        <w:gridCol w:w="4712"/>
      </w:tblGrid>
      <w:tr>
        <w:trPr>
          <w:tblHeader/>
          <w:cantSplit/>
        </w:trPr>
        <w:tc>
          <w:tcPr>
            <w:tcW w:w="49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do código)</w:t>
            </w:r>
          </w:p>
        </w:tc>
        <w:tc>
          <w:tcPr>
            <w:tcW w:w="47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4919" w:type="dxa"/>
          </w:tcPr>
          <w:p>
            <w:pPr>
              <w:widowControl/>
              <w:spacing w:after="0" w:line="276" w:lineRule="auto"/>
              <w:jc w:val="left"/>
              <w:rPr>
                <w:sz w:val="18"/>
                <w:szCs w:val="18"/>
              </w:rPr>
            </w:pPr>
            <w:r>
              <w:rPr>
                <w:sz w:val="18"/>
                <w:szCs w:val="20"/>
              </w:rPr>
              <w:t xml:space="preserve">Tipo análise não foi informado!</w:t>
            </w:r>
          </w:p>
        </w:tc>
        <w:tc>
          <w:tcPr>
            <w:tcW w:w="4712" w:type="dxa"/>
          </w:tcPr>
          <w:p>
            <w:pPr>
              <w:widowControl/>
              <w:spacing w:after="0" w:line="276" w:lineRule="auto"/>
              <w:jc w:val="left"/>
              <w:rPr>
                <w:sz w:val="18"/>
                <w:szCs w:val="18"/>
              </w:rPr>
            </w:pPr>
            <w:r>
              <w:rPr>
                <w:sz w:val="18"/>
                <w:szCs w:val="20"/>
              </w:rPr>
              <w:t xml:space="preserve">Salvar sem tipo de análise (vista em teste, CT-CQ-001, 23/10/2026)</w:t>
            </w:r>
          </w:p>
        </w:tc>
      </w:tr>
      <w:tr>
        <w:trPr>
          <w:cantSplit/>
        </w:trPr>
        <w:tc>
          <w:tcPr>
            <w:tcW w:w="4919" w:type="dxa"/>
          </w:tcPr>
          <w:p>
            <w:pPr>
              <w:widowControl/>
              <w:spacing w:after="0" w:line="276" w:lineRule="auto"/>
              <w:jc w:val="left"/>
              <w:rPr>
                <w:sz w:val="18"/>
                <w:szCs w:val="18"/>
              </w:rPr>
            </w:pPr>
            <w:r>
              <w:rPr>
                <w:sz w:val="18"/>
                <w:szCs w:val="20"/>
              </w:rPr>
              <w:t xml:space="preserve">Item análise não foi informado!</w:t>
            </w:r>
          </w:p>
        </w:tc>
        <w:tc>
          <w:tcPr>
            <w:tcW w:w="4712" w:type="dxa"/>
          </w:tcPr>
          <w:p>
            <w:pPr>
              <w:widowControl/>
              <w:spacing w:after="0" w:line="276" w:lineRule="auto"/>
              <w:jc w:val="left"/>
              <w:rPr>
                <w:sz w:val="18"/>
                <w:szCs w:val="18"/>
              </w:rPr>
            </w:pPr>
            <w:r>
              <w:rPr>
                <w:sz w:val="18"/>
                <w:szCs w:val="20"/>
              </w:rPr>
              <w:t xml:space="preserve">Salvar sem o item (vista em teste, CT-CQ-N-19, 23/10/2026)</w:t>
            </w:r>
          </w:p>
        </w:tc>
      </w:tr>
      <w:tr>
        <w:trPr>
          <w:cantSplit/>
        </w:trPr>
        <w:tc>
          <w:tcPr>
            <w:tcW w:w="4919" w:type="dxa"/>
          </w:tcPr>
          <w:p>
            <w:pPr>
              <w:widowControl/>
              <w:spacing w:after="0" w:line="276" w:lineRule="auto"/>
              <w:jc w:val="left"/>
              <w:rPr>
                <w:sz w:val="18"/>
                <w:szCs w:val="18"/>
              </w:rPr>
            </w:pPr>
            <w:r>
              <w:rPr>
                <w:sz w:val="18"/>
                <w:szCs w:val="20"/>
              </w:rPr>
              <w:t xml:space="preserve">Tipo item análise não foi informado!; Fase Coleta ou Fase Análise não foi informada!; Item entrada não informado!; Etapa/SubEtapa não informado!</w:t>
            </w:r>
          </w:p>
        </w:tc>
        <w:tc>
          <w:tcPr>
            <w:tcW w:w="4712" w:type="dxa"/>
          </w:tcPr>
          <w:p>
            <w:pPr>
              <w:widowControl/>
              <w:spacing w:after="0" w:line="276" w:lineRule="auto"/>
              <w:jc w:val="left"/>
              <w:rPr>
                <w:sz w:val="18"/>
                <w:szCs w:val="18"/>
              </w:rPr>
            </w:pPr>
            <w:r>
              <w:rPr>
                <w:sz w:val="18"/>
                <w:szCs w:val="20"/>
              </w:rPr>
              <w:t xml:space="preserve">Salvar a inclusão de água/ambiente com o campo vazio</w:t>
            </w:r>
          </w:p>
        </w:tc>
      </w:tr>
      <w:tr>
        <w:trPr>
          <w:cantSplit/>
        </w:trPr>
        <w:tc>
          <w:tcPr>
            <w:tcW w:w="4919" w:type="dxa"/>
          </w:tcPr>
          <w:p>
            <w:pPr>
              <w:widowControl/>
              <w:spacing w:after="0" w:line="276" w:lineRule="auto"/>
              <w:jc w:val="left"/>
              <w:rPr>
                <w:sz w:val="18"/>
                <w:szCs w:val="18"/>
              </w:rPr>
            </w:pPr>
            <w:r>
              <w:rPr>
                <w:sz w:val="18"/>
                <w:szCs w:val="20"/>
              </w:rPr>
              <w:t xml:space="preserve">Item entrada não deve ser informado!; Etapa/subetapa não deve ser informado!</w:t>
            </w:r>
          </w:p>
        </w:tc>
        <w:tc>
          <w:tcPr>
            <w:tcW w:w="4712" w:type="dxa"/>
          </w:tcPr>
          <w:p>
            <w:pPr>
              <w:widowControl/>
              <w:spacing w:after="0" w:line="276" w:lineRule="auto"/>
              <w:jc w:val="left"/>
              <w:rPr>
                <w:sz w:val="18"/>
                <w:szCs w:val="18"/>
              </w:rPr>
            </w:pPr>
            <w:r>
              <w:rPr>
                <w:sz w:val="18"/>
                <w:szCs w:val="20"/>
              </w:rPr>
              <w:t xml:space="preserve">Tipo de item que não aceita lote ou etapa</w:t>
            </w:r>
          </w:p>
        </w:tc>
      </w:tr>
      <w:tr>
        <w:trPr>
          <w:cantSplit/>
        </w:trPr>
        <w:tc>
          <w:tcPr>
            <w:tcW w:w="4919" w:type="dxa"/>
          </w:tcPr>
          <w:p>
            <w:pPr>
              <w:widowControl/>
              <w:spacing w:after="0" w:line="276" w:lineRule="auto"/>
              <w:jc w:val="left"/>
              <w:rPr>
                <w:sz w:val="18"/>
                <w:szCs w:val="18"/>
              </w:rPr>
            </w:pPr>
            <w:r>
              <w:rPr>
                <w:sz w:val="18"/>
                <w:szCs w:val="20"/>
              </w:rPr>
              <w:t xml:space="preserve">O motivo é obrigatório!; Tipo de análise é obrigatório!; Item análise é obrigatório!; Item entrada é obrigatório!; Tipo item análise é obrigatório!</w:t>
            </w:r>
          </w:p>
        </w:tc>
        <w:tc>
          <w:tcPr>
            <w:tcW w:w="4712" w:type="dxa"/>
          </w:tcPr>
          <w:p>
            <w:pPr>
              <w:widowControl/>
              <w:spacing w:after="0" w:line="276" w:lineRule="auto"/>
              <w:jc w:val="left"/>
              <w:rPr>
                <w:sz w:val="18"/>
                <w:szCs w:val="18"/>
              </w:rPr>
            </w:pPr>
            <w:r>
              <w:rPr>
                <w:sz w:val="18"/>
                <w:szCs w:val="20"/>
              </w:rPr>
              <w:t xml:space="preserve">Salvar a inclusão de produto/material incompleta</w:t>
            </w:r>
          </w:p>
        </w:tc>
      </w:tr>
      <w:tr>
        <w:trPr>
          <w:cantSplit/>
        </w:trPr>
        <w:tc>
          <w:tcPr>
            <w:tcW w:w="4919" w:type="dxa"/>
          </w:tcPr>
          <w:p>
            <w:pPr>
              <w:widowControl/>
              <w:spacing w:after="0" w:line="276" w:lineRule="auto"/>
              <w:jc w:val="left"/>
              <w:rPr>
                <w:sz w:val="18"/>
                <w:szCs w:val="18"/>
              </w:rPr>
            </w:pPr>
            <w:r>
              <w:rPr>
                <w:sz w:val="18"/>
                <w:szCs w:val="20"/>
              </w:rPr>
              <w:t xml:space="preserve">Confirma a inclusão da solicitação?</w:t>
            </w:r>
          </w:p>
        </w:tc>
        <w:tc>
          <w:tcPr>
            <w:tcW w:w="4712" w:type="dxa"/>
          </w:tcPr>
          <w:p>
            <w:pPr>
              <w:widowControl/>
              <w:spacing w:after="0" w:line="276" w:lineRule="auto"/>
              <w:jc w:val="left"/>
              <w:rPr>
                <w:sz w:val="18"/>
                <w:szCs w:val="18"/>
              </w:rPr>
            </w:pPr>
            <w:r>
              <w:rPr>
                <w:sz w:val="18"/>
                <w:szCs w:val="20"/>
              </w:rPr>
              <w:t xml:space="preserve">Antes de gravar produto/material</w:t>
            </w:r>
          </w:p>
        </w:tc>
      </w:tr>
      <w:tr>
        <w:trPr>
          <w:cantSplit/>
        </w:trPr>
        <w:tc>
          <w:tcPr>
            <w:tcW w:w="4919" w:type="dxa"/>
          </w:tcPr>
          <w:p>
            <w:pPr>
              <w:widowControl/>
              <w:spacing w:after="0" w:line="276" w:lineRule="auto"/>
              <w:jc w:val="left"/>
              <w:rPr>
                <w:sz w:val="18"/>
                <w:szCs w:val="18"/>
              </w:rPr>
            </w:pPr>
            <w:r>
              <w:rPr>
                <w:sz w:val="18"/>
                <w:szCs w:val="20"/>
              </w:rPr>
              <w:t xml:space="preserve">Inclusão efetuada com sucesso.</w:t>
            </w:r>
          </w:p>
        </w:tc>
        <w:tc>
          <w:tcPr>
            <w:tcW w:w="4712" w:type="dxa"/>
          </w:tcPr>
          <w:p>
            <w:pPr>
              <w:widowControl/>
              <w:spacing w:after="0" w:line="276" w:lineRule="auto"/>
              <w:jc w:val="left"/>
              <w:rPr>
                <w:sz w:val="18"/>
                <w:szCs w:val="18"/>
              </w:rPr>
            </w:pPr>
            <w:r>
              <w:rPr>
                <w:sz w:val="18"/>
                <w:szCs w:val="20"/>
              </w:rPr>
              <w:t xml:space="preserve">Solicitação gravada (vista em teste, CT-CQ-001 e CT-CQ-R2-AC-01)</w:t>
            </w:r>
          </w:p>
        </w:tc>
      </w:tr>
      <w:tr>
        <w:trPr>
          <w:cantSplit/>
        </w:trPr>
        <w:tc>
          <w:tcPr>
            <w:tcW w:w="4919" w:type="dxa"/>
          </w:tcPr>
          <w:p>
            <w:pPr>
              <w:widowControl/>
              <w:spacing w:after="0" w:line="276" w:lineRule="auto"/>
              <w:jc w:val="left"/>
              <w:rPr>
                <w:sz w:val="18"/>
                <w:szCs w:val="18"/>
              </w:rPr>
            </w:pPr>
            <w:r>
              <w:rPr>
                <w:sz w:val="18"/>
                <w:szCs w:val="20"/>
              </w:rPr>
              <w:t xml:space="preserve">Confirma o cancelamento do item?</w:t>
            </w:r>
          </w:p>
        </w:tc>
        <w:tc>
          <w:tcPr>
            <w:tcW w:w="4712" w:type="dxa"/>
          </w:tcPr>
          <w:p>
            <w:pPr>
              <w:widowControl/>
              <w:spacing w:after="0" w:line="276" w:lineRule="auto"/>
              <w:jc w:val="left"/>
              <w:rPr>
                <w:sz w:val="18"/>
                <w:szCs w:val="18"/>
              </w:rPr>
            </w:pPr>
            <w:r>
              <w:rPr>
                <w:sz w:val="18"/>
                <w:szCs w:val="20"/>
              </w:rPr>
              <w:t xml:space="preserve">Clique em Cancelar</w:t>
            </w:r>
          </w:p>
        </w:tc>
      </w:tr>
      <w:tr>
        <w:trPr>
          <w:cantSplit/>
        </w:trPr>
        <w:tc>
          <w:tcPr>
            <w:tcW w:w="4919" w:type="dxa"/>
          </w:tcPr>
          <w:p>
            <w:pPr>
              <w:widowControl/>
              <w:spacing w:after="0" w:line="276" w:lineRule="auto"/>
              <w:jc w:val="left"/>
              <w:rPr>
                <w:sz w:val="18"/>
                <w:szCs w:val="18"/>
              </w:rPr>
            </w:pPr>
            <w:r>
              <w:rPr>
                <w:sz w:val="18"/>
                <w:szCs w:val="20"/>
              </w:rPr>
              <w:t xml:space="preserve">Informe a justificativa; A justificativa é obrigatória!</w:t>
            </w:r>
          </w:p>
        </w:tc>
        <w:tc>
          <w:tcPr>
            <w:tcW w:w="4712" w:type="dxa"/>
          </w:tcPr>
          <w:p>
            <w:pPr>
              <w:widowControl/>
              <w:spacing w:after="0" w:line="276" w:lineRule="auto"/>
              <w:jc w:val="left"/>
              <w:rPr>
                <w:sz w:val="18"/>
                <w:szCs w:val="18"/>
              </w:rPr>
            </w:pPr>
            <w:r>
              <w:rPr>
                <w:sz w:val="18"/>
                <w:szCs w:val="20"/>
              </w:rPr>
              <w:t xml:space="preserve">Janela de justificativa do cancelamento (só confere que não está vazia)</w:t>
            </w:r>
          </w:p>
        </w:tc>
      </w:tr>
      <w:tr>
        <w:trPr>
          <w:cantSplit/>
        </w:trPr>
        <w:tc>
          <w:tcPr>
            <w:tcW w:w="4919" w:type="dxa"/>
          </w:tcPr>
          <w:p>
            <w:pPr>
              <w:widowControl/>
              <w:spacing w:after="0" w:line="276" w:lineRule="auto"/>
              <w:jc w:val="left"/>
              <w:rPr>
                <w:sz w:val="18"/>
                <w:szCs w:val="18"/>
              </w:rPr>
            </w:pPr>
            <w:r>
              <w:rPr>
                <w:sz w:val="18"/>
                <w:szCs w:val="20"/>
              </w:rPr>
              <w:t xml:space="preserve">Cancelamento efetuado com sucesso.</w:t>
            </w:r>
          </w:p>
        </w:tc>
        <w:tc>
          <w:tcPr>
            <w:tcW w:w="4712" w:type="dxa"/>
          </w:tcPr>
          <w:p>
            <w:pPr>
              <w:widowControl/>
              <w:spacing w:after="0" w:line="276" w:lineRule="auto"/>
              <w:jc w:val="left"/>
              <w:rPr>
                <w:sz w:val="18"/>
                <w:szCs w:val="18"/>
              </w:rPr>
            </w:pPr>
            <w:r>
              <w:rPr>
                <w:sz w:val="18"/>
                <w:szCs w:val="20"/>
              </w:rPr>
              <w:t xml:space="preserve">Cancelamento e histórico gravados (</w:t>
            </w:r>
            <w:r>
              <w:rPr>
                <w:sz w:val="18"/>
                <w:b/>
                <w:bCs/>
                <w:szCs w:val="20"/>
              </w:rPr>
              <w:t xml:space="preserve">não vista em teste</w:t>
            </w:r>
            <w:r>
              <w:rPr>
                <w:sz w:val="18"/>
                <w:szCs w:val="20"/>
              </w:rPr>
              <w:t xml:space="preserve">: as duas tentativas deram o erro abaixo)</w:t>
            </w:r>
          </w:p>
        </w:tc>
      </w:tr>
      <w:tr>
        <w:trPr>
          <w:cantSplit/>
        </w:trPr>
        <w:tc>
          <w:tcPr>
            <w:tcW w:w="4919" w:type="dxa"/>
          </w:tcPr>
          <w:p>
            <w:pPr>
              <w:widowControl/>
              <w:spacing w:after="0" w:line="276" w:lineRule="auto"/>
              <w:jc w:val="left"/>
              <w:rPr>
                <w:sz w:val="18"/>
                <w:szCs w:val="18"/>
              </w:rPr>
            </w:pPr>
            <w:r>
              <w:rPr>
                <w:sz w:val="18"/>
                <w:szCs w:val="20"/>
              </w:rPr>
              <w:t xml:space="preserve">Ocorreu um erro inesperado.</w:t>
            </w:r>
          </w:p>
        </w:tc>
        <w:tc>
          <w:tcPr>
            <w:tcW w:w="4712" w:type="dxa"/>
          </w:tcPr>
          <w:p>
            <w:pPr>
              <w:widowControl/>
              <w:spacing w:after="0" w:line="276" w:lineRule="auto"/>
              <w:jc w:val="left"/>
              <w:rPr>
                <w:sz w:val="18"/>
                <w:szCs w:val="18"/>
              </w:rPr>
            </w:pPr>
            <w:r>
              <w:rPr>
                <w:sz w:val="18"/>
                <w:szCs w:val="20"/>
              </w:rPr>
              <w:t xml:space="preserve">Falha ao cancelar ou ao incluir (vista em teste, CT-CQ-017 e CT-CQ-N-31, 23/10/2026)</w:t>
            </w:r>
          </w:p>
        </w:tc>
      </w:tr>
      <w:tr>
        <w:trPr>
          <w:cantSplit/>
        </w:trPr>
        <w:tc>
          <w:tcPr>
            <w:tcW w:w="4919" w:type="dxa"/>
          </w:tcPr>
          <w:p>
            <w:pPr>
              <w:widowControl/>
              <w:spacing w:after="0" w:line="276" w:lineRule="auto"/>
              <w:jc w:val="left"/>
              <w:rPr>
                <w:sz w:val="18"/>
                <w:szCs w:val="18"/>
              </w:rPr>
            </w:pPr>
            <w:r>
              <w:rPr>
                <w:sz w:val="18"/>
                <w:szCs w:val="20"/>
              </w:rPr>
              <w:t xml:space="preserve">Não é permitido cancelar uma solicitação de análise com situação diferente de pendente.</w:t>
            </w:r>
          </w:p>
        </w:tc>
        <w:tc>
          <w:tcPr>
            <w:tcW w:w="4712" w:type="dxa"/>
          </w:tcPr>
          <w:p>
            <w:pPr>
              <w:widowControl/>
              <w:spacing w:after="0" w:line="276" w:lineRule="auto"/>
              <w:jc w:val="left"/>
              <w:rPr>
                <w:sz w:val="18"/>
                <w:szCs w:val="18"/>
              </w:rPr>
            </w:pPr>
            <w:r>
              <w:rPr>
                <w:sz w:val="18"/>
                <w:szCs w:val="20"/>
              </w:rPr>
              <w:t xml:space="preserve">Cancelar uma solicitação já cancelada ou concluída (a frase não descreve a regra: ver RN-CQ-017)</w:t>
            </w:r>
          </w:p>
        </w:tc>
      </w:tr>
      <w:tr>
        <w:trPr>
          <w:cantSplit/>
        </w:trPr>
        <w:tc>
          <w:tcPr>
            <w:tcW w:w="4919" w:type="dxa"/>
          </w:tcPr>
          <w:p>
            <w:pPr>
              <w:widowControl/>
              <w:spacing w:after="0" w:line="276" w:lineRule="auto"/>
              <w:jc w:val="left"/>
              <w:rPr>
                <w:sz w:val="18"/>
                <w:szCs w:val="18"/>
              </w:rPr>
            </w:pPr>
            <w:r>
              <w:rPr>
                <w:sz w:val="18"/>
                <w:szCs w:val="20"/>
              </w:rPr>
              <w:t xml:space="preserve">Reanálise realizada com sucesso.; Ocorreram erros ao gerar a reanálise!; Fase(s) coleta ou análise deve ser informada.; Não foi possível fazer reanálise para esta solicitação.</w:t>
            </w:r>
          </w:p>
        </w:tc>
        <w:tc>
          <w:tcPr>
            <w:tcW w:w="4712" w:type="dxa"/>
          </w:tcPr>
          <w:p>
            <w:pPr>
              <w:widowControl/>
              <w:spacing w:after="0" w:line="276" w:lineRule="auto"/>
              <w:jc w:val="left"/>
              <w:rPr>
                <w:sz w:val="18"/>
                <w:szCs w:val="18"/>
              </w:rPr>
            </w:pPr>
            <w:r>
              <w:rPr>
                <w:sz w:val="18"/>
                <w:szCs w:val="20"/>
              </w:rPr>
              <w:t xml:space="preserve">Fim da reanálise (não vistas em teste)</w:t>
            </w:r>
          </w:p>
        </w:tc>
      </w:tr>
      <w:tr>
        <w:trPr>
          <w:cantSplit/>
        </w:trPr>
        <w:tc>
          <w:tcPr>
            <w:tcW w:w="4919" w:type="dxa"/>
          </w:tcPr>
          <w:p>
            <w:pPr>
              <w:widowControl/>
              <w:spacing w:after="0" w:line="276" w:lineRule="auto"/>
              <w:jc w:val="left"/>
              <w:rPr>
                <w:sz w:val="18"/>
                <w:szCs w:val="18"/>
              </w:rPr>
            </w:pPr>
            <w:r>
              <w:rPr>
                <w:sz w:val="18"/>
                <w:szCs w:val="20"/>
              </w:rPr>
              <w:t xml:space="preserve">A pesquisa não retornou nenhum resultado.</w:t>
            </w:r>
          </w:p>
        </w:tc>
        <w:tc>
          <w:tcPr>
            <w:tcW w:w="4712" w:type="dxa"/>
          </w:tcPr>
          <w:p>
            <w:pPr>
              <w:widowControl/>
              <w:spacing w:after="0" w:line="276" w:lineRule="auto"/>
              <w:jc w:val="left"/>
              <w:rPr>
                <w:sz w:val="18"/>
                <w:szCs w:val="18"/>
              </w:rPr>
            </w:pPr>
            <w:r>
              <w:rPr>
                <w:sz w:val="18"/>
                <w:szCs w:val="20"/>
              </w:rPr>
              <w:t xml:space="preserve">Lista sem linhas (não vista em teste)</w:t>
            </w:r>
          </w:p>
        </w:tc>
      </w:tr>
      <w:tr>
        <w:trPr>
          <w:cantSplit/>
        </w:trPr>
        <w:tc>
          <w:tcPr>
            <w:tcW w:w="4919" w:type="dxa"/>
          </w:tcPr>
          <w:p>
            <w:pPr>
              <w:widowControl/>
              <w:spacing w:after="0" w:line="276" w:lineRule="auto"/>
              <w:jc w:val="left"/>
              <w:rPr>
                <w:sz w:val="18"/>
                <w:szCs w:val="18"/>
              </w:rPr>
            </w:pPr>
            <w:r>
              <w:rPr>
                <w:sz w:val="18"/>
                <w:szCs w:val="20"/>
              </w:rPr>
              <w:t xml:space="preserve">Ocorreu um erro interno não esperado.</w:t>
            </w:r>
          </w:p>
        </w:tc>
        <w:tc>
          <w:tcPr>
            <w:tcW w:w="4712" w:type="dxa"/>
          </w:tcPr>
          <w:p>
            <w:pPr>
              <w:widowControl/>
              <w:spacing w:after="0" w:line="276" w:lineRule="auto"/>
              <w:jc w:val="left"/>
              <w:rPr>
                <w:sz w:val="18"/>
                <w:szCs w:val="18"/>
              </w:rPr>
            </w:pPr>
            <w:r>
              <w:rPr>
                <w:sz w:val="18"/>
                <w:szCs w:val="20"/>
              </w:rPr>
              <w:t xml:space="preserve">Falha de comunicação com o servidor, em qualquer chamada da tela</w:t>
            </w:r>
          </w:p>
        </w:tc>
      </w:tr>
    </w:tbl>
    <w:p>
      <w:pPr>
        <w:spacing w:after="0" w:line="360" w:lineRule="auto"/>
      </w:pP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DV-CQ-nnn remete ao documento de defeitos para correção. O que o código prevê e os testes ainda não confirmaram está no documento de Regras de Negócio.</w:t>
      </w:r>
    </w:p>
    <w:p>
      <w:pPr>
        <w:spacing w:after="0" w:line="360" w:lineRule="auto"/>
        <w:rPr>
          <w:szCs w:val="20"/>
        </w:rPr>
      </w:pPr>
      <w:r>
        <w:rPr>
          <w:b/>
          <w:bCs/>
          <w:szCs w:val="20"/>
        </w:rPr>
        <w:t xml:space="preserve">O que ainda não foi visto numa tela real</w:t>
      </w:r>
    </w:p>
    <w:p>
      <w:pPr>
        <w:spacing w:after="0" w:line="360" w:lineRule="auto"/>
        <w:rPr>
          <w:szCs w:val="20"/>
        </w:rPr>
      </w:pPr>
      <w:r>
        <w:rPr>
          <w:b/>
          <w:bCs/>
          <w:szCs w:val="20"/>
        </w:rPr>
        <w:t xml:space="preserve">O que NÃO foi visto numa tela real:</w:t>
      </w:r>
      <w:r>
        <w:rPr>
          <w:szCs w:val="20"/>
        </w:rPr>
        <w:t xml:space="preserve"> o botão </w:t>
      </w:r>
      <w:r>
        <w:rPr>
          <w:b/>
          <w:bCs/>
          <w:szCs w:val="20"/>
        </w:rPr>
        <w:t xml:space="preserve">Reanálise</w:t>
      </w:r>
      <w:r>
        <w:rPr>
          <w:szCs w:val="20"/>
        </w:rPr>
        <w:t xml:space="preserve"> (nenhum teste o clicou); a inclusão manual de </w:t>
      </w:r>
      <w:r>
        <w:rPr>
          <w:b/>
          <w:bCs/>
          <w:szCs w:val="20"/>
        </w:rPr>
        <w:t xml:space="preserve">produto ou material</w:t>
      </w:r>
      <w:r>
        <w:rPr>
          <w:szCs w:val="20"/>
        </w:rPr>
        <w:t xml:space="preserve"> pelo motivo regulatório (a rodada 2 só abriu a tela; a rodada 1 incluiu apenas água e ambiente); a tela de detalhe das solicitações com motivo (DetalharNovo); o cancelamento com justificativa de 255 caracteres ou mais; a leitura da justificativa de uma solicitação cancelada. As fases A, B, C, E, F e G da rodada 2 (28 a 30/10/2026) </w:t>
      </w:r>
      <w:r>
        <w:rPr>
          <w:b/>
          <w:bCs/>
          <w:szCs w:val="20"/>
        </w:rPr>
        <w:t xml:space="preserve">não clicaram em Reanálise, não cancelaram nem incluíram</w:t>
      </w:r>
      <w:r>
        <w:rPr>
          <w:szCs w:val="20"/>
        </w:rPr>
        <w:t xml:space="preserve"> produto ou material por esta tela; o que elas mostraram da tela é a lista (as solicitações 108/26 a 110/26 vieram do Estoque, ver RN-CQ-014 e "O que as fases A, B, C, E, F e G da rodada 2 mostraram desta tela").</w:t>
      </w:r>
    </w:p>
    <w:p>
      <w:pPr>
        <w:spacing w:after="0" w:line="360" w:lineRule="auto"/>
        <w:rPr>
          <w:szCs w:val="20"/>
        </w:rPr>
      </w:pPr>
      <w:r>
        <w:rPr>
          <w:b/>
          <w:bCs/>
          <w:szCs w:val="20"/>
        </w:rPr>
        <w:t xml:space="preserve">Defeitos confirmados nos testes de tela</w:t>
      </w:r>
    </w:p>
    <w:tbl>
      <w:tblPr>
        <w:tblStyle w:val="Tabelacomgrade"/>
        <w:tblW w:w="9631" w:type="dxa"/>
        <w:tblLayout w:type="fixed"/>
        <w:tblLook w:val="04A0" w:firstRow="1" w:lastRow="0" w:firstColumn="1" w:lastColumn="0" w:noHBand="0" w:noVBand="1"/>
      </w:tblPr>
      <w:tblGrid>
        <w:gridCol w:w="1599"/>
        <w:gridCol w:w="5156"/>
        <w:gridCol w:w="2876"/>
      </w:tblGrid>
      <w:tr>
        <w:trPr>
          <w:tblHeader/>
          <w:cantSplit/>
        </w:trPr>
        <w:tc>
          <w:tcPr>
            <w:tcW w:w="15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51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fez</w:t>
            </w:r>
          </w:p>
        </w:tc>
        <w:tc>
          <w:tcPr>
            <w:tcW w:w="28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r>
      <w:tr>
        <w:trPr>
          <w:cantSplit/>
        </w:trPr>
        <w:tc>
          <w:tcPr>
            <w:tcW w:w="1599" w:type="dxa"/>
          </w:tcPr>
          <w:p>
            <w:pPr>
              <w:widowControl/>
              <w:spacing w:after="0" w:line="276" w:lineRule="auto"/>
              <w:jc w:val="left"/>
              <w:rPr>
                <w:sz w:val="18"/>
                <w:szCs w:val="18"/>
              </w:rPr>
            </w:pPr>
            <w:r>
              <w:rPr>
                <w:sz w:val="18"/>
                <w:szCs w:val="20"/>
              </w:rPr>
              <w:t xml:space="preserve">DV-CQ-007</w:t>
            </w:r>
          </w:p>
        </w:tc>
        <w:tc>
          <w:tcPr>
            <w:tcW w:w="5156" w:type="dxa"/>
          </w:tcPr>
          <w:p>
            <w:pPr>
              <w:widowControl/>
              <w:spacing w:after="0" w:line="276" w:lineRule="auto"/>
              <w:jc w:val="left"/>
              <w:rPr>
                <w:sz w:val="18"/>
                <w:szCs w:val="18"/>
              </w:rPr>
            </w:pPr>
            <w:r>
              <w:rPr>
                <w:sz w:val="18"/>
                <w:szCs w:val="20"/>
              </w:rPr>
              <w:t xml:space="preserve">Cancelou a 016/26, que tinha </w:t>
            </w:r>
            <w:r>
              <w:rPr>
                <w:sz w:val="18"/>
                <w:b/>
                <w:bCs/>
                <w:szCs w:val="20"/>
              </w:rPr>
              <w:t xml:space="preserve">laudo liberado</w:t>
            </w:r>
            <w:r>
              <w:rPr>
                <w:sz w:val="18"/>
                <w:szCs w:val="20"/>
              </w:rPr>
              <w:t xml:space="preserve">, com a justificativa "ab", mostrou "Ocorreu um erro inesperado." e deixou a solicitação Cancelada; o log não trouxe o cancelamento. A mesma mensagem apareceu ao cancelar a 023/26 (água) com justificativa completa, e ela também ficou Cancelada</w:t>
            </w:r>
          </w:p>
        </w:tc>
        <w:tc>
          <w:tcPr>
            <w:tcW w:w="2876" w:type="dxa"/>
          </w:tcPr>
          <w:p>
            <w:pPr>
              <w:widowControl/>
              <w:spacing w:after="0" w:line="276" w:lineRule="auto"/>
              <w:jc w:val="left"/>
              <w:rPr>
                <w:sz w:val="18"/>
                <w:szCs w:val="18"/>
              </w:rPr>
            </w:pPr>
            <w:r>
              <w:rPr>
                <w:sz w:val="18"/>
                <w:szCs w:val="20"/>
              </w:rPr>
              <w:t xml:space="preserve">Recusar o cancelamento de laudo liberado; nos demais casos, gravar o cancelamento com justificativa e usuário</w:t>
            </w:r>
          </w:p>
        </w:tc>
      </w:tr>
      <w:tr>
        <w:trPr>
          <w:cantSplit/>
        </w:trPr>
        <w:tc>
          <w:tcPr>
            <w:tcW w:w="1599" w:type="dxa"/>
          </w:tcPr>
          <w:p>
            <w:pPr>
              <w:widowControl/>
              <w:spacing w:after="0" w:line="276" w:lineRule="auto"/>
              <w:jc w:val="left"/>
              <w:rPr>
                <w:sz w:val="18"/>
                <w:szCs w:val="18"/>
              </w:rPr>
            </w:pPr>
            <w:r>
              <w:rPr>
                <w:sz w:val="18"/>
                <w:szCs w:val="20"/>
              </w:rPr>
              <w:t xml:space="preserve">DV-CQ-006</w:t>
            </w:r>
          </w:p>
        </w:tc>
        <w:tc>
          <w:tcPr>
            <w:tcW w:w="5156" w:type="dxa"/>
          </w:tcPr>
          <w:p>
            <w:pPr>
              <w:widowControl/>
              <w:spacing w:after="0" w:line="276" w:lineRule="auto"/>
              <w:jc w:val="left"/>
              <w:rPr>
                <w:sz w:val="18"/>
                <w:szCs w:val="18"/>
              </w:rPr>
            </w:pPr>
            <w:r>
              <w:rPr>
                <w:sz w:val="18"/>
                <w:szCs w:val="20"/>
              </w:rPr>
              <w:t xml:space="preserve">O log da solicitação da 017/26 mostrou só a inclusão feita pelo Estoque; as decisões do CQ não aparecem</w:t>
            </w:r>
          </w:p>
        </w:tc>
        <w:tc>
          <w:tcPr>
            <w:tcW w:w="2876" w:type="dxa"/>
          </w:tcPr>
          <w:p>
            <w:pPr>
              <w:widowControl/>
              <w:spacing w:after="0" w:line="276" w:lineRule="auto"/>
              <w:jc w:val="left"/>
              <w:rPr>
                <w:sz w:val="18"/>
                <w:szCs w:val="18"/>
              </w:rPr>
            </w:pPr>
            <w:r>
              <w:rPr>
                <w:sz w:val="18"/>
                <w:szCs w:val="20"/>
              </w:rPr>
              <w:t xml:space="preserve">Cada ato com usuário, data, valor antigo e novo</w:t>
            </w:r>
          </w:p>
        </w:tc>
      </w:tr>
      <w:tr>
        <w:trPr>
          <w:cantSplit/>
        </w:trPr>
        <w:tc>
          <w:tcPr>
            <w:tcW w:w="1599" w:type="dxa"/>
          </w:tcPr>
          <w:p>
            <w:pPr>
              <w:widowControl/>
              <w:spacing w:after="0" w:line="276" w:lineRule="auto"/>
              <w:jc w:val="left"/>
              <w:rPr>
                <w:sz w:val="18"/>
                <w:szCs w:val="18"/>
              </w:rPr>
            </w:pPr>
            <w:r>
              <w:rPr>
                <w:sz w:val="18"/>
                <w:szCs w:val="20"/>
              </w:rPr>
              <w:t xml:space="preserve">DV-CQ-021</w:t>
            </w:r>
          </w:p>
        </w:tc>
        <w:tc>
          <w:tcPr>
            <w:tcW w:w="5156" w:type="dxa"/>
          </w:tcPr>
          <w:p>
            <w:pPr>
              <w:widowControl/>
              <w:spacing w:after="0" w:line="276" w:lineRule="auto"/>
              <w:jc w:val="left"/>
              <w:rPr>
                <w:sz w:val="18"/>
                <w:szCs w:val="18"/>
              </w:rPr>
            </w:pPr>
            <w:r>
              <w:rPr>
                <w:sz w:val="18"/>
                <w:szCs w:val="20"/>
              </w:rPr>
              <w:t xml:space="preserve">A lista mostrou "Laudo Liberado" na 016/26, que está Cancelada (o detalhe e o filtro Cancelada mostram "Cancelada")</w:t>
            </w:r>
          </w:p>
        </w:tc>
        <w:tc>
          <w:tcPr>
            <w:tcW w:w="2876" w:type="dxa"/>
          </w:tcPr>
          <w:p>
            <w:pPr>
              <w:widowControl/>
              <w:spacing w:after="0" w:line="276" w:lineRule="auto"/>
              <w:jc w:val="left"/>
              <w:rPr>
                <w:sz w:val="18"/>
                <w:szCs w:val="18"/>
              </w:rPr>
            </w:pPr>
            <w:r>
              <w:rPr>
                <w:sz w:val="18"/>
                <w:szCs w:val="20"/>
              </w:rPr>
              <w:t xml:space="preserve">Coluna Situação igual à situação verdadeira</w:t>
            </w:r>
          </w:p>
        </w:tc>
      </w:tr>
      <w:tr>
        <w:trPr>
          <w:cantSplit/>
        </w:trPr>
        <w:tc>
          <w:tcPr>
            <w:tcW w:w="1599" w:type="dxa"/>
          </w:tcPr>
          <w:p>
            <w:pPr>
              <w:widowControl/>
              <w:spacing w:after="0" w:line="276" w:lineRule="auto"/>
              <w:jc w:val="left"/>
              <w:rPr>
                <w:sz w:val="18"/>
                <w:szCs w:val="18"/>
              </w:rPr>
            </w:pPr>
            <w:r>
              <w:rPr>
                <w:sz w:val="18"/>
                <w:szCs w:val="20"/>
              </w:rPr>
              <w:t xml:space="preserve">DV-CQ-038 (efeito desta tela, defeito aberto em outra)</w:t>
            </w:r>
          </w:p>
        </w:tc>
        <w:tc>
          <w:tcPr>
            <w:tcW w:w="5156" w:type="dxa"/>
          </w:tcPr>
          <w:p>
            <w:pPr>
              <w:widowControl/>
              <w:spacing w:after="0" w:line="276" w:lineRule="auto"/>
              <w:jc w:val="left"/>
              <w:rPr>
                <w:sz w:val="18"/>
                <w:szCs w:val="18"/>
              </w:rPr>
            </w:pPr>
            <w:r>
              <w:rPr>
                <w:sz w:val="18"/>
                <w:szCs w:val="20"/>
              </w:rPr>
              <w:t xml:space="preserve">A 016/26, cancelada aqui em 23/10, continuou na lista de pendentes de programação de análise, gerou uma análise nova "Laudo liberado" (28/10) e teve etiqueta APROVADO impressa (30/10)</w:t>
            </w:r>
          </w:p>
        </w:tc>
        <w:tc>
          <w:tcPr>
            <w:tcW w:w="2876" w:type="dxa"/>
          </w:tcPr>
          <w:p>
            <w:pPr>
              <w:widowControl/>
              <w:spacing w:after="0" w:line="276" w:lineRule="auto"/>
              <w:jc w:val="left"/>
              <w:rPr>
                <w:sz w:val="18"/>
                <w:szCs w:val="18"/>
              </w:rPr>
            </w:pPr>
            <w:r>
              <w:rPr>
                <w:sz w:val="18"/>
                <w:szCs w:val="20"/>
              </w:rPr>
              <w:t xml:space="preserve">Solicitação cancelada sai das filas seguintes</w:t>
            </w:r>
          </w:p>
        </w:tc>
      </w:tr>
      <w:tr>
        <w:trPr>
          <w:cantSplit/>
        </w:trPr>
        <w:tc>
          <w:tcPr>
            <w:tcW w:w="1599" w:type="dxa"/>
          </w:tcPr>
          <w:p>
            <w:pPr>
              <w:widowControl/>
              <w:spacing w:after="0" w:line="276" w:lineRule="auto"/>
              <w:jc w:val="left"/>
              <w:rPr>
                <w:sz w:val="18"/>
                <w:szCs w:val="18"/>
              </w:rPr>
            </w:pPr>
            <w:r>
              <w:rPr>
                <w:sz w:val="18"/>
                <w:szCs w:val="20"/>
              </w:rPr>
              <w:t xml:space="preserve">DV-CQ-024</w:t>
            </w:r>
          </w:p>
        </w:tc>
        <w:tc>
          <w:tcPr>
            <w:tcW w:w="5156" w:type="dxa"/>
          </w:tcPr>
          <w:p>
            <w:pPr>
              <w:widowControl/>
              <w:spacing w:after="0" w:line="276" w:lineRule="auto"/>
              <w:jc w:val="left"/>
              <w:rPr>
                <w:sz w:val="18"/>
                <w:szCs w:val="18"/>
              </w:rPr>
            </w:pPr>
            <w:r>
              <w:rPr>
                <w:sz w:val="18"/>
                <w:szCs w:val="20"/>
              </w:rPr>
              <w:t xml:space="preserve">As solicitações da agenda receberam os números 1024/26, 1025/26 e 1027/26 e a primeira de material depois delas veio como 103/26</w:t>
            </w:r>
          </w:p>
        </w:tc>
        <w:tc>
          <w:tcPr>
            <w:tcW w:w="2876" w:type="dxa"/>
          </w:tcPr>
          <w:p>
            <w:pPr>
              <w:widowControl/>
              <w:spacing w:after="0" w:line="276" w:lineRule="auto"/>
              <w:jc w:val="left"/>
              <w:rPr>
                <w:sz w:val="18"/>
                <w:szCs w:val="18"/>
              </w:rPr>
            </w:pPr>
            <w:r>
              <w:rPr>
                <w:sz w:val="18"/>
                <w:szCs w:val="20"/>
              </w:rPr>
              <w:t xml:space="preserve">Número sequencial do ano (025/26 e seguintes)</w:t>
            </w:r>
          </w:p>
        </w:tc>
      </w:tr>
    </w:tbl>
    <w:p>
      <w:pPr>
        <w:spacing w:after="0" w:line="360" w:lineRule="auto"/>
      </w:pPr>
    </w:p>
    <w:p>
      <w:pPr>
        <w:spacing w:after="0" w:line="360" w:lineRule="auto"/>
        <w:rPr>
          <w:szCs w:val="20"/>
        </w:rPr>
      </w:pPr>
      <w:r>
        <w:rPr>
          <w:szCs w:val="20"/>
        </w:rPr>
        <w:t xml:space="preserve">Os defeitos de </w:t>
      </w:r>
      <w:r>
        <w:rPr>
          <w:b/>
          <w:bCs/>
          <w:szCs w:val="20"/>
        </w:rPr>
        <w:t xml:space="preserve">acesso</w:t>
      </w:r>
      <w:r>
        <w:rPr>
          <w:szCs w:val="20"/>
        </w:rPr>
        <w:t xml:space="preserve"> desta tela estão na seção de segurança.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Priorização de Solicitação Análise</w:t>
      </w:r>
    </w:p>
    <w:p>
      <w:pPr>
        <w:spacing w:after="0" w:line="360" w:lineRule="auto"/>
        <w:rPr>
          <w:szCs w:val="20"/>
        </w:rPr>
      </w:pPr>
      <w:r>
        <w:rPr>
          <w:b/>
          <w:bCs/>
          <w:szCs w:val="20"/>
        </w:rPr>
        <w:t xml:space="preserve">Situação nos testes:</w:t>
      </w:r>
      <w:r>
        <w:rPr>
          <w:szCs w:val="20"/>
        </w:rPr>
        <w:t xml:space="preserve"> Falha grave.</w:t>
      </w:r>
    </w:p>
    <w:p>
      <w:pPr>
        <w:keepNext/>
        <w:spacing w:before="120" w:after="0" w:line="360" w:lineRule="auto"/>
        <w:rPr>
          <w:b/>
          <w:bCs/>
          <w:szCs w:val="20"/>
        </w:rPr>
      </w:pPr>
      <w:r>
        <w:rPr>
          <w:b/>
          <w:bCs/>
          <w:szCs w:val="20"/>
        </w:rPr>
        <w:t xml:space="preserve">Onde fica</w:t>
      </w:r>
    </w:p>
    <w:p>
      <w:pPr>
        <w:spacing w:after="0" w:line="360" w:lineRule="auto"/>
        <w:rPr>
          <w:szCs w:val="20"/>
        </w:rPr>
      </w:pPr>
      <w:r>
        <w:rPr>
          <w:szCs w:val="20"/>
        </w:rPr>
        <w:t xml:space="preserve">Menu: Controle da Qualidade › Solicitação de Análise › Priorização de Solicitação Análise. No alto da tela o sistema escreve "PRIORIZAÇÃO DE SOLICITAÇÃO DE ANÁLISE"; o nome do menu e o do título diferem em uma palavra ("DE").</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Marca ou desmarca a </w:t>
      </w:r>
      <w:r>
        <w:rPr>
          <w:b/>
          <w:bCs/>
          <w:szCs w:val="20"/>
        </w:rPr>
        <w:t xml:space="preserve">urgência</w:t>
      </w:r>
      <w:r>
        <w:rPr>
          <w:szCs w:val="20"/>
        </w:rPr>
        <w:t xml:space="preserve"> de solicitações de análise de </w:t>
      </w:r>
      <w:r>
        <w:rPr>
          <w:b/>
          <w:bCs/>
          <w:szCs w:val="20"/>
        </w:rPr>
        <w:t xml:space="preserve">produto e material</w:t>
      </w:r>
      <w:r>
        <w:rPr>
          <w:szCs w:val="20"/>
        </w:rPr>
        <w:t xml:space="preserve"> que ainda não terminaram. A urgência não tem prazo, motivo nem aprovador: é só uma marca que faz a solicitação aparecer </w:t>
      </w:r>
      <w:r>
        <w:rPr>
          <w:b/>
          <w:bCs/>
          <w:szCs w:val="20"/>
        </w:rPr>
        <w:t xml:space="preserve">separada, em cima, em "Urgentes!"</w:t>
      </w:r>
      <w:r>
        <w:rPr>
          <w:szCs w:val="20"/>
        </w:rPr>
        <w:t xml:space="preserve"> nas filas seguintes do CQ (programar a amostragem, amostragens pendentes, programar a análise, digitar resultados, laudo e etiqueta). Serve para a chefia dizer ao laboratório "esta primeiro".</w:t>
      </w:r>
    </w:p>
    <w:p>
      <w:pPr>
        <w:spacing w:after="0" w:line="360" w:lineRule="auto"/>
        <w:rPr>
          <w:szCs w:val="20"/>
        </w:rPr>
      </w:pPr>
      <w:r>
        <w:rPr>
          <w:szCs w:val="20"/>
        </w:rPr>
        <w:t xml:space="preserve">Água e ambiente não passam por esta tela: a consulta só traz matéria-prima, material de embalagem, granel, semielaborado, produto acabado e padrão secundário.</w:t>
      </w:r>
    </w:p>
    <w:p>
      <w:pPr>
        <w:keepNext/>
        <w:spacing w:before="120" w:after="0" w:line="360" w:lineRule="auto"/>
        <w:rPr>
          <w:b/>
          <w:bCs/>
          <w:szCs w:val="20"/>
        </w:rPr>
      </w:pPr>
      <w:r>
        <w:rPr>
          <w:b/>
          <w:bCs/>
          <w:szCs w:val="20"/>
        </w:rPr>
        <w:t xml:space="preserve">Quem usa</w:t>
      </w:r>
    </w:p>
    <w:p>
      <w:pPr>
        <w:numPr>
          <w:ilvl w:val="0"/>
          <w:numId w:val="2"/>
        </w:numPr>
        <w:spacing w:after="0" w:line="360" w:lineRule="auto"/>
        <w:rPr>
          <w:szCs w:val="20"/>
        </w:rPr>
      </w:pPr>
      <w:r>
        <w:rPr>
          <w:szCs w:val="20"/>
        </w:rPr>
        <w:t xml:space="preserve">A chefia do CQ ou a Garantia da Qualidade, quando um lote precisa passar à frente (leitura da área; o sistema não diz quem prioriza).</w:t>
      </w:r>
    </w:p>
    <w:p>
      <w:pPr>
        <w:numPr>
          <w:ilvl w:val="0"/>
          <w:numId w:val="2"/>
        </w:numPr>
        <w:spacing w:after="0" w:line="360" w:lineRule="auto"/>
        <w:rPr>
          <w:szCs w:val="20"/>
        </w:rPr>
      </w:pPr>
      <w:r>
        <w:rPr>
          <w:szCs w:val="20"/>
        </w:rPr>
        <w:t xml:space="preserve">Os amostradores e analistas, que </w:t>
      </w:r>
      <w:r>
        <w:rPr>
          <w:b/>
          <w:bCs/>
          <w:szCs w:val="20"/>
        </w:rPr>
        <w:t xml:space="preserve">veem</w:t>
      </w:r>
      <w:r>
        <w:rPr>
          <w:szCs w:val="20"/>
        </w:rPr>
        <w:t xml:space="preserve"> o resultado nas filas, mas não usam esta tela.</w:t>
      </w:r>
    </w:p>
    <w:p>
      <w:pPr>
        <w:keepNext/>
        <w:spacing w:before="120" w:after="0" w:line="360" w:lineRule="auto"/>
        <w:rPr>
          <w:b/>
          <w:bCs/>
          <w:szCs w:val="20"/>
        </w:rPr>
      </w:pPr>
      <w:r>
        <w:rPr>
          <w:b/>
          <w:bCs/>
          <w:szCs w:val="20"/>
        </w:rPr>
        <w:t xml:space="preserve">Em que situação chega aqui</w:t>
      </w:r>
    </w:p>
    <w:p>
      <w:pPr>
        <w:numPr>
          <w:ilvl w:val="0"/>
          <w:numId w:val="2"/>
        </w:numPr>
        <w:spacing w:after="0" w:line="360" w:lineRule="auto"/>
        <w:rPr>
          <w:szCs w:val="20"/>
        </w:rPr>
      </w:pPr>
      <w:r>
        <w:rPr>
          <w:szCs w:val="20"/>
        </w:rPr>
        <w:t xml:space="preserve">Pelo menu. A tela abre com os filtros e </w:t>
      </w:r>
      <w:r>
        <w:rPr>
          <w:b/>
          <w:bCs/>
          <w:szCs w:val="20"/>
        </w:rPr>
        <w:t xml:space="preserve">sem lista</w:t>
      </w:r>
      <w:r>
        <w:rPr>
          <w:szCs w:val="20"/>
        </w:rPr>
        <w:t xml:space="preserve">; é preciso clicar em Pesquisar.</w:t>
      </w:r>
    </w:p>
    <w:p>
      <w:pPr>
        <w:numPr>
          <w:ilvl w:val="0"/>
          <w:numId w:val="2"/>
        </w:numPr>
        <w:spacing w:after="0" w:line="360" w:lineRule="auto"/>
        <w:rPr>
          <w:szCs w:val="20"/>
        </w:rPr>
      </w:pPr>
      <w:r>
        <w:rPr>
          <w:szCs w:val="20"/>
        </w:rPr>
        <w:t xml:space="preserve">A solicitação precisa existir e não estar cancelada, concluída nem na lixeira. Atenção: </w:t>
      </w:r>
      <w:r>
        <w:rPr>
          <w:b/>
          <w:bCs/>
          <w:szCs w:val="20"/>
        </w:rPr>
        <w:t xml:space="preserve">"Laudo liberado" não é barrado</w:t>
      </w:r>
      <w:r>
        <w:rPr>
          <w:szCs w:val="20"/>
        </w:rPr>
        <w:t xml:space="preserve"> (DV-CQ-026), e "Concluída" nunca é gravada pelo sistema.</w:t>
      </w:r>
    </w:p>
    <w:p>
      <w:pPr>
        <w:keepNext/>
        <w:spacing w:before="120" w:after="0" w:line="360" w:lineRule="auto"/>
        <w:rPr>
          <w:b/>
          <w:bCs/>
          <w:szCs w:val="20"/>
        </w:rPr>
      </w:pPr>
      <w:r>
        <w:rPr>
          <w:b/>
          <w:bCs/>
          <w:szCs w:val="20"/>
        </w:rPr>
        <w:t xml:space="preserve">Para onde vai ao salvar</w:t>
      </w:r>
    </w:p>
    <w:p>
      <w:pPr>
        <w:numPr>
          <w:ilvl w:val="0"/>
          <w:numId w:val="2"/>
        </w:numPr>
        <w:spacing w:after="0" w:line="360" w:lineRule="auto"/>
        <w:rPr>
          <w:szCs w:val="20"/>
        </w:rPr>
      </w:pPr>
      <w:r>
        <w:rPr>
          <w:b/>
          <w:bCs/>
          <w:szCs w:val="20"/>
        </w:rPr>
        <w:t xml:space="preserve">Salvar:</w:t>
      </w:r>
      <w:r>
        <w:rPr>
          <w:szCs w:val="20"/>
        </w:rPr>
        <w:t xml:space="preserve"> grava a marca "Urgente" de </w:t>
      </w:r>
      <w:r>
        <w:rPr>
          <w:b/>
          <w:bCs/>
          <w:szCs w:val="20"/>
        </w:rPr>
        <w:t xml:space="preserve">todas as linhas da página</w:t>
      </w:r>
      <w:r>
        <w:rPr>
          <w:szCs w:val="20"/>
        </w:rPr>
        <w:t xml:space="preserve"> (marcadas = urgente, desmarcadas = não urgente), uma por uma, e escreve uma linha de histórico por solicitação, com a justificativa fixa "ALTERAR". Mostra "Alteração efetuada com sucesso." e volta à tela vazia.</w:t>
      </w:r>
    </w:p>
    <w:p>
      <w:pPr>
        <w:numPr>
          <w:ilvl w:val="0"/>
          <w:numId w:val="2"/>
        </w:numPr>
        <w:spacing w:after="0" w:line="360" w:lineRule="auto"/>
        <w:rPr>
          <w:szCs w:val="20"/>
        </w:rPr>
      </w:pPr>
      <w:r>
        <w:rPr>
          <w:szCs w:val="20"/>
        </w:rPr>
        <w:t xml:space="preserve">O próximo passo da corrente é a </w:t>
      </w:r>
      <w:r>
        <w:rPr>
          <w:b/>
          <w:bCs/>
          <w:szCs w:val="20"/>
        </w:rPr>
        <w:t xml:space="preserve">Programação de Amostragem</w:t>
      </w:r>
      <w:r>
        <w:rPr>
          <w:szCs w:val="20"/>
        </w:rPr>
        <w:t xml:space="preserve"> (tela 04): a rodada 1 viu a 019/26 aparecer em "Urgentes!" logo depois de priorizada (CT-CQ-N-25).</w:t>
      </w:r>
    </w:p>
    <w:p>
      <w:pPr>
        <w:keepNext/>
        <w:spacing w:before="120" w:after="0" w:line="360" w:lineRule="auto"/>
        <w:rPr>
          <w:b/>
          <w:bCs/>
          <w:szCs w:val="20"/>
        </w:rPr>
      </w:pPr>
      <w:r>
        <w:rPr>
          <w:b/>
          <w:bCs/>
          <w:szCs w:val="20"/>
        </w:rPr>
        <w:t xml:space="preserve">Passo a passo</w:t>
      </w:r>
    </w:p>
    <w:p>
      <w:pPr>
        <w:spacing w:after="0" w:line="360" w:lineRule="auto"/>
        <w:rPr>
          <w:szCs w:val="20"/>
        </w:rPr>
      </w:pPr>
      <w:r>
        <w:rPr>
          <w:b/>
          <w:bCs/>
          <w:szCs w:val="20"/>
        </w:rPr>
        <w:t xml:space="preserve">Antes de começar</w:t>
      </w:r>
    </w:p>
    <w:p>
      <w:pPr>
        <w:spacing w:after="0" w:line="360" w:lineRule="auto"/>
        <w:rPr>
          <w:szCs w:val="20"/>
        </w:rPr>
      </w:pPr>
      <w:r>
        <w:rPr>
          <w:szCs w:val="20"/>
        </w:rPr>
        <w:t xml:space="preserve">A solicitação precisa existir (ela chega do Estoque ou da Produção, ou foi aberta na tela Solicitação de Análise) e ser de </w:t>
      </w:r>
      <w:r>
        <w:rPr>
          <w:b/>
          <w:bCs/>
          <w:szCs w:val="20"/>
        </w:rPr>
        <w:t xml:space="preserve">produto ou material</w:t>
      </w:r>
      <w:r>
        <w:rPr>
          <w:szCs w:val="20"/>
        </w:rPr>
        <w:t xml:space="preserve">. Solicitações de água e ambiente não aparecem aqui.</w:t>
      </w:r>
    </w:p>
    <w:p>
      <w:pPr>
        <w:spacing w:after="0" w:line="360" w:lineRule="auto"/>
        <w:rPr>
          <w:szCs w:val="20"/>
        </w:rPr>
      </w:pPr>
      <w:r>
        <w:rPr>
          <w:b/>
          <w:bCs/>
          <w:szCs w:val="20"/>
        </w:rPr>
        <w:t xml:space="preserve">Priorizar</w:t>
      </w:r>
    </w:p>
    <w:p>
      <w:pPr>
        <w:numPr>
          <w:ilvl w:val="0"/>
          <w:numId w:val="2"/>
        </w:numPr>
        <w:spacing w:after="0" w:line="360" w:lineRule="auto"/>
        <w:rPr>
          <w:szCs w:val="20"/>
        </w:rPr>
      </w:pPr>
      <w:r>
        <w:rPr>
          <w:szCs w:val="20"/>
        </w:rPr>
        <w:t xml:space="preserve">Passo 1. Abra Priorização de Solicitação Análise. Os filtros ficam no alto; a lista fica escondida.</w:t>
      </w:r>
    </w:p>
    <w:p>
      <w:pPr>
        <w:numPr>
          <w:ilvl w:val="0"/>
          <w:numId w:val="2"/>
        </w:numPr>
        <w:spacing w:after="0" w:line="360" w:lineRule="auto"/>
        <w:rPr>
          <w:szCs w:val="20"/>
        </w:rPr>
      </w:pPr>
      <w:r>
        <w:rPr>
          <w:szCs w:val="20"/>
        </w:rPr>
        <w:t xml:space="preserve">Passo 2. Filtre, se quiser: Data da solicitação (de e até), Situação, Número da solicitação, Item Entrada, e, em "Filtro Produto / Material", Código e Descrição.</w:t>
      </w:r>
    </w:p>
    <w:p>
      <w:pPr>
        <w:numPr>
          <w:ilvl w:val="0"/>
          <w:numId w:val="2"/>
        </w:numPr>
        <w:spacing w:after="0" w:line="360" w:lineRule="auto"/>
        <w:rPr>
          <w:szCs w:val="20"/>
        </w:rPr>
      </w:pPr>
      <w:r>
        <w:rPr>
          <w:szCs w:val="20"/>
        </w:rPr>
        <w:t xml:space="preserve">Passo 3. Atenção à caixa </w:t>
      </w:r>
      <w:r>
        <w:rPr>
          <w:b/>
          <w:bCs/>
          <w:szCs w:val="20"/>
        </w:rPr>
        <w:t xml:space="preserve">Priorizadas</w:t>
      </w:r>
      <w:r>
        <w:rPr>
          <w:szCs w:val="20"/>
        </w:rPr>
        <w:t xml:space="preserve">. </w:t>
      </w:r>
      <w:r>
        <w:rPr>
          <w:b/>
          <w:bCs/>
          <w:szCs w:val="20"/>
        </w:rPr>
        <w:t xml:space="preserve">Desmarcada</w:t>
      </w:r>
      <w:r>
        <w:rPr>
          <w:szCs w:val="20"/>
        </w:rPr>
        <w:t xml:space="preserve">, a pesquisa traz só as solicitações que </w:t>
      </w:r>
      <w:r>
        <w:rPr>
          <w:b/>
          <w:bCs/>
          <w:szCs w:val="20"/>
        </w:rPr>
        <w:t xml:space="preserve">não</w:t>
      </w:r>
      <w:r>
        <w:rPr>
          <w:szCs w:val="20"/>
        </w:rPr>
        <w:t xml:space="preserve"> são urgentes; </w:t>
      </w:r>
      <w:r>
        <w:rPr>
          <w:b/>
          <w:bCs/>
          <w:szCs w:val="20"/>
        </w:rPr>
        <w:t xml:space="preserve">marcada</w:t>
      </w:r>
      <w:r>
        <w:rPr>
          <w:szCs w:val="20"/>
        </w:rPr>
        <w:t xml:space="preserve">, traz só as que </w:t>
      </w:r>
      <w:r>
        <w:rPr>
          <w:b/>
          <w:bCs/>
          <w:szCs w:val="20"/>
        </w:rPr>
        <w:t xml:space="preserve">já são</w:t>
      </w:r>
      <w:r>
        <w:rPr>
          <w:szCs w:val="20"/>
        </w:rPr>
        <w:t xml:space="preserve"> urgentes.</w:t>
      </w:r>
    </w:p>
    <w:p>
      <w:pPr>
        <w:numPr>
          <w:ilvl w:val="0"/>
          <w:numId w:val="2"/>
        </w:numPr>
        <w:spacing w:after="0" w:line="360" w:lineRule="auto"/>
        <w:rPr>
          <w:szCs w:val="20"/>
        </w:rPr>
      </w:pPr>
      <w:r>
        <w:rPr>
          <w:szCs w:val="20"/>
        </w:rPr>
        <w:t xml:space="preserve">Passo 4. Clique em </w:t>
      </w:r>
      <w:r>
        <w:rPr>
          <w:b/>
          <w:bCs/>
          <w:szCs w:val="20"/>
        </w:rPr>
        <w:t xml:space="preserve">Pesquisar</w:t>
      </w:r>
      <w:r>
        <w:rPr>
          <w:szCs w:val="20"/>
        </w:rPr>
        <w:t xml:space="preserve">. A lista mostra 10 linhas por página com número, data, situação, item de entrada, código do produto, produto, uma caixa de marcar (coluna do ícone de alerta) e o ícone </w:t>
      </w:r>
      <w:r>
        <w:rPr>
          <w:b/>
          <w:bCs/>
          <w:szCs w:val="20"/>
        </w:rPr>
        <w:t xml:space="preserve">Ver log</w:t>
      </w:r>
      <w:r>
        <w:rPr>
          <w:szCs w:val="20"/>
        </w:rPr>
        <w:t xml:space="preserve">.</w:t>
      </w:r>
    </w:p>
    <w:p>
      <w:pPr>
        <w:numPr>
          <w:ilvl w:val="0"/>
          <w:numId w:val="2"/>
        </w:numPr>
        <w:spacing w:after="0" w:line="360" w:lineRule="auto"/>
        <w:rPr>
          <w:szCs w:val="20"/>
        </w:rPr>
      </w:pPr>
      <w:r>
        <w:rPr>
          <w:szCs w:val="20"/>
        </w:rPr>
        <w:t xml:space="preserve">Passo 5. Marque a caixa das solicitações que passam a ser urgentes e desmarque as que deixam de ser. Clique em </w:t>
      </w:r>
      <w:r>
        <w:rPr>
          <w:b/>
          <w:bCs/>
          <w:szCs w:val="20"/>
        </w:rPr>
        <w:t xml:space="preserve">Salvar</w:t>
      </w:r>
      <w:r>
        <w:rPr>
          <w:szCs w:val="20"/>
        </w:rPr>
        <w:t xml:space="preserve">.</w:t>
      </w:r>
    </w:p>
    <w:p>
      <w:pPr>
        <w:numPr>
          <w:ilvl w:val="0"/>
          <w:numId w:val="2"/>
        </w:numPr>
        <w:spacing w:after="0" w:line="360" w:lineRule="auto"/>
        <w:rPr>
          <w:szCs w:val="20"/>
        </w:rPr>
      </w:pPr>
      <w:r>
        <w:rPr>
          <w:szCs w:val="20"/>
        </w:rPr>
        <w:t xml:space="preserve">Passo 6. Confirme "Confirma a priorização do(s) item(s)?" (ou "Confirma o cancelamento da priorização do(s) item(s)?" quando você desmarcou alguma que já era urgente). O sistema mostra "Alteração efetuada com sucesso." e a tela volta ao início.</w:t>
      </w:r>
    </w:p>
    <w:p>
      <w:pPr>
        <w:keepNext/>
        <w:spacing w:before="120" w:after="0" w:line="360" w:lineRule="auto"/>
        <w:rPr>
          <w:b/>
          <w:bCs/>
          <w:color w:val="1F497D" w:themeColor="text2"/>
          <w:szCs w:val="20"/>
        </w:rPr>
      </w:pPr>
      <w:r>
        <w:rPr>
          <w:b/>
          <w:bCs/>
          <w:color w:val="1F497D" w:themeColor="text2"/>
          <w:szCs w:val="20"/>
        </w:rPr>
        <w:t xml:space="preserve">Atenção</w:t>
      </w:r>
    </w:p>
    <w:p>
      <w:pPr>
        <w:numPr>
          <w:ilvl w:val="0"/>
          <w:numId w:val="2"/>
        </w:numPr>
        <w:spacing w:after="0" w:line="360" w:lineRule="auto"/>
        <w:rPr>
          <w:szCs w:val="20"/>
        </w:rPr>
      </w:pPr>
      <w:r>
        <w:rPr>
          <w:szCs w:val="20"/>
        </w:rPr>
        <w:t xml:space="preserve">O </w:t>
      </w:r>
      <w:r>
        <w:rPr>
          <w:b/>
          <w:bCs/>
          <w:szCs w:val="20"/>
        </w:rPr>
        <w:t xml:space="preserve">Salvar grava a página inteira</w:t>
      </w:r>
      <w:r>
        <w:rPr>
          <w:szCs w:val="20"/>
        </w:rPr>
        <w:t xml:space="preserve">: toda linha visível recebe a marca conforme a caixa, mesmo as que você não tocou. Se você mudar de página sem salvar, a mudança da página anterior se perde.</w:t>
      </w:r>
    </w:p>
    <w:p>
      <w:pPr>
        <w:numPr>
          <w:ilvl w:val="0"/>
          <w:numId w:val="2"/>
        </w:numPr>
        <w:spacing w:after="0" w:line="360" w:lineRule="auto"/>
        <w:rPr>
          <w:szCs w:val="20"/>
        </w:rPr>
      </w:pPr>
      <w:r>
        <w:rPr>
          <w:szCs w:val="20"/>
        </w:rPr>
        <w:t xml:space="preserve">A tela </w:t>
      </w:r>
      <w:r>
        <w:rPr>
          <w:b/>
          <w:bCs/>
          <w:szCs w:val="20"/>
        </w:rPr>
        <w:t xml:space="preserve">aceita priorizar uma solicitação com laudo liberado</w:t>
      </w:r>
      <w:r>
        <w:rPr>
          <w:szCs w:val="20"/>
        </w:rPr>
        <w:t xml:space="preserve"> (DV-CQ-026): a marca não tem efeito útil nessa situação.</w:t>
      </w:r>
    </w:p>
    <w:p>
      <w:pPr>
        <w:numPr>
          <w:ilvl w:val="0"/>
          <w:numId w:val="2"/>
        </w:numPr>
        <w:spacing w:after="0" w:line="360" w:lineRule="auto"/>
        <w:rPr>
          <w:szCs w:val="20"/>
        </w:rPr>
      </w:pPr>
      <w:r>
        <w:rPr>
          <w:szCs w:val="20"/>
        </w:rPr>
        <w:t xml:space="preserve">Quem prioriza e por quê </w:t>
      </w:r>
      <w:r>
        <w:rPr>
          <w:b/>
          <w:bCs/>
          <w:szCs w:val="20"/>
        </w:rPr>
        <w:t xml:space="preserve">não fica visível</w:t>
      </w:r>
      <w:r>
        <w:rPr>
          <w:szCs w:val="20"/>
        </w:rPr>
        <w:t xml:space="preserve"> na própria tela: o motivo da urgência não é pedido.</w:t>
      </w:r>
    </w:p>
    <w:p>
      <w:pPr>
        <w:spacing w:after="0" w:line="360" w:lineRule="auto"/>
        <w:rPr>
          <w:szCs w:val="20"/>
        </w:rPr>
      </w:pPr>
      <w:r>
        <w:rPr>
          <w:b/>
          <w:bCs/>
          <w:szCs w:val="20"/>
        </w:rPr>
        <w:t xml:space="preserve">O que a tela não faz</w:t>
      </w:r>
    </w:p>
    <w:p>
      <w:pPr>
        <w:spacing w:after="0" w:line="360" w:lineRule="auto"/>
        <w:rPr>
          <w:szCs w:val="20"/>
        </w:rPr>
      </w:pPr>
      <w:r>
        <w:rPr>
          <w:szCs w:val="20"/>
        </w:rPr>
        <w:t xml:space="preserve">Não define prazo, não pede motivo, não avisa o laboratório nem o Estoque, e não prioriza água e ambiente. Não muda a ordem de nenhuma lista além de separar as urgentes em "Urgentes!".</w:t>
      </w:r>
    </w:p>
    <w:p>
      <w:pPr>
        <w:keepNext/>
        <w:spacing w:before="120" w:after="0" w:line="360" w:lineRule="auto"/>
        <w:rPr>
          <w:b/>
          <w:bCs/>
          <w:szCs w:val="20"/>
        </w:rPr>
      </w:pPr>
      <w:r>
        <w:rPr>
          <w:b/>
          <w:bCs/>
          <w:szCs w:val="20"/>
        </w:rPr>
        <w:t xml:space="preserve">Campos da tela</w:t>
      </w:r>
    </w:p>
    <w:p>
      <w:pPr>
        <w:spacing w:after="0" w:line="360" w:lineRule="auto"/>
        <w:rPr>
          <w:szCs w:val="20"/>
        </w:rPr>
      </w:pPr>
      <w:r>
        <w:rPr>
          <w:b/>
          <w:bCs/>
          <w:szCs w:val="20"/>
        </w:rPr>
        <w:t xml:space="preserve">Pesquisa</w:t>
      </w:r>
    </w:p>
    <w:tbl>
      <w:tblPr>
        <w:tblStyle w:val="Tabelacomgrade"/>
        <w:tblW w:w="9631" w:type="dxa"/>
        <w:tblLayout w:type="fixed"/>
        <w:tblLook w:val="04A0" w:firstRow="1" w:lastRow="0" w:firstColumn="1" w:lastColumn="0" w:noHBand="0" w:noVBand="1"/>
      </w:tblPr>
      <w:tblGrid>
        <w:gridCol w:w="2413"/>
        <w:gridCol w:w="2133"/>
        <w:gridCol w:w="1638"/>
        <w:gridCol w:w="3447"/>
      </w:tblGrid>
      <w:tr>
        <w:trPr>
          <w:tblHeader/>
          <w:cantSplit/>
        </w:trPr>
        <w:tc>
          <w:tcPr>
            <w:tcW w:w="24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21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6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34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2413" w:type="dxa"/>
          </w:tcPr>
          <w:p>
            <w:pPr>
              <w:widowControl/>
              <w:spacing w:after="0" w:line="276" w:lineRule="auto"/>
              <w:jc w:val="left"/>
              <w:rPr>
                <w:sz w:val="18"/>
                <w:szCs w:val="18"/>
              </w:rPr>
            </w:pPr>
            <w:r>
              <w:rPr>
                <w:sz w:val="18"/>
                <w:szCs w:val="20"/>
              </w:rPr>
              <w:t xml:space="preserve">Data da solicitação de / até</w:t>
            </w:r>
          </w:p>
        </w:tc>
        <w:tc>
          <w:tcPr>
            <w:tcW w:w="2133" w:type="dxa"/>
          </w:tcPr>
          <w:p>
            <w:pPr>
              <w:widowControl/>
              <w:spacing w:after="0" w:line="276" w:lineRule="auto"/>
              <w:jc w:val="left"/>
              <w:rPr>
                <w:sz w:val="18"/>
                <w:szCs w:val="18"/>
              </w:rPr>
            </w:pPr>
            <w:r>
              <w:rPr>
                <w:sz w:val="18"/>
                <w:szCs w:val="20"/>
              </w:rPr>
              <w:t xml:space="preserve">Datas com calendário e máscara dd/mm/aaaa</w:t>
            </w:r>
          </w:p>
        </w:tc>
        <w:tc>
          <w:tcPr>
            <w:tcW w:w="1638" w:type="dxa"/>
          </w:tcPr>
          <w:p>
            <w:pPr>
              <w:widowControl/>
              <w:spacing w:after="0" w:line="276" w:lineRule="auto"/>
              <w:jc w:val="left"/>
              <w:rPr>
                <w:sz w:val="18"/>
                <w:szCs w:val="18"/>
              </w:rPr>
            </w:pPr>
            <w:r>
              <w:rPr>
                <w:sz w:val="18"/>
                <w:szCs w:val="20"/>
              </w:rPr>
              <w:t xml:space="preserve">Não</w:t>
            </w:r>
          </w:p>
        </w:tc>
        <w:tc>
          <w:tcPr>
            <w:tcW w:w="3447" w:type="dxa"/>
          </w:tcPr>
          <w:p>
            <w:pPr>
              <w:widowControl/>
              <w:spacing w:after="0" w:line="276" w:lineRule="auto"/>
              <w:jc w:val="left"/>
              <w:rPr>
                <w:sz w:val="18"/>
                <w:szCs w:val="18"/>
              </w:rPr>
            </w:pPr>
            <w:r>
              <w:rPr>
                <w:sz w:val="18"/>
                <w:szCs w:val="20"/>
              </w:rPr>
              <w:t xml:space="preserve">A data final vai até as 23:59:59 do dia</w:t>
            </w:r>
          </w:p>
        </w:tc>
      </w:tr>
      <w:tr>
        <w:trPr>
          <w:cantSplit/>
        </w:trPr>
        <w:tc>
          <w:tcPr>
            <w:tcW w:w="2413" w:type="dxa"/>
          </w:tcPr>
          <w:p>
            <w:pPr>
              <w:widowControl/>
              <w:spacing w:after="0" w:line="276" w:lineRule="auto"/>
              <w:jc w:val="left"/>
              <w:rPr>
                <w:sz w:val="18"/>
                <w:szCs w:val="18"/>
              </w:rPr>
            </w:pPr>
            <w:r>
              <w:rPr>
                <w:sz w:val="18"/>
                <w:szCs w:val="20"/>
              </w:rPr>
              <w:t xml:space="preserve">Situação</w:t>
            </w:r>
          </w:p>
        </w:tc>
        <w:tc>
          <w:tcPr>
            <w:tcW w:w="2133" w:type="dxa"/>
          </w:tcPr>
          <w:p>
            <w:pPr>
              <w:widowControl/>
              <w:spacing w:after="0" w:line="276" w:lineRule="auto"/>
              <w:jc w:val="left"/>
              <w:rPr>
                <w:sz w:val="18"/>
                <w:szCs w:val="18"/>
              </w:rPr>
            </w:pPr>
            <w:r>
              <w:rPr>
                <w:sz w:val="18"/>
                <w:szCs w:val="20"/>
              </w:rPr>
              <w:t xml:space="preserve">Lista</w:t>
            </w:r>
          </w:p>
        </w:tc>
        <w:tc>
          <w:tcPr>
            <w:tcW w:w="1638" w:type="dxa"/>
          </w:tcPr>
          <w:p>
            <w:pPr>
              <w:widowControl/>
              <w:spacing w:after="0" w:line="276" w:lineRule="auto"/>
              <w:jc w:val="left"/>
              <w:rPr>
                <w:sz w:val="18"/>
                <w:szCs w:val="18"/>
              </w:rPr>
            </w:pPr>
            <w:r>
              <w:rPr>
                <w:sz w:val="18"/>
                <w:szCs w:val="20"/>
              </w:rPr>
              <w:t xml:space="preserve">Não</w:t>
            </w:r>
          </w:p>
        </w:tc>
        <w:tc>
          <w:tcPr>
            <w:tcW w:w="3447" w:type="dxa"/>
          </w:tcPr>
          <w:p>
            <w:pPr>
              <w:widowControl/>
              <w:spacing w:after="0" w:line="276" w:lineRule="auto"/>
              <w:jc w:val="left"/>
              <w:rPr>
                <w:sz w:val="18"/>
                <w:szCs w:val="18"/>
              </w:rPr>
            </w:pPr>
            <w:r>
              <w:rPr>
                <w:sz w:val="18"/>
                <w:szCs w:val="20"/>
              </w:rPr>
              <w:t xml:space="preserve">As nove situações do cadastro; "0" = todas</w:t>
            </w:r>
          </w:p>
        </w:tc>
      </w:tr>
      <w:tr>
        <w:trPr>
          <w:cantSplit/>
        </w:trPr>
        <w:tc>
          <w:tcPr>
            <w:tcW w:w="2413" w:type="dxa"/>
          </w:tcPr>
          <w:p>
            <w:pPr>
              <w:widowControl/>
              <w:spacing w:after="0" w:line="276" w:lineRule="auto"/>
              <w:jc w:val="left"/>
              <w:rPr>
                <w:sz w:val="18"/>
                <w:szCs w:val="18"/>
              </w:rPr>
            </w:pPr>
            <w:r>
              <w:rPr>
                <w:sz w:val="18"/>
                <w:szCs w:val="20"/>
              </w:rPr>
              <w:t xml:space="preserve">Número da solicitação</w:t>
            </w:r>
          </w:p>
        </w:tc>
        <w:tc>
          <w:tcPr>
            <w:tcW w:w="2133" w:type="dxa"/>
          </w:tcPr>
          <w:p>
            <w:pPr>
              <w:widowControl/>
              <w:spacing w:after="0" w:line="276" w:lineRule="auto"/>
              <w:jc w:val="left"/>
              <w:rPr>
                <w:sz w:val="18"/>
                <w:szCs w:val="18"/>
              </w:rPr>
            </w:pPr>
            <w:r>
              <w:rPr>
                <w:sz w:val="18"/>
                <w:szCs w:val="20"/>
              </w:rPr>
              <w:t xml:space="preserve">Texto, até 255</w:t>
            </w:r>
          </w:p>
        </w:tc>
        <w:tc>
          <w:tcPr>
            <w:tcW w:w="1638" w:type="dxa"/>
          </w:tcPr>
          <w:p>
            <w:pPr>
              <w:widowControl/>
              <w:spacing w:after="0" w:line="276" w:lineRule="auto"/>
              <w:jc w:val="left"/>
              <w:rPr>
                <w:sz w:val="18"/>
                <w:szCs w:val="18"/>
              </w:rPr>
            </w:pPr>
            <w:r>
              <w:rPr>
                <w:sz w:val="18"/>
                <w:szCs w:val="20"/>
              </w:rPr>
              <w:t xml:space="preserve">Não</w:t>
            </w:r>
          </w:p>
        </w:tc>
        <w:tc>
          <w:tcPr>
            <w:tcW w:w="3447" w:type="dxa"/>
          </w:tcPr>
          <w:p>
            <w:pPr>
              <w:widowControl/>
              <w:spacing w:after="0" w:line="276" w:lineRule="auto"/>
              <w:jc w:val="left"/>
              <w:rPr>
                <w:sz w:val="18"/>
                <w:szCs w:val="18"/>
              </w:rPr>
            </w:pPr>
            <w:r>
              <w:rPr>
                <w:sz w:val="18"/>
                <w:szCs w:val="20"/>
              </w:rPr>
              <w:t xml:space="preserve">Contém o texto digitado</w:t>
            </w:r>
          </w:p>
        </w:tc>
      </w:tr>
      <w:tr>
        <w:trPr>
          <w:cantSplit/>
        </w:trPr>
        <w:tc>
          <w:tcPr>
            <w:tcW w:w="2413" w:type="dxa"/>
          </w:tcPr>
          <w:p>
            <w:pPr>
              <w:widowControl/>
              <w:spacing w:after="0" w:line="276" w:lineRule="auto"/>
              <w:jc w:val="left"/>
              <w:rPr>
                <w:sz w:val="18"/>
                <w:szCs w:val="18"/>
              </w:rPr>
            </w:pPr>
            <w:r>
              <w:rPr>
                <w:sz w:val="18"/>
                <w:szCs w:val="20"/>
              </w:rPr>
              <w:t xml:space="preserve">Item Entrada</w:t>
            </w:r>
          </w:p>
        </w:tc>
        <w:tc>
          <w:tcPr>
            <w:tcW w:w="2133" w:type="dxa"/>
          </w:tcPr>
          <w:p>
            <w:pPr>
              <w:widowControl/>
              <w:spacing w:after="0" w:line="276" w:lineRule="auto"/>
              <w:jc w:val="left"/>
              <w:rPr>
                <w:sz w:val="18"/>
                <w:szCs w:val="18"/>
              </w:rPr>
            </w:pPr>
            <w:r>
              <w:rPr>
                <w:sz w:val="18"/>
                <w:szCs w:val="20"/>
              </w:rPr>
              <w:t xml:space="preserve">Texto, até 255</w:t>
            </w:r>
          </w:p>
        </w:tc>
        <w:tc>
          <w:tcPr>
            <w:tcW w:w="1638" w:type="dxa"/>
          </w:tcPr>
          <w:p>
            <w:pPr>
              <w:widowControl/>
              <w:spacing w:after="0" w:line="276" w:lineRule="auto"/>
              <w:jc w:val="left"/>
              <w:rPr>
                <w:sz w:val="18"/>
                <w:szCs w:val="18"/>
              </w:rPr>
            </w:pPr>
            <w:r>
              <w:rPr>
                <w:sz w:val="18"/>
                <w:szCs w:val="20"/>
              </w:rPr>
              <w:t xml:space="preserve">Não</w:t>
            </w:r>
          </w:p>
        </w:tc>
        <w:tc>
          <w:tcPr>
            <w:tcW w:w="3447" w:type="dxa"/>
          </w:tcPr>
          <w:p>
            <w:pPr>
              <w:widowControl/>
              <w:spacing w:after="0" w:line="276" w:lineRule="auto"/>
              <w:jc w:val="left"/>
              <w:rPr>
                <w:sz w:val="18"/>
                <w:szCs w:val="18"/>
              </w:rPr>
            </w:pPr>
            <w:r>
              <w:rPr>
                <w:sz w:val="18"/>
                <w:szCs w:val="20"/>
              </w:rPr>
              <w:t xml:space="preserve">Contém o texto digitado</w:t>
            </w:r>
          </w:p>
        </w:tc>
      </w:tr>
      <w:tr>
        <w:trPr>
          <w:cantSplit/>
        </w:trPr>
        <w:tc>
          <w:tcPr>
            <w:tcW w:w="2413" w:type="dxa"/>
          </w:tcPr>
          <w:p>
            <w:pPr>
              <w:widowControl/>
              <w:spacing w:after="0" w:line="276" w:lineRule="auto"/>
              <w:jc w:val="left"/>
              <w:rPr>
                <w:sz w:val="18"/>
                <w:szCs w:val="18"/>
              </w:rPr>
            </w:pPr>
            <w:r>
              <w:rPr>
                <w:sz w:val="18"/>
                <w:szCs w:val="20"/>
              </w:rPr>
              <w:t xml:space="preserve">Priorizadas</w:t>
            </w:r>
          </w:p>
        </w:tc>
        <w:tc>
          <w:tcPr>
            <w:tcW w:w="2133" w:type="dxa"/>
          </w:tcPr>
          <w:p>
            <w:pPr>
              <w:widowControl/>
              <w:spacing w:after="0" w:line="276" w:lineRule="auto"/>
              <w:jc w:val="left"/>
              <w:rPr>
                <w:sz w:val="18"/>
                <w:szCs w:val="18"/>
              </w:rPr>
            </w:pPr>
            <w:r>
              <w:rPr>
                <w:sz w:val="18"/>
                <w:szCs w:val="20"/>
              </w:rPr>
              <w:t xml:space="preserve">Caixa</w:t>
            </w:r>
          </w:p>
        </w:tc>
        <w:tc>
          <w:tcPr>
            <w:tcW w:w="1638" w:type="dxa"/>
          </w:tcPr>
          <w:p>
            <w:pPr>
              <w:widowControl/>
              <w:spacing w:after="0" w:line="276" w:lineRule="auto"/>
              <w:jc w:val="left"/>
              <w:rPr>
                <w:sz w:val="18"/>
                <w:szCs w:val="18"/>
              </w:rPr>
            </w:pPr>
            <w:r>
              <w:rPr>
                <w:sz w:val="18"/>
                <w:szCs w:val="20"/>
              </w:rPr>
              <w:t xml:space="preserve">Não</w:t>
            </w:r>
          </w:p>
        </w:tc>
        <w:tc>
          <w:tcPr>
            <w:tcW w:w="3447" w:type="dxa"/>
          </w:tcPr>
          <w:p>
            <w:pPr>
              <w:widowControl/>
              <w:spacing w:after="0" w:line="276" w:lineRule="auto"/>
              <w:jc w:val="left"/>
              <w:rPr>
                <w:sz w:val="18"/>
                <w:szCs w:val="18"/>
              </w:rPr>
            </w:pPr>
            <w:r>
              <w:rPr>
                <w:sz w:val="18"/>
                <w:szCs w:val="20"/>
              </w:rPr>
              <w:t xml:space="preserve">Desmarcada: só as não urgentes; marcada: só as urgentes</w:t>
            </w:r>
          </w:p>
        </w:tc>
      </w:tr>
      <w:tr>
        <w:trPr>
          <w:cantSplit/>
        </w:trPr>
        <w:tc>
          <w:tcPr>
            <w:tcW w:w="2413" w:type="dxa"/>
          </w:tcPr>
          <w:p>
            <w:pPr>
              <w:widowControl/>
              <w:spacing w:after="0" w:line="276" w:lineRule="auto"/>
              <w:jc w:val="left"/>
              <w:rPr>
                <w:sz w:val="18"/>
                <w:szCs w:val="18"/>
              </w:rPr>
            </w:pPr>
            <w:r>
              <w:rPr>
                <w:sz w:val="18"/>
                <w:szCs w:val="20"/>
              </w:rPr>
              <w:t xml:space="preserve">Código (do produto)</w:t>
            </w:r>
          </w:p>
        </w:tc>
        <w:tc>
          <w:tcPr>
            <w:tcW w:w="2133" w:type="dxa"/>
          </w:tcPr>
          <w:p>
            <w:pPr>
              <w:widowControl/>
              <w:spacing w:after="0" w:line="276" w:lineRule="auto"/>
              <w:jc w:val="left"/>
              <w:rPr>
                <w:sz w:val="18"/>
                <w:szCs w:val="18"/>
              </w:rPr>
            </w:pPr>
            <w:r>
              <w:rPr>
                <w:sz w:val="18"/>
                <w:szCs w:val="20"/>
              </w:rPr>
              <w:t xml:space="preserve">Texto, até 255</w:t>
            </w:r>
          </w:p>
        </w:tc>
        <w:tc>
          <w:tcPr>
            <w:tcW w:w="1638" w:type="dxa"/>
          </w:tcPr>
          <w:p>
            <w:pPr>
              <w:widowControl/>
              <w:spacing w:after="0" w:line="276" w:lineRule="auto"/>
              <w:jc w:val="left"/>
              <w:rPr>
                <w:sz w:val="18"/>
                <w:szCs w:val="18"/>
              </w:rPr>
            </w:pPr>
            <w:r>
              <w:rPr>
                <w:sz w:val="18"/>
                <w:szCs w:val="20"/>
              </w:rPr>
              <w:t xml:space="preserve">Não</w:t>
            </w:r>
          </w:p>
        </w:tc>
        <w:tc>
          <w:tcPr>
            <w:tcW w:w="3447" w:type="dxa"/>
          </w:tcPr>
          <w:p>
            <w:pPr>
              <w:widowControl/>
              <w:spacing w:after="0" w:line="276" w:lineRule="auto"/>
              <w:jc w:val="left"/>
              <w:rPr>
                <w:sz w:val="18"/>
                <w:szCs w:val="18"/>
              </w:rPr>
            </w:pPr>
            <w:r>
              <w:rPr>
                <w:sz w:val="18"/>
                <w:szCs w:val="20"/>
              </w:rPr>
              <w:t xml:space="preserve">Igual ao código externo do item</w:t>
            </w:r>
          </w:p>
        </w:tc>
      </w:tr>
      <w:tr>
        <w:trPr>
          <w:cantSplit/>
        </w:trPr>
        <w:tc>
          <w:tcPr>
            <w:tcW w:w="2413" w:type="dxa"/>
          </w:tcPr>
          <w:p>
            <w:pPr>
              <w:widowControl/>
              <w:spacing w:after="0" w:line="276" w:lineRule="auto"/>
              <w:jc w:val="left"/>
              <w:rPr>
                <w:sz w:val="18"/>
                <w:szCs w:val="18"/>
              </w:rPr>
            </w:pPr>
            <w:r>
              <w:rPr>
                <w:sz w:val="18"/>
                <w:szCs w:val="20"/>
              </w:rPr>
              <w:t xml:space="preserve">Descrição (do produto)</w:t>
            </w:r>
          </w:p>
        </w:tc>
        <w:tc>
          <w:tcPr>
            <w:tcW w:w="2133" w:type="dxa"/>
          </w:tcPr>
          <w:p>
            <w:pPr>
              <w:widowControl/>
              <w:spacing w:after="0" w:line="276" w:lineRule="auto"/>
              <w:jc w:val="left"/>
              <w:rPr>
                <w:sz w:val="18"/>
                <w:szCs w:val="18"/>
              </w:rPr>
            </w:pPr>
            <w:r>
              <w:rPr>
                <w:sz w:val="18"/>
                <w:szCs w:val="20"/>
              </w:rPr>
              <w:t xml:space="preserve">Texto, até 255</w:t>
            </w:r>
          </w:p>
        </w:tc>
        <w:tc>
          <w:tcPr>
            <w:tcW w:w="1638" w:type="dxa"/>
          </w:tcPr>
          <w:p>
            <w:pPr>
              <w:widowControl/>
              <w:spacing w:after="0" w:line="276" w:lineRule="auto"/>
              <w:jc w:val="left"/>
              <w:rPr>
                <w:sz w:val="18"/>
                <w:szCs w:val="18"/>
              </w:rPr>
            </w:pPr>
            <w:r>
              <w:rPr>
                <w:sz w:val="18"/>
                <w:szCs w:val="20"/>
              </w:rPr>
              <w:t xml:space="preserve">Não</w:t>
            </w:r>
          </w:p>
        </w:tc>
        <w:tc>
          <w:tcPr>
            <w:tcW w:w="3447" w:type="dxa"/>
          </w:tcPr>
          <w:p>
            <w:pPr>
              <w:widowControl/>
              <w:spacing w:after="0" w:line="276" w:lineRule="auto"/>
              <w:jc w:val="left"/>
              <w:rPr>
                <w:sz w:val="18"/>
                <w:szCs w:val="18"/>
              </w:rPr>
            </w:pPr>
            <w:r>
              <w:rPr>
                <w:sz w:val="18"/>
                <w:szCs w:val="20"/>
              </w:rPr>
              <w:t xml:space="preserve">Contém o texto digitado</w:t>
            </w:r>
          </w:p>
        </w:tc>
      </w:tr>
    </w:tbl>
    <w:p>
      <w:pPr>
        <w:spacing w:after="0" w:line="360" w:lineRule="auto"/>
      </w:pPr>
    </w:p>
    <w:p>
      <w:pPr>
        <w:spacing w:after="0" w:line="360" w:lineRule="auto"/>
        <w:rPr>
          <w:szCs w:val="20"/>
        </w:rPr>
      </w:pPr>
      <w:r>
        <w:rPr>
          <w:b/>
          <w:bCs/>
          <w:szCs w:val="20"/>
        </w:rPr>
        <w:t xml:space="preserve">Lista de resultado</w:t>
      </w:r>
    </w:p>
    <w:tbl>
      <w:tblPr>
        <w:tblStyle w:val="Tabelacomgrade"/>
        <w:tblW w:w="9631" w:type="dxa"/>
        <w:tblLayout w:type="fixed"/>
        <w:tblLook w:val="04A0" w:firstRow="1" w:lastRow="0" w:firstColumn="1" w:lastColumn="0" w:noHBand="0" w:noVBand="1"/>
      </w:tblPr>
      <w:tblGrid>
        <w:gridCol w:w="4409"/>
        <w:gridCol w:w="5222"/>
      </w:tblGrid>
      <w:tr>
        <w:trPr>
          <w:tblHeader/>
          <w:cantSplit/>
        </w:trPr>
        <w:tc>
          <w:tcPr>
            <w:tcW w:w="44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Coluna</w:t>
            </w:r>
          </w:p>
        </w:tc>
        <w:tc>
          <w:tcPr>
            <w:tcW w:w="52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Observação</w:t>
            </w:r>
          </w:p>
        </w:tc>
      </w:tr>
      <w:tr>
        <w:trPr>
          <w:cantSplit/>
        </w:trPr>
        <w:tc>
          <w:tcPr>
            <w:tcW w:w="4409" w:type="dxa"/>
          </w:tcPr>
          <w:p>
            <w:pPr>
              <w:widowControl/>
              <w:spacing w:after="0" w:line="276" w:lineRule="auto"/>
              <w:jc w:val="left"/>
              <w:rPr>
                <w:sz w:val="18"/>
                <w:szCs w:val="18"/>
              </w:rPr>
            </w:pPr>
            <w:r>
              <w:rPr>
                <w:sz w:val="18"/>
                <w:szCs w:val="20"/>
              </w:rPr>
              <w:t xml:space="preserve">Número solicitação, Data solicitação</w:t>
            </w:r>
          </w:p>
        </w:tc>
        <w:tc>
          <w:tcPr>
            <w:tcW w:w="5222" w:type="dxa"/>
          </w:tcPr>
          <w:p>
            <w:pPr>
              <w:widowControl/>
              <w:spacing w:after="0" w:line="276" w:lineRule="auto"/>
              <w:jc w:val="left"/>
              <w:rPr>
                <w:sz w:val="18"/>
                <w:szCs w:val="18"/>
              </w:rPr>
            </w:pPr>
            <w:r>
              <w:rPr>
                <w:sz w:val="18"/>
                <w:szCs w:val="20"/>
              </w:rPr>
              <w:t xml:space="preserve">Número "NNN/AA"; data de criação</w:t>
            </w:r>
          </w:p>
        </w:tc>
      </w:tr>
      <w:tr>
        <w:trPr>
          <w:cantSplit/>
        </w:trPr>
        <w:tc>
          <w:tcPr>
            <w:tcW w:w="4409" w:type="dxa"/>
          </w:tcPr>
          <w:p>
            <w:pPr>
              <w:widowControl/>
              <w:spacing w:after="0" w:line="276" w:lineRule="auto"/>
              <w:jc w:val="left"/>
              <w:rPr>
                <w:sz w:val="18"/>
                <w:szCs w:val="18"/>
              </w:rPr>
            </w:pPr>
            <w:r>
              <w:rPr>
                <w:sz w:val="18"/>
                <w:szCs w:val="20"/>
              </w:rPr>
              <w:t xml:space="preserve">Situação</w:t>
            </w:r>
          </w:p>
        </w:tc>
        <w:tc>
          <w:tcPr>
            <w:tcW w:w="5222" w:type="dxa"/>
          </w:tcPr>
          <w:p>
            <w:pPr>
              <w:widowControl/>
              <w:spacing w:after="0" w:line="276" w:lineRule="auto"/>
              <w:jc w:val="left"/>
              <w:rPr>
                <w:sz w:val="18"/>
                <w:szCs w:val="18"/>
              </w:rPr>
            </w:pPr>
            <w:r>
              <w:rPr>
                <w:sz w:val="18"/>
                <w:szCs w:val="20"/>
              </w:rPr>
              <w:t xml:space="preserve">A situação </w:t>
            </w:r>
            <w:r>
              <w:rPr>
                <w:sz w:val="18"/>
                <w:b/>
                <w:bCs/>
                <w:szCs w:val="20"/>
              </w:rPr>
              <w:t xml:space="preserve">gravada</w:t>
            </w:r>
            <w:r>
              <w:rPr>
                <w:sz w:val="18"/>
                <w:szCs w:val="20"/>
              </w:rPr>
              <w:t xml:space="preserve"> (não a derivada dos laudos, como na tela Solicitação de Análise)</w:t>
            </w:r>
          </w:p>
        </w:tc>
      </w:tr>
      <w:tr>
        <w:trPr>
          <w:cantSplit/>
        </w:trPr>
        <w:tc>
          <w:tcPr>
            <w:tcW w:w="4409" w:type="dxa"/>
          </w:tcPr>
          <w:p>
            <w:pPr>
              <w:widowControl/>
              <w:spacing w:after="0" w:line="276" w:lineRule="auto"/>
              <w:jc w:val="left"/>
              <w:rPr>
                <w:sz w:val="18"/>
                <w:szCs w:val="18"/>
              </w:rPr>
            </w:pPr>
            <w:r>
              <w:rPr>
                <w:sz w:val="18"/>
                <w:szCs w:val="20"/>
              </w:rPr>
              <w:t xml:space="preserve">Item entrada, Código do produto, Produto</w:t>
            </w:r>
          </w:p>
        </w:tc>
        <w:tc>
          <w:tcPr>
            <w:tcW w:w="5222" w:type="dxa"/>
          </w:tcPr>
          <w:p>
            <w:pPr>
              <w:widowControl/>
              <w:spacing w:after="0" w:line="276" w:lineRule="auto"/>
              <w:jc w:val="left"/>
              <w:rPr>
                <w:sz w:val="18"/>
                <w:szCs w:val="18"/>
              </w:rPr>
            </w:pPr>
            <w:r>
              <w:rPr>
                <w:sz w:val="18"/>
                <w:szCs w:val="20"/>
              </w:rPr>
              <w:t xml:space="preserve">Lote e item da solicitação</w:t>
            </w:r>
          </w:p>
        </w:tc>
      </w:tr>
      <w:tr>
        <w:trPr>
          <w:cantSplit/>
        </w:trPr>
        <w:tc>
          <w:tcPr>
            <w:tcW w:w="4409" w:type="dxa"/>
          </w:tcPr>
          <w:p>
            <w:pPr>
              <w:widowControl/>
              <w:spacing w:after="0" w:line="276" w:lineRule="auto"/>
              <w:jc w:val="left"/>
              <w:rPr>
                <w:sz w:val="18"/>
                <w:szCs w:val="18"/>
              </w:rPr>
            </w:pPr>
            <w:r>
              <w:rPr>
                <w:sz w:val="18"/>
                <w:szCs w:val="20"/>
              </w:rPr>
              <w:t xml:space="preserve">Caixa de marcar (cabeçalho com o ícone de alerta)</w:t>
            </w:r>
          </w:p>
        </w:tc>
        <w:tc>
          <w:tcPr>
            <w:tcW w:w="5222" w:type="dxa"/>
          </w:tcPr>
          <w:p>
            <w:pPr>
              <w:widowControl/>
              <w:spacing w:after="0" w:line="276" w:lineRule="auto"/>
              <w:jc w:val="left"/>
              <w:rPr>
                <w:sz w:val="18"/>
                <w:szCs w:val="18"/>
              </w:rPr>
            </w:pPr>
            <w:r>
              <w:rPr>
                <w:sz w:val="18"/>
                <w:szCs w:val="20"/>
              </w:rPr>
              <w:t xml:space="preserve">Marcada = urgente</w:t>
            </w:r>
          </w:p>
        </w:tc>
      </w:tr>
      <w:tr>
        <w:trPr>
          <w:cantSplit/>
        </w:trPr>
        <w:tc>
          <w:tcPr>
            <w:tcW w:w="4409" w:type="dxa"/>
          </w:tcPr>
          <w:p>
            <w:pPr>
              <w:widowControl/>
              <w:spacing w:after="0" w:line="276" w:lineRule="auto"/>
              <w:jc w:val="left"/>
              <w:rPr>
                <w:sz w:val="18"/>
                <w:szCs w:val="18"/>
              </w:rPr>
            </w:pPr>
            <w:r>
              <w:rPr>
                <w:sz w:val="18"/>
                <w:szCs w:val="20"/>
              </w:rPr>
              <w:t xml:space="preserve">Ver log</w:t>
            </w:r>
          </w:p>
        </w:tc>
        <w:tc>
          <w:tcPr>
            <w:tcW w:w="5222" w:type="dxa"/>
          </w:tcPr>
          <w:p>
            <w:pPr>
              <w:widowControl/>
              <w:spacing w:after="0" w:line="276" w:lineRule="auto"/>
              <w:jc w:val="left"/>
              <w:rPr>
                <w:sz w:val="18"/>
                <w:szCs w:val="18"/>
              </w:rPr>
            </w:pPr>
            <w:r>
              <w:rPr>
                <w:sz w:val="18"/>
                <w:szCs w:val="20"/>
              </w:rPr>
              <w:t xml:space="preserve">Histórico da solicitação</w:t>
            </w:r>
          </w:p>
        </w:tc>
      </w:tr>
    </w:tbl>
    <w:p>
      <w:pPr>
        <w:spacing w:after="0" w:line="360" w:lineRule="auto"/>
      </w:pPr>
    </w:p>
    <w:p>
      <w:pPr>
        <w:keepNext/>
        <w:spacing w:before="120" w:after="0" w:line="360" w:lineRule="auto"/>
        <w:rPr>
          <w:b/>
          <w:bCs/>
          <w:szCs w:val="20"/>
        </w:rPr>
      </w:pPr>
      <w:r>
        <w:rPr>
          <w:b/>
          <w:bCs/>
          <w:szCs w:val="20"/>
        </w:rPr>
        <w:t xml:space="preserve">Botões e ações</w:t>
      </w:r>
    </w:p>
    <w:p>
      <w:pPr>
        <w:spacing w:after="0" w:line="360" w:lineRule="auto"/>
        <w:rPr>
          <w:szCs w:val="20"/>
        </w:rPr>
      </w:pPr>
      <w:r>
        <w:rPr>
          <w:szCs w:val="20"/>
        </w:rPr>
        <w:t xml:space="preserve">Quais botões cada pessoa vê depende d</w:t>
      </w:r>
    </w:p>
    <w:tbl>
      <w:tblPr>
        <w:tblStyle w:val="Tabelacomgrade"/>
        <w:tblW w:w="9631" w:type="dxa"/>
        <w:tblLayout w:type="fixed"/>
        <w:tblLook w:val="04A0" w:firstRow="1" w:lastRow="0" w:firstColumn="1" w:lastColumn="0" w:noHBand="0" w:noVBand="1"/>
      </w:tblPr>
      <w:tblGrid>
        <w:gridCol w:w="1706"/>
        <w:gridCol w:w="1987"/>
        <w:gridCol w:w="3731"/>
        <w:gridCol w:w="2207"/>
      </w:tblGrid>
      <w:tr>
        <w:trPr>
          <w:tblHeader/>
          <w:cantSplit/>
        </w:trPr>
        <w:tc>
          <w:tcPr>
            <w:tcW w:w="17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19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37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22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 a solicitação</w:t>
            </w:r>
          </w:p>
        </w:tc>
      </w:tr>
      <w:tr>
        <w:trPr>
          <w:cantSplit/>
        </w:trPr>
        <w:tc>
          <w:tcPr>
            <w:tcW w:w="1706" w:type="dxa"/>
          </w:tcPr>
          <w:p>
            <w:pPr>
              <w:widowControl/>
              <w:spacing w:after="0" w:line="276" w:lineRule="auto"/>
              <w:jc w:val="left"/>
              <w:rPr>
                <w:sz w:val="18"/>
                <w:szCs w:val="18"/>
              </w:rPr>
            </w:pPr>
            <w:r>
              <w:rPr>
                <w:sz w:val="18"/>
                <w:szCs w:val="20"/>
              </w:rPr>
              <w:t xml:space="preserve">Pesquisar</w:t>
            </w:r>
          </w:p>
        </w:tc>
        <w:tc>
          <w:tcPr>
            <w:tcW w:w="1987" w:type="dxa"/>
          </w:tcPr>
          <w:p>
            <w:pPr>
              <w:widowControl/>
              <w:spacing w:after="0" w:line="276" w:lineRule="auto"/>
              <w:jc w:val="left"/>
              <w:rPr>
                <w:sz w:val="18"/>
                <w:szCs w:val="18"/>
              </w:rPr>
            </w:pPr>
            <w:r>
              <w:rPr>
                <w:sz w:val="18"/>
                <w:szCs w:val="20"/>
              </w:rPr>
              <w:t xml:space="preserve">Sempre</w:t>
            </w:r>
          </w:p>
        </w:tc>
        <w:tc>
          <w:tcPr>
            <w:tcW w:w="3731" w:type="dxa"/>
          </w:tcPr>
          <w:p>
            <w:pPr>
              <w:widowControl/>
              <w:spacing w:after="0" w:line="276" w:lineRule="auto"/>
              <w:jc w:val="left"/>
              <w:rPr>
                <w:sz w:val="18"/>
                <w:szCs w:val="18"/>
              </w:rPr>
            </w:pPr>
            <w:r>
              <w:rPr>
                <w:sz w:val="18"/>
                <w:szCs w:val="20"/>
              </w:rPr>
              <w:t xml:space="preserve">Lista as solicitações dos filtros, 10 por página</w:t>
            </w:r>
          </w:p>
        </w:tc>
        <w:tc>
          <w:tcPr>
            <w:tcW w:w="2207" w:type="dxa"/>
          </w:tcPr>
          <w:p>
            <w:pPr>
              <w:widowControl/>
              <w:spacing w:after="0" w:line="276" w:lineRule="auto"/>
              <w:jc w:val="left"/>
              <w:rPr>
                <w:sz w:val="18"/>
                <w:szCs w:val="18"/>
              </w:rPr>
            </w:pPr>
            <w:r>
              <w:rPr>
                <w:sz w:val="18"/>
                <w:szCs w:val="20"/>
              </w:rPr>
              <w:t xml:space="preserve">Não muda</w:t>
            </w:r>
          </w:p>
        </w:tc>
      </w:tr>
      <w:tr>
        <w:trPr>
          <w:cantSplit/>
        </w:trPr>
        <w:tc>
          <w:tcPr>
            <w:tcW w:w="1706" w:type="dxa"/>
          </w:tcPr>
          <w:p>
            <w:pPr>
              <w:widowControl/>
              <w:spacing w:after="0" w:line="276" w:lineRule="auto"/>
              <w:jc w:val="left"/>
              <w:rPr>
                <w:sz w:val="18"/>
                <w:szCs w:val="18"/>
              </w:rPr>
            </w:pPr>
            <w:r>
              <w:rPr>
                <w:sz w:val="18"/>
                <w:szCs w:val="20"/>
              </w:rPr>
              <w:t xml:space="preserve">Limpar</w:t>
            </w:r>
          </w:p>
        </w:tc>
        <w:tc>
          <w:tcPr>
            <w:tcW w:w="1987" w:type="dxa"/>
          </w:tcPr>
          <w:p>
            <w:pPr>
              <w:widowControl/>
              <w:spacing w:after="0" w:line="276" w:lineRule="auto"/>
              <w:jc w:val="left"/>
              <w:rPr>
                <w:sz w:val="18"/>
                <w:szCs w:val="18"/>
              </w:rPr>
            </w:pPr>
            <w:r>
              <w:rPr>
                <w:sz w:val="18"/>
                <w:szCs w:val="20"/>
              </w:rPr>
              <w:t xml:space="preserve">Sempre</w:t>
            </w:r>
          </w:p>
        </w:tc>
        <w:tc>
          <w:tcPr>
            <w:tcW w:w="3731" w:type="dxa"/>
          </w:tcPr>
          <w:p>
            <w:pPr>
              <w:widowControl/>
              <w:spacing w:after="0" w:line="276" w:lineRule="auto"/>
              <w:jc w:val="left"/>
              <w:rPr>
                <w:sz w:val="18"/>
                <w:szCs w:val="18"/>
              </w:rPr>
            </w:pPr>
            <w:r>
              <w:rPr>
                <w:sz w:val="18"/>
                <w:szCs w:val="20"/>
              </w:rPr>
              <w:t xml:space="preserve">Esvazia os filtros e esconde a lista e o Salvar</w:t>
            </w:r>
          </w:p>
        </w:tc>
        <w:tc>
          <w:tcPr>
            <w:tcW w:w="2207" w:type="dxa"/>
          </w:tcPr>
          <w:p>
            <w:pPr>
              <w:widowControl/>
              <w:spacing w:after="0" w:line="276" w:lineRule="auto"/>
              <w:jc w:val="left"/>
              <w:rPr>
                <w:sz w:val="18"/>
                <w:szCs w:val="18"/>
              </w:rPr>
            </w:pPr>
            <w:r>
              <w:rPr>
                <w:sz w:val="18"/>
                <w:szCs w:val="20"/>
              </w:rPr>
              <w:t xml:space="preserve">Não muda</w:t>
            </w:r>
          </w:p>
        </w:tc>
      </w:tr>
      <w:tr>
        <w:trPr>
          <w:cantSplit/>
        </w:trPr>
        <w:tc>
          <w:tcPr>
            <w:tcW w:w="1706" w:type="dxa"/>
          </w:tcPr>
          <w:p>
            <w:pPr>
              <w:widowControl/>
              <w:spacing w:after="0" w:line="276" w:lineRule="auto"/>
              <w:jc w:val="left"/>
              <w:rPr>
                <w:sz w:val="18"/>
                <w:szCs w:val="18"/>
              </w:rPr>
            </w:pPr>
            <w:r>
              <w:rPr>
                <w:sz w:val="18"/>
                <w:szCs w:val="20"/>
              </w:rPr>
              <w:t xml:space="preserve">Salvar</w:t>
            </w:r>
          </w:p>
        </w:tc>
        <w:tc>
          <w:tcPr>
            <w:tcW w:w="1987" w:type="dxa"/>
          </w:tcPr>
          <w:p>
            <w:pPr>
              <w:widowControl/>
              <w:spacing w:after="0" w:line="276" w:lineRule="auto"/>
              <w:jc w:val="left"/>
              <w:rPr>
                <w:sz w:val="18"/>
                <w:szCs w:val="18"/>
              </w:rPr>
            </w:pPr>
            <w:r>
              <w:rPr>
                <w:sz w:val="18"/>
                <w:szCs w:val="20"/>
              </w:rPr>
              <w:t xml:space="preserve">Depois de uma pesquisa com linhas</w:t>
            </w:r>
          </w:p>
        </w:tc>
        <w:tc>
          <w:tcPr>
            <w:tcW w:w="3731" w:type="dxa"/>
          </w:tcPr>
          <w:p>
            <w:pPr>
              <w:widowControl/>
              <w:spacing w:after="0" w:line="276" w:lineRule="auto"/>
              <w:jc w:val="left"/>
              <w:rPr>
                <w:sz w:val="18"/>
                <w:szCs w:val="18"/>
              </w:rPr>
            </w:pPr>
            <w:r>
              <w:rPr>
                <w:sz w:val="18"/>
                <w:szCs w:val="20"/>
              </w:rPr>
              <w:t xml:space="preserve">Pede confirmação e grava a marca de </w:t>
            </w:r>
            <w:r>
              <w:rPr>
                <w:sz w:val="18"/>
                <w:b/>
                <w:bCs/>
                <w:szCs w:val="20"/>
              </w:rPr>
              <w:t xml:space="preserve">todas</w:t>
            </w:r>
            <w:r>
              <w:rPr>
                <w:sz w:val="18"/>
                <w:szCs w:val="20"/>
              </w:rPr>
              <w:t xml:space="preserve"> as linhas da página</w:t>
            </w:r>
          </w:p>
        </w:tc>
        <w:tc>
          <w:tcPr>
            <w:tcW w:w="2207" w:type="dxa"/>
          </w:tcPr>
          <w:p>
            <w:pPr>
              <w:widowControl/>
              <w:spacing w:after="0" w:line="276" w:lineRule="auto"/>
              <w:jc w:val="left"/>
              <w:rPr>
                <w:sz w:val="18"/>
                <w:szCs w:val="18"/>
              </w:rPr>
            </w:pPr>
            <w:r>
              <w:rPr>
                <w:sz w:val="18"/>
                <w:szCs w:val="20"/>
              </w:rPr>
              <w:t xml:space="preserve">Urgente ou não urgente</w:t>
            </w:r>
          </w:p>
        </w:tc>
      </w:tr>
      <w:tr>
        <w:trPr>
          <w:cantSplit/>
        </w:trPr>
        <w:tc>
          <w:tcPr>
            <w:tcW w:w="1706" w:type="dxa"/>
          </w:tcPr>
          <w:p>
            <w:pPr>
              <w:widowControl/>
              <w:spacing w:after="0" w:line="276" w:lineRule="auto"/>
              <w:jc w:val="left"/>
              <w:rPr>
                <w:sz w:val="18"/>
                <w:szCs w:val="18"/>
              </w:rPr>
            </w:pPr>
            <w:r>
              <w:rPr>
                <w:sz w:val="18"/>
                <w:szCs w:val="20"/>
              </w:rPr>
              <w:t xml:space="preserve">Caixa de marcar</w:t>
            </w:r>
          </w:p>
        </w:tc>
        <w:tc>
          <w:tcPr>
            <w:tcW w:w="1987" w:type="dxa"/>
          </w:tcPr>
          <w:p>
            <w:pPr>
              <w:widowControl/>
              <w:spacing w:after="0" w:line="276" w:lineRule="auto"/>
              <w:jc w:val="left"/>
              <w:rPr>
                <w:sz w:val="18"/>
                <w:szCs w:val="18"/>
              </w:rPr>
            </w:pPr>
            <w:r>
              <w:rPr>
                <w:sz w:val="18"/>
                <w:szCs w:val="20"/>
              </w:rPr>
              <w:t xml:space="preserve">Em cada linha</w:t>
            </w:r>
          </w:p>
        </w:tc>
        <w:tc>
          <w:tcPr>
            <w:tcW w:w="3731" w:type="dxa"/>
          </w:tcPr>
          <w:p>
            <w:pPr>
              <w:widowControl/>
              <w:spacing w:after="0" w:line="276" w:lineRule="auto"/>
              <w:jc w:val="left"/>
              <w:rPr>
                <w:sz w:val="18"/>
                <w:szCs w:val="18"/>
              </w:rPr>
            </w:pPr>
            <w:r>
              <w:rPr>
                <w:sz w:val="18"/>
                <w:szCs w:val="20"/>
              </w:rPr>
              <w:t xml:space="preserve">Marca ou desmarca a urgência (só vale ao salvar)</w:t>
            </w:r>
          </w:p>
        </w:tc>
        <w:tc>
          <w:tcPr>
            <w:tcW w:w="2207" w:type="dxa"/>
          </w:tcPr>
          <w:p>
            <w:pPr>
              <w:widowControl/>
              <w:spacing w:after="0" w:line="276" w:lineRule="auto"/>
              <w:jc w:val="left"/>
              <w:rPr>
                <w:sz w:val="18"/>
                <w:szCs w:val="18"/>
              </w:rPr>
            </w:pPr>
            <w:r>
              <w:rPr>
                <w:sz w:val="18"/>
                <w:szCs w:val="20"/>
              </w:rPr>
              <w:t xml:space="preserve">Não muda até Salvar</w:t>
            </w:r>
          </w:p>
        </w:tc>
      </w:tr>
      <w:tr>
        <w:trPr>
          <w:cantSplit/>
        </w:trPr>
        <w:tc>
          <w:tcPr>
            <w:tcW w:w="1706" w:type="dxa"/>
          </w:tcPr>
          <w:p>
            <w:pPr>
              <w:widowControl/>
              <w:spacing w:after="0" w:line="276" w:lineRule="auto"/>
              <w:jc w:val="left"/>
              <w:rPr>
                <w:sz w:val="18"/>
                <w:szCs w:val="18"/>
              </w:rPr>
            </w:pPr>
            <w:r>
              <w:rPr>
                <w:sz w:val="18"/>
                <w:szCs w:val="20"/>
              </w:rPr>
              <w:t xml:space="preserve">Ver log</w:t>
            </w:r>
          </w:p>
        </w:tc>
        <w:tc>
          <w:tcPr>
            <w:tcW w:w="1987" w:type="dxa"/>
          </w:tcPr>
          <w:p>
            <w:pPr>
              <w:widowControl/>
              <w:spacing w:after="0" w:line="276" w:lineRule="auto"/>
              <w:jc w:val="left"/>
              <w:rPr>
                <w:sz w:val="18"/>
                <w:szCs w:val="18"/>
              </w:rPr>
            </w:pPr>
            <w:r>
              <w:rPr>
                <w:sz w:val="18"/>
                <w:szCs w:val="20"/>
              </w:rPr>
              <w:t xml:space="preserve">Em cada linha</w:t>
            </w:r>
          </w:p>
        </w:tc>
        <w:tc>
          <w:tcPr>
            <w:tcW w:w="3731" w:type="dxa"/>
          </w:tcPr>
          <w:p>
            <w:pPr>
              <w:widowControl/>
              <w:spacing w:after="0" w:line="276" w:lineRule="auto"/>
              <w:jc w:val="left"/>
              <w:rPr>
                <w:sz w:val="18"/>
                <w:szCs w:val="18"/>
              </w:rPr>
            </w:pPr>
            <w:r>
              <w:rPr>
                <w:sz w:val="18"/>
                <w:szCs w:val="20"/>
              </w:rPr>
              <w:t xml:space="preserve">Abre o histórico da solicitação</w:t>
            </w:r>
          </w:p>
        </w:tc>
        <w:tc>
          <w:tcPr>
            <w:tcW w:w="2207" w:type="dxa"/>
          </w:tcPr>
          <w:p>
            <w:pPr>
              <w:widowControl/>
              <w:spacing w:after="0" w:line="276" w:lineRule="auto"/>
              <w:jc w:val="left"/>
              <w:rPr>
                <w:sz w:val="18"/>
                <w:szCs w:val="18"/>
              </w:rPr>
            </w:pPr>
            <w:r>
              <w:rPr>
                <w:sz w:val="18"/>
                <w:szCs w:val="20"/>
              </w:rPr>
              <w:t xml:space="preserve">Não muda</w:t>
            </w:r>
          </w:p>
        </w:tc>
      </w:tr>
      <w:tr>
        <w:trPr>
          <w:cantSplit/>
        </w:trPr>
        <w:tc>
          <w:tcPr>
            <w:tcW w:w="1706" w:type="dxa"/>
          </w:tcPr>
          <w:p>
            <w:pPr>
              <w:widowControl/>
              <w:spacing w:after="0" w:line="276" w:lineRule="auto"/>
              <w:jc w:val="left"/>
              <w:rPr>
                <w:sz w:val="18"/>
                <w:szCs w:val="18"/>
              </w:rPr>
            </w:pPr>
            <w:r>
              <w:rPr>
                <w:sz w:val="18"/>
                <w:szCs w:val="20"/>
              </w:rPr>
              <w:t xml:space="preserve">Paginação</w:t>
            </w:r>
          </w:p>
        </w:tc>
        <w:tc>
          <w:tcPr>
            <w:tcW w:w="1987" w:type="dxa"/>
          </w:tcPr>
          <w:p>
            <w:pPr>
              <w:widowControl/>
              <w:spacing w:after="0" w:line="276" w:lineRule="auto"/>
              <w:jc w:val="left"/>
              <w:rPr>
                <w:sz w:val="18"/>
                <w:szCs w:val="18"/>
              </w:rPr>
            </w:pPr>
            <w:r>
              <w:rPr>
                <w:sz w:val="18"/>
                <w:szCs w:val="20"/>
              </w:rPr>
              <w:t xml:space="preserve">Quando há mais de uma página</w:t>
            </w:r>
          </w:p>
        </w:tc>
        <w:tc>
          <w:tcPr>
            <w:tcW w:w="3731" w:type="dxa"/>
          </w:tcPr>
          <w:p>
            <w:pPr>
              <w:widowControl/>
              <w:spacing w:after="0" w:line="276" w:lineRule="auto"/>
              <w:jc w:val="left"/>
              <w:rPr>
                <w:sz w:val="18"/>
                <w:szCs w:val="18"/>
              </w:rPr>
            </w:pPr>
            <w:r>
              <w:rPr>
                <w:sz w:val="18"/>
                <w:szCs w:val="20"/>
              </w:rPr>
              <w:t xml:space="preserve">Troca de página e refaz a pesquisa</w:t>
            </w:r>
          </w:p>
        </w:tc>
        <w:tc>
          <w:tcPr>
            <w:tcW w:w="2207" w:type="dxa"/>
          </w:tcPr>
          <w:p>
            <w:pPr>
              <w:widowControl/>
              <w:spacing w:after="0" w:line="276" w:lineRule="auto"/>
              <w:jc w:val="left"/>
              <w:rPr>
                <w:sz w:val="18"/>
                <w:szCs w:val="18"/>
              </w:rPr>
            </w:pPr>
            <w:r>
              <w:rPr>
                <w:sz w:val="18"/>
                <w:szCs w:val="20"/>
              </w:rPr>
              <w:t xml:space="preserve">Não muda</w:t>
            </w:r>
          </w:p>
        </w:tc>
      </w:tr>
    </w:tbl>
    <w:p>
      <w:pPr>
        <w:spacing w:after="0" w:line="360" w:lineRule="auto"/>
      </w:pPr>
    </w:p>
    <w:p>
      <w:pPr>
        <w:keepNext/>
        <w:spacing w:before="120" w:after="0" w:line="360" w:lineRule="auto"/>
        <w:rPr>
          <w:b/>
          <w:bCs/>
          <w:szCs w:val="20"/>
        </w:rPr>
      </w:pPr>
      <w:r>
        <w:rPr>
          <w:b/>
          <w:bCs/>
          <w:szCs w:val="20"/>
        </w:rPr>
        <w:t xml:space="preserve">Mensagens do sistema</w:t>
      </w:r>
    </w:p>
    <w:p>
      <w:pPr>
        <w:spacing w:after="0" w:line="360" w:lineRule="auto"/>
        <w:rPr>
          <w:szCs w:val="20"/>
        </w:rPr>
      </w:pPr>
      <w:r>
        <w:rPr>
          <w:szCs w:val="20"/>
        </w:rPr>
        <w:t xml:space="preserve">As marcadas "vista em teste" aparecem no resultado das rodadas.</w:t>
      </w:r>
    </w:p>
    <w:tbl>
      <w:tblPr>
        <w:tblStyle w:val="Tabelacomgrade"/>
        <w:tblW w:w="9631" w:type="dxa"/>
        <w:tblLayout w:type="fixed"/>
        <w:tblLook w:val="04A0" w:firstRow="1" w:lastRow="0" w:firstColumn="1" w:lastColumn="0" w:noHBand="0" w:noVBand="1"/>
      </w:tblPr>
      <w:tblGrid>
        <w:gridCol w:w="3898"/>
        <w:gridCol w:w="5733"/>
      </w:tblGrid>
      <w:tr>
        <w:trPr>
          <w:tblHeader/>
          <w:cantSplit/>
        </w:trPr>
        <w:tc>
          <w:tcPr>
            <w:tcW w:w="38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do código)</w:t>
            </w:r>
          </w:p>
        </w:tc>
        <w:tc>
          <w:tcPr>
            <w:tcW w:w="57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3898" w:type="dxa"/>
          </w:tcPr>
          <w:p>
            <w:pPr>
              <w:widowControl/>
              <w:spacing w:after="0" w:line="276" w:lineRule="auto"/>
              <w:jc w:val="left"/>
              <w:rPr>
                <w:sz w:val="18"/>
                <w:szCs w:val="18"/>
              </w:rPr>
            </w:pPr>
            <w:r>
              <w:rPr>
                <w:sz w:val="18"/>
                <w:szCs w:val="20"/>
              </w:rPr>
              <w:t xml:space="preserve">Confirma a priorização do(s) item(s)?</w:t>
            </w:r>
          </w:p>
        </w:tc>
        <w:tc>
          <w:tcPr>
            <w:tcW w:w="5733" w:type="dxa"/>
          </w:tcPr>
          <w:p>
            <w:pPr>
              <w:widowControl/>
              <w:spacing w:after="0" w:line="276" w:lineRule="auto"/>
              <w:jc w:val="left"/>
              <w:rPr>
                <w:sz w:val="18"/>
                <w:szCs w:val="18"/>
              </w:rPr>
            </w:pPr>
            <w:r>
              <w:rPr>
                <w:sz w:val="18"/>
                <w:szCs w:val="20"/>
              </w:rPr>
              <w:t xml:space="preserve">Clique em Salvar (vista em teste, CT-CQ-N-25 e CT-CQ-R2-AC-02)</w:t>
            </w:r>
          </w:p>
        </w:tc>
      </w:tr>
      <w:tr>
        <w:trPr>
          <w:cantSplit/>
        </w:trPr>
        <w:tc>
          <w:tcPr>
            <w:tcW w:w="3898" w:type="dxa"/>
          </w:tcPr>
          <w:p>
            <w:pPr>
              <w:widowControl/>
              <w:spacing w:after="0" w:line="276" w:lineRule="auto"/>
              <w:jc w:val="left"/>
              <w:rPr>
                <w:sz w:val="18"/>
                <w:szCs w:val="18"/>
              </w:rPr>
            </w:pPr>
            <w:r>
              <w:rPr>
                <w:sz w:val="18"/>
                <w:szCs w:val="20"/>
              </w:rPr>
              <w:t xml:space="preserve">Confirma o cancelamento da priorização do(s) item(s)?</w:t>
            </w:r>
          </w:p>
        </w:tc>
        <w:tc>
          <w:tcPr>
            <w:tcW w:w="5733" w:type="dxa"/>
          </w:tcPr>
          <w:p>
            <w:pPr>
              <w:widowControl/>
              <w:spacing w:after="0" w:line="276" w:lineRule="auto"/>
              <w:jc w:val="left"/>
              <w:rPr>
                <w:sz w:val="18"/>
                <w:szCs w:val="18"/>
              </w:rPr>
            </w:pPr>
            <w:r>
              <w:rPr>
                <w:sz w:val="18"/>
                <w:szCs w:val="20"/>
              </w:rPr>
              <w:t xml:space="preserve">Salvar depois de desmarcar uma solicitação que estava urgente na pesquisa (não vista em teste)</w:t>
            </w:r>
          </w:p>
        </w:tc>
      </w:tr>
      <w:tr>
        <w:trPr>
          <w:cantSplit/>
        </w:trPr>
        <w:tc>
          <w:tcPr>
            <w:tcW w:w="3898" w:type="dxa"/>
          </w:tcPr>
          <w:p>
            <w:pPr>
              <w:widowControl/>
              <w:spacing w:after="0" w:line="276" w:lineRule="auto"/>
              <w:jc w:val="left"/>
              <w:rPr>
                <w:sz w:val="18"/>
                <w:szCs w:val="18"/>
              </w:rPr>
            </w:pPr>
            <w:r>
              <w:rPr>
                <w:sz w:val="18"/>
                <w:szCs w:val="20"/>
              </w:rPr>
              <w:t xml:space="preserve">Alteração efetuada com sucesso.</w:t>
            </w:r>
          </w:p>
        </w:tc>
        <w:tc>
          <w:tcPr>
            <w:tcW w:w="5733" w:type="dxa"/>
          </w:tcPr>
          <w:p>
            <w:pPr>
              <w:widowControl/>
              <w:spacing w:after="0" w:line="276" w:lineRule="auto"/>
              <w:jc w:val="left"/>
              <w:rPr>
                <w:sz w:val="18"/>
                <w:szCs w:val="18"/>
              </w:rPr>
            </w:pPr>
            <w:r>
              <w:rPr>
                <w:sz w:val="18"/>
                <w:szCs w:val="20"/>
              </w:rPr>
              <w:t xml:space="preserve">Gravação concluída (vista em teste, CT-CQ-N-25, CT-CQ-N-26 e CT-CQ-R2-AC-02)</w:t>
            </w:r>
          </w:p>
        </w:tc>
      </w:tr>
      <w:tr>
        <w:trPr>
          <w:cantSplit/>
        </w:trPr>
        <w:tc>
          <w:tcPr>
            <w:tcW w:w="3898" w:type="dxa"/>
          </w:tcPr>
          <w:p>
            <w:pPr>
              <w:widowControl/>
              <w:spacing w:after="0" w:line="276" w:lineRule="auto"/>
              <w:jc w:val="left"/>
              <w:rPr>
                <w:sz w:val="18"/>
                <w:szCs w:val="18"/>
              </w:rPr>
            </w:pPr>
            <w:r>
              <w:rPr>
                <w:sz w:val="18"/>
                <w:szCs w:val="20"/>
              </w:rPr>
              <w:t xml:space="preserve">A pesquisa não retornou nenhum resultado.</w:t>
            </w:r>
          </w:p>
        </w:tc>
        <w:tc>
          <w:tcPr>
            <w:tcW w:w="5733" w:type="dxa"/>
          </w:tcPr>
          <w:p>
            <w:pPr>
              <w:widowControl/>
              <w:spacing w:after="0" w:line="276" w:lineRule="auto"/>
              <w:jc w:val="left"/>
              <w:rPr>
                <w:sz w:val="18"/>
                <w:szCs w:val="18"/>
              </w:rPr>
            </w:pPr>
            <w:r>
              <w:rPr>
                <w:sz w:val="18"/>
                <w:szCs w:val="20"/>
              </w:rPr>
              <w:t xml:space="preserve">Lista vazia (não vista em teste)</w:t>
            </w:r>
          </w:p>
        </w:tc>
      </w:tr>
      <w:tr>
        <w:trPr>
          <w:cantSplit/>
        </w:trPr>
        <w:tc>
          <w:tcPr>
            <w:tcW w:w="3898" w:type="dxa"/>
          </w:tcPr>
          <w:p>
            <w:pPr>
              <w:widowControl/>
              <w:spacing w:after="0" w:line="276" w:lineRule="auto"/>
              <w:jc w:val="left"/>
              <w:rPr>
                <w:sz w:val="18"/>
                <w:szCs w:val="18"/>
              </w:rPr>
            </w:pPr>
            <w:r>
              <w:rPr>
                <w:sz w:val="18"/>
                <w:szCs w:val="20"/>
              </w:rPr>
              <w:t xml:space="preserve">(texto técnico da exceção)</w:t>
            </w:r>
          </w:p>
        </w:tc>
        <w:tc>
          <w:tcPr>
            <w:tcW w:w="5733" w:type="dxa"/>
          </w:tcPr>
          <w:p>
            <w:pPr>
              <w:widowControl/>
              <w:spacing w:after="0" w:line="276" w:lineRule="auto"/>
              <w:jc w:val="left"/>
              <w:rPr>
                <w:sz w:val="18"/>
                <w:szCs w:val="18"/>
              </w:rPr>
            </w:pPr>
            <w:r>
              <w:rPr>
                <w:sz w:val="18"/>
                <w:szCs w:val="20"/>
              </w:rPr>
              <w:t xml:space="preserve">Se a gravação falhar, o sistema mostra ao usuário o texto da própria exceção (não vista em teste)</w:t>
            </w:r>
          </w:p>
        </w:tc>
      </w:tr>
      <w:tr>
        <w:trPr>
          <w:cantSplit/>
        </w:trPr>
        <w:tc>
          <w:tcPr>
            <w:tcW w:w="3898" w:type="dxa"/>
          </w:tcPr>
          <w:p>
            <w:pPr>
              <w:widowControl/>
              <w:spacing w:after="0" w:line="276" w:lineRule="auto"/>
              <w:jc w:val="left"/>
              <w:rPr>
                <w:sz w:val="18"/>
                <w:szCs w:val="18"/>
              </w:rPr>
            </w:pPr>
            <w:r>
              <w:rPr>
                <w:sz w:val="18"/>
                <w:szCs w:val="20"/>
              </w:rPr>
              <w:t xml:space="preserve">Ocorreu um erro interno não esperado.</w:t>
            </w:r>
          </w:p>
        </w:tc>
        <w:tc>
          <w:tcPr>
            <w:tcW w:w="5733" w:type="dxa"/>
          </w:tcPr>
          <w:p>
            <w:pPr>
              <w:widowControl/>
              <w:spacing w:after="0" w:line="276" w:lineRule="auto"/>
              <w:jc w:val="left"/>
              <w:rPr>
                <w:sz w:val="18"/>
                <w:szCs w:val="18"/>
              </w:rPr>
            </w:pPr>
            <w:r>
              <w:rPr>
                <w:sz w:val="18"/>
                <w:szCs w:val="20"/>
              </w:rPr>
              <w:t xml:space="preserve">Falha de comunicação com o servidor</w:t>
            </w:r>
          </w:p>
        </w:tc>
      </w:tr>
    </w:tbl>
    <w:p>
      <w:pPr>
        <w:spacing w:after="0" w:line="360" w:lineRule="auto"/>
      </w:pP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DV-CQ-nnn remete ao documento de defeitos para correção. O que o código prevê e os testes ainda não confirmaram está no documento de Regras de Negócio.</w:t>
      </w:r>
    </w:p>
    <w:p>
      <w:pPr>
        <w:spacing w:after="0" w:line="360" w:lineRule="auto"/>
        <w:rPr>
          <w:szCs w:val="20"/>
        </w:rPr>
      </w:pPr>
      <w:r>
        <w:rPr>
          <w:b/>
          <w:bCs/>
          <w:szCs w:val="20"/>
        </w:rPr>
        <w:t xml:space="preserve">O que ainda não foi visto numa tela real</w:t>
      </w:r>
    </w:p>
    <w:p>
      <w:pPr>
        <w:spacing w:after="0" w:line="360" w:lineRule="auto"/>
        <w:rPr>
          <w:szCs w:val="20"/>
        </w:rPr>
      </w:pPr>
      <w:r>
        <w:rPr>
          <w:b/>
          <w:bCs/>
          <w:szCs w:val="20"/>
        </w:rPr>
        <w:t xml:space="preserve">O que NÃO foi visto numa tela real:</w:t>
      </w:r>
      <w:r>
        <w:rPr>
          <w:szCs w:val="20"/>
        </w:rPr>
        <w:t xml:space="preserve"> desmarcar uma solicitação já urgente (a mensagem "Confirma o cancelamento da priorização"); o histórico (Ver log) de uma priorização; a lista sem resultado; a priorização de uma solicitação de água ou ambiente (a tela não as lista); o salvamento de uma página com várias linhas.</w:t>
      </w:r>
    </w:p>
    <w:p>
      <w:pPr>
        <w:spacing w:after="0" w:line="360" w:lineRule="auto"/>
        <w:rPr>
          <w:szCs w:val="20"/>
        </w:rPr>
      </w:pPr>
      <w:r>
        <w:rPr>
          <w:b/>
          <w:bCs/>
          <w:szCs w:val="20"/>
        </w:rPr>
        <w:t xml:space="preserve">Defeitos confirmados nos testes de tela</w:t>
      </w:r>
    </w:p>
    <w:tbl>
      <w:tblPr>
        <w:tblStyle w:val="Tabelacomgrade"/>
        <w:tblW w:w="9631" w:type="dxa"/>
        <w:tblLayout w:type="fixed"/>
        <w:tblLook w:val="04A0" w:firstRow="1" w:lastRow="0" w:firstColumn="1" w:lastColumn="0" w:noHBand="0" w:noVBand="1"/>
      </w:tblPr>
      <w:tblGrid>
        <w:gridCol w:w="1955"/>
        <w:gridCol w:w="4339"/>
        <w:gridCol w:w="3337"/>
      </w:tblGrid>
      <w:tr>
        <w:trPr>
          <w:tblHeader/>
          <w:cantSplit/>
        </w:trPr>
        <w:tc>
          <w:tcPr>
            <w:tcW w:w="19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43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fez</w:t>
            </w:r>
          </w:p>
        </w:tc>
        <w:tc>
          <w:tcPr>
            <w:tcW w:w="33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r>
      <w:tr>
        <w:trPr>
          <w:cantSplit/>
        </w:trPr>
        <w:tc>
          <w:tcPr>
            <w:tcW w:w="1955" w:type="dxa"/>
          </w:tcPr>
          <w:p>
            <w:pPr>
              <w:widowControl/>
              <w:spacing w:after="0" w:line="276" w:lineRule="auto"/>
              <w:jc w:val="left"/>
              <w:rPr>
                <w:sz w:val="18"/>
                <w:szCs w:val="18"/>
              </w:rPr>
            </w:pPr>
            <w:r>
              <w:rPr>
                <w:sz w:val="18"/>
                <w:szCs w:val="20"/>
              </w:rPr>
              <w:t xml:space="preserve">DV-CQ-026 (item 2)</w:t>
            </w:r>
          </w:p>
        </w:tc>
        <w:tc>
          <w:tcPr>
            <w:tcW w:w="4339" w:type="dxa"/>
          </w:tcPr>
          <w:p>
            <w:pPr>
              <w:widowControl/>
              <w:spacing w:after="0" w:line="276" w:lineRule="auto"/>
              <w:jc w:val="left"/>
              <w:rPr>
                <w:sz w:val="18"/>
                <w:szCs w:val="18"/>
              </w:rPr>
            </w:pPr>
            <w:r>
              <w:rPr>
                <w:sz w:val="18"/>
                <w:szCs w:val="20"/>
              </w:rPr>
              <w:t xml:space="preserve">Priorizou a 005/26, que tinha </w:t>
            </w:r>
            <w:r>
              <w:rPr>
                <w:sz w:val="18"/>
                <w:b/>
                <w:bCs/>
                <w:szCs w:val="20"/>
              </w:rPr>
              <w:t xml:space="preserve">laudo liberado</w:t>
            </w:r>
            <w:r>
              <w:rPr>
                <w:sz w:val="18"/>
                <w:szCs w:val="20"/>
              </w:rPr>
              <w:t xml:space="preserve">, com "Alteração efetuada com sucesso."</w:t>
            </w:r>
          </w:p>
        </w:tc>
        <w:tc>
          <w:tcPr>
            <w:tcW w:w="3337" w:type="dxa"/>
          </w:tcPr>
          <w:p>
            <w:pPr>
              <w:widowControl/>
              <w:spacing w:after="0" w:line="276" w:lineRule="auto"/>
              <w:jc w:val="left"/>
              <w:rPr>
                <w:sz w:val="18"/>
                <w:szCs w:val="18"/>
              </w:rPr>
            </w:pPr>
            <w:r>
              <w:rPr>
                <w:sz w:val="18"/>
                <w:szCs w:val="20"/>
              </w:rPr>
              <w:t xml:space="preserve">Só aceitar a priorização do que ainda não está liberado</w:t>
            </w:r>
          </w:p>
        </w:tc>
      </w:tr>
    </w:tbl>
    <w:p>
      <w:pPr>
        <w:spacing w:after="0" w:line="360" w:lineRule="auto"/>
      </w:pPr>
    </w:p>
    <w:p>
      <w:pPr>
        <w:spacing w:after="0" w:line="360" w:lineRule="auto"/>
        <w:rPr>
          <w:szCs w:val="20"/>
        </w:rPr>
      </w:pPr>
      <w:r>
        <w:rPr>
          <w:szCs w:val="20"/>
        </w:rPr>
        <w:t xml:space="preserve">Os defeitos de </w:t>
      </w:r>
      <w:r>
        <w:rPr>
          <w:b/>
          <w:bCs/>
          <w:szCs w:val="20"/>
        </w:rPr>
        <w:t xml:space="preserve">acesso</w:t>
      </w:r>
      <w:r>
        <w:rPr>
          <w:szCs w:val="20"/>
        </w:rPr>
        <w:t xml:space="preserve"> desta tela (DV-CQ-028, Alta) estão na seção de segurança.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Programação de Solicitação de Análise</w:t>
      </w:r>
    </w:p>
    <w:p>
      <w:pPr>
        <w:spacing w:after="0" w:line="360" w:lineRule="auto"/>
        <w:rPr>
          <w:szCs w:val="20"/>
        </w:rPr>
      </w:pPr>
      <w:r>
        <w:rPr>
          <w:b/>
          <w:bCs/>
          <w:szCs w:val="20"/>
        </w:rPr>
        <w:t xml:space="preserve">Situação nos testes:</w:t>
      </w:r>
      <w:r>
        <w:rPr>
          <w:szCs w:val="20"/>
        </w:rPr>
        <w:t xml:space="preserve"> Falha grave.</w:t>
      </w:r>
    </w:p>
    <w:p>
      <w:pPr>
        <w:keepNext/>
        <w:spacing w:before="120" w:after="0" w:line="360" w:lineRule="auto"/>
        <w:rPr>
          <w:b/>
          <w:bCs/>
          <w:szCs w:val="20"/>
        </w:rPr>
      </w:pPr>
      <w:r>
        <w:rPr>
          <w:b/>
          <w:bCs/>
          <w:szCs w:val="20"/>
        </w:rPr>
        <w:t xml:space="preserve">Onde fica</w:t>
      </w:r>
    </w:p>
    <w:p>
      <w:pPr>
        <w:spacing w:after="0" w:line="360" w:lineRule="auto"/>
        <w:rPr>
          <w:szCs w:val="20"/>
        </w:rPr>
      </w:pPr>
      <w:r>
        <w:rPr>
          <w:szCs w:val="20"/>
        </w:rPr>
        <w:t xml:space="preserve">Menu: Controle da Qualidade › Solicitação de Análise › Programação de Solicitação de Análise. No alto da tela o sistema escreve "PROGRAMAÇÃO DE SOLICITAÇÃO DE ANÁLISE"; a aba do navegador mostra "Calendário". Os documentos de fluxo chamam a tela de "agenda de água e ambiente".</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É o </w:t>
      </w:r>
      <w:r>
        <w:rPr>
          <w:b/>
          <w:bCs/>
          <w:szCs w:val="20"/>
        </w:rPr>
        <w:t xml:space="preserve">calendário do monitoramento</w:t>
      </w:r>
      <w:r>
        <w:rPr>
          <w:szCs w:val="20"/>
        </w:rPr>
        <w:t xml:space="preserve">: o CQ escolhe o tipo de item (água potável, purificada, para injetáveis ou ambiente) e o tipo de análise (físico-química ou microbiológica), e o sistema mostra os </w:t>
      </w:r>
      <w:r>
        <w:rPr>
          <w:b/>
          <w:bCs/>
          <w:szCs w:val="20"/>
        </w:rPr>
        <w:t xml:space="preserve">pontos de água ou as salas</w:t>
      </w:r>
      <w:r>
        <w:rPr>
          <w:szCs w:val="20"/>
        </w:rPr>
        <w:t xml:space="preserve"> cadastrados no Principal. O usuário </w:t>
      </w:r>
      <w:r>
        <w:rPr>
          <w:b/>
          <w:bCs/>
          <w:szCs w:val="20"/>
        </w:rPr>
        <w:t xml:space="preserve">arrasta</w:t>
      </w:r>
      <w:r>
        <w:rPr>
          <w:szCs w:val="20"/>
        </w:rPr>
        <w:t xml:space="preserve"> um ponto ou uma sala para um dia do calendário, informa o horário e confirma. Cada marcação vira uma </w:t>
      </w:r>
      <w:r>
        <w:rPr>
          <w:b/>
          <w:bCs/>
          <w:szCs w:val="20"/>
        </w:rPr>
        <w:t xml:space="preserve">solicitação de análise</w:t>
      </w:r>
      <w:r>
        <w:rPr>
          <w:szCs w:val="20"/>
        </w:rPr>
        <w:t xml:space="preserve"> em "Coleta pendente de programação", que segue para a Programação de Amostragem (tela 04). No calendário também se </w:t>
      </w:r>
      <w:r>
        <w:rPr>
          <w:b/>
          <w:bCs/>
          <w:szCs w:val="20"/>
        </w:rPr>
        <w:t xml:space="preserve">muda o dia</w:t>
      </w:r>
      <w:r>
        <w:rPr>
          <w:szCs w:val="20"/>
        </w:rPr>
        <w:t xml:space="preserve"> de uma coleta (arrastando-a) e se </w:t>
      </w:r>
      <w:r>
        <w:rPr>
          <w:b/>
          <w:bCs/>
          <w:szCs w:val="20"/>
        </w:rPr>
        <w:t xml:space="preserve">exclui</w:t>
      </w:r>
      <w:r>
        <w:rPr>
          <w:szCs w:val="20"/>
        </w:rPr>
        <w:t xml:space="preserve"> uma coleta (ícone de lixeira).</w:t>
      </w:r>
    </w:p>
    <w:p>
      <w:pPr>
        <w:spacing w:after="0" w:line="360" w:lineRule="auto"/>
        <w:rPr>
          <w:szCs w:val="20"/>
        </w:rPr>
      </w:pPr>
      <w:r>
        <w:rPr>
          <w:szCs w:val="20"/>
        </w:rPr>
        <w:t xml:space="preserve">Em termos da norma, é a única tela do CQ que representa o </w:t>
      </w:r>
      <w:r>
        <w:rPr>
          <w:b/>
          <w:bCs/>
          <w:szCs w:val="20"/>
        </w:rPr>
        <w:t xml:space="preserve">programa de monitoramento</w:t>
      </w:r>
      <w:r>
        <w:rPr>
          <w:szCs w:val="20"/>
        </w:rPr>
        <w:t xml:space="preserve"> de água e de ambiente (RDC 658/2022, art. 14, I; art. 148, VI; art. 243, VI; ver a página Anvisa desta tela). Ela não tem frequência: cada coleta é marcada à mão, uma de cada vez (RN-CQ-106; DV-CQ-023).</w:t>
      </w:r>
    </w:p>
    <w:p>
      <w:pPr>
        <w:keepNext/>
        <w:spacing w:before="120" w:after="0" w:line="360" w:lineRule="auto"/>
        <w:rPr>
          <w:b/>
          <w:bCs/>
          <w:szCs w:val="20"/>
        </w:rPr>
      </w:pPr>
      <w:r>
        <w:rPr>
          <w:b/>
          <w:bCs/>
          <w:szCs w:val="20"/>
        </w:rPr>
        <w:t xml:space="preserve">Quem usa</w:t>
      </w:r>
    </w:p>
    <w:p>
      <w:pPr>
        <w:numPr>
          <w:ilvl w:val="0"/>
          <w:numId w:val="2"/>
        </w:numPr>
        <w:spacing w:after="0" w:line="360" w:lineRule="auto"/>
        <w:rPr>
          <w:szCs w:val="20"/>
        </w:rPr>
      </w:pPr>
      <w:r>
        <w:rPr>
          <w:szCs w:val="20"/>
        </w:rPr>
        <w:t xml:space="preserve">O Controle da Qualidade, quem programa o monitoramento da água e do ambiente (leitura da área; o sistema não diz o dono da tela).</w:t>
      </w:r>
    </w:p>
    <w:p>
      <w:pPr>
        <w:numPr>
          <w:ilvl w:val="0"/>
          <w:numId w:val="2"/>
        </w:numPr>
        <w:spacing w:after="0" w:line="360" w:lineRule="auto"/>
        <w:rPr>
          <w:szCs w:val="20"/>
        </w:rPr>
      </w:pPr>
      <w:r>
        <w:rPr>
          <w:szCs w:val="20"/>
        </w:rPr>
        <w:t xml:space="preserve">O Principal fornece os pontos de água e as salas; a Produção tem telas próprias para o mesmo assunto, em controle paralelo (RN-CQ-119).</w:t>
      </w:r>
    </w:p>
    <w:p>
      <w:pPr>
        <w:keepNext/>
        <w:spacing w:before="120" w:after="0" w:line="360" w:lineRule="auto"/>
        <w:rPr>
          <w:b/>
          <w:bCs/>
          <w:szCs w:val="20"/>
        </w:rPr>
      </w:pPr>
      <w:r>
        <w:rPr>
          <w:b/>
          <w:bCs/>
          <w:szCs w:val="20"/>
        </w:rPr>
        <w:t xml:space="preserve">Em que situação chega aqui</w:t>
      </w:r>
    </w:p>
    <w:p>
      <w:pPr>
        <w:numPr>
          <w:ilvl w:val="0"/>
          <w:numId w:val="2"/>
        </w:numPr>
        <w:spacing w:after="0" w:line="360" w:lineRule="auto"/>
        <w:rPr>
          <w:szCs w:val="20"/>
        </w:rPr>
      </w:pPr>
      <w:r>
        <w:rPr>
          <w:szCs w:val="20"/>
        </w:rPr>
        <w:t xml:space="preserve">Pelo menu. A tela abre só com os dois filtros e o botão </w:t>
      </w:r>
      <w:r>
        <w:rPr>
          <w:b/>
          <w:bCs/>
          <w:szCs w:val="20"/>
        </w:rPr>
        <w:t xml:space="preserve">Carregar</w:t>
      </w:r>
      <w:r>
        <w:rPr>
          <w:szCs w:val="20"/>
        </w:rPr>
        <w:t xml:space="preserve">; o calendário e os itens aparecem depois.</w:t>
      </w:r>
    </w:p>
    <w:p>
      <w:pPr>
        <w:numPr>
          <w:ilvl w:val="0"/>
          <w:numId w:val="2"/>
        </w:numPr>
        <w:spacing w:after="0" w:line="360" w:lineRule="auto"/>
        <w:rPr>
          <w:szCs w:val="20"/>
        </w:rPr>
      </w:pPr>
      <w:r>
        <w:rPr>
          <w:szCs w:val="20"/>
        </w:rPr>
        <w:t xml:space="preserve">Os </w:t>
      </w:r>
      <w:r>
        <w:rPr>
          <w:b/>
          <w:bCs/>
          <w:szCs w:val="20"/>
        </w:rPr>
        <w:t xml:space="preserve">pontos de água e as salas</w:t>
      </w:r>
      <w:r>
        <w:rPr>
          <w:szCs w:val="20"/>
        </w:rPr>
        <w:t xml:space="preserve"> precisam estar cadastrados e ativos no Principal, com </w:t>
      </w:r>
      <w:r>
        <w:rPr>
          <w:b/>
          <w:bCs/>
          <w:szCs w:val="20"/>
        </w:rPr>
        <w:t xml:space="preserve">tag</w:t>
      </w:r>
      <w:r>
        <w:rPr>
          <w:szCs w:val="20"/>
        </w:rPr>
        <w:t xml:space="preserve">. Os pontos de água do tipo escolhido e </w:t>
      </w:r>
      <w:r>
        <w:rPr>
          <w:b/>
          <w:bCs/>
          <w:szCs w:val="20"/>
        </w:rPr>
        <w:t xml:space="preserve">todos</w:t>
      </w:r>
      <w:r>
        <w:rPr>
          <w:szCs w:val="20"/>
        </w:rPr>
        <w:t xml:space="preserve"> os ambientes são oferecidos.</w:t>
      </w:r>
    </w:p>
    <w:p>
      <w:pPr>
        <w:numPr>
          <w:ilvl w:val="0"/>
          <w:numId w:val="2"/>
        </w:numPr>
        <w:spacing w:after="0" w:line="360" w:lineRule="auto"/>
        <w:rPr>
          <w:szCs w:val="20"/>
        </w:rPr>
      </w:pPr>
      <w:r>
        <w:rPr>
          <w:szCs w:val="20"/>
        </w:rPr>
        <w:t xml:space="preserve">Para ambiente, o sistema não traz a classe nem o grau de limpeza da sala, só nome, descrição e tag (RN-CQ-105).</w:t>
      </w:r>
    </w:p>
    <w:p>
      <w:pPr>
        <w:keepNext/>
        <w:spacing w:before="120" w:after="0" w:line="360" w:lineRule="auto"/>
        <w:rPr>
          <w:b/>
          <w:bCs/>
          <w:szCs w:val="20"/>
        </w:rPr>
      </w:pPr>
      <w:r>
        <w:rPr>
          <w:b/>
          <w:bCs/>
          <w:szCs w:val="20"/>
        </w:rPr>
        <w:t xml:space="preserve">Para onde vai ao salvar</w:t>
      </w:r>
    </w:p>
    <w:p>
      <w:pPr>
        <w:numPr>
          <w:ilvl w:val="0"/>
          <w:numId w:val="2"/>
        </w:numPr>
        <w:spacing w:after="0" w:line="360" w:lineRule="auto"/>
        <w:rPr>
          <w:szCs w:val="20"/>
        </w:rPr>
      </w:pPr>
      <w:r>
        <w:rPr>
          <w:b/>
          <w:bCs/>
          <w:szCs w:val="20"/>
        </w:rPr>
        <w:t xml:space="preserve">Marcar uma coleta (arrastar, horário, OK):</w:t>
      </w:r>
      <w:r>
        <w:rPr>
          <w:szCs w:val="20"/>
        </w:rPr>
        <w:t xml:space="preserve"> cria a solicitação em "Coleta pendente de programação", com a data e o horário, a tag do ponto ou da sala, a fase de coleta e o usuário que marcou; cria o item de análise no CQ se ainda não existir. </w:t>
      </w:r>
      <w:r>
        <w:rPr>
          <w:b/>
          <w:bCs/>
          <w:szCs w:val="20"/>
        </w:rPr>
        <w:t xml:space="preserve">Não grava histórico</w:t>
      </w:r>
      <w:r>
        <w:rPr>
          <w:szCs w:val="20"/>
        </w:rPr>
        <w:t xml:space="preserve"> (DV-CQ-018). O próximo passo é a </w:t>
      </w:r>
      <w:r>
        <w:rPr>
          <w:b/>
          <w:bCs/>
          <w:szCs w:val="20"/>
        </w:rPr>
        <w:t xml:space="preserve">Programação de Amostragem</w:t>
      </w:r>
      <w:r>
        <w:rPr>
          <w:szCs w:val="20"/>
        </w:rPr>
        <w:t xml:space="preserve"> (tela 04), onde a coleta aparece em "ÁGUA / AMBIENTE".</w:t>
      </w:r>
    </w:p>
    <w:p>
      <w:pPr>
        <w:numPr>
          <w:ilvl w:val="0"/>
          <w:numId w:val="2"/>
        </w:numPr>
        <w:spacing w:after="0" w:line="360" w:lineRule="auto"/>
        <w:rPr>
          <w:szCs w:val="20"/>
        </w:rPr>
      </w:pPr>
      <w:r>
        <w:rPr>
          <w:b/>
          <w:bCs/>
          <w:szCs w:val="20"/>
        </w:rPr>
        <w:t xml:space="preserve">Mudar o dia (arrastar o evento):</w:t>
      </w:r>
      <w:r>
        <w:rPr>
          <w:szCs w:val="20"/>
        </w:rPr>
        <w:t xml:space="preserve"> troca a data e </w:t>
      </w:r>
      <w:r>
        <w:rPr>
          <w:b/>
          <w:bCs/>
          <w:szCs w:val="20"/>
        </w:rPr>
        <w:t xml:space="preserve">recalcula o horário</w:t>
      </w:r>
      <w:r>
        <w:rPr>
          <w:szCs w:val="20"/>
        </w:rPr>
        <w:t xml:space="preserve"> (último do dia + 30 minutos, a partir das 8h, até as 18h). Sem histórico.</w:t>
      </w:r>
    </w:p>
    <w:p>
      <w:pPr>
        <w:numPr>
          <w:ilvl w:val="0"/>
          <w:numId w:val="2"/>
        </w:numPr>
        <w:spacing w:after="0" w:line="360" w:lineRule="auto"/>
        <w:rPr>
          <w:szCs w:val="20"/>
        </w:rPr>
      </w:pPr>
      <w:r>
        <w:rPr>
          <w:b/>
          <w:bCs/>
          <w:szCs w:val="20"/>
        </w:rPr>
        <w:t xml:space="preserve">Excluir (lixeira):</w:t>
      </w:r>
      <w:r>
        <w:rPr>
          <w:szCs w:val="20"/>
        </w:rPr>
        <w:t xml:space="preserve"> manda a solicitação para a lixeira, sem justificativa e sem histórico (CT-CQ-067).</w:t>
      </w:r>
    </w:p>
    <w:p>
      <w:pPr>
        <w:keepNext/>
        <w:spacing w:before="120" w:after="0" w:line="360" w:lineRule="auto"/>
        <w:rPr>
          <w:b/>
          <w:bCs/>
          <w:szCs w:val="20"/>
        </w:rPr>
      </w:pPr>
      <w:r>
        <w:rPr>
          <w:b/>
          <w:bCs/>
          <w:szCs w:val="20"/>
        </w:rPr>
        <w:t xml:space="preserve">Passo a passo</w:t>
      </w:r>
    </w:p>
    <w:p>
      <w:pPr>
        <w:spacing w:after="0" w:line="360" w:lineRule="auto"/>
        <w:rPr>
          <w:szCs w:val="20"/>
        </w:rPr>
      </w:pPr>
      <w:r>
        <w:rPr>
          <w:b/>
          <w:bCs/>
          <w:szCs w:val="20"/>
        </w:rPr>
        <w:t xml:space="preserve">Antes de começar</w:t>
      </w:r>
    </w:p>
    <w:p>
      <w:pPr>
        <w:spacing w:after="0" w:line="360" w:lineRule="auto"/>
        <w:rPr>
          <w:szCs w:val="20"/>
        </w:rPr>
      </w:pPr>
      <w:r>
        <w:rPr>
          <w:szCs w:val="20"/>
        </w:rPr>
        <w:t xml:space="preserve">Os pontos de água e as salas precisam estar cadastrados no Principal, ativos e com tag. Confirme que sabe qual </w:t>
      </w:r>
      <w:r>
        <w:rPr>
          <w:b/>
          <w:bCs/>
          <w:szCs w:val="20"/>
        </w:rPr>
        <w:t xml:space="preserve">tipo de análise</w:t>
      </w:r>
      <w:r>
        <w:rPr>
          <w:szCs w:val="20"/>
        </w:rPr>
        <w:t xml:space="preserve"> quer: para ambiente, o certo pela norma é só </w:t>
      </w:r>
      <w:r>
        <w:rPr>
          <w:b/>
          <w:bCs/>
          <w:szCs w:val="20"/>
        </w:rPr>
        <w:t xml:space="preserve">microbiológico</w:t>
      </w:r>
      <w:r>
        <w:rPr>
          <w:szCs w:val="20"/>
        </w:rPr>
        <w:t xml:space="preserve">, mas a tela </w:t>
      </w:r>
      <w:r>
        <w:rPr>
          <w:b/>
          <w:bCs/>
          <w:szCs w:val="20"/>
        </w:rPr>
        <w:t xml:space="preserve">aceita físico-químico</w:t>
      </w:r>
      <w:r>
        <w:rPr>
          <w:szCs w:val="20"/>
        </w:rPr>
        <w:t xml:space="preserve"> (DV-CQ-020). A água passou a carregar no ambiente em 03/11/2026, depois do ajuste do DBA; o agendamento da água por arrasto ainda não foi testado.</w:t>
      </w:r>
    </w:p>
    <w:p>
      <w:pPr>
        <w:spacing w:after="0" w:line="360" w:lineRule="auto"/>
        <w:rPr>
          <w:szCs w:val="20"/>
        </w:rPr>
      </w:pPr>
      <w:r>
        <w:rPr>
          <w:b/>
          <w:bCs/>
          <w:szCs w:val="20"/>
        </w:rPr>
        <w:t xml:space="preserve">Marcar uma coleta</w:t>
      </w:r>
    </w:p>
    <w:p>
      <w:pPr>
        <w:numPr>
          <w:ilvl w:val="0"/>
          <w:numId w:val="2"/>
        </w:numPr>
        <w:spacing w:after="0" w:line="360" w:lineRule="auto"/>
        <w:rPr>
          <w:szCs w:val="20"/>
        </w:rPr>
      </w:pPr>
      <w:r>
        <w:rPr>
          <w:szCs w:val="20"/>
        </w:rPr>
        <w:t xml:space="preserve">Passo 1. Abra Programação de Solicitação de Análise. Em </w:t>
      </w:r>
      <w:r>
        <w:rPr>
          <w:b/>
          <w:bCs/>
          <w:szCs w:val="20"/>
        </w:rPr>
        <w:t xml:space="preserve">Tipo Item Análise</w:t>
      </w:r>
      <w:r>
        <w:rPr>
          <w:szCs w:val="20"/>
        </w:rPr>
        <w:t xml:space="preserve">, escolha ÁGUA POTÁVEL, PURIFICADA, PARA INJETÁVEIS ou AMBIENTE. Em </w:t>
      </w:r>
      <w:r>
        <w:rPr>
          <w:b/>
          <w:bCs/>
          <w:szCs w:val="20"/>
        </w:rPr>
        <w:t xml:space="preserve">Tipo Análise</w:t>
      </w:r>
      <w:r>
        <w:rPr>
          <w:szCs w:val="20"/>
        </w:rPr>
        <w:t xml:space="preserve">, marque Físico-Químico ou Microbiológico. Clique em </w:t>
      </w:r>
      <w:r>
        <w:rPr>
          <w:b/>
          <w:bCs/>
          <w:szCs w:val="20"/>
        </w:rPr>
        <w:t xml:space="preserve">Carregar</w:t>
      </w:r>
      <w:r>
        <w:rPr>
          <w:szCs w:val="20"/>
        </w:rPr>
        <w:t xml:space="preserve">.</w:t>
      </w:r>
    </w:p>
    <w:p>
      <w:pPr>
        <w:numPr>
          <w:ilvl w:val="0"/>
          <w:numId w:val="2"/>
        </w:numPr>
        <w:spacing w:after="0" w:line="360" w:lineRule="auto"/>
        <w:rPr>
          <w:szCs w:val="20"/>
        </w:rPr>
      </w:pPr>
      <w:r>
        <w:rPr>
          <w:szCs w:val="20"/>
        </w:rPr>
        <w:t xml:space="preserve">Passo 2. O calendário do mês aparece, com as coletas já marcadas daquele tipo (e do mês anterior e do seguinte), e, acima dele, as caixas dos pontos ou salas (12 por página, com setas para trocar de página). O nome na caixa é cortado em 15 caracteres.</w:t>
      </w:r>
    </w:p>
    <w:p>
      <w:pPr>
        <w:numPr>
          <w:ilvl w:val="0"/>
          <w:numId w:val="2"/>
        </w:numPr>
        <w:spacing w:after="0" w:line="360" w:lineRule="auto"/>
        <w:rPr>
          <w:szCs w:val="20"/>
        </w:rPr>
      </w:pPr>
      <w:r>
        <w:rPr>
          <w:szCs w:val="20"/>
        </w:rPr>
        <w:t xml:space="preserve">Passo 3. </w:t>
      </w:r>
      <w:r>
        <w:rPr>
          <w:b/>
          <w:bCs/>
          <w:szCs w:val="20"/>
        </w:rPr>
        <w:t xml:space="preserve">Arraste</w:t>
      </w:r>
      <w:r>
        <w:rPr>
          <w:szCs w:val="20"/>
        </w:rPr>
        <w:t xml:space="preserve"> a caixa do ponto ou da sala até o dia desejado. Abre a janela "Agendamento dia" com TAG e DESCRIÇÃO.</w:t>
      </w:r>
    </w:p>
    <w:p>
      <w:pPr>
        <w:numPr>
          <w:ilvl w:val="0"/>
          <w:numId w:val="2"/>
        </w:numPr>
        <w:spacing w:after="0" w:line="360" w:lineRule="auto"/>
        <w:rPr>
          <w:szCs w:val="20"/>
        </w:rPr>
      </w:pPr>
      <w:r>
        <w:rPr>
          <w:szCs w:val="20"/>
        </w:rPr>
        <w:t xml:space="preserve">Passo 4. Digite o </w:t>
      </w:r>
      <w:r>
        <w:rPr>
          <w:b/>
          <w:bCs/>
          <w:szCs w:val="20"/>
        </w:rPr>
        <w:t xml:space="preserve">horário</w:t>
      </w:r>
      <w:r>
        <w:rPr>
          <w:szCs w:val="20"/>
        </w:rPr>
        <w:t xml:space="preserve"> (hh:mm) e clique em </w:t>
      </w:r>
      <w:r>
        <w:rPr>
          <w:b/>
          <w:bCs/>
          <w:szCs w:val="20"/>
        </w:rPr>
        <w:t xml:space="preserve">OK</w:t>
      </w:r>
      <w:r>
        <w:rPr>
          <w:szCs w:val="20"/>
        </w:rPr>
        <w:t xml:space="preserve">. Se der erro, a mensagem aparece dentro da janela. Se der certo, o evento aparece no calendário.</w:t>
      </w:r>
    </w:p>
    <w:p>
      <w:pPr>
        <w:numPr>
          <w:ilvl w:val="0"/>
          <w:numId w:val="2"/>
        </w:numPr>
        <w:spacing w:after="0" w:line="360" w:lineRule="auto"/>
        <w:rPr>
          <w:szCs w:val="20"/>
        </w:rPr>
      </w:pPr>
      <w:r>
        <w:rPr>
          <w:szCs w:val="20"/>
        </w:rPr>
        <w:t xml:space="preserve">Passo 5. A coleta segue para a Programação de Amostragem, onde o responsável e a data de início serão definidos.</w:t>
      </w:r>
    </w:p>
    <w:p>
      <w:pPr>
        <w:spacing w:after="0" w:line="360" w:lineRule="auto"/>
        <w:rPr>
          <w:szCs w:val="20"/>
        </w:rPr>
      </w:pPr>
      <w:r>
        <w:rPr>
          <w:b/>
          <w:bCs/>
          <w:szCs w:val="20"/>
        </w:rPr>
        <w:t xml:space="preserve">Mudar o dia ou excluir</w:t>
      </w:r>
    </w:p>
    <w:p>
      <w:pPr>
        <w:numPr>
          <w:ilvl w:val="0"/>
          <w:numId w:val="2"/>
        </w:numPr>
        <w:spacing w:after="0" w:line="360" w:lineRule="auto"/>
        <w:rPr>
          <w:szCs w:val="20"/>
        </w:rPr>
      </w:pPr>
      <w:r>
        <w:rPr>
          <w:szCs w:val="20"/>
        </w:rPr>
        <w:t xml:space="preserve">Passo 6 (mudar o dia). Arraste o evento para outro dia e confirme "Deseja alterar a data da Solicitação?". O horário original </w:t>
      </w:r>
      <w:r>
        <w:rPr>
          <w:b/>
          <w:bCs/>
          <w:szCs w:val="20"/>
        </w:rPr>
        <w:t xml:space="preserve">não é mantido</w:t>
      </w:r>
      <w:r>
        <w:rPr>
          <w:szCs w:val="20"/>
        </w:rPr>
        <w:t xml:space="preserve">: o sistema escolhe o primeiro horário livre do dia, de meia em meia hora a partir das 8h.</w:t>
      </w:r>
    </w:p>
    <w:p>
      <w:pPr>
        <w:numPr>
          <w:ilvl w:val="0"/>
          <w:numId w:val="2"/>
        </w:numPr>
        <w:spacing w:after="0" w:line="360" w:lineRule="auto"/>
        <w:rPr>
          <w:szCs w:val="20"/>
        </w:rPr>
      </w:pPr>
      <w:r>
        <w:rPr>
          <w:szCs w:val="20"/>
        </w:rPr>
        <w:t xml:space="preserve">Passo 7 (excluir). Clique na lixeira ao lado do evento e confirme "Deseja excluir a Solicitação?". Não há justificativa nem histórico.</w:t>
      </w:r>
    </w:p>
    <w:p>
      <w:pPr>
        <w:keepNext/>
        <w:spacing w:before="120" w:after="0" w:line="360" w:lineRule="auto"/>
        <w:rPr>
          <w:b/>
          <w:bCs/>
          <w:color w:val="1F497D" w:themeColor="text2"/>
          <w:szCs w:val="20"/>
        </w:rPr>
      </w:pPr>
      <w:r>
        <w:rPr>
          <w:b/>
          <w:bCs/>
          <w:color w:val="1F497D" w:themeColor="text2"/>
          <w:szCs w:val="20"/>
        </w:rPr>
        <w:t xml:space="preserve">Atenção</w:t>
      </w:r>
    </w:p>
    <w:p>
      <w:pPr>
        <w:numPr>
          <w:ilvl w:val="0"/>
          <w:numId w:val="2"/>
        </w:numPr>
        <w:spacing w:after="0" w:line="360" w:lineRule="auto"/>
        <w:rPr>
          <w:szCs w:val="20"/>
        </w:rPr>
      </w:pPr>
      <w:r>
        <w:rPr>
          <w:szCs w:val="20"/>
        </w:rPr>
        <w:t xml:space="preserve">A tela </w:t>
      </w:r>
      <w:r>
        <w:rPr>
          <w:b/>
          <w:bCs/>
          <w:szCs w:val="20"/>
        </w:rPr>
        <w:t xml:space="preserve">não aceita hoje nem datas passadas</w:t>
      </w:r>
      <w:r>
        <w:rPr>
          <w:szCs w:val="20"/>
        </w:rPr>
        <w:t xml:space="preserve">: "Não pode programar para uma data anterior ou igual a data atual." (CT-CQ-060).</w:t>
      </w:r>
    </w:p>
    <w:p>
      <w:pPr>
        <w:numPr>
          <w:ilvl w:val="0"/>
          <w:numId w:val="2"/>
        </w:numPr>
        <w:spacing w:after="0" w:line="360" w:lineRule="auto"/>
        <w:rPr>
          <w:szCs w:val="20"/>
        </w:rPr>
      </w:pPr>
      <w:r>
        <w:rPr>
          <w:szCs w:val="20"/>
        </w:rPr>
        <w:t xml:space="preserve">A tela </w:t>
      </w:r>
      <w:r>
        <w:rPr>
          <w:b/>
          <w:bCs/>
          <w:szCs w:val="20"/>
        </w:rPr>
        <w:t xml:space="preserve">não limita o horário</w:t>
      </w:r>
      <w:r>
        <w:rPr>
          <w:szCs w:val="20"/>
        </w:rPr>
        <w:t xml:space="preserve">: 23:30 e 00:01 foram aceitos (DV-CQ-020).</w:t>
      </w:r>
    </w:p>
    <w:p>
      <w:pPr>
        <w:numPr>
          <w:ilvl w:val="0"/>
          <w:numId w:val="2"/>
        </w:numPr>
        <w:spacing w:after="0" w:line="360" w:lineRule="auto"/>
        <w:rPr>
          <w:szCs w:val="20"/>
        </w:rPr>
      </w:pPr>
      <w:r>
        <w:rPr>
          <w:b/>
          <w:bCs/>
          <w:szCs w:val="20"/>
        </w:rPr>
        <w:t xml:space="preserve">Não há frequência.</w:t>
      </w:r>
      <w:r>
        <w:rPr>
          <w:szCs w:val="20"/>
        </w:rPr>
        <w:t xml:space="preserve"> Se a sala deve ser monitorada toda semana, cada semana precisa ser marcada à mão (DV-CQ-023).</w:t>
      </w:r>
    </w:p>
    <w:p>
      <w:pPr>
        <w:numPr>
          <w:ilvl w:val="0"/>
          <w:numId w:val="2"/>
        </w:numPr>
        <w:spacing w:after="0" w:line="360" w:lineRule="auto"/>
        <w:rPr>
          <w:szCs w:val="20"/>
        </w:rPr>
      </w:pPr>
      <w:r>
        <w:rPr>
          <w:szCs w:val="20"/>
        </w:rPr>
        <w:t xml:space="preserve">O </w:t>
      </w:r>
      <w:r>
        <w:rPr>
          <w:b/>
          <w:bCs/>
          <w:szCs w:val="20"/>
        </w:rPr>
        <w:t xml:space="preserve">número</w:t>
      </w:r>
      <w:r>
        <w:rPr>
          <w:szCs w:val="20"/>
        </w:rPr>
        <w:t xml:space="preserve"> da solicitação criada pela agenda é o código interno ("1024/26"), e a primeira solicitação seguinte sai fora da sequência (DV-CQ-024).</w:t>
      </w:r>
    </w:p>
    <w:p>
      <w:pPr>
        <w:numPr>
          <w:ilvl w:val="0"/>
          <w:numId w:val="2"/>
        </w:numPr>
        <w:spacing w:after="0" w:line="360" w:lineRule="auto"/>
        <w:rPr>
          <w:szCs w:val="20"/>
        </w:rPr>
      </w:pPr>
      <w:r>
        <w:rPr>
          <w:szCs w:val="20"/>
        </w:rPr>
        <w:t xml:space="preserve">A </w:t>
      </w:r>
      <w:r>
        <w:rPr>
          <w:b/>
          <w:bCs/>
          <w:szCs w:val="20"/>
        </w:rPr>
        <w:t xml:space="preserve">exclusão não deixa rastro</w:t>
      </w:r>
      <w:r>
        <w:rPr>
          <w:szCs w:val="20"/>
        </w:rPr>
        <w:t xml:space="preserve">: depois de excluída, a coleta some e o histórico diz "NÃO EXISTE LOG DE ALTERAÇÃO PARA ESTE REGISTRO." (DV-CQ-018).</w:t>
      </w:r>
    </w:p>
    <w:p>
      <w:pPr>
        <w:spacing w:after="0" w:line="360" w:lineRule="auto"/>
        <w:rPr>
          <w:szCs w:val="20"/>
        </w:rPr>
      </w:pPr>
      <w:r>
        <w:rPr>
          <w:b/>
          <w:bCs/>
          <w:szCs w:val="20"/>
        </w:rPr>
        <w:t xml:space="preserve">O que a tela não faz</w:t>
      </w:r>
    </w:p>
    <w:p>
      <w:pPr>
        <w:spacing w:after="0" w:line="360" w:lineRule="auto"/>
        <w:rPr>
          <w:szCs w:val="20"/>
        </w:rPr>
      </w:pPr>
      <w:r>
        <w:rPr>
          <w:szCs w:val="20"/>
        </w:rPr>
        <w:t xml:space="preserve">Não define frequência nem calendário recorrente, não mostra a classe de limpeza da sala, não registra o resultado (isso é feito nas telas de amostragem, análise e laudo) e não guarda quem excluiu.</w:t>
      </w:r>
    </w:p>
    <w:p>
      <w:pPr>
        <w:keepNext/>
        <w:spacing w:before="120" w:after="0" w:line="360" w:lineRule="auto"/>
        <w:rPr>
          <w:b/>
          <w:bCs/>
          <w:szCs w:val="20"/>
        </w:rPr>
      </w:pPr>
      <w:r>
        <w:rPr>
          <w:b/>
          <w:bCs/>
          <w:szCs w:val="20"/>
        </w:rPr>
        <w:t xml:space="preserve">Campos da tela</w:t>
      </w:r>
    </w:p>
    <w:tbl>
      <w:tblPr>
        <w:tblStyle w:val="Tabelacomgrade"/>
        <w:tblW w:w="9631" w:type="dxa"/>
        <w:tblLayout w:type="fixed"/>
        <w:tblLook w:val="04A0" w:firstRow="1" w:lastRow="0" w:firstColumn="1" w:lastColumn="0" w:noHBand="0" w:noVBand="1"/>
      </w:tblPr>
      <w:tblGrid>
        <w:gridCol w:w="1806"/>
        <w:gridCol w:w="1989"/>
        <w:gridCol w:w="1485"/>
        <w:gridCol w:w="4351"/>
      </w:tblGrid>
      <w:tr>
        <w:trPr>
          <w:tblHeader/>
          <w:cantSplit/>
        </w:trPr>
        <w:tc>
          <w:tcPr>
            <w:tcW w:w="18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9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4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43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1806" w:type="dxa"/>
          </w:tcPr>
          <w:p>
            <w:pPr>
              <w:widowControl/>
              <w:spacing w:after="0" w:line="276" w:lineRule="auto"/>
              <w:jc w:val="left"/>
              <w:rPr>
                <w:sz w:val="18"/>
                <w:szCs w:val="18"/>
              </w:rPr>
            </w:pPr>
            <w:r>
              <w:rPr>
                <w:sz w:val="18"/>
                <w:szCs w:val="20"/>
              </w:rPr>
              <w:t xml:space="preserve">Tipo Item Análise</w:t>
            </w:r>
          </w:p>
        </w:tc>
        <w:tc>
          <w:tcPr>
            <w:tcW w:w="1989" w:type="dxa"/>
          </w:tcPr>
          <w:p>
            <w:pPr>
              <w:widowControl/>
              <w:spacing w:after="0" w:line="276" w:lineRule="auto"/>
              <w:jc w:val="left"/>
              <w:rPr>
                <w:sz w:val="18"/>
                <w:szCs w:val="18"/>
              </w:rPr>
            </w:pPr>
            <w:r>
              <w:rPr>
                <w:sz w:val="18"/>
                <w:szCs w:val="20"/>
              </w:rPr>
              <w:t xml:space="preserve">Lista</w:t>
            </w:r>
          </w:p>
        </w:tc>
        <w:tc>
          <w:tcPr>
            <w:tcW w:w="1485" w:type="dxa"/>
          </w:tcPr>
          <w:p>
            <w:pPr>
              <w:widowControl/>
              <w:spacing w:after="0" w:line="276" w:lineRule="auto"/>
              <w:jc w:val="left"/>
              <w:rPr>
                <w:sz w:val="18"/>
                <w:szCs w:val="18"/>
              </w:rPr>
            </w:pPr>
            <w:r>
              <w:rPr>
                <w:sz w:val="18"/>
                <w:szCs w:val="20"/>
              </w:rPr>
              <w:t xml:space="preserve">Sim</w:t>
            </w:r>
          </w:p>
        </w:tc>
        <w:tc>
          <w:tcPr>
            <w:tcW w:w="4351" w:type="dxa"/>
          </w:tcPr>
          <w:p>
            <w:pPr>
              <w:widowControl/>
              <w:spacing w:after="0" w:line="276" w:lineRule="auto"/>
              <w:jc w:val="left"/>
              <w:rPr>
                <w:sz w:val="18"/>
                <w:szCs w:val="18"/>
              </w:rPr>
            </w:pPr>
            <w:r>
              <w:rPr>
                <w:sz w:val="18"/>
                <w:szCs w:val="20"/>
              </w:rPr>
              <w:t xml:space="preserve">ÁGUA POTÁVEL, PURIFICADA, PARA INJETÁVEIS e AMBIENTE; "Tipo item análise é obrigatório!"</w:t>
            </w:r>
          </w:p>
        </w:tc>
      </w:tr>
      <w:tr>
        <w:trPr>
          <w:cantSplit/>
        </w:trPr>
        <w:tc>
          <w:tcPr>
            <w:tcW w:w="1806" w:type="dxa"/>
          </w:tcPr>
          <w:p>
            <w:pPr>
              <w:widowControl/>
              <w:spacing w:after="0" w:line="276" w:lineRule="auto"/>
              <w:jc w:val="left"/>
              <w:rPr>
                <w:sz w:val="18"/>
                <w:szCs w:val="18"/>
              </w:rPr>
            </w:pPr>
            <w:r>
              <w:rPr>
                <w:sz w:val="18"/>
                <w:szCs w:val="20"/>
              </w:rPr>
              <w:t xml:space="preserve">Tipo Análise</w:t>
            </w:r>
          </w:p>
        </w:tc>
        <w:tc>
          <w:tcPr>
            <w:tcW w:w="1989" w:type="dxa"/>
          </w:tcPr>
          <w:p>
            <w:pPr>
              <w:widowControl/>
              <w:spacing w:after="0" w:line="276" w:lineRule="auto"/>
              <w:jc w:val="left"/>
              <w:rPr>
                <w:sz w:val="18"/>
                <w:szCs w:val="18"/>
              </w:rPr>
            </w:pPr>
            <w:r>
              <w:rPr>
                <w:sz w:val="18"/>
                <w:szCs w:val="20"/>
              </w:rPr>
              <w:t xml:space="preserve">Botão de opção</w:t>
            </w:r>
          </w:p>
        </w:tc>
        <w:tc>
          <w:tcPr>
            <w:tcW w:w="1485" w:type="dxa"/>
          </w:tcPr>
          <w:p>
            <w:pPr>
              <w:widowControl/>
              <w:spacing w:after="0" w:line="276" w:lineRule="auto"/>
              <w:jc w:val="left"/>
              <w:rPr>
                <w:sz w:val="18"/>
                <w:szCs w:val="18"/>
              </w:rPr>
            </w:pPr>
            <w:r>
              <w:rPr>
                <w:sz w:val="18"/>
                <w:szCs w:val="20"/>
              </w:rPr>
              <w:t xml:space="preserve">Sim</w:t>
            </w:r>
          </w:p>
        </w:tc>
        <w:tc>
          <w:tcPr>
            <w:tcW w:w="4351" w:type="dxa"/>
          </w:tcPr>
          <w:p>
            <w:pPr>
              <w:widowControl/>
              <w:spacing w:after="0" w:line="276" w:lineRule="auto"/>
              <w:jc w:val="left"/>
              <w:rPr>
                <w:sz w:val="18"/>
                <w:szCs w:val="18"/>
              </w:rPr>
            </w:pPr>
            <w:r>
              <w:rPr>
                <w:sz w:val="18"/>
                <w:szCs w:val="20"/>
              </w:rPr>
              <w:t xml:space="preserve">Físico-Químico ou Microbiológico, sem nenhum marcado de início; "Tipo análise é obrigatório!"</w:t>
            </w:r>
          </w:p>
        </w:tc>
      </w:tr>
      <w:tr>
        <w:trPr>
          <w:cantSplit/>
        </w:trPr>
        <w:tc>
          <w:tcPr>
            <w:tcW w:w="1806" w:type="dxa"/>
          </w:tcPr>
          <w:p>
            <w:pPr>
              <w:widowControl/>
              <w:spacing w:after="0" w:line="276" w:lineRule="auto"/>
              <w:jc w:val="left"/>
              <w:rPr>
                <w:sz w:val="18"/>
                <w:szCs w:val="18"/>
              </w:rPr>
            </w:pPr>
            <w:r>
              <w:rPr>
                <w:sz w:val="18"/>
                <w:szCs w:val="20"/>
              </w:rPr>
              <w:t xml:space="preserve">Carregar</w:t>
            </w:r>
          </w:p>
        </w:tc>
        <w:tc>
          <w:tcPr>
            <w:tcW w:w="1989" w:type="dxa"/>
          </w:tcPr>
          <w:p>
            <w:pPr>
              <w:widowControl/>
              <w:spacing w:after="0" w:line="276" w:lineRule="auto"/>
              <w:jc w:val="left"/>
              <w:rPr>
                <w:sz w:val="18"/>
                <w:szCs w:val="18"/>
              </w:rPr>
            </w:pPr>
            <w:r>
              <w:rPr>
                <w:sz w:val="18"/>
                <w:szCs w:val="20"/>
              </w:rPr>
              <w:t xml:space="preserve">Botão</w:t>
            </w:r>
          </w:p>
        </w:tc>
        <w:tc>
          <w:tcPr>
            <w:tcW w:w="1485" w:type="dxa"/>
          </w:tcPr>
          <w:p>
            <w:pPr>
              <w:widowControl/>
              <w:spacing w:after="0" w:line="276" w:lineRule="auto"/>
              <w:jc w:val="left"/>
              <w:rPr>
                <w:sz w:val="18"/>
                <w:szCs w:val="18"/>
              </w:rPr>
            </w:pPr>
            <w:r>
              <w:rPr>
                <w:sz w:val="18"/>
                <w:szCs w:val="20"/>
              </w:rPr>
              <w:t xml:space="preserve">—</w:t>
            </w:r>
          </w:p>
        </w:tc>
        <w:tc>
          <w:tcPr>
            <w:tcW w:w="4351" w:type="dxa"/>
          </w:tcPr>
          <w:p>
            <w:pPr>
              <w:widowControl/>
              <w:spacing w:after="0" w:line="276" w:lineRule="auto"/>
              <w:jc w:val="left"/>
              <w:rPr>
                <w:sz w:val="18"/>
                <w:szCs w:val="18"/>
              </w:rPr>
            </w:pPr>
            <w:r>
              <w:rPr>
                <w:sz w:val="18"/>
                <w:szCs w:val="20"/>
              </w:rPr>
              <w:t xml:space="preserve">Desenha o calendário, carrega as coletas já marcadas e a lista de pontos ou salas</w:t>
            </w:r>
          </w:p>
        </w:tc>
      </w:tr>
      <w:tr>
        <w:trPr>
          <w:cantSplit/>
        </w:trPr>
        <w:tc>
          <w:tcPr>
            <w:tcW w:w="1806" w:type="dxa"/>
          </w:tcPr>
          <w:p>
            <w:pPr>
              <w:widowControl/>
              <w:spacing w:after="0" w:line="276" w:lineRule="auto"/>
              <w:jc w:val="left"/>
              <w:rPr>
                <w:sz w:val="18"/>
                <w:szCs w:val="18"/>
              </w:rPr>
            </w:pPr>
            <w:r>
              <w:rPr>
                <w:sz w:val="18"/>
                <w:szCs w:val="20"/>
              </w:rPr>
              <w:t xml:space="preserve">Caixas dos pontos ou salas</w:t>
            </w:r>
          </w:p>
        </w:tc>
        <w:tc>
          <w:tcPr>
            <w:tcW w:w="1989" w:type="dxa"/>
          </w:tcPr>
          <w:p>
            <w:pPr>
              <w:widowControl/>
              <w:spacing w:after="0" w:line="276" w:lineRule="auto"/>
              <w:jc w:val="left"/>
              <w:rPr>
                <w:sz w:val="18"/>
                <w:szCs w:val="18"/>
              </w:rPr>
            </w:pPr>
            <w:r>
              <w:rPr>
                <w:sz w:val="18"/>
                <w:szCs w:val="20"/>
              </w:rPr>
              <w:t xml:space="preserve">Itens arrastáveis</w:t>
            </w:r>
          </w:p>
        </w:tc>
        <w:tc>
          <w:tcPr>
            <w:tcW w:w="1485" w:type="dxa"/>
          </w:tcPr>
          <w:p>
            <w:pPr>
              <w:widowControl/>
              <w:spacing w:after="0" w:line="276" w:lineRule="auto"/>
              <w:jc w:val="left"/>
              <w:rPr>
                <w:sz w:val="18"/>
                <w:szCs w:val="18"/>
              </w:rPr>
            </w:pPr>
            <w:r>
              <w:rPr>
                <w:sz w:val="18"/>
                <w:szCs w:val="20"/>
              </w:rPr>
              <w:t xml:space="preserve">—</w:t>
            </w:r>
          </w:p>
        </w:tc>
        <w:tc>
          <w:tcPr>
            <w:tcW w:w="4351" w:type="dxa"/>
          </w:tcPr>
          <w:p>
            <w:pPr>
              <w:widowControl/>
              <w:spacing w:after="0" w:line="276" w:lineRule="auto"/>
              <w:jc w:val="left"/>
              <w:rPr>
                <w:sz w:val="18"/>
                <w:szCs w:val="18"/>
              </w:rPr>
            </w:pPr>
            <w:r>
              <w:rPr>
                <w:sz w:val="18"/>
                <w:szCs w:val="20"/>
              </w:rPr>
              <w:t xml:space="preserve">12 por página; nome cortado em 15 caracteres; cada caixa leva o código externo, a descrição (também em 15 caracteres) e a tag</w:t>
            </w:r>
          </w:p>
        </w:tc>
      </w:tr>
      <w:tr>
        <w:trPr>
          <w:cantSplit/>
        </w:trPr>
        <w:tc>
          <w:tcPr>
            <w:tcW w:w="1806" w:type="dxa"/>
          </w:tcPr>
          <w:p>
            <w:pPr>
              <w:widowControl/>
              <w:spacing w:after="0" w:line="276" w:lineRule="auto"/>
              <w:jc w:val="left"/>
              <w:rPr>
                <w:sz w:val="18"/>
                <w:szCs w:val="18"/>
              </w:rPr>
            </w:pPr>
            <w:r>
              <w:rPr>
                <w:sz w:val="18"/>
                <w:szCs w:val="20"/>
              </w:rPr>
              <w:t xml:space="preserve">Calendário</w:t>
            </w:r>
          </w:p>
        </w:tc>
        <w:tc>
          <w:tcPr>
            <w:tcW w:w="1989" w:type="dxa"/>
          </w:tcPr>
          <w:p>
            <w:pPr>
              <w:widowControl/>
              <w:spacing w:after="0" w:line="276" w:lineRule="auto"/>
              <w:jc w:val="left"/>
              <w:rPr>
                <w:sz w:val="18"/>
                <w:szCs w:val="18"/>
              </w:rPr>
            </w:pPr>
            <w:r>
              <w:rPr>
                <w:sz w:val="18"/>
                <w:szCs w:val="20"/>
              </w:rPr>
              <w:t xml:space="preserve">FullCalendar, mês</w:t>
            </w:r>
          </w:p>
        </w:tc>
        <w:tc>
          <w:tcPr>
            <w:tcW w:w="1485" w:type="dxa"/>
          </w:tcPr>
          <w:p>
            <w:pPr>
              <w:widowControl/>
              <w:spacing w:after="0" w:line="276" w:lineRule="auto"/>
              <w:jc w:val="left"/>
              <w:rPr>
                <w:sz w:val="18"/>
                <w:szCs w:val="18"/>
              </w:rPr>
            </w:pPr>
            <w:r>
              <w:rPr>
                <w:sz w:val="18"/>
                <w:szCs w:val="20"/>
              </w:rPr>
              <w:t xml:space="preserve">—</w:t>
            </w:r>
          </w:p>
        </w:tc>
        <w:tc>
          <w:tcPr>
            <w:tcW w:w="4351" w:type="dxa"/>
          </w:tcPr>
          <w:p>
            <w:pPr>
              <w:widowControl/>
              <w:spacing w:after="0" w:line="276" w:lineRule="auto"/>
              <w:jc w:val="left"/>
              <w:rPr>
                <w:sz w:val="18"/>
                <w:szCs w:val="18"/>
              </w:rPr>
            </w:pPr>
            <w:r>
              <w:rPr>
                <w:sz w:val="18"/>
                <w:szCs w:val="20"/>
              </w:rPr>
              <w:t xml:space="preserve">Mostra as coletas em "Coleta pendente de programação" do tipo de item e de análise escolhidos, no mês e nos vizinhos; título do evento = tag (e descrição da sala)</w:t>
            </w:r>
          </w:p>
        </w:tc>
      </w:tr>
      <w:tr>
        <w:trPr>
          <w:cantSplit/>
        </w:trPr>
        <w:tc>
          <w:tcPr>
            <w:tcW w:w="1806" w:type="dxa"/>
          </w:tcPr>
          <w:p>
            <w:pPr>
              <w:widowControl/>
              <w:spacing w:after="0" w:line="276" w:lineRule="auto"/>
              <w:jc w:val="left"/>
              <w:rPr>
                <w:sz w:val="18"/>
                <w:szCs w:val="18"/>
              </w:rPr>
            </w:pPr>
            <w:r>
              <w:rPr>
                <w:sz w:val="18"/>
                <w:szCs w:val="20"/>
              </w:rPr>
              <w:t xml:space="preserve">TAG, DESCRIÇÃO (janela de horário)</w:t>
            </w:r>
          </w:p>
        </w:tc>
        <w:tc>
          <w:tcPr>
            <w:tcW w:w="1989" w:type="dxa"/>
          </w:tcPr>
          <w:p>
            <w:pPr>
              <w:widowControl/>
              <w:spacing w:after="0" w:line="276" w:lineRule="auto"/>
              <w:jc w:val="left"/>
              <w:rPr>
                <w:sz w:val="18"/>
                <w:szCs w:val="18"/>
              </w:rPr>
            </w:pPr>
            <w:r>
              <w:rPr>
                <w:sz w:val="18"/>
                <w:szCs w:val="20"/>
              </w:rPr>
              <w:t xml:space="preserve">Texto informativo</w:t>
            </w:r>
          </w:p>
        </w:tc>
        <w:tc>
          <w:tcPr>
            <w:tcW w:w="1485" w:type="dxa"/>
          </w:tcPr>
          <w:p>
            <w:pPr>
              <w:widowControl/>
              <w:spacing w:after="0" w:line="276" w:lineRule="auto"/>
              <w:jc w:val="left"/>
              <w:rPr>
                <w:sz w:val="18"/>
                <w:szCs w:val="18"/>
              </w:rPr>
            </w:pPr>
            <w:r>
              <w:rPr>
                <w:sz w:val="18"/>
                <w:szCs w:val="20"/>
              </w:rPr>
              <w:t xml:space="preserve">—</w:t>
            </w:r>
          </w:p>
        </w:tc>
        <w:tc>
          <w:tcPr>
            <w:tcW w:w="4351" w:type="dxa"/>
          </w:tcPr>
          <w:p>
            <w:pPr>
              <w:widowControl/>
              <w:spacing w:after="0" w:line="276" w:lineRule="auto"/>
              <w:jc w:val="left"/>
              <w:rPr>
                <w:sz w:val="18"/>
                <w:szCs w:val="18"/>
              </w:rPr>
            </w:pPr>
            <w:r>
              <w:rPr>
                <w:sz w:val="18"/>
                <w:szCs w:val="20"/>
              </w:rPr>
              <w:t xml:space="preserve">Vêm da caixa arrastada</w:t>
            </w:r>
          </w:p>
        </w:tc>
      </w:tr>
      <w:tr>
        <w:trPr>
          <w:cantSplit/>
        </w:trPr>
        <w:tc>
          <w:tcPr>
            <w:tcW w:w="1806" w:type="dxa"/>
          </w:tcPr>
          <w:p>
            <w:pPr>
              <w:widowControl/>
              <w:spacing w:after="0" w:line="276" w:lineRule="auto"/>
              <w:jc w:val="left"/>
              <w:rPr>
                <w:sz w:val="18"/>
                <w:szCs w:val="18"/>
              </w:rPr>
            </w:pPr>
            <w:r>
              <w:rPr>
                <w:sz w:val="18"/>
                <w:szCs w:val="20"/>
              </w:rPr>
              <w:t xml:space="preserve">INFORME O HORÁRIO</w:t>
            </w:r>
          </w:p>
        </w:tc>
        <w:tc>
          <w:tcPr>
            <w:tcW w:w="1989" w:type="dxa"/>
          </w:tcPr>
          <w:p>
            <w:pPr>
              <w:widowControl/>
              <w:spacing w:after="0" w:line="276" w:lineRule="auto"/>
              <w:jc w:val="left"/>
              <w:rPr>
                <w:sz w:val="18"/>
                <w:szCs w:val="18"/>
              </w:rPr>
            </w:pPr>
            <w:r>
              <w:rPr>
                <w:sz w:val="18"/>
                <w:szCs w:val="20"/>
              </w:rPr>
              <w:t xml:space="preserve">Texto com máscara 99:99</w:t>
            </w:r>
          </w:p>
        </w:tc>
        <w:tc>
          <w:tcPr>
            <w:tcW w:w="1485" w:type="dxa"/>
          </w:tcPr>
          <w:p>
            <w:pPr>
              <w:widowControl/>
              <w:spacing w:after="0" w:line="276" w:lineRule="auto"/>
              <w:jc w:val="left"/>
              <w:rPr>
                <w:sz w:val="18"/>
                <w:szCs w:val="18"/>
              </w:rPr>
            </w:pPr>
            <w:r>
              <w:rPr>
                <w:sz w:val="18"/>
                <w:szCs w:val="20"/>
              </w:rPr>
              <w:t xml:space="preserve">Sim</w:t>
            </w:r>
          </w:p>
        </w:tc>
        <w:tc>
          <w:tcPr>
            <w:tcW w:w="4351" w:type="dxa"/>
          </w:tcPr>
          <w:p>
            <w:pPr>
              <w:widowControl/>
              <w:spacing w:after="0" w:line="276" w:lineRule="auto"/>
              <w:jc w:val="left"/>
              <w:rPr>
                <w:sz w:val="18"/>
                <w:szCs w:val="18"/>
              </w:rPr>
            </w:pPr>
            <w:r>
              <w:rPr>
                <w:sz w:val="18"/>
                <w:szCs w:val="20"/>
              </w:rPr>
              <w:t xml:space="preserve">"Preencha o horário!" se vazio; "Horário inválido." se não for hora</w:t>
            </w:r>
          </w:p>
        </w:tc>
      </w:tr>
    </w:tbl>
    <w:p>
      <w:pPr>
        <w:spacing w:after="0" w:line="360" w:lineRule="auto"/>
      </w:pPr>
    </w:p>
    <w:p>
      <w:pPr>
        <w:keepNext/>
        <w:spacing w:before="120" w:after="0" w:line="360" w:lineRule="auto"/>
        <w:rPr>
          <w:b/>
          <w:bCs/>
          <w:szCs w:val="20"/>
        </w:rPr>
      </w:pPr>
      <w:r>
        <w:rPr>
          <w:b/>
          <w:bCs/>
          <w:szCs w:val="20"/>
        </w:rPr>
        <w:t xml:space="preserve">Botões e ações</w:t>
      </w:r>
    </w:p>
    <w:p>
      <w:pPr>
        <w:spacing w:after="0" w:line="360" w:lineRule="auto"/>
        <w:rPr>
          <w:szCs w:val="20"/>
        </w:rPr>
      </w:pPr>
      <w:r>
        <w:rPr>
          <w:szCs w:val="20"/>
        </w:rPr>
        <w:t xml:space="preserve">Quais botões cada pessoa vê depende d</w:t>
      </w:r>
    </w:p>
    <w:tbl>
      <w:tblPr>
        <w:tblStyle w:val="Tabelacomgrade"/>
        <w:tblW w:w="9631" w:type="dxa"/>
        <w:tblLayout w:type="fixed"/>
        <w:tblLook w:val="04A0" w:firstRow="1" w:lastRow="0" w:firstColumn="1" w:lastColumn="0" w:noHBand="0" w:noVBand="1"/>
      </w:tblPr>
      <w:tblGrid>
        <w:gridCol w:w="2149"/>
        <w:gridCol w:w="1921"/>
        <w:gridCol w:w="3400"/>
        <w:gridCol w:w="2161"/>
      </w:tblGrid>
      <w:tr>
        <w:trPr>
          <w:tblHeader/>
          <w:cantSplit/>
        </w:trPr>
        <w:tc>
          <w:tcPr>
            <w:tcW w:w="21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19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34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21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 a solicitação</w:t>
            </w:r>
          </w:p>
        </w:tc>
      </w:tr>
      <w:tr>
        <w:trPr>
          <w:cantSplit/>
        </w:trPr>
        <w:tc>
          <w:tcPr>
            <w:tcW w:w="2149" w:type="dxa"/>
          </w:tcPr>
          <w:p>
            <w:pPr>
              <w:widowControl/>
              <w:spacing w:after="0" w:line="276" w:lineRule="auto"/>
              <w:jc w:val="left"/>
              <w:rPr>
                <w:sz w:val="18"/>
                <w:szCs w:val="18"/>
              </w:rPr>
            </w:pPr>
            <w:r>
              <w:rPr>
                <w:sz w:val="18"/>
                <w:szCs w:val="20"/>
              </w:rPr>
              <w:t xml:space="preserve">Carregar</w:t>
            </w:r>
          </w:p>
        </w:tc>
        <w:tc>
          <w:tcPr>
            <w:tcW w:w="1921" w:type="dxa"/>
          </w:tcPr>
          <w:p>
            <w:pPr>
              <w:widowControl/>
              <w:spacing w:after="0" w:line="276" w:lineRule="auto"/>
              <w:jc w:val="left"/>
              <w:rPr>
                <w:sz w:val="18"/>
                <w:szCs w:val="18"/>
              </w:rPr>
            </w:pPr>
            <w:r>
              <w:rPr>
                <w:sz w:val="18"/>
                <w:szCs w:val="20"/>
              </w:rPr>
              <w:t xml:space="preserve">Sempre</w:t>
            </w:r>
          </w:p>
        </w:tc>
        <w:tc>
          <w:tcPr>
            <w:tcW w:w="3400" w:type="dxa"/>
          </w:tcPr>
          <w:p>
            <w:pPr>
              <w:widowControl/>
              <w:spacing w:after="0" w:line="276" w:lineRule="auto"/>
              <w:jc w:val="left"/>
              <w:rPr>
                <w:sz w:val="18"/>
                <w:szCs w:val="18"/>
              </w:rPr>
            </w:pPr>
            <w:r>
              <w:rPr>
                <w:sz w:val="18"/>
                <w:szCs w:val="20"/>
              </w:rPr>
              <w:t xml:space="preserve">Confere os dois filtros e desenha o calendário e os itens</w:t>
            </w:r>
          </w:p>
        </w:tc>
        <w:tc>
          <w:tcPr>
            <w:tcW w:w="2161" w:type="dxa"/>
          </w:tcPr>
          <w:p>
            <w:pPr>
              <w:widowControl/>
              <w:spacing w:after="0" w:line="276" w:lineRule="auto"/>
              <w:jc w:val="left"/>
              <w:rPr>
                <w:sz w:val="18"/>
                <w:szCs w:val="18"/>
              </w:rPr>
            </w:pPr>
            <w:r>
              <w:rPr>
                <w:sz w:val="18"/>
                <w:szCs w:val="20"/>
              </w:rPr>
              <w:t xml:space="preserve">Não muda</w:t>
            </w:r>
          </w:p>
        </w:tc>
      </w:tr>
      <w:tr>
        <w:trPr>
          <w:cantSplit/>
        </w:trPr>
        <w:tc>
          <w:tcPr>
            <w:tcW w:w="2149" w:type="dxa"/>
          </w:tcPr>
          <w:p>
            <w:pPr>
              <w:widowControl/>
              <w:spacing w:after="0" w:line="276" w:lineRule="auto"/>
              <w:jc w:val="left"/>
              <w:rPr>
                <w:sz w:val="18"/>
                <w:szCs w:val="18"/>
              </w:rPr>
            </w:pPr>
            <w:r>
              <w:rPr>
                <w:sz w:val="18"/>
                <w:szCs w:val="20"/>
              </w:rPr>
              <w:t xml:space="preserve">Setas dos itens</w:t>
            </w:r>
          </w:p>
        </w:tc>
        <w:tc>
          <w:tcPr>
            <w:tcW w:w="1921" w:type="dxa"/>
          </w:tcPr>
          <w:p>
            <w:pPr>
              <w:widowControl/>
              <w:spacing w:after="0" w:line="276" w:lineRule="auto"/>
              <w:jc w:val="left"/>
              <w:rPr>
                <w:sz w:val="18"/>
                <w:szCs w:val="18"/>
              </w:rPr>
            </w:pPr>
            <w:r>
              <w:rPr>
                <w:sz w:val="18"/>
                <w:szCs w:val="20"/>
              </w:rPr>
              <w:t xml:space="preserve">Quando há mais de 12 itens</w:t>
            </w:r>
          </w:p>
        </w:tc>
        <w:tc>
          <w:tcPr>
            <w:tcW w:w="3400" w:type="dxa"/>
          </w:tcPr>
          <w:p>
            <w:pPr>
              <w:widowControl/>
              <w:spacing w:after="0" w:line="276" w:lineRule="auto"/>
              <w:jc w:val="left"/>
              <w:rPr>
                <w:sz w:val="18"/>
                <w:szCs w:val="18"/>
              </w:rPr>
            </w:pPr>
            <w:r>
              <w:rPr>
                <w:sz w:val="18"/>
                <w:szCs w:val="20"/>
              </w:rPr>
              <w:t xml:space="preserve">Troca a página da lista de pontos ou salas</w:t>
            </w:r>
          </w:p>
        </w:tc>
        <w:tc>
          <w:tcPr>
            <w:tcW w:w="2161" w:type="dxa"/>
          </w:tcPr>
          <w:p>
            <w:pPr>
              <w:widowControl/>
              <w:spacing w:after="0" w:line="276" w:lineRule="auto"/>
              <w:jc w:val="left"/>
              <w:rPr>
                <w:sz w:val="18"/>
                <w:szCs w:val="18"/>
              </w:rPr>
            </w:pPr>
            <w:r>
              <w:rPr>
                <w:sz w:val="18"/>
                <w:szCs w:val="20"/>
              </w:rPr>
              <w:t xml:space="preserve">Não muda</w:t>
            </w:r>
          </w:p>
        </w:tc>
      </w:tr>
      <w:tr>
        <w:trPr>
          <w:cantSplit/>
        </w:trPr>
        <w:tc>
          <w:tcPr>
            <w:tcW w:w="2149" w:type="dxa"/>
          </w:tcPr>
          <w:p>
            <w:pPr>
              <w:widowControl/>
              <w:spacing w:after="0" w:line="276" w:lineRule="auto"/>
              <w:jc w:val="left"/>
              <w:rPr>
                <w:sz w:val="18"/>
                <w:szCs w:val="18"/>
              </w:rPr>
            </w:pPr>
            <w:r>
              <w:rPr>
                <w:sz w:val="18"/>
                <w:szCs w:val="20"/>
              </w:rPr>
              <w:t xml:space="preserve">Arrastar caixa até o dia</w:t>
            </w:r>
          </w:p>
        </w:tc>
        <w:tc>
          <w:tcPr>
            <w:tcW w:w="1921" w:type="dxa"/>
          </w:tcPr>
          <w:p>
            <w:pPr>
              <w:widowControl/>
              <w:spacing w:after="0" w:line="276" w:lineRule="auto"/>
              <w:jc w:val="left"/>
              <w:rPr>
                <w:sz w:val="18"/>
                <w:szCs w:val="18"/>
              </w:rPr>
            </w:pPr>
            <w:r>
              <w:rPr>
                <w:sz w:val="18"/>
                <w:szCs w:val="20"/>
              </w:rPr>
              <w:t xml:space="preserve">Depois de Carregar</w:t>
            </w:r>
          </w:p>
        </w:tc>
        <w:tc>
          <w:tcPr>
            <w:tcW w:w="3400" w:type="dxa"/>
          </w:tcPr>
          <w:p>
            <w:pPr>
              <w:widowControl/>
              <w:spacing w:after="0" w:line="276" w:lineRule="auto"/>
              <w:jc w:val="left"/>
              <w:rPr>
                <w:sz w:val="18"/>
                <w:szCs w:val="18"/>
              </w:rPr>
            </w:pPr>
            <w:r>
              <w:rPr>
                <w:sz w:val="18"/>
                <w:szCs w:val="20"/>
              </w:rPr>
              <w:t xml:space="preserve">Abre a janela "Agendamento dia"</w:t>
            </w:r>
          </w:p>
        </w:tc>
        <w:tc>
          <w:tcPr>
            <w:tcW w:w="2161" w:type="dxa"/>
          </w:tcPr>
          <w:p>
            <w:pPr>
              <w:widowControl/>
              <w:spacing w:after="0" w:line="276" w:lineRule="auto"/>
              <w:jc w:val="left"/>
              <w:rPr>
                <w:sz w:val="18"/>
                <w:szCs w:val="18"/>
              </w:rPr>
            </w:pPr>
            <w:r>
              <w:rPr>
                <w:sz w:val="18"/>
                <w:szCs w:val="20"/>
              </w:rPr>
              <w:t xml:space="preserve">Não muda até o OK</w:t>
            </w:r>
          </w:p>
        </w:tc>
      </w:tr>
      <w:tr>
        <w:trPr>
          <w:cantSplit/>
        </w:trPr>
        <w:tc>
          <w:tcPr>
            <w:tcW w:w="2149" w:type="dxa"/>
          </w:tcPr>
          <w:p>
            <w:pPr>
              <w:widowControl/>
              <w:spacing w:after="0" w:line="276" w:lineRule="auto"/>
              <w:jc w:val="left"/>
              <w:rPr>
                <w:sz w:val="18"/>
                <w:szCs w:val="18"/>
              </w:rPr>
            </w:pPr>
            <w:r>
              <w:rPr>
                <w:sz w:val="18"/>
                <w:szCs w:val="20"/>
              </w:rPr>
              <w:t xml:space="preserve">OK (janela de horário)</w:t>
            </w:r>
          </w:p>
        </w:tc>
        <w:tc>
          <w:tcPr>
            <w:tcW w:w="1921" w:type="dxa"/>
          </w:tcPr>
          <w:p>
            <w:pPr>
              <w:widowControl/>
              <w:spacing w:after="0" w:line="276" w:lineRule="auto"/>
              <w:jc w:val="left"/>
              <w:rPr>
                <w:sz w:val="18"/>
                <w:szCs w:val="18"/>
              </w:rPr>
            </w:pPr>
            <w:r>
              <w:rPr>
                <w:sz w:val="18"/>
                <w:szCs w:val="20"/>
              </w:rPr>
              <w:t xml:space="preserve">Na janela</w:t>
            </w:r>
          </w:p>
        </w:tc>
        <w:tc>
          <w:tcPr>
            <w:tcW w:w="3400" w:type="dxa"/>
          </w:tcPr>
          <w:p>
            <w:pPr>
              <w:widowControl/>
              <w:spacing w:after="0" w:line="276" w:lineRule="auto"/>
              <w:jc w:val="left"/>
              <w:rPr>
                <w:sz w:val="18"/>
                <w:szCs w:val="18"/>
              </w:rPr>
            </w:pPr>
            <w:r>
              <w:rPr>
                <w:sz w:val="18"/>
                <w:szCs w:val="20"/>
              </w:rPr>
              <w:t xml:space="preserve">Confere data e horário e cria a solicitação</w:t>
            </w:r>
          </w:p>
        </w:tc>
        <w:tc>
          <w:tcPr>
            <w:tcW w:w="2161" w:type="dxa"/>
          </w:tcPr>
          <w:p>
            <w:pPr>
              <w:widowControl/>
              <w:spacing w:after="0" w:line="276" w:lineRule="auto"/>
              <w:jc w:val="left"/>
              <w:rPr>
                <w:sz w:val="18"/>
                <w:szCs w:val="18"/>
              </w:rPr>
            </w:pPr>
            <w:r>
              <w:rPr>
                <w:sz w:val="18"/>
                <w:szCs w:val="20"/>
              </w:rPr>
              <w:t xml:space="preserve">Coleta pendente de programação</w:t>
            </w:r>
          </w:p>
        </w:tc>
      </w:tr>
      <w:tr>
        <w:trPr>
          <w:cantSplit/>
        </w:trPr>
        <w:tc>
          <w:tcPr>
            <w:tcW w:w="2149" w:type="dxa"/>
          </w:tcPr>
          <w:p>
            <w:pPr>
              <w:widowControl/>
              <w:spacing w:after="0" w:line="276" w:lineRule="auto"/>
              <w:jc w:val="left"/>
              <w:rPr>
                <w:sz w:val="18"/>
                <w:szCs w:val="18"/>
              </w:rPr>
            </w:pPr>
            <w:r>
              <w:rPr>
                <w:sz w:val="18"/>
                <w:szCs w:val="20"/>
              </w:rPr>
              <w:t xml:space="preserve">Cancelar (janela de horário)</w:t>
            </w:r>
          </w:p>
        </w:tc>
        <w:tc>
          <w:tcPr>
            <w:tcW w:w="1921" w:type="dxa"/>
          </w:tcPr>
          <w:p>
            <w:pPr>
              <w:widowControl/>
              <w:spacing w:after="0" w:line="276" w:lineRule="auto"/>
              <w:jc w:val="left"/>
              <w:rPr>
                <w:sz w:val="18"/>
                <w:szCs w:val="18"/>
              </w:rPr>
            </w:pPr>
            <w:r>
              <w:rPr>
                <w:sz w:val="18"/>
                <w:szCs w:val="20"/>
              </w:rPr>
              <w:t xml:space="preserve">Na janela</w:t>
            </w:r>
          </w:p>
        </w:tc>
        <w:tc>
          <w:tcPr>
            <w:tcW w:w="3400" w:type="dxa"/>
          </w:tcPr>
          <w:p>
            <w:pPr>
              <w:widowControl/>
              <w:spacing w:after="0" w:line="276" w:lineRule="auto"/>
              <w:jc w:val="left"/>
              <w:rPr>
                <w:sz w:val="18"/>
                <w:szCs w:val="18"/>
              </w:rPr>
            </w:pPr>
            <w:r>
              <w:rPr>
                <w:sz w:val="18"/>
                <w:szCs w:val="20"/>
              </w:rPr>
              <w:t xml:space="preserve">Fecha a janela</w:t>
            </w:r>
          </w:p>
        </w:tc>
        <w:tc>
          <w:tcPr>
            <w:tcW w:w="2161" w:type="dxa"/>
          </w:tcPr>
          <w:p>
            <w:pPr>
              <w:widowControl/>
              <w:spacing w:after="0" w:line="276" w:lineRule="auto"/>
              <w:jc w:val="left"/>
              <w:rPr>
                <w:sz w:val="18"/>
                <w:szCs w:val="18"/>
              </w:rPr>
            </w:pPr>
            <w:r>
              <w:rPr>
                <w:sz w:val="18"/>
                <w:szCs w:val="20"/>
              </w:rPr>
              <w:t xml:space="preserve">Não muda</w:t>
            </w:r>
          </w:p>
        </w:tc>
      </w:tr>
      <w:tr>
        <w:trPr>
          <w:cantSplit/>
        </w:trPr>
        <w:tc>
          <w:tcPr>
            <w:tcW w:w="2149" w:type="dxa"/>
          </w:tcPr>
          <w:p>
            <w:pPr>
              <w:widowControl/>
              <w:spacing w:after="0" w:line="276" w:lineRule="auto"/>
              <w:jc w:val="left"/>
              <w:rPr>
                <w:sz w:val="18"/>
                <w:szCs w:val="18"/>
              </w:rPr>
            </w:pPr>
            <w:r>
              <w:rPr>
                <w:sz w:val="18"/>
                <w:szCs w:val="20"/>
              </w:rPr>
              <w:t xml:space="preserve">Arrastar o evento para outro dia</w:t>
            </w:r>
          </w:p>
        </w:tc>
        <w:tc>
          <w:tcPr>
            <w:tcW w:w="1921" w:type="dxa"/>
          </w:tcPr>
          <w:p>
            <w:pPr>
              <w:widowControl/>
              <w:spacing w:after="0" w:line="276" w:lineRule="auto"/>
              <w:jc w:val="left"/>
              <w:rPr>
                <w:sz w:val="18"/>
                <w:szCs w:val="18"/>
              </w:rPr>
            </w:pPr>
            <w:r>
              <w:rPr>
                <w:sz w:val="18"/>
                <w:szCs w:val="20"/>
              </w:rPr>
              <w:t xml:space="preserve">Em cada evento</w:t>
            </w:r>
          </w:p>
        </w:tc>
        <w:tc>
          <w:tcPr>
            <w:tcW w:w="3400" w:type="dxa"/>
          </w:tcPr>
          <w:p>
            <w:pPr>
              <w:widowControl/>
              <w:spacing w:after="0" w:line="276" w:lineRule="auto"/>
              <w:jc w:val="left"/>
              <w:rPr>
                <w:sz w:val="18"/>
                <w:szCs w:val="18"/>
              </w:rPr>
            </w:pPr>
            <w:r>
              <w:rPr>
                <w:sz w:val="18"/>
                <w:szCs w:val="20"/>
              </w:rPr>
              <w:t xml:space="preserve">Pergunta "Deseja alterar a data da Solicitação?" e troca o dia</w:t>
            </w:r>
          </w:p>
        </w:tc>
        <w:tc>
          <w:tcPr>
            <w:tcW w:w="2161" w:type="dxa"/>
          </w:tcPr>
          <w:p>
            <w:pPr>
              <w:widowControl/>
              <w:spacing w:after="0" w:line="276" w:lineRule="auto"/>
              <w:jc w:val="left"/>
              <w:rPr>
                <w:sz w:val="18"/>
                <w:szCs w:val="18"/>
              </w:rPr>
            </w:pPr>
            <w:r>
              <w:rPr>
                <w:sz w:val="18"/>
                <w:szCs w:val="20"/>
              </w:rPr>
              <w:t xml:space="preserve">Mesma situação, outro dia e horário</w:t>
            </w:r>
          </w:p>
        </w:tc>
      </w:tr>
      <w:tr>
        <w:trPr>
          <w:cantSplit/>
        </w:trPr>
        <w:tc>
          <w:tcPr>
            <w:tcW w:w="2149" w:type="dxa"/>
          </w:tcPr>
          <w:p>
            <w:pPr>
              <w:widowControl/>
              <w:spacing w:after="0" w:line="276" w:lineRule="auto"/>
              <w:jc w:val="left"/>
              <w:rPr>
                <w:sz w:val="18"/>
                <w:szCs w:val="18"/>
              </w:rPr>
            </w:pPr>
            <w:r>
              <w:rPr>
                <w:sz w:val="18"/>
                <w:szCs w:val="20"/>
              </w:rPr>
              <w:t xml:space="preserve">Lixeira (no evento)</w:t>
            </w:r>
          </w:p>
        </w:tc>
        <w:tc>
          <w:tcPr>
            <w:tcW w:w="1921" w:type="dxa"/>
          </w:tcPr>
          <w:p>
            <w:pPr>
              <w:widowControl/>
              <w:spacing w:after="0" w:line="276" w:lineRule="auto"/>
              <w:jc w:val="left"/>
              <w:rPr>
                <w:sz w:val="18"/>
                <w:szCs w:val="18"/>
              </w:rPr>
            </w:pPr>
            <w:r>
              <w:rPr>
                <w:sz w:val="18"/>
                <w:szCs w:val="20"/>
              </w:rPr>
              <w:t xml:space="preserve">Em cada evento</w:t>
            </w:r>
          </w:p>
        </w:tc>
        <w:tc>
          <w:tcPr>
            <w:tcW w:w="3400" w:type="dxa"/>
          </w:tcPr>
          <w:p>
            <w:pPr>
              <w:widowControl/>
              <w:spacing w:after="0" w:line="276" w:lineRule="auto"/>
              <w:jc w:val="left"/>
              <w:rPr>
                <w:sz w:val="18"/>
                <w:szCs w:val="18"/>
              </w:rPr>
            </w:pPr>
            <w:r>
              <w:rPr>
                <w:sz w:val="18"/>
                <w:szCs w:val="20"/>
              </w:rPr>
              <w:t xml:space="preserve">Pergunta "Deseja excluir a Solicitação?" e exclui</w:t>
            </w:r>
          </w:p>
        </w:tc>
        <w:tc>
          <w:tcPr>
            <w:tcW w:w="2161" w:type="dxa"/>
          </w:tcPr>
          <w:p>
            <w:pPr>
              <w:widowControl/>
              <w:spacing w:after="0" w:line="276" w:lineRule="auto"/>
              <w:jc w:val="left"/>
              <w:rPr>
                <w:sz w:val="18"/>
                <w:szCs w:val="18"/>
              </w:rPr>
            </w:pPr>
            <w:r>
              <w:rPr>
                <w:sz w:val="18"/>
                <w:szCs w:val="20"/>
              </w:rPr>
              <w:t xml:space="preserve">Lixeira</w:t>
            </w:r>
          </w:p>
        </w:tc>
      </w:tr>
      <w:tr>
        <w:trPr>
          <w:cantSplit/>
        </w:trPr>
        <w:tc>
          <w:tcPr>
            <w:tcW w:w="2149" w:type="dxa"/>
          </w:tcPr>
          <w:p>
            <w:pPr>
              <w:widowControl/>
              <w:spacing w:after="0" w:line="276" w:lineRule="auto"/>
              <w:jc w:val="left"/>
              <w:rPr>
                <w:sz w:val="18"/>
                <w:szCs w:val="18"/>
              </w:rPr>
            </w:pPr>
            <w:r>
              <w:rPr>
                <w:sz w:val="18"/>
                <w:szCs w:val="20"/>
              </w:rPr>
              <w:t xml:space="preserve">Mês anterior, próximo, hoje</w:t>
            </w:r>
          </w:p>
        </w:tc>
        <w:tc>
          <w:tcPr>
            <w:tcW w:w="1921" w:type="dxa"/>
          </w:tcPr>
          <w:p>
            <w:pPr>
              <w:widowControl/>
              <w:spacing w:after="0" w:line="276" w:lineRule="auto"/>
              <w:jc w:val="left"/>
              <w:rPr>
                <w:sz w:val="18"/>
                <w:szCs w:val="18"/>
              </w:rPr>
            </w:pPr>
            <w:r>
              <w:rPr>
                <w:sz w:val="18"/>
                <w:szCs w:val="20"/>
              </w:rPr>
              <w:t xml:space="preserve">No calendário</w:t>
            </w:r>
          </w:p>
        </w:tc>
        <w:tc>
          <w:tcPr>
            <w:tcW w:w="3400" w:type="dxa"/>
          </w:tcPr>
          <w:p>
            <w:pPr>
              <w:widowControl/>
              <w:spacing w:after="0" w:line="276" w:lineRule="auto"/>
              <w:jc w:val="left"/>
              <w:rPr>
                <w:sz w:val="18"/>
                <w:szCs w:val="18"/>
              </w:rPr>
            </w:pPr>
            <w:r>
              <w:rPr>
                <w:sz w:val="18"/>
                <w:szCs w:val="20"/>
              </w:rPr>
              <w:t xml:space="preserve">Troca o mês (o mês fica guardado na sessão)</w:t>
            </w:r>
          </w:p>
        </w:tc>
        <w:tc>
          <w:tcPr>
            <w:tcW w:w="2161" w:type="dxa"/>
          </w:tcPr>
          <w:p>
            <w:pPr>
              <w:widowControl/>
              <w:spacing w:after="0" w:line="276" w:lineRule="auto"/>
              <w:jc w:val="left"/>
              <w:rPr>
                <w:sz w:val="18"/>
                <w:szCs w:val="18"/>
              </w:rPr>
            </w:pPr>
            <w:r>
              <w:rPr>
                <w:sz w:val="18"/>
                <w:szCs w:val="20"/>
              </w:rPr>
              <w:t xml:space="preserve">Não muda</w:t>
            </w:r>
          </w:p>
        </w:tc>
      </w:tr>
    </w:tbl>
    <w:p>
      <w:pPr>
        <w:spacing w:after="0" w:line="360" w:lineRule="auto"/>
      </w:pPr>
    </w:p>
    <w:p>
      <w:pPr>
        <w:keepNext/>
        <w:spacing w:before="120" w:after="0" w:line="360" w:lineRule="auto"/>
        <w:rPr>
          <w:b/>
          <w:bCs/>
          <w:szCs w:val="20"/>
        </w:rPr>
      </w:pPr>
      <w:r>
        <w:rPr>
          <w:b/>
          <w:bCs/>
          <w:szCs w:val="20"/>
        </w:rPr>
        <w:t xml:space="preserve">Mensagens do sistema</w:t>
      </w:r>
    </w:p>
    <w:p>
      <w:pPr>
        <w:spacing w:after="0" w:line="360" w:lineRule="auto"/>
        <w:rPr>
          <w:szCs w:val="20"/>
        </w:rPr>
      </w:pPr>
      <w:r>
        <w:rPr>
          <w:szCs w:val="20"/>
        </w:rPr>
        <w:t xml:space="preserve">As marcadas "vista em teste" aparecem no resultado das rodadas.</w:t>
      </w:r>
    </w:p>
    <w:tbl>
      <w:tblPr>
        <w:tblStyle w:val="Tabelacomgrade"/>
        <w:tblW w:w="9631" w:type="dxa"/>
        <w:tblLayout w:type="fixed"/>
        <w:tblLook w:val="04A0" w:firstRow="1" w:lastRow="0" w:firstColumn="1" w:lastColumn="0" w:noHBand="0" w:noVBand="1"/>
      </w:tblPr>
      <w:tblGrid>
        <w:gridCol w:w="4237"/>
        <w:gridCol w:w="5394"/>
      </w:tblGrid>
      <w:tr>
        <w:trPr>
          <w:tblHeader/>
          <w:cantSplit/>
        </w:trPr>
        <w:tc>
          <w:tcPr>
            <w:tcW w:w="42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do código)</w:t>
            </w:r>
          </w:p>
        </w:tc>
        <w:tc>
          <w:tcPr>
            <w:tcW w:w="53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4237" w:type="dxa"/>
          </w:tcPr>
          <w:p>
            <w:pPr>
              <w:widowControl/>
              <w:spacing w:after="0" w:line="276" w:lineRule="auto"/>
              <w:jc w:val="left"/>
              <w:rPr>
                <w:sz w:val="18"/>
                <w:szCs w:val="18"/>
              </w:rPr>
            </w:pPr>
            <w:r>
              <w:rPr>
                <w:sz w:val="18"/>
                <w:szCs w:val="20"/>
              </w:rPr>
              <w:t xml:space="preserve">Tipo item análise é obrigatório!; Tipo análise é obrigatório!</w:t>
            </w:r>
          </w:p>
        </w:tc>
        <w:tc>
          <w:tcPr>
            <w:tcW w:w="5394" w:type="dxa"/>
          </w:tcPr>
          <w:p>
            <w:pPr>
              <w:widowControl/>
              <w:spacing w:after="0" w:line="276" w:lineRule="auto"/>
              <w:jc w:val="left"/>
              <w:rPr>
                <w:sz w:val="18"/>
                <w:szCs w:val="18"/>
              </w:rPr>
            </w:pPr>
            <w:r>
              <w:rPr>
                <w:sz w:val="18"/>
                <w:szCs w:val="20"/>
              </w:rPr>
              <w:t xml:space="preserve">Carregar sem escolher (não vistas em teste)</w:t>
            </w:r>
          </w:p>
        </w:tc>
      </w:tr>
      <w:tr>
        <w:trPr>
          <w:cantSplit/>
        </w:trPr>
        <w:tc>
          <w:tcPr>
            <w:tcW w:w="4237" w:type="dxa"/>
          </w:tcPr>
          <w:p>
            <w:pPr>
              <w:widowControl/>
              <w:spacing w:after="0" w:line="276" w:lineRule="auto"/>
              <w:jc w:val="left"/>
              <w:rPr>
                <w:sz w:val="18"/>
                <w:szCs w:val="18"/>
              </w:rPr>
            </w:pPr>
            <w:r>
              <w:rPr>
                <w:sz w:val="18"/>
                <w:szCs w:val="20"/>
              </w:rPr>
              <w:t xml:space="preserve">Preencha o horário!</w:t>
            </w:r>
          </w:p>
        </w:tc>
        <w:tc>
          <w:tcPr>
            <w:tcW w:w="5394" w:type="dxa"/>
          </w:tcPr>
          <w:p>
            <w:pPr>
              <w:widowControl/>
              <w:spacing w:after="0" w:line="276" w:lineRule="auto"/>
              <w:jc w:val="left"/>
              <w:rPr>
                <w:sz w:val="18"/>
                <w:szCs w:val="18"/>
              </w:rPr>
            </w:pPr>
            <w:r>
              <w:rPr>
                <w:sz w:val="18"/>
                <w:szCs w:val="20"/>
              </w:rPr>
              <w:t xml:space="preserve">OK sem horário (não vista em teste)</w:t>
            </w:r>
          </w:p>
        </w:tc>
      </w:tr>
      <w:tr>
        <w:trPr>
          <w:cantSplit/>
        </w:trPr>
        <w:tc>
          <w:tcPr>
            <w:tcW w:w="4237" w:type="dxa"/>
          </w:tcPr>
          <w:p>
            <w:pPr>
              <w:widowControl/>
              <w:spacing w:after="0" w:line="276" w:lineRule="auto"/>
              <w:jc w:val="left"/>
              <w:rPr>
                <w:sz w:val="18"/>
                <w:szCs w:val="18"/>
              </w:rPr>
            </w:pPr>
            <w:r>
              <w:rPr>
                <w:sz w:val="18"/>
                <w:szCs w:val="20"/>
              </w:rPr>
              <w:t xml:space="preserve">Não pode programar para uma data anterior ou igual a data atual.</w:t>
            </w:r>
          </w:p>
        </w:tc>
        <w:tc>
          <w:tcPr>
            <w:tcW w:w="5394" w:type="dxa"/>
          </w:tcPr>
          <w:p>
            <w:pPr>
              <w:widowControl/>
              <w:spacing w:after="0" w:line="276" w:lineRule="auto"/>
              <w:jc w:val="left"/>
              <w:rPr>
                <w:sz w:val="18"/>
                <w:szCs w:val="18"/>
              </w:rPr>
            </w:pPr>
            <w:r>
              <w:rPr>
                <w:sz w:val="18"/>
                <w:szCs w:val="20"/>
              </w:rPr>
              <w:t xml:space="preserve">Arrastar para hoje ou para o passado (vista em teste, CT-CQ-060, 23/10/2026)</w:t>
            </w:r>
          </w:p>
        </w:tc>
      </w:tr>
      <w:tr>
        <w:trPr>
          <w:cantSplit/>
        </w:trPr>
        <w:tc>
          <w:tcPr>
            <w:tcW w:w="4237" w:type="dxa"/>
          </w:tcPr>
          <w:p>
            <w:pPr>
              <w:widowControl/>
              <w:spacing w:after="0" w:line="276" w:lineRule="auto"/>
              <w:jc w:val="left"/>
              <w:rPr>
                <w:sz w:val="18"/>
                <w:szCs w:val="18"/>
              </w:rPr>
            </w:pPr>
            <w:r>
              <w:rPr>
                <w:sz w:val="18"/>
                <w:szCs w:val="20"/>
              </w:rPr>
              <w:t xml:space="preserve">Horário inválido.</w:t>
            </w:r>
          </w:p>
        </w:tc>
        <w:tc>
          <w:tcPr>
            <w:tcW w:w="5394" w:type="dxa"/>
          </w:tcPr>
          <w:p>
            <w:pPr>
              <w:widowControl/>
              <w:spacing w:after="0" w:line="276" w:lineRule="auto"/>
              <w:jc w:val="left"/>
              <w:rPr>
                <w:sz w:val="18"/>
                <w:szCs w:val="18"/>
              </w:rPr>
            </w:pPr>
            <w:r>
              <w:rPr>
                <w:sz w:val="18"/>
                <w:szCs w:val="20"/>
              </w:rPr>
              <w:t xml:space="preserve">Horário que não é hora, como 25:99 (vista em teste, CT-CQ-N-24, 23/10/2026)</w:t>
            </w:r>
          </w:p>
        </w:tc>
      </w:tr>
      <w:tr>
        <w:trPr>
          <w:cantSplit/>
        </w:trPr>
        <w:tc>
          <w:tcPr>
            <w:tcW w:w="4237" w:type="dxa"/>
          </w:tcPr>
          <w:p>
            <w:pPr>
              <w:widowControl/>
              <w:spacing w:after="0" w:line="276" w:lineRule="auto"/>
              <w:jc w:val="left"/>
              <w:rPr>
                <w:sz w:val="18"/>
                <w:szCs w:val="18"/>
              </w:rPr>
            </w:pPr>
            <w:r>
              <w:rPr>
                <w:sz w:val="18"/>
                <w:szCs w:val="20"/>
              </w:rPr>
              <w:t xml:space="preserve">Horário já agendado. Consulte a Agenda.</w:t>
            </w:r>
          </w:p>
        </w:tc>
        <w:tc>
          <w:tcPr>
            <w:tcW w:w="5394" w:type="dxa"/>
          </w:tcPr>
          <w:p>
            <w:pPr>
              <w:widowControl/>
              <w:spacing w:after="0" w:line="276" w:lineRule="auto"/>
              <w:jc w:val="left"/>
              <w:rPr>
                <w:sz w:val="18"/>
                <w:szCs w:val="18"/>
              </w:rPr>
            </w:pPr>
            <w:r>
              <w:rPr>
                <w:sz w:val="18"/>
                <w:szCs w:val="20"/>
              </w:rPr>
              <w:t xml:space="preserve">Outro agendamento do mesmo tipo de item no mesmo dia e horário (vista em teste, CT-CQ-061, 23/10/2026)</w:t>
            </w:r>
          </w:p>
        </w:tc>
      </w:tr>
      <w:tr>
        <w:trPr>
          <w:cantSplit/>
        </w:trPr>
        <w:tc>
          <w:tcPr>
            <w:tcW w:w="4237" w:type="dxa"/>
          </w:tcPr>
          <w:p>
            <w:pPr>
              <w:widowControl/>
              <w:spacing w:after="0" w:line="276" w:lineRule="auto"/>
              <w:jc w:val="left"/>
              <w:rPr>
                <w:sz w:val="18"/>
                <w:szCs w:val="18"/>
              </w:rPr>
            </w:pPr>
            <w:r>
              <w:rPr>
                <w:sz w:val="18"/>
                <w:szCs w:val="20"/>
              </w:rPr>
              <w:t xml:space="preserve">Tag não informada.</w:t>
            </w:r>
          </w:p>
        </w:tc>
        <w:tc>
          <w:tcPr>
            <w:tcW w:w="5394" w:type="dxa"/>
          </w:tcPr>
          <w:p>
            <w:pPr>
              <w:widowControl/>
              <w:spacing w:after="0" w:line="276" w:lineRule="auto"/>
              <w:jc w:val="left"/>
              <w:rPr>
                <w:sz w:val="18"/>
                <w:szCs w:val="18"/>
              </w:rPr>
            </w:pPr>
            <w:r>
              <w:rPr>
                <w:sz w:val="18"/>
                <w:szCs w:val="20"/>
              </w:rPr>
              <w:t xml:space="preserve">Ponto ou sala sem tag (não vista em teste)</w:t>
            </w:r>
          </w:p>
        </w:tc>
      </w:tr>
      <w:tr>
        <w:trPr>
          <w:cantSplit/>
        </w:trPr>
        <w:tc>
          <w:tcPr>
            <w:tcW w:w="4237" w:type="dxa"/>
          </w:tcPr>
          <w:p>
            <w:pPr>
              <w:widowControl/>
              <w:spacing w:after="0" w:line="276" w:lineRule="auto"/>
              <w:jc w:val="left"/>
              <w:rPr>
                <w:sz w:val="18"/>
                <w:szCs w:val="18"/>
              </w:rPr>
            </w:pPr>
            <w:r>
              <w:rPr>
                <w:sz w:val="18"/>
                <w:szCs w:val="20"/>
              </w:rPr>
              <w:t xml:space="preserve">Já existe programação até horário limite na data. Consulte a programação completa na agenda.</w:t>
            </w:r>
          </w:p>
        </w:tc>
        <w:tc>
          <w:tcPr>
            <w:tcW w:w="5394" w:type="dxa"/>
          </w:tcPr>
          <w:p>
            <w:pPr>
              <w:widowControl/>
              <w:spacing w:after="0" w:line="276" w:lineRule="auto"/>
              <w:jc w:val="left"/>
              <w:rPr>
                <w:sz w:val="18"/>
                <w:szCs w:val="18"/>
              </w:rPr>
            </w:pPr>
            <w:r>
              <w:rPr>
                <w:sz w:val="18"/>
                <w:szCs w:val="20"/>
              </w:rPr>
              <w:t xml:space="preserve">Mudar o dia para uma data cheia até as 18h (não vista: CT-CQ-068 bloqueado)</w:t>
            </w:r>
          </w:p>
        </w:tc>
      </w:tr>
      <w:tr>
        <w:trPr>
          <w:cantSplit/>
        </w:trPr>
        <w:tc>
          <w:tcPr>
            <w:tcW w:w="4237" w:type="dxa"/>
          </w:tcPr>
          <w:p>
            <w:pPr>
              <w:widowControl/>
              <w:spacing w:after="0" w:line="276" w:lineRule="auto"/>
              <w:jc w:val="left"/>
              <w:rPr>
                <w:sz w:val="18"/>
                <w:szCs w:val="18"/>
              </w:rPr>
            </w:pPr>
            <w:r>
              <w:rPr>
                <w:sz w:val="18"/>
                <w:szCs w:val="20"/>
              </w:rPr>
              <w:t xml:space="preserve">Deseja alterar a data da Solicitação?; Deseja excluir a Solicitação?</w:t>
            </w:r>
          </w:p>
        </w:tc>
        <w:tc>
          <w:tcPr>
            <w:tcW w:w="5394" w:type="dxa"/>
          </w:tcPr>
          <w:p>
            <w:pPr>
              <w:widowControl/>
              <w:spacing w:after="0" w:line="276" w:lineRule="auto"/>
              <w:jc w:val="left"/>
              <w:rPr>
                <w:sz w:val="18"/>
                <w:szCs w:val="18"/>
              </w:rPr>
            </w:pPr>
            <w:r>
              <w:rPr>
                <w:sz w:val="18"/>
                <w:szCs w:val="20"/>
              </w:rPr>
              <w:t xml:space="preserve">Confirmações (a segunda vista em teste, CT-CQ-067)</w:t>
            </w:r>
          </w:p>
        </w:tc>
      </w:tr>
      <w:tr>
        <w:trPr>
          <w:cantSplit/>
        </w:trPr>
        <w:tc>
          <w:tcPr>
            <w:tcW w:w="4237" w:type="dxa"/>
          </w:tcPr>
          <w:p>
            <w:pPr>
              <w:widowControl/>
              <w:spacing w:after="0" w:line="276" w:lineRule="auto"/>
              <w:jc w:val="left"/>
              <w:rPr>
                <w:sz w:val="18"/>
                <w:szCs w:val="18"/>
              </w:rPr>
            </w:pPr>
            <w:r>
              <w:rPr>
                <w:sz w:val="18"/>
                <w:szCs w:val="20"/>
              </w:rPr>
              <w:t xml:space="preserve">Ocorreu um erro inesperado.</w:t>
            </w:r>
          </w:p>
        </w:tc>
        <w:tc>
          <w:tcPr>
            <w:tcW w:w="5394" w:type="dxa"/>
          </w:tcPr>
          <w:p>
            <w:pPr>
              <w:widowControl/>
              <w:spacing w:after="0" w:line="276" w:lineRule="auto"/>
              <w:jc w:val="left"/>
              <w:rPr>
                <w:sz w:val="18"/>
                <w:szCs w:val="18"/>
              </w:rPr>
            </w:pPr>
            <w:r>
              <w:rPr>
                <w:sz w:val="18"/>
                <w:szCs w:val="20"/>
              </w:rPr>
              <w:t xml:space="preserve">Falha na gravação, na exclusão ou na mudança de dia (não vista em teste)</w:t>
            </w:r>
          </w:p>
        </w:tc>
      </w:tr>
      <w:tr>
        <w:trPr>
          <w:cantSplit/>
        </w:trPr>
        <w:tc>
          <w:tcPr>
            <w:tcW w:w="4237" w:type="dxa"/>
          </w:tcPr>
          <w:p>
            <w:pPr>
              <w:widowControl/>
              <w:spacing w:after="0" w:line="276" w:lineRule="auto"/>
              <w:jc w:val="left"/>
              <w:rPr>
                <w:sz w:val="18"/>
                <w:szCs w:val="18"/>
              </w:rPr>
            </w:pPr>
            <w:r>
              <w:rPr>
                <w:sz w:val="18"/>
                <w:szCs w:val="20"/>
              </w:rPr>
              <w:t xml:space="preserve">Ocorreu um erro interno não esperado.</w:t>
            </w:r>
          </w:p>
        </w:tc>
        <w:tc>
          <w:tcPr>
            <w:tcW w:w="5394" w:type="dxa"/>
          </w:tcPr>
          <w:p>
            <w:pPr>
              <w:widowControl/>
              <w:spacing w:after="0" w:line="276" w:lineRule="auto"/>
              <w:jc w:val="left"/>
              <w:rPr>
                <w:sz w:val="18"/>
                <w:szCs w:val="18"/>
              </w:rPr>
            </w:pPr>
            <w:r>
              <w:rPr>
                <w:sz w:val="18"/>
                <w:szCs w:val="20"/>
              </w:rPr>
              <w:t xml:space="preserve">Falha da chamada que lista os pontos (vista em teste com água potável e água purificada, 09/10 e 23/10/2026)</w:t>
            </w:r>
          </w:p>
        </w:tc>
      </w:tr>
    </w:tbl>
    <w:p>
      <w:pPr>
        <w:spacing w:after="0" w:line="360" w:lineRule="auto"/>
      </w:pP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DV-CQ-nnn remete ao documento de defeitos para correção. O que o código prevê e os testes ainda não confirmaram está no documento de Regras de Negócio.</w:t>
      </w:r>
    </w:p>
    <w:p>
      <w:pPr>
        <w:spacing w:after="0" w:line="360" w:lineRule="auto"/>
        <w:rPr>
          <w:szCs w:val="20"/>
        </w:rPr>
      </w:pPr>
      <w:r>
        <w:rPr>
          <w:b/>
          <w:bCs/>
          <w:szCs w:val="20"/>
        </w:rPr>
        <w:t xml:space="preserve">O que ainda não foi visto numa tela real</w:t>
      </w:r>
    </w:p>
    <w:p>
      <w:pPr>
        <w:numPr>
          <w:ilvl w:val="0"/>
          <w:numId w:val="2"/>
        </w:numPr>
        <w:spacing w:after="0" w:line="360" w:lineRule="auto"/>
        <w:rPr>
          <w:szCs w:val="20"/>
        </w:rPr>
      </w:pPr>
      <w:r>
        <w:rPr>
          <w:b/>
          <w:bCs/>
          <w:szCs w:val="20"/>
        </w:rPr>
        <w:t xml:space="preserve">A agenda de água carrega no ambiente desde 03/11/2026.</w:t>
      </w:r>
      <w:r>
        <w:rPr>
          <w:szCs w:val="20"/>
        </w:rPr>
        <w:t xml:space="preserve"> Nos testes de 09/10 e 23/10/2026 nenhum ponto de água apareceu e surgia "Ocorreu um erro interno não esperado." (DV-CQ-001, DV-CQ-008). Depois do ajuste do DBA no ambiente (a tabela de tipo de água passou a ter o nome que o código usa), o reteste de 03/11/2026 (CT-CQ-S03-01) carregou os três tipos de água: ÁGUA POTÁVEL + Físico-Químico mostra PTA-POT-01, TST-PA1 e TST-CQ-POT; ÁGUA PURIFICADA + Microbiológico mostra PAG, PTA-PW-01 e TST-CQ-PUR; ÁGUA PARA INJETÁVEIS + Microbiológico mostra TST-CQ-INJ. </w:t>
      </w:r>
      <w:r>
        <w:rPr>
          <w:b/>
          <w:bCs/>
          <w:szCs w:val="20"/>
        </w:rPr>
        <w:t xml:space="preserve">Ainda não foram testados com água</w:t>
      </w:r>
      <w:r>
        <w:rPr>
          <w:szCs w:val="20"/>
        </w:rPr>
        <w:t xml:space="preserve"> o arrasto na agenda, o agendamento de uma coleta, a exclusão e o dia com 21 coletas (CT-CQ-S03-02 e S03-03, manuais, ficam para o responsável).</w:t>
      </w:r>
    </w:p>
    <w:p>
      <w:pPr>
        <w:numPr>
          <w:ilvl w:val="0"/>
          <w:numId w:val="2"/>
        </w:numPr>
        <w:spacing w:after="0" w:line="360" w:lineRule="auto"/>
        <w:rPr>
          <w:szCs w:val="20"/>
        </w:rPr>
      </w:pPr>
      <w:r>
        <w:rPr>
          <w:b/>
          <w:bCs/>
          <w:szCs w:val="20"/>
        </w:rPr>
        <w:t xml:space="preserve">A mudança de dia por arrasto</w:t>
      </w:r>
      <w:r>
        <w:rPr>
          <w:szCs w:val="20"/>
        </w:rPr>
        <w:t xml:space="preserve"> (que recalcula o horário de 30 em 30 minutos entre 8h e 18h) não foi concluída: o CT-CQ-068 ficou bloqueado em 23/10/2026 e, em 28/10/2026, o arrasto automático abriu a janela sem a data e o OK não agendou, para o administrador e para o perfil de consulta (CT-CQ-R2-AC-03, não conclusivo, atribuído à automação). As fases A, B, C, E, F e G (29 e 30/10/2026) não tentaram o arrasto de novo.</w:t>
      </w:r>
    </w:p>
    <w:p>
      <w:pPr>
        <w:numPr>
          <w:ilvl w:val="0"/>
          <w:numId w:val="2"/>
        </w:numPr>
        <w:spacing w:after="0" w:line="360" w:lineRule="auto"/>
        <w:rPr>
          <w:szCs w:val="20"/>
        </w:rPr>
      </w:pPr>
      <w:r>
        <w:rPr>
          <w:szCs w:val="20"/>
        </w:rPr>
        <w:t xml:space="preserve">A </w:t>
      </w:r>
      <w:r>
        <w:rPr>
          <w:b/>
          <w:bCs/>
          <w:szCs w:val="20"/>
        </w:rPr>
        <w:t xml:space="preserve">paginação dos itens</w:t>
      </w:r>
      <w:r>
        <w:rPr>
          <w:szCs w:val="20"/>
        </w:rPr>
        <w:t xml:space="preserve"> (12 por página), a navegação de meses e a abertura em mais de uma aba não foram exercitadas.</w:t>
      </w:r>
    </w:p>
    <w:p>
      <w:pPr>
        <w:spacing w:after="0" w:line="360" w:lineRule="auto"/>
        <w:rPr>
          <w:szCs w:val="20"/>
        </w:rPr>
      </w:pPr>
      <w:r>
        <w:rPr>
          <w:b/>
          <w:bCs/>
          <w:szCs w:val="20"/>
        </w:rPr>
        <w:t xml:space="preserve">Defeitos confirmados nos testes de tela</w:t>
      </w:r>
    </w:p>
    <w:tbl>
      <w:tblPr>
        <w:tblStyle w:val="Tabelacomgrade"/>
        <w:tblW w:w="9631" w:type="dxa"/>
        <w:tblLayout w:type="fixed"/>
        <w:tblLook w:val="04A0" w:firstRow="1" w:lastRow="0" w:firstColumn="1" w:lastColumn="0" w:noHBand="0" w:noVBand="1"/>
      </w:tblPr>
      <w:tblGrid>
        <w:gridCol w:w="1401"/>
        <w:gridCol w:w="5361"/>
        <w:gridCol w:w="2869"/>
      </w:tblGrid>
      <w:tr>
        <w:trPr>
          <w:tblHeader/>
          <w:cantSplit/>
        </w:trPr>
        <w:tc>
          <w:tcPr>
            <w:tcW w:w="14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53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fez</w:t>
            </w:r>
          </w:p>
        </w:tc>
        <w:tc>
          <w:tcPr>
            <w:tcW w:w="28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r>
      <w:tr>
        <w:trPr>
          <w:cantSplit/>
        </w:trPr>
        <w:tc>
          <w:tcPr>
            <w:tcW w:w="1401" w:type="dxa"/>
          </w:tcPr>
          <w:p>
            <w:pPr>
              <w:widowControl/>
              <w:spacing w:after="0" w:line="276" w:lineRule="auto"/>
              <w:jc w:val="left"/>
              <w:rPr>
                <w:sz w:val="18"/>
                <w:szCs w:val="18"/>
              </w:rPr>
            </w:pPr>
            <w:r>
              <w:rPr>
                <w:sz w:val="18"/>
                <w:szCs w:val="20"/>
              </w:rPr>
              <w:t xml:space="preserve">DV-CQ-008</w:t>
            </w:r>
          </w:p>
        </w:tc>
        <w:tc>
          <w:tcPr>
            <w:tcW w:w="5361" w:type="dxa"/>
          </w:tcPr>
          <w:p>
            <w:pPr>
              <w:widowControl/>
              <w:spacing w:after="0" w:line="276" w:lineRule="auto"/>
              <w:jc w:val="left"/>
              <w:rPr>
                <w:sz w:val="18"/>
                <w:szCs w:val="18"/>
              </w:rPr>
            </w:pPr>
            <w:r>
              <w:rPr>
                <w:sz w:val="18"/>
                <w:szCs w:val="20"/>
              </w:rPr>
              <w:t xml:space="preserve">A água não andava: a Programação de Amostragem de qualquer ponto de água quebrava com erro de servidor e a agenda de água também não carregava. </w:t>
            </w:r>
            <w:r>
              <w:rPr>
                <w:sz w:val="18"/>
                <w:b/>
                <w:bCs/>
                <w:szCs w:val="20"/>
              </w:rPr>
              <w:t xml:space="preserve">Resolvido no ambiente em 03/11/2026 (ajustado pelo DBA); aberto no projeto de banco</w:t>
            </w:r>
            <w:r>
              <w:rPr>
                <w:sz w:val="18"/>
                <w:szCs w:val="20"/>
              </w:rPr>
              <w:t xml:space="preserve">, cujo script cria a tabela de tipo de água com o nome do Principal</w:t>
            </w:r>
          </w:p>
        </w:tc>
        <w:tc>
          <w:tcPr>
            <w:tcW w:w="2869" w:type="dxa"/>
          </w:tcPr>
          <w:p>
            <w:pPr>
              <w:widowControl/>
              <w:spacing w:after="0" w:line="276" w:lineRule="auto"/>
              <w:jc w:val="left"/>
              <w:rPr>
                <w:sz w:val="18"/>
                <w:szCs w:val="18"/>
              </w:rPr>
            </w:pPr>
            <w:r>
              <w:rPr>
                <w:sz w:val="18"/>
                <w:szCs w:val="20"/>
              </w:rPr>
              <w:t xml:space="preserve">A lista de pontos de água do tipo escolhido e o ciclo completo</w:t>
            </w:r>
          </w:p>
        </w:tc>
      </w:tr>
      <w:tr>
        <w:trPr>
          <w:cantSplit/>
        </w:trPr>
        <w:tc>
          <w:tcPr>
            <w:tcW w:w="1401" w:type="dxa"/>
          </w:tcPr>
          <w:p>
            <w:pPr>
              <w:widowControl/>
              <w:spacing w:after="0" w:line="276" w:lineRule="auto"/>
              <w:jc w:val="left"/>
              <w:rPr>
                <w:sz w:val="18"/>
                <w:szCs w:val="18"/>
              </w:rPr>
            </w:pPr>
            <w:r>
              <w:rPr>
                <w:sz w:val="18"/>
                <w:szCs w:val="20"/>
              </w:rPr>
              <w:t xml:space="preserve">DV-CQ-001</w:t>
            </w:r>
          </w:p>
        </w:tc>
        <w:tc>
          <w:tcPr>
            <w:tcW w:w="5361" w:type="dxa"/>
          </w:tcPr>
          <w:p>
            <w:pPr>
              <w:widowControl/>
              <w:spacing w:after="0" w:line="276" w:lineRule="auto"/>
              <w:jc w:val="left"/>
              <w:rPr>
                <w:sz w:val="18"/>
                <w:szCs w:val="18"/>
              </w:rPr>
            </w:pPr>
            <w:r>
              <w:rPr>
                <w:sz w:val="18"/>
                <w:szCs w:val="20"/>
              </w:rPr>
              <w:t xml:space="preserve">(Resolvido no ambiente em 03/11/2026; aberto no projeto de banco.) Carregar com água mostrava o calendário, mas a lista de pontos vinha vazia e aparece "Ocorreu um erro interno não esperado." (mesmo com pontos de água novos e ativos)</w:t>
            </w:r>
          </w:p>
        </w:tc>
        <w:tc>
          <w:tcPr>
            <w:tcW w:w="2869" w:type="dxa"/>
          </w:tcPr>
          <w:p>
            <w:pPr>
              <w:widowControl/>
              <w:spacing w:after="0" w:line="276" w:lineRule="auto"/>
              <w:jc w:val="left"/>
              <w:rPr>
                <w:sz w:val="18"/>
                <w:szCs w:val="18"/>
              </w:rPr>
            </w:pPr>
            <w:r>
              <w:rPr>
                <w:sz w:val="18"/>
                <w:szCs w:val="20"/>
              </w:rPr>
              <w:t xml:space="preserve">A lista de pontos, ou uma mensagem clara como "Nenhum ponto de água cadastrado para este tipo"</w:t>
            </w:r>
          </w:p>
        </w:tc>
      </w:tr>
      <w:tr>
        <w:trPr>
          <w:cantSplit/>
        </w:trPr>
        <w:tc>
          <w:tcPr>
            <w:tcW w:w="1401" w:type="dxa"/>
          </w:tcPr>
          <w:p>
            <w:pPr>
              <w:widowControl/>
              <w:spacing w:after="0" w:line="276" w:lineRule="auto"/>
              <w:jc w:val="left"/>
              <w:rPr>
                <w:sz w:val="18"/>
                <w:szCs w:val="18"/>
              </w:rPr>
            </w:pPr>
            <w:r>
              <w:rPr>
                <w:sz w:val="18"/>
                <w:szCs w:val="20"/>
              </w:rPr>
              <w:t xml:space="preserve">DV-CQ-018</w:t>
            </w:r>
          </w:p>
        </w:tc>
        <w:tc>
          <w:tcPr>
            <w:tcW w:w="5361" w:type="dxa"/>
          </w:tcPr>
          <w:p>
            <w:pPr>
              <w:widowControl/>
              <w:spacing w:after="0" w:line="276" w:lineRule="auto"/>
              <w:jc w:val="left"/>
              <w:rPr>
                <w:sz w:val="18"/>
                <w:szCs w:val="18"/>
              </w:rPr>
            </w:pPr>
            <w:r>
              <w:rPr>
                <w:sz w:val="18"/>
                <w:szCs w:val="20"/>
              </w:rPr>
              <w:t xml:space="preserve">A coleta de 27/10 foi excluída pela lixeira com um simples "Deseja excluir a Solicitação?"; o log disse "NÃO EXISTE LOG DE ALTERAÇÃO PARA ESTE REGISTRO."</w:t>
            </w:r>
          </w:p>
        </w:tc>
        <w:tc>
          <w:tcPr>
            <w:tcW w:w="2869" w:type="dxa"/>
          </w:tcPr>
          <w:p>
            <w:pPr>
              <w:widowControl/>
              <w:spacing w:after="0" w:line="276" w:lineRule="auto"/>
              <w:jc w:val="left"/>
              <w:rPr>
                <w:sz w:val="18"/>
                <w:szCs w:val="18"/>
              </w:rPr>
            </w:pPr>
            <w:r>
              <w:rPr>
                <w:sz w:val="18"/>
                <w:szCs w:val="20"/>
              </w:rPr>
              <w:t xml:space="preserve">Justificativa obrigatória e histórico</w:t>
            </w:r>
          </w:p>
        </w:tc>
      </w:tr>
      <w:tr>
        <w:trPr>
          <w:cantSplit/>
        </w:trPr>
        <w:tc>
          <w:tcPr>
            <w:tcW w:w="1401" w:type="dxa"/>
          </w:tcPr>
          <w:p>
            <w:pPr>
              <w:widowControl/>
              <w:spacing w:after="0" w:line="276" w:lineRule="auto"/>
              <w:jc w:val="left"/>
              <w:rPr>
                <w:sz w:val="18"/>
                <w:szCs w:val="18"/>
              </w:rPr>
            </w:pPr>
            <w:r>
              <w:rPr>
                <w:sz w:val="18"/>
                <w:szCs w:val="20"/>
              </w:rPr>
              <w:t xml:space="preserve">DV-CQ-020</w:t>
            </w:r>
          </w:p>
        </w:tc>
        <w:tc>
          <w:tcPr>
            <w:tcW w:w="5361" w:type="dxa"/>
          </w:tcPr>
          <w:p>
            <w:pPr>
              <w:widowControl/>
              <w:spacing w:after="0" w:line="276" w:lineRule="auto"/>
              <w:jc w:val="left"/>
              <w:rPr>
                <w:sz w:val="18"/>
                <w:szCs w:val="18"/>
              </w:rPr>
            </w:pPr>
            <w:r>
              <w:rPr>
                <w:sz w:val="18"/>
                <w:szCs w:val="20"/>
              </w:rPr>
              <w:t xml:space="preserve">A agenda carregou ambiente com físico-químico e agendou a sala PRD-PES-01 (1027/26); aceitou horários 23:30 e 00:01</w:t>
            </w:r>
          </w:p>
        </w:tc>
        <w:tc>
          <w:tcPr>
            <w:tcW w:w="2869" w:type="dxa"/>
          </w:tcPr>
          <w:p>
            <w:pPr>
              <w:widowControl/>
              <w:spacing w:after="0" w:line="276" w:lineRule="auto"/>
              <w:jc w:val="left"/>
              <w:rPr>
                <w:sz w:val="18"/>
                <w:szCs w:val="18"/>
              </w:rPr>
            </w:pPr>
            <w:r>
              <w:rPr>
                <w:sz w:val="18"/>
                <w:szCs w:val="20"/>
              </w:rPr>
              <w:t xml:space="preserve">Só microbiológico para ambiente; horário dentro do expediente</w:t>
            </w:r>
          </w:p>
        </w:tc>
      </w:tr>
      <w:tr>
        <w:trPr>
          <w:cantSplit/>
        </w:trPr>
        <w:tc>
          <w:tcPr>
            <w:tcW w:w="1401" w:type="dxa"/>
          </w:tcPr>
          <w:p>
            <w:pPr>
              <w:widowControl/>
              <w:spacing w:after="0" w:line="276" w:lineRule="auto"/>
              <w:jc w:val="left"/>
              <w:rPr>
                <w:sz w:val="18"/>
                <w:szCs w:val="18"/>
              </w:rPr>
            </w:pPr>
            <w:r>
              <w:rPr>
                <w:sz w:val="18"/>
                <w:szCs w:val="20"/>
              </w:rPr>
              <w:t xml:space="preserve">DV-CQ-023</w:t>
            </w:r>
          </w:p>
        </w:tc>
        <w:tc>
          <w:tcPr>
            <w:tcW w:w="5361" w:type="dxa"/>
          </w:tcPr>
          <w:p>
            <w:pPr>
              <w:widowControl/>
              <w:spacing w:after="0" w:line="276" w:lineRule="auto"/>
              <w:jc w:val="left"/>
              <w:rPr>
                <w:sz w:val="18"/>
                <w:szCs w:val="18"/>
              </w:rPr>
            </w:pPr>
            <w:r>
              <w:rPr>
                <w:sz w:val="18"/>
                <w:szCs w:val="20"/>
              </w:rPr>
              <w:t xml:space="preserve">Não há opção de frequência, periodicidade nem recorrência: cada coleta é marcada uma a uma</w:t>
            </w:r>
          </w:p>
        </w:tc>
        <w:tc>
          <w:tcPr>
            <w:tcW w:w="2869" w:type="dxa"/>
          </w:tcPr>
          <w:p>
            <w:pPr>
              <w:widowControl/>
              <w:spacing w:after="0" w:line="276" w:lineRule="auto"/>
              <w:jc w:val="left"/>
              <w:rPr>
                <w:sz w:val="18"/>
                <w:szCs w:val="18"/>
              </w:rPr>
            </w:pPr>
            <w:r>
              <w:rPr>
                <w:sz w:val="18"/>
                <w:szCs w:val="20"/>
              </w:rPr>
              <w:t xml:space="preserve">Programar a frequência por ponto ou sala</w:t>
            </w:r>
          </w:p>
        </w:tc>
      </w:tr>
      <w:tr>
        <w:trPr>
          <w:cantSplit/>
        </w:trPr>
        <w:tc>
          <w:tcPr>
            <w:tcW w:w="1401" w:type="dxa"/>
          </w:tcPr>
          <w:p>
            <w:pPr>
              <w:widowControl/>
              <w:spacing w:after="0" w:line="276" w:lineRule="auto"/>
              <w:jc w:val="left"/>
              <w:rPr>
                <w:sz w:val="18"/>
                <w:szCs w:val="18"/>
              </w:rPr>
            </w:pPr>
            <w:r>
              <w:rPr>
                <w:sz w:val="18"/>
                <w:szCs w:val="20"/>
              </w:rPr>
              <w:t xml:space="preserve">DV-CQ-024</w:t>
            </w:r>
          </w:p>
        </w:tc>
        <w:tc>
          <w:tcPr>
            <w:tcW w:w="5361" w:type="dxa"/>
          </w:tcPr>
          <w:p>
            <w:pPr>
              <w:widowControl/>
              <w:spacing w:after="0" w:line="276" w:lineRule="auto"/>
              <w:jc w:val="left"/>
              <w:rPr>
                <w:sz w:val="18"/>
                <w:szCs w:val="18"/>
              </w:rPr>
            </w:pPr>
            <w:r>
              <w:rPr>
                <w:sz w:val="18"/>
                <w:szCs w:val="20"/>
              </w:rPr>
              <w:t xml:space="preserve">As solicitações da agenda receberam os números 1024/26, 1025/26 e 1027/26; a primeira de material depois delas veio como 103/26</w:t>
            </w:r>
          </w:p>
        </w:tc>
        <w:tc>
          <w:tcPr>
            <w:tcW w:w="2869" w:type="dxa"/>
          </w:tcPr>
          <w:p>
            <w:pPr>
              <w:widowControl/>
              <w:spacing w:after="0" w:line="276" w:lineRule="auto"/>
              <w:jc w:val="left"/>
              <w:rPr>
                <w:sz w:val="18"/>
                <w:szCs w:val="18"/>
              </w:rPr>
            </w:pPr>
            <w:r>
              <w:rPr>
                <w:sz w:val="18"/>
                <w:szCs w:val="20"/>
              </w:rPr>
              <w:t xml:space="preserve">Número sequencial do ano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Programação de Amostragem</w:t>
      </w:r>
    </w:p>
    <w:p>
      <w:pPr>
        <w:spacing w:after="0" w:line="360" w:lineRule="auto"/>
        <w:rPr>
          <w:szCs w:val="20"/>
        </w:rPr>
      </w:pPr>
      <w:r>
        <w:rPr>
          <w:b/>
          <w:bCs/>
          <w:szCs w:val="20"/>
        </w:rPr>
        <w:t xml:space="preserve">Situação nos testes:</w:t>
      </w:r>
      <w:r>
        <w:rPr>
          <w:szCs w:val="20"/>
        </w:rPr>
        <w:t xml:space="preserve"> Falha grave.</w:t>
      </w:r>
    </w:p>
    <w:p>
      <w:pPr>
        <w:keepNext/>
        <w:spacing w:before="120" w:after="0" w:line="360" w:lineRule="auto"/>
        <w:rPr>
          <w:b/>
          <w:bCs/>
          <w:szCs w:val="20"/>
        </w:rPr>
      </w:pPr>
      <w:r>
        <w:rPr>
          <w:b/>
          <w:bCs/>
          <w:szCs w:val="20"/>
        </w:rPr>
        <w:t xml:space="preserve">Onde fica</w:t>
      </w:r>
    </w:p>
    <w:p>
      <w:pPr>
        <w:spacing w:after="0" w:line="360" w:lineRule="auto"/>
        <w:rPr>
          <w:szCs w:val="20"/>
        </w:rPr>
      </w:pPr>
      <w:r>
        <w:rPr>
          <w:szCs w:val="20"/>
        </w:rPr>
        <w:t xml:space="preserve">Menu: Controle da Qualidade › Solicitação de Análise › Programação de Amostragem. No alto da tela o sistema escreve "PROGRAMAÇÃO DE AMOSTRAGEM", na lista e no formulário.</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Mostra as solicitações de análise que </w:t>
      </w:r>
      <w:r>
        <w:rPr>
          <w:b/>
          <w:bCs/>
          <w:szCs w:val="20"/>
        </w:rPr>
        <w:t xml:space="preserve">ainda não têm coleta marcada</w:t>
      </w:r>
      <w:r>
        <w:rPr>
          <w:szCs w:val="20"/>
        </w:rPr>
        <w:t xml:space="preserve"> e permite </w:t>
      </w:r>
      <w:r>
        <w:rPr>
          <w:b/>
          <w:bCs/>
          <w:szCs w:val="20"/>
        </w:rPr>
        <w:t xml:space="preserve">programar a amostragem</w:t>
      </w:r>
      <w:r>
        <w:rPr>
          <w:szCs w:val="20"/>
        </w:rPr>
        <w:t xml:space="preserve"> de cada uma: definir a </w:t>
      </w:r>
      <w:r>
        <w:rPr>
          <w:b/>
          <w:bCs/>
          <w:szCs w:val="20"/>
        </w:rPr>
        <w:t xml:space="preserve">data de início</w:t>
      </w:r>
      <w:r>
        <w:rPr>
          <w:szCs w:val="20"/>
        </w:rPr>
        <w:t xml:space="preserve"> e o </w:t>
      </w:r>
      <w:r>
        <w:rPr>
          <w:b/>
          <w:bCs/>
          <w:szCs w:val="20"/>
        </w:rPr>
        <w:t xml:space="preserve">responsável</w:t>
      </w:r>
      <w:r>
        <w:rPr>
          <w:szCs w:val="20"/>
        </w:rPr>
        <w:t xml:space="preserve"> (o amostrador). As solicitações urgentes (marcadas na tela Priorização) aparecem em cima, na grade "Urgentes!". Ao salvar, o sistema cria a </w:t>
      </w:r>
      <w:r>
        <w:rPr>
          <w:b/>
          <w:bCs/>
          <w:szCs w:val="20"/>
        </w:rPr>
        <w:t xml:space="preserve">amostragem em "Pendente"</w:t>
      </w:r>
      <w:r>
        <w:rPr>
          <w:szCs w:val="20"/>
        </w:rPr>
        <w:t xml:space="preserve"> e passa a solicitação para </w:t>
      </w:r>
      <w:r>
        <w:rPr>
          <w:b/>
          <w:bCs/>
          <w:szCs w:val="20"/>
        </w:rPr>
        <w:t xml:space="preserve">"Em coleta"</w:t>
      </w:r>
      <w:r>
        <w:rPr>
          <w:szCs w:val="20"/>
        </w:rPr>
        <w:t xml:space="preserve">; a coleta passa a aparecer na lista </w:t>
      </w:r>
      <w:r>
        <w:rPr>
          <w:b/>
          <w:bCs/>
          <w:szCs w:val="20"/>
        </w:rPr>
        <w:t xml:space="preserve">Amostragens Pendentes</w:t>
      </w:r>
      <w:r>
        <w:rPr>
          <w:szCs w:val="20"/>
        </w:rPr>
        <w:t xml:space="preserve"> do responsável (tela do menu Amostragem).</w:t>
      </w:r>
    </w:p>
    <w:p>
      <w:pPr>
        <w:spacing w:after="0" w:line="360" w:lineRule="auto"/>
        <w:rPr>
          <w:szCs w:val="20"/>
        </w:rPr>
      </w:pPr>
      <w:r>
        <w:rPr>
          <w:szCs w:val="20"/>
        </w:rPr>
        <w:t xml:space="preserve">Em termos da norma, é o momento em que o CQ designa </w:t>
      </w:r>
      <w:r>
        <w:rPr>
          <w:b/>
          <w:bCs/>
          <w:szCs w:val="20"/>
        </w:rPr>
        <w:t xml:space="preserve">quem</w:t>
      </w:r>
      <w:r>
        <w:rPr>
          <w:szCs w:val="20"/>
        </w:rPr>
        <w:t xml:space="preserve"> vai coletar a amostra, que deve ser "pessoal autorizado" (RDC 658/2022, art. 14, II; ver a página Anvisa desta tela).</w:t>
      </w:r>
    </w:p>
    <w:p>
      <w:pPr>
        <w:keepNext/>
        <w:spacing w:before="120" w:after="0" w:line="360" w:lineRule="auto"/>
        <w:rPr>
          <w:b/>
          <w:bCs/>
          <w:szCs w:val="20"/>
        </w:rPr>
      </w:pPr>
      <w:r>
        <w:rPr>
          <w:b/>
          <w:bCs/>
          <w:szCs w:val="20"/>
        </w:rPr>
        <w:t xml:space="preserve">Quem usa</w:t>
      </w:r>
    </w:p>
    <w:p>
      <w:pPr>
        <w:numPr>
          <w:ilvl w:val="0"/>
          <w:numId w:val="2"/>
        </w:numPr>
        <w:spacing w:after="0" w:line="360" w:lineRule="auto"/>
        <w:rPr>
          <w:szCs w:val="20"/>
        </w:rPr>
      </w:pPr>
      <w:r>
        <w:rPr>
          <w:szCs w:val="20"/>
        </w:rPr>
        <w:t xml:space="preserve">A chefia ou o planejamento do CQ, que designa os amostradores (leitura da área; o sistema não diz o dono da tela).</w:t>
      </w:r>
    </w:p>
    <w:p>
      <w:pPr>
        <w:numPr>
          <w:ilvl w:val="0"/>
          <w:numId w:val="2"/>
        </w:numPr>
        <w:spacing w:after="0" w:line="360" w:lineRule="auto"/>
        <w:rPr>
          <w:szCs w:val="20"/>
        </w:rPr>
      </w:pPr>
      <w:r>
        <w:rPr>
          <w:szCs w:val="20"/>
        </w:rPr>
        <w:t xml:space="preserve">Os amostradores, que recebem a coleta depois, em Amostragens Pendentes.</w:t>
      </w:r>
    </w:p>
    <w:p>
      <w:pPr>
        <w:keepNext/>
        <w:spacing w:before="120" w:after="0" w:line="360" w:lineRule="auto"/>
        <w:rPr>
          <w:b/>
          <w:bCs/>
          <w:szCs w:val="20"/>
        </w:rPr>
      </w:pPr>
      <w:r>
        <w:rPr>
          <w:b/>
          <w:bCs/>
          <w:szCs w:val="20"/>
        </w:rPr>
        <w:t xml:space="preserve">Em que situação chega aqui</w:t>
      </w:r>
    </w:p>
    <w:p>
      <w:pPr>
        <w:numPr>
          <w:ilvl w:val="0"/>
          <w:numId w:val="2"/>
        </w:numPr>
        <w:spacing w:after="0" w:line="360" w:lineRule="auto"/>
        <w:rPr>
          <w:szCs w:val="20"/>
        </w:rPr>
      </w:pPr>
      <w:r>
        <w:rPr>
          <w:szCs w:val="20"/>
        </w:rPr>
        <w:t xml:space="preserve">A solicitação está em </w:t>
      </w:r>
      <w:r>
        <w:rPr>
          <w:b/>
          <w:bCs/>
          <w:szCs w:val="20"/>
        </w:rPr>
        <w:t xml:space="preserve">"Coleta pendente de programação"</w:t>
      </w:r>
      <w:r>
        <w:rPr>
          <w:szCs w:val="20"/>
        </w:rPr>
        <w:t xml:space="preserve">, não está na lixeira e </w:t>
      </w:r>
      <w:r>
        <w:rPr>
          <w:b/>
          <w:bCs/>
          <w:szCs w:val="20"/>
        </w:rPr>
        <w:t xml:space="preserve">ainda não tem nenhuma amostragem</w:t>
      </w:r>
      <w:r>
        <w:rPr>
          <w:szCs w:val="20"/>
        </w:rPr>
        <w:t xml:space="preserve">. Vêm para cá: a inclusão manual (tela 01), a agenda de água e ambiente (tela 03), a chegada automática do Estoque ou da Produção com fase de coleta (RN-CQ-014) e a geração de solicitação de estabilidade (RN-CQ-090).</w:t>
      </w:r>
    </w:p>
    <w:p>
      <w:pPr>
        <w:numPr>
          <w:ilvl w:val="0"/>
          <w:numId w:val="2"/>
        </w:numPr>
        <w:spacing w:after="0" w:line="360" w:lineRule="auto"/>
        <w:rPr>
          <w:szCs w:val="20"/>
        </w:rPr>
      </w:pPr>
      <w:r>
        <w:rPr>
          <w:szCs w:val="20"/>
        </w:rPr>
        <w:t xml:space="preserve">A lista abre </w:t>
      </w:r>
      <w:r>
        <w:rPr>
          <w:b/>
          <w:bCs/>
          <w:szCs w:val="20"/>
        </w:rPr>
        <w:t xml:space="preserve">sem linhas</w:t>
      </w:r>
      <w:r>
        <w:rPr>
          <w:szCs w:val="20"/>
        </w:rPr>
        <w:t xml:space="preserve">: é preciso escolher "Produto / Material" (marcado de início) ou "Água / Ambiente" e clicar em Pesquisar.</w:t>
      </w:r>
    </w:p>
    <w:p>
      <w:pPr>
        <w:keepNext/>
        <w:spacing w:before="120" w:after="0" w:line="360" w:lineRule="auto"/>
        <w:rPr>
          <w:b/>
          <w:bCs/>
          <w:szCs w:val="20"/>
        </w:rPr>
      </w:pPr>
      <w:r>
        <w:rPr>
          <w:b/>
          <w:bCs/>
          <w:szCs w:val="20"/>
        </w:rPr>
        <w:t xml:space="preserve">Para onde vai ao salvar</w:t>
      </w:r>
    </w:p>
    <w:p>
      <w:pPr>
        <w:numPr>
          <w:ilvl w:val="0"/>
          <w:numId w:val="2"/>
        </w:numPr>
        <w:spacing w:after="0" w:line="360" w:lineRule="auto"/>
        <w:rPr>
          <w:szCs w:val="20"/>
        </w:rPr>
      </w:pPr>
      <w:r>
        <w:rPr>
          <w:b/>
          <w:bCs/>
          <w:szCs w:val="20"/>
        </w:rPr>
        <w:t xml:space="preserve">Salvar Registro:</w:t>
      </w:r>
      <w:r>
        <w:rPr>
          <w:szCs w:val="20"/>
        </w:rPr>
        <w:t xml:space="preserve"> cria uma amostragem em "Pendente" com o responsável e leva a solicitação para "Em coleta", com a data de início. Não grava histórico. Mostra "Alteração efetuada com sucesso." e volta à lista.</w:t>
      </w:r>
    </w:p>
    <w:p>
      <w:pPr>
        <w:numPr>
          <w:ilvl w:val="0"/>
          <w:numId w:val="2"/>
        </w:numPr>
        <w:spacing w:after="0" w:line="360" w:lineRule="auto"/>
        <w:rPr>
          <w:szCs w:val="20"/>
        </w:rPr>
      </w:pPr>
      <w:r>
        <w:rPr>
          <w:szCs w:val="20"/>
        </w:rPr>
        <w:t xml:space="preserve">O próximo passo é o </w:t>
      </w:r>
      <w:r>
        <w:rPr>
          <w:b/>
          <w:bCs/>
          <w:szCs w:val="20"/>
        </w:rPr>
        <w:t xml:space="preserve">Registro de Amostragem</w:t>
      </w:r>
      <w:r>
        <w:rPr>
          <w:szCs w:val="20"/>
        </w:rPr>
        <w:t xml:space="preserve"> (menu Amostragem, depois que o amostrador abre a coleta em Amostragens Pendentes): quem amostrou, quem verificou, quantidades e checklist (RN-CQ-023 a 029).</w:t>
      </w:r>
    </w:p>
    <w:p>
      <w:pPr>
        <w:keepNext/>
        <w:spacing w:before="120" w:after="0" w:line="360" w:lineRule="auto"/>
        <w:rPr>
          <w:b/>
          <w:bCs/>
          <w:szCs w:val="20"/>
        </w:rPr>
      </w:pPr>
      <w:r>
        <w:rPr>
          <w:b/>
          <w:bCs/>
          <w:szCs w:val="20"/>
        </w:rPr>
        <w:t xml:space="preserve">Passo a passo</w:t>
      </w:r>
    </w:p>
    <w:p>
      <w:pPr>
        <w:spacing w:after="0" w:line="360" w:lineRule="auto"/>
        <w:rPr>
          <w:szCs w:val="20"/>
        </w:rPr>
      </w:pPr>
      <w:r>
        <w:rPr>
          <w:b/>
          <w:bCs/>
          <w:szCs w:val="20"/>
        </w:rPr>
        <w:t xml:space="preserve">Antes de começar</w:t>
      </w:r>
    </w:p>
    <w:p>
      <w:pPr>
        <w:spacing w:after="0" w:line="360" w:lineRule="auto"/>
        <w:rPr>
          <w:szCs w:val="20"/>
        </w:rPr>
      </w:pPr>
      <w:r>
        <w:rPr>
          <w:szCs w:val="20"/>
        </w:rPr>
        <w:t xml:space="preserve">A solicitação precisa estar em "Coleta pendente de programação". O </w:t>
      </w:r>
      <w:r>
        <w:rPr>
          <w:b/>
          <w:bCs/>
          <w:szCs w:val="20"/>
        </w:rPr>
        <w:t xml:space="preserve">amostrador</w:t>
      </w:r>
      <w:r>
        <w:rPr>
          <w:szCs w:val="20"/>
        </w:rPr>
        <w:t xml:space="preserve"> precisa ter, no cadastro do Principal, a função que o CQ procura (hoje, a de número 34: só quem a tem aparece na busca; DV-CQ-022). Para </w:t>
      </w:r>
      <w:r>
        <w:rPr>
          <w:b/>
          <w:bCs/>
          <w:szCs w:val="20"/>
        </w:rPr>
        <w:t xml:space="preserve">água</w:t>
      </w:r>
      <w:r>
        <w:rPr>
          <w:szCs w:val="20"/>
        </w:rPr>
        <w:t xml:space="preserve">, o ponto de água precisa estar cadastrado no Principal; a programação de água abre no ambiente desde o ajuste do DBA em 03/11/2026 (DV-CQ-008).</w:t>
      </w:r>
    </w:p>
    <w:p>
      <w:pPr>
        <w:spacing w:after="0" w:line="360" w:lineRule="auto"/>
        <w:rPr>
          <w:szCs w:val="20"/>
        </w:rPr>
      </w:pPr>
      <w:r>
        <w:rPr>
          <w:b/>
          <w:bCs/>
          <w:szCs w:val="20"/>
        </w:rPr>
        <w:t xml:space="preserve">Procurar a solicitação</w:t>
      </w:r>
    </w:p>
    <w:p>
      <w:pPr>
        <w:numPr>
          <w:ilvl w:val="0"/>
          <w:numId w:val="2"/>
        </w:numPr>
        <w:spacing w:after="0" w:line="360" w:lineRule="auto"/>
        <w:rPr>
          <w:szCs w:val="20"/>
        </w:rPr>
      </w:pPr>
      <w:r>
        <w:rPr>
          <w:szCs w:val="20"/>
        </w:rPr>
        <w:t xml:space="preserve">Passo 1. Abra Programação de Amostragem. Escolha </w:t>
      </w:r>
      <w:r>
        <w:rPr>
          <w:b/>
          <w:bCs/>
          <w:szCs w:val="20"/>
        </w:rPr>
        <w:t xml:space="preserve">PRODUTO / MATERIAL</w:t>
      </w:r>
      <w:r>
        <w:rPr>
          <w:szCs w:val="20"/>
        </w:rPr>
        <w:t xml:space="preserve"> (marcado de início) ou </w:t>
      </w:r>
      <w:r>
        <w:rPr>
          <w:b/>
          <w:bCs/>
          <w:szCs w:val="20"/>
        </w:rPr>
        <w:t xml:space="preserve">ÁGUA / AMBIENTE</w:t>
      </w:r>
      <w:r>
        <w:rPr>
          <w:szCs w:val="20"/>
        </w:rPr>
        <w:t xml:space="preserve">.</w:t>
      </w:r>
    </w:p>
    <w:p>
      <w:pPr>
        <w:numPr>
          <w:ilvl w:val="0"/>
          <w:numId w:val="2"/>
        </w:numPr>
        <w:spacing w:after="0" w:line="360" w:lineRule="auto"/>
        <w:rPr>
          <w:szCs w:val="20"/>
        </w:rPr>
      </w:pPr>
      <w:r>
        <w:rPr>
          <w:szCs w:val="20"/>
        </w:rPr>
        <w:t xml:space="preserve">Passo 2. Preencha, se quiser: Produto/Material: Tipo de Item, Item Análise (busca por 3 letras), Tipo Análise, Solicitação e Item Entrada. Água/Ambiente: Tipo Item Análise, Item Análise, Tipo Análise e Solicitação.</w:t>
      </w:r>
    </w:p>
    <w:p>
      <w:pPr>
        <w:numPr>
          <w:ilvl w:val="0"/>
          <w:numId w:val="2"/>
        </w:numPr>
        <w:spacing w:after="0" w:line="360" w:lineRule="auto"/>
        <w:rPr>
          <w:szCs w:val="20"/>
        </w:rPr>
      </w:pPr>
      <w:r>
        <w:rPr>
          <w:szCs w:val="20"/>
        </w:rPr>
        <w:t xml:space="preserve">Passo 3. Clique em </w:t>
      </w:r>
      <w:r>
        <w:rPr>
          <w:b/>
          <w:bCs/>
          <w:szCs w:val="20"/>
        </w:rPr>
        <w:t xml:space="preserve">Pesquisar</w:t>
      </w:r>
      <w:r>
        <w:rPr>
          <w:szCs w:val="20"/>
        </w:rPr>
        <w:t xml:space="preserve">. Aparecem duas grades: </w:t>
      </w:r>
      <w:r>
        <w:rPr>
          <w:b/>
          <w:bCs/>
          <w:szCs w:val="20"/>
        </w:rPr>
        <w:t xml:space="preserve">Urgentes!</w:t>
      </w:r>
      <w:r>
        <w:rPr>
          <w:szCs w:val="20"/>
        </w:rPr>
        <w:t xml:space="preserve"> (em cima) e as demais, com tipo de análise, tipo do item, item (cortado em 20 caracteres), solicitação e, em produto/material, o item de entrada. A lista mostra 10 linhas por grade e por página.</w:t>
      </w:r>
    </w:p>
    <w:p>
      <w:pPr>
        <w:spacing w:after="0" w:line="360" w:lineRule="auto"/>
        <w:rPr>
          <w:szCs w:val="20"/>
        </w:rPr>
      </w:pPr>
      <w:r>
        <w:rPr>
          <w:b/>
          <w:bCs/>
          <w:szCs w:val="20"/>
        </w:rPr>
        <w:t xml:space="preserve">Programar a amostragem</w:t>
      </w:r>
    </w:p>
    <w:p>
      <w:pPr>
        <w:numPr>
          <w:ilvl w:val="0"/>
          <w:numId w:val="2"/>
        </w:numPr>
        <w:spacing w:after="0" w:line="360" w:lineRule="auto"/>
        <w:rPr>
          <w:szCs w:val="20"/>
        </w:rPr>
      </w:pPr>
      <w:r>
        <w:rPr>
          <w:szCs w:val="20"/>
        </w:rPr>
        <w:t xml:space="preserve">Passo 4. Clique no lápis (</w:t>
      </w:r>
      <w:r>
        <w:rPr>
          <w:b/>
          <w:bCs/>
          <w:szCs w:val="20"/>
        </w:rPr>
        <w:t xml:space="preserve">Editar</w:t>
      </w:r>
      <w:r>
        <w:rPr>
          <w:szCs w:val="20"/>
        </w:rPr>
        <w:t xml:space="preserve">) da linha. Abre o formulário "Informações" com os dados da solicitação (item, tipo de análise, tipo de item, etapa e subetapa, ambiente, item de entrada, lote e quantidade), todos só para leitura.</w:t>
      </w:r>
    </w:p>
    <w:p>
      <w:pPr>
        <w:numPr>
          <w:ilvl w:val="0"/>
          <w:numId w:val="2"/>
        </w:numPr>
        <w:spacing w:after="0" w:line="360" w:lineRule="auto"/>
        <w:rPr>
          <w:szCs w:val="20"/>
        </w:rPr>
      </w:pPr>
      <w:r>
        <w:rPr>
          <w:szCs w:val="20"/>
        </w:rPr>
        <w:t xml:space="preserve">Passo 5. Informe a </w:t>
      </w:r>
      <w:r>
        <w:rPr>
          <w:b/>
          <w:bCs/>
          <w:szCs w:val="20"/>
        </w:rPr>
        <w:t xml:space="preserve">Data Início Coleta</w:t>
      </w:r>
      <w:r>
        <w:rPr>
          <w:szCs w:val="20"/>
        </w:rPr>
        <w:t xml:space="preserve"> (hoje ou depois; máscara dd/mm/aaaa, com calendário). Para solicitações vindas da agenda, a data da agenda já vem preenchida.</w:t>
      </w:r>
    </w:p>
    <w:p>
      <w:pPr>
        <w:numPr>
          <w:ilvl w:val="0"/>
          <w:numId w:val="2"/>
        </w:numPr>
        <w:spacing w:after="0" w:line="360" w:lineRule="auto"/>
        <w:rPr>
          <w:szCs w:val="20"/>
        </w:rPr>
      </w:pPr>
      <w:r>
        <w:rPr>
          <w:szCs w:val="20"/>
        </w:rPr>
        <w:t xml:space="preserve">Passo 6. Informe o </w:t>
      </w:r>
      <w:r>
        <w:rPr>
          <w:b/>
          <w:bCs/>
          <w:szCs w:val="20"/>
        </w:rPr>
        <w:t xml:space="preserve">Responsável</w:t>
      </w:r>
      <w:r>
        <w:rPr>
          <w:szCs w:val="20"/>
        </w:rPr>
        <w:t xml:space="preserve">: digite pelo menos 3 letras do nome e escolha na lista de amostradores.</w:t>
      </w:r>
    </w:p>
    <w:p>
      <w:pPr>
        <w:numPr>
          <w:ilvl w:val="0"/>
          <w:numId w:val="2"/>
        </w:numPr>
        <w:spacing w:after="0" w:line="360" w:lineRule="auto"/>
        <w:rPr>
          <w:szCs w:val="20"/>
        </w:rPr>
      </w:pPr>
      <w:r>
        <w:rPr>
          <w:szCs w:val="20"/>
        </w:rPr>
        <w:t xml:space="preserve">Passo 7. Clique em </w:t>
      </w:r>
      <w:r>
        <w:rPr>
          <w:b/>
          <w:bCs/>
          <w:szCs w:val="20"/>
        </w:rPr>
        <w:t xml:space="preserve">Salvar Registro</w:t>
      </w:r>
      <w:r>
        <w:rPr>
          <w:szCs w:val="20"/>
        </w:rPr>
        <w:t xml:space="preserve"> e confirme "Confirma a alteração do item?". O sistema mostra "Alteração efetuada com sucesso." e volta à lista; a solicitação sai da lista e segue para Amostragens Pendentes.</w:t>
      </w:r>
    </w:p>
    <w:p>
      <w:pPr>
        <w:keepNext/>
        <w:spacing w:before="120" w:after="0" w:line="360" w:lineRule="auto"/>
        <w:rPr>
          <w:b/>
          <w:bCs/>
          <w:color w:val="1F497D" w:themeColor="text2"/>
          <w:szCs w:val="20"/>
        </w:rPr>
      </w:pPr>
      <w:r>
        <w:rPr>
          <w:b/>
          <w:bCs/>
          <w:color w:val="1F497D" w:themeColor="text2"/>
          <w:szCs w:val="20"/>
        </w:rPr>
        <w:t xml:space="preserve">Atenção</w:t>
      </w:r>
    </w:p>
    <w:p>
      <w:pPr>
        <w:numPr>
          <w:ilvl w:val="0"/>
          <w:numId w:val="2"/>
        </w:numPr>
        <w:spacing w:after="0" w:line="360" w:lineRule="auto"/>
        <w:rPr>
          <w:szCs w:val="20"/>
        </w:rPr>
      </w:pPr>
      <w:r>
        <w:rPr>
          <w:szCs w:val="20"/>
        </w:rPr>
        <w:t xml:space="preserve">A tela </w:t>
      </w:r>
      <w:r>
        <w:rPr>
          <w:b/>
          <w:bCs/>
          <w:szCs w:val="20"/>
        </w:rPr>
        <w:t xml:space="preserve">não impede programar duas vezes</w:t>
      </w:r>
      <w:r>
        <w:rPr>
          <w:szCs w:val="20"/>
        </w:rPr>
        <w:t xml:space="preserve"> a mesma solicitação: se o formulário for aberto de novo (por exemplo, pelo botão Voltar do navegador ou pelo endereço), o segundo Salvar cria </w:t>
      </w:r>
      <w:r>
        <w:rPr>
          <w:b/>
          <w:bCs/>
          <w:szCs w:val="20"/>
        </w:rPr>
        <w:t xml:space="preserve">uma segunda amostragem pendente</w:t>
      </w:r>
      <w:r>
        <w:rPr>
          <w:szCs w:val="20"/>
        </w:rPr>
        <w:t xml:space="preserve"> (DV-CQ-010).</w:t>
      </w:r>
    </w:p>
    <w:p>
      <w:pPr>
        <w:numPr>
          <w:ilvl w:val="0"/>
          <w:numId w:val="2"/>
        </w:numPr>
        <w:spacing w:after="0" w:line="360" w:lineRule="auto"/>
        <w:rPr>
          <w:szCs w:val="20"/>
        </w:rPr>
      </w:pPr>
      <w:r>
        <w:rPr>
          <w:b/>
          <w:bCs/>
          <w:szCs w:val="20"/>
        </w:rPr>
        <w:t xml:space="preserve">Não há como cancelar</w:t>
      </w:r>
      <w:r>
        <w:rPr>
          <w:szCs w:val="20"/>
        </w:rPr>
        <w:t xml:space="preserve"> a programação pela tela: o botão não existe (DV-CQ-040).</w:t>
      </w:r>
    </w:p>
    <w:p>
      <w:pPr>
        <w:numPr>
          <w:ilvl w:val="0"/>
          <w:numId w:val="2"/>
        </w:numPr>
        <w:spacing w:after="0" w:line="360" w:lineRule="auto"/>
        <w:rPr>
          <w:szCs w:val="20"/>
        </w:rPr>
      </w:pPr>
      <w:r>
        <w:rPr>
          <w:szCs w:val="20"/>
        </w:rPr>
        <w:t xml:space="preserve">Para </w:t>
      </w:r>
      <w:r>
        <w:rPr>
          <w:b/>
          <w:bCs/>
          <w:szCs w:val="20"/>
        </w:rPr>
        <w:t xml:space="preserve">água</w:t>
      </w:r>
      <w:r>
        <w:rPr>
          <w:szCs w:val="20"/>
        </w:rPr>
        <w:t xml:space="preserve">, a tela de edição dava </w:t>
      </w:r>
      <w:r>
        <w:rPr>
          <w:b/>
          <w:bCs/>
          <w:szCs w:val="20"/>
        </w:rPr>
        <w:t xml:space="preserve">erro de servidor</w:t>
      </w:r>
      <w:r>
        <w:rPr>
          <w:szCs w:val="20"/>
        </w:rPr>
        <w:t xml:space="preserve"> (DV-CQ-008) até 28/10/2026; abre e grava desde o ajuste do DBA, em 03/11/2026.</w:t>
      </w:r>
    </w:p>
    <w:p>
      <w:pPr>
        <w:numPr>
          <w:ilvl w:val="0"/>
          <w:numId w:val="2"/>
        </w:numPr>
        <w:spacing w:after="0" w:line="360" w:lineRule="auto"/>
        <w:rPr>
          <w:szCs w:val="20"/>
        </w:rPr>
      </w:pPr>
      <w:r>
        <w:rPr>
          <w:szCs w:val="20"/>
        </w:rPr>
        <w:t xml:space="preserve">Programar </w:t>
      </w:r>
      <w:r>
        <w:rPr>
          <w:b/>
          <w:bCs/>
          <w:szCs w:val="20"/>
        </w:rPr>
        <w:t xml:space="preserve">não deixa histórico</w:t>
      </w:r>
      <w:r>
        <w:rPr>
          <w:szCs w:val="20"/>
        </w:rPr>
        <w:t xml:space="preserve"> e não pede justificativa.</w:t>
      </w:r>
    </w:p>
    <w:p>
      <w:pPr>
        <w:spacing w:after="0" w:line="360" w:lineRule="auto"/>
        <w:rPr>
          <w:szCs w:val="20"/>
        </w:rPr>
      </w:pPr>
      <w:r>
        <w:rPr>
          <w:b/>
          <w:bCs/>
          <w:szCs w:val="20"/>
        </w:rPr>
        <w:t xml:space="preserve">O que a tela não faz</w:t>
      </w:r>
    </w:p>
    <w:p>
      <w:pPr>
        <w:spacing w:after="0" w:line="360" w:lineRule="auto"/>
        <w:rPr>
          <w:szCs w:val="20"/>
        </w:rPr>
      </w:pPr>
      <w:r>
        <w:rPr>
          <w:szCs w:val="20"/>
        </w:rPr>
        <w:t xml:space="preserve">Não registra a amostragem (quem amostrou, quantidades, checklist), não escolhe a regra de amostragem, não cancela nem reagenda (o reagendamento de responsável e data é feito na tela de registro da amostragem), e não avisa o amostrador.</w:t>
      </w:r>
    </w:p>
    <w:p>
      <w:pPr>
        <w:keepNext/>
        <w:spacing w:before="120" w:after="0" w:line="360" w:lineRule="auto"/>
        <w:rPr>
          <w:b/>
          <w:bCs/>
          <w:szCs w:val="20"/>
        </w:rPr>
      </w:pPr>
      <w:r>
        <w:rPr>
          <w:b/>
          <w:bCs/>
          <w:szCs w:val="20"/>
        </w:rPr>
        <w:t xml:space="preserve">Campos da tela</w:t>
      </w:r>
    </w:p>
    <w:p>
      <w:pPr>
        <w:spacing w:after="0" w:line="360" w:lineRule="auto"/>
        <w:rPr>
          <w:szCs w:val="20"/>
        </w:rPr>
      </w:pPr>
      <w:r>
        <w:rPr>
          <w:b/>
          <w:bCs/>
          <w:szCs w:val="20"/>
        </w:rPr>
        <w:t xml:space="preserve">Pesquisa (Index)</w:t>
      </w:r>
    </w:p>
    <w:tbl>
      <w:tblPr>
        <w:tblStyle w:val="Tabelacomgrade"/>
        <w:tblW w:w="9631" w:type="dxa"/>
        <w:tblLayout w:type="fixed"/>
        <w:tblLook w:val="04A0" w:firstRow="1" w:lastRow="0" w:firstColumn="1" w:lastColumn="0" w:noHBand="0" w:noVBand="1"/>
      </w:tblPr>
      <w:tblGrid>
        <w:gridCol w:w="2651"/>
        <w:gridCol w:w="1729"/>
        <w:gridCol w:w="1515"/>
        <w:gridCol w:w="3736"/>
      </w:tblGrid>
      <w:tr>
        <w:trPr>
          <w:tblHeader/>
          <w:cantSplit/>
        </w:trPr>
        <w:tc>
          <w:tcPr>
            <w:tcW w:w="26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7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5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37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2651" w:type="dxa"/>
          </w:tcPr>
          <w:p>
            <w:pPr>
              <w:widowControl/>
              <w:spacing w:after="0" w:line="276" w:lineRule="auto"/>
              <w:jc w:val="left"/>
              <w:rPr>
                <w:sz w:val="18"/>
                <w:szCs w:val="18"/>
              </w:rPr>
            </w:pPr>
            <w:r>
              <w:rPr>
                <w:sz w:val="18"/>
                <w:szCs w:val="20"/>
              </w:rPr>
              <w:t xml:space="preserve">Selecione: Produto / Material ou Água / Ambiente</w:t>
            </w:r>
          </w:p>
        </w:tc>
        <w:tc>
          <w:tcPr>
            <w:tcW w:w="1729" w:type="dxa"/>
          </w:tcPr>
          <w:p>
            <w:pPr>
              <w:widowControl/>
              <w:spacing w:after="0" w:line="276" w:lineRule="auto"/>
              <w:jc w:val="left"/>
              <w:rPr>
                <w:sz w:val="18"/>
                <w:szCs w:val="18"/>
              </w:rPr>
            </w:pPr>
            <w:r>
              <w:rPr>
                <w:sz w:val="18"/>
                <w:szCs w:val="20"/>
              </w:rPr>
              <w:t xml:space="preserve">Botão de opção</w:t>
            </w:r>
          </w:p>
        </w:tc>
        <w:tc>
          <w:tcPr>
            <w:tcW w:w="1515" w:type="dxa"/>
          </w:tcPr>
          <w:p>
            <w:pPr>
              <w:widowControl/>
              <w:spacing w:after="0" w:line="276" w:lineRule="auto"/>
              <w:jc w:val="left"/>
              <w:rPr>
                <w:sz w:val="18"/>
                <w:szCs w:val="18"/>
              </w:rPr>
            </w:pPr>
            <w:r>
              <w:rPr>
                <w:sz w:val="18"/>
                <w:szCs w:val="20"/>
              </w:rPr>
              <w:t xml:space="preserve">Sim (um vem marcado)</w:t>
            </w:r>
          </w:p>
        </w:tc>
        <w:tc>
          <w:tcPr>
            <w:tcW w:w="3736" w:type="dxa"/>
          </w:tcPr>
          <w:p>
            <w:pPr>
              <w:widowControl/>
              <w:spacing w:after="0" w:line="276" w:lineRule="auto"/>
              <w:jc w:val="left"/>
              <w:rPr>
                <w:sz w:val="18"/>
                <w:szCs w:val="18"/>
              </w:rPr>
            </w:pPr>
            <w:r>
              <w:rPr>
                <w:sz w:val="18"/>
                <w:szCs w:val="20"/>
              </w:rPr>
              <w:t xml:space="preserve">Troca o conjunto de filtros; "água/ambiente" lista as três águas e ambiente</w:t>
            </w:r>
          </w:p>
        </w:tc>
      </w:tr>
      <w:tr>
        <w:trPr>
          <w:cantSplit/>
        </w:trPr>
        <w:tc>
          <w:tcPr>
            <w:tcW w:w="2651" w:type="dxa"/>
          </w:tcPr>
          <w:p>
            <w:pPr>
              <w:widowControl/>
              <w:spacing w:after="0" w:line="276" w:lineRule="auto"/>
              <w:jc w:val="left"/>
              <w:rPr>
                <w:sz w:val="18"/>
                <w:szCs w:val="18"/>
              </w:rPr>
            </w:pPr>
            <w:r>
              <w:rPr>
                <w:sz w:val="18"/>
                <w:szCs w:val="20"/>
              </w:rPr>
              <w:t xml:space="preserve">Tipo de Item (produto/material)</w:t>
            </w:r>
          </w:p>
        </w:tc>
        <w:tc>
          <w:tcPr>
            <w:tcW w:w="1729" w:type="dxa"/>
          </w:tcPr>
          <w:p>
            <w:pPr>
              <w:widowControl/>
              <w:spacing w:after="0" w:line="276" w:lineRule="auto"/>
              <w:jc w:val="left"/>
              <w:rPr>
                <w:sz w:val="18"/>
                <w:szCs w:val="18"/>
              </w:rPr>
            </w:pPr>
            <w:r>
              <w:rPr>
                <w:sz w:val="18"/>
                <w:szCs w:val="20"/>
              </w:rPr>
              <w:t xml:space="preserve">Lista</w:t>
            </w:r>
          </w:p>
        </w:tc>
        <w:tc>
          <w:tcPr>
            <w:tcW w:w="1515" w:type="dxa"/>
          </w:tcPr>
          <w:p>
            <w:pPr>
              <w:widowControl/>
              <w:spacing w:after="0" w:line="276" w:lineRule="auto"/>
              <w:jc w:val="left"/>
              <w:rPr>
                <w:sz w:val="18"/>
                <w:szCs w:val="18"/>
              </w:rPr>
            </w:pPr>
            <w:r>
              <w:rPr>
                <w:sz w:val="18"/>
                <w:szCs w:val="20"/>
              </w:rPr>
              <w:t xml:space="preserve">Não</w:t>
            </w:r>
          </w:p>
        </w:tc>
        <w:tc>
          <w:tcPr>
            <w:tcW w:w="3736" w:type="dxa"/>
          </w:tcPr>
          <w:p>
            <w:pPr>
              <w:widowControl/>
              <w:spacing w:after="0" w:line="276" w:lineRule="auto"/>
              <w:jc w:val="left"/>
              <w:rPr>
                <w:sz w:val="18"/>
                <w:szCs w:val="18"/>
              </w:rPr>
            </w:pPr>
            <w:r>
              <w:rPr>
                <w:sz w:val="18"/>
                <w:szCs w:val="20"/>
              </w:rPr>
              <w:t xml:space="preserve">Tipos de material</w:t>
            </w:r>
          </w:p>
        </w:tc>
      </w:tr>
      <w:tr>
        <w:trPr>
          <w:cantSplit/>
        </w:trPr>
        <w:tc>
          <w:tcPr>
            <w:tcW w:w="2651" w:type="dxa"/>
          </w:tcPr>
          <w:p>
            <w:pPr>
              <w:widowControl/>
              <w:spacing w:after="0" w:line="276" w:lineRule="auto"/>
              <w:jc w:val="left"/>
              <w:rPr>
                <w:sz w:val="18"/>
                <w:szCs w:val="18"/>
              </w:rPr>
            </w:pPr>
            <w:r>
              <w:rPr>
                <w:sz w:val="18"/>
                <w:szCs w:val="20"/>
              </w:rPr>
              <w:t xml:space="preserve">Tipo Item Análise (água/ambiente)</w:t>
            </w:r>
          </w:p>
        </w:tc>
        <w:tc>
          <w:tcPr>
            <w:tcW w:w="1729" w:type="dxa"/>
          </w:tcPr>
          <w:p>
            <w:pPr>
              <w:widowControl/>
              <w:spacing w:after="0" w:line="276" w:lineRule="auto"/>
              <w:jc w:val="left"/>
              <w:rPr>
                <w:sz w:val="18"/>
                <w:szCs w:val="18"/>
              </w:rPr>
            </w:pPr>
            <w:r>
              <w:rPr>
                <w:sz w:val="18"/>
                <w:szCs w:val="20"/>
              </w:rPr>
              <w:t xml:space="preserve">Lista</w:t>
            </w:r>
          </w:p>
        </w:tc>
        <w:tc>
          <w:tcPr>
            <w:tcW w:w="1515" w:type="dxa"/>
          </w:tcPr>
          <w:p>
            <w:pPr>
              <w:widowControl/>
              <w:spacing w:after="0" w:line="276" w:lineRule="auto"/>
              <w:jc w:val="left"/>
              <w:rPr>
                <w:sz w:val="18"/>
                <w:szCs w:val="18"/>
              </w:rPr>
            </w:pPr>
            <w:r>
              <w:rPr>
                <w:sz w:val="18"/>
                <w:szCs w:val="20"/>
              </w:rPr>
              <w:t xml:space="preserve">Não</w:t>
            </w:r>
          </w:p>
        </w:tc>
        <w:tc>
          <w:tcPr>
            <w:tcW w:w="3736" w:type="dxa"/>
          </w:tcPr>
          <w:p>
            <w:pPr>
              <w:widowControl/>
              <w:spacing w:after="0" w:line="276" w:lineRule="auto"/>
              <w:jc w:val="left"/>
              <w:rPr>
                <w:sz w:val="18"/>
                <w:szCs w:val="18"/>
              </w:rPr>
            </w:pPr>
            <w:r>
              <w:rPr>
                <w:sz w:val="18"/>
                <w:szCs w:val="20"/>
              </w:rPr>
              <w:t xml:space="preserve">Água potável, purificada, injetáveis e ambiente</w:t>
            </w:r>
          </w:p>
        </w:tc>
      </w:tr>
      <w:tr>
        <w:trPr>
          <w:cantSplit/>
        </w:trPr>
        <w:tc>
          <w:tcPr>
            <w:tcW w:w="2651" w:type="dxa"/>
          </w:tcPr>
          <w:p>
            <w:pPr>
              <w:widowControl/>
              <w:spacing w:after="0" w:line="276" w:lineRule="auto"/>
              <w:jc w:val="left"/>
              <w:rPr>
                <w:sz w:val="18"/>
                <w:szCs w:val="18"/>
              </w:rPr>
            </w:pPr>
            <w:r>
              <w:rPr>
                <w:sz w:val="18"/>
                <w:szCs w:val="20"/>
              </w:rPr>
              <w:t xml:space="preserve">Item Análise</w:t>
            </w:r>
          </w:p>
        </w:tc>
        <w:tc>
          <w:tcPr>
            <w:tcW w:w="1729" w:type="dxa"/>
          </w:tcPr>
          <w:p>
            <w:pPr>
              <w:widowControl/>
              <w:spacing w:after="0" w:line="276" w:lineRule="auto"/>
              <w:jc w:val="left"/>
              <w:rPr>
                <w:sz w:val="18"/>
                <w:szCs w:val="18"/>
              </w:rPr>
            </w:pPr>
            <w:r>
              <w:rPr>
                <w:sz w:val="18"/>
                <w:szCs w:val="20"/>
              </w:rPr>
              <w:t xml:space="preserve">Texto com busca (mínimo 3 letras)</w:t>
            </w:r>
          </w:p>
        </w:tc>
        <w:tc>
          <w:tcPr>
            <w:tcW w:w="1515" w:type="dxa"/>
          </w:tcPr>
          <w:p>
            <w:pPr>
              <w:widowControl/>
              <w:spacing w:after="0" w:line="276" w:lineRule="auto"/>
              <w:jc w:val="left"/>
              <w:rPr>
                <w:sz w:val="18"/>
                <w:szCs w:val="18"/>
              </w:rPr>
            </w:pPr>
            <w:r>
              <w:rPr>
                <w:sz w:val="18"/>
                <w:szCs w:val="20"/>
              </w:rPr>
              <w:t xml:space="preserve">Não</w:t>
            </w:r>
          </w:p>
        </w:tc>
        <w:tc>
          <w:tcPr>
            <w:tcW w:w="3736" w:type="dxa"/>
          </w:tcPr>
          <w:p>
            <w:pPr>
              <w:widowControl/>
              <w:spacing w:after="0" w:line="276" w:lineRule="auto"/>
              <w:jc w:val="left"/>
              <w:rPr>
                <w:sz w:val="18"/>
                <w:szCs w:val="18"/>
              </w:rPr>
            </w:pPr>
            <w:r>
              <w:rPr>
                <w:sz w:val="18"/>
                <w:szCs w:val="20"/>
              </w:rPr>
              <w:t xml:space="preserve">Procura o item no Estoque (material) ou no Principal (água e ambiente)</w:t>
            </w:r>
          </w:p>
        </w:tc>
      </w:tr>
      <w:tr>
        <w:trPr>
          <w:cantSplit/>
        </w:trPr>
        <w:tc>
          <w:tcPr>
            <w:tcW w:w="2651" w:type="dxa"/>
          </w:tcPr>
          <w:p>
            <w:pPr>
              <w:widowControl/>
              <w:spacing w:after="0" w:line="276" w:lineRule="auto"/>
              <w:jc w:val="left"/>
              <w:rPr>
                <w:sz w:val="18"/>
                <w:szCs w:val="18"/>
              </w:rPr>
            </w:pPr>
            <w:r>
              <w:rPr>
                <w:sz w:val="18"/>
                <w:szCs w:val="20"/>
              </w:rPr>
              <w:t xml:space="preserve">Código</w:t>
            </w:r>
          </w:p>
        </w:tc>
        <w:tc>
          <w:tcPr>
            <w:tcW w:w="1729" w:type="dxa"/>
          </w:tcPr>
          <w:p>
            <w:pPr>
              <w:widowControl/>
              <w:spacing w:after="0" w:line="276" w:lineRule="auto"/>
              <w:jc w:val="left"/>
              <w:rPr>
                <w:sz w:val="18"/>
                <w:szCs w:val="18"/>
              </w:rPr>
            </w:pPr>
            <w:r>
              <w:rPr>
                <w:sz w:val="18"/>
                <w:szCs w:val="20"/>
              </w:rPr>
              <w:t xml:space="preserve">Texto desabilitado</w:t>
            </w:r>
          </w:p>
        </w:tc>
        <w:tc>
          <w:tcPr>
            <w:tcW w:w="1515" w:type="dxa"/>
          </w:tcPr>
          <w:p>
            <w:pPr>
              <w:widowControl/>
              <w:spacing w:after="0" w:line="276" w:lineRule="auto"/>
              <w:jc w:val="left"/>
              <w:rPr>
                <w:sz w:val="18"/>
                <w:szCs w:val="18"/>
              </w:rPr>
            </w:pPr>
            <w:r>
              <w:rPr>
                <w:sz w:val="18"/>
                <w:szCs w:val="20"/>
              </w:rPr>
              <w:t xml:space="preserve">Não</w:t>
            </w:r>
          </w:p>
        </w:tc>
        <w:tc>
          <w:tcPr>
            <w:tcW w:w="3736" w:type="dxa"/>
          </w:tcPr>
          <w:p>
            <w:pPr>
              <w:widowControl/>
              <w:spacing w:after="0" w:line="276" w:lineRule="auto"/>
              <w:jc w:val="left"/>
              <w:rPr>
                <w:sz w:val="18"/>
                <w:szCs w:val="18"/>
              </w:rPr>
            </w:pPr>
            <w:r>
              <w:rPr>
                <w:sz w:val="18"/>
                <w:szCs w:val="20"/>
              </w:rPr>
              <w:t xml:space="preserve">Código do item escolhido (só produto/material). </w:t>
            </w:r>
            <w:r>
              <w:rPr>
                <w:sz w:val="18"/>
                <w:b/>
                <w:bCs/>
                <w:szCs w:val="20"/>
              </w:rPr>
              <w:t xml:space="preserve">Não filtra</w:t>
            </w:r>
            <w:r>
              <w:rPr>
                <w:sz w:val="18"/>
                <w:szCs w:val="20"/>
              </w:rPr>
              <w:t xml:space="preserve">: a pesquisa usa o código escondido que a escolha na lista de sugestões grava, e não este campo; um código forçado (TST0003 e um inexistente) devolveu a lista inteira (30/10/2026)</w:t>
            </w:r>
          </w:p>
        </w:tc>
      </w:tr>
      <w:tr>
        <w:trPr>
          <w:cantSplit/>
        </w:trPr>
        <w:tc>
          <w:tcPr>
            <w:tcW w:w="2651" w:type="dxa"/>
          </w:tcPr>
          <w:p>
            <w:pPr>
              <w:widowControl/>
              <w:spacing w:after="0" w:line="276" w:lineRule="auto"/>
              <w:jc w:val="left"/>
              <w:rPr>
                <w:sz w:val="18"/>
                <w:szCs w:val="18"/>
              </w:rPr>
            </w:pPr>
            <w:r>
              <w:rPr>
                <w:sz w:val="18"/>
                <w:szCs w:val="20"/>
              </w:rPr>
              <w:t xml:space="preserve">Tipo Análise</w:t>
            </w:r>
          </w:p>
        </w:tc>
        <w:tc>
          <w:tcPr>
            <w:tcW w:w="1729" w:type="dxa"/>
          </w:tcPr>
          <w:p>
            <w:pPr>
              <w:widowControl/>
              <w:spacing w:after="0" w:line="276" w:lineRule="auto"/>
              <w:jc w:val="left"/>
              <w:rPr>
                <w:sz w:val="18"/>
                <w:szCs w:val="18"/>
              </w:rPr>
            </w:pPr>
            <w:r>
              <w:rPr>
                <w:sz w:val="18"/>
                <w:szCs w:val="20"/>
              </w:rPr>
              <w:t xml:space="preserve">Duas caixas</w:t>
            </w:r>
          </w:p>
        </w:tc>
        <w:tc>
          <w:tcPr>
            <w:tcW w:w="1515" w:type="dxa"/>
          </w:tcPr>
          <w:p>
            <w:pPr>
              <w:widowControl/>
              <w:spacing w:after="0" w:line="276" w:lineRule="auto"/>
              <w:jc w:val="left"/>
              <w:rPr>
                <w:sz w:val="18"/>
                <w:szCs w:val="18"/>
              </w:rPr>
            </w:pPr>
            <w:r>
              <w:rPr>
                <w:sz w:val="18"/>
                <w:szCs w:val="20"/>
              </w:rPr>
              <w:t xml:space="preserve">Não</w:t>
            </w:r>
          </w:p>
        </w:tc>
        <w:tc>
          <w:tcPr>
            <w:tcW w:w="3736" w:type="dxa"/>
          </w:tcPr>
          <w:p>
            <w:pPr>
              <w:widowControl/>
              <w:spacing w:after="0" w:line="276" w:lineRule="auto"/>
              <w:jc w:val="left"/>
              <w:rPr>
                <w:sz w:val="18"/>
                <w:szCs w:val="18"/>
              </w:rPr>
            </w:pPr>
            <w:r>
              <w:rPr>
                <w:sz w:val="18"/>
                <w:szCs w:val="20"/>
              </w:rPr>
              <w:t xml:space="preserve">Físico-Químico e Microbiológica; com as duas marcadas ou nenhuma, </w:t>
            </w:r>
            <w:r>
              <w:rPr>
                <w:sz w:val="18"/>
                <w:b/>
                <w:bCs/>
                <w:szCs w:val="20"/>
              </w:rPr>
              <w:t xml:space="preserve">não filtra por tipo</w:t>
            </w:r>
          </w:p>
        </w:tc>
      </w:tr>
      <w:tr>
        <w:trPr>
          <w:cantSplit/>
        </w:trPr>
        <w:tc>
          <w:tcPr>
            <w:tcW w:w="2651" w:type="dxa"/>
          </w:tcPr>
          <w:p>
            <w:pPr>
              <w:widowControl/>
              <w:spacing w:after="0" w:line="276" w:lineRule="auto"/>
              <w:jc w:val="left"/>
              <w:rPr>
                <w:sz w:val="18"/>
                <w:szCs w:val="18"/>
              </w:rPr>
            </w:pPr>
            <w:r>
              <w:rPr>
                <w:sz w:val="18"/>
                <w:szCs w:val="20"/>
              </w:rPr>
              <w:t xml:space="preserve">Solicitação</w:t>
            </w:r>
          </w:p>
        </w:tc>
        <w:tc>
          <w:tcPr>
            <w:tcW w:w="1729" w:type="dxa"/>
          </w:tcPr>
          <w:p>
            <w:pPr>
              <w:widowControl/>
              <w:spacing w:after="0" w:line="276" w:lineRule="auto"/>
              <w:jc w:val="left"/>
              <w:rPr>
                <w:sz w:val="18"/>
                <w:szCs w:val="18"/>
              </w:rPr>
            </w:pPr>
            <w:r>
              <w:rPr>
                <w:sz w:val="18"/>
                <w:szCs w:val="20"/>
              </w:rPr>
              <w:t xml:space="preserve">Texto</w:t>
            </w:r>
          </w:p>
        </w:tc>
        <w:tc>
          <w:tcPr>
            <w:tcW w:w="1515" w:type="dxa"/>
          </w:tcPr>
          <w:p>
            <w:pPr>
              <w:widowControl/>
              <w:spacing w:after="0" w:line="276" w:lineRule="auto"/>
              <w:jc w:val="left"/>
              <w:rPr>
                <w:sz w:val="18"/>
                <w:szCs w:val="18"/>
              </w:rPr>
            </w:pPr>
            <w:r>
              <w:rPr>
                <w:sz w:val="18"/>
                <w:szCs w:val="20"/>
              </w:rPr>
              <w:t xml:space="preserve">Não</w:t>
            </w:r>
          </w:p>
        </w:tc>
        <w:tc>
          <w:tcPr>
            <w:tcW w:w="3736" w:type="dxa"/>
          </w:tcPr>
          <w:p>
            <w:pPr>
              <w:widowControl/>
              <w:spacing w:after="0" w:line="276" w:lineRule="auto"/>
              <w:jc w:val="left"/>
              <w:rPr>
                <w:sz w:val="18"/>
                <w:szCs w:val="18"/>
              </w:rPr>
            </w:pPr>
            <w:r>
              <w:rPr>
                <w:sz w:val="18"/>
                <w:szCs w:val="20"/>
              </w:rPr>
              <w:t xml:space="preserve">Contém o texto digitado no número</w:t>
            </w:r>
          </w:p>
        </w:tc>
      </w:tr>
      <w:tr>
        <w:trPr>
          <w:cantSplit/>
        </w:trPr>
        <w:tc>
          <w:tcPr>
            <w:tcW w:w="2651" w:type="dxa"/>
          </w:tcPr>
          <w:p>
            <w:pPr>
              <w:widowControl/>
              <w:spacing w:after="0" w:line="276" w:lineRule="auto"/>
              <w:jc w:val="left"/>
              <w:rPr>
                <w:sz w:val="18"/>
                <w:szCs w:val="18"/>
              </w:rPr>
            </w:pPr>
            <w:r>
              <w:rPr>
                <w:sz w:val="18"/>
                <w:szCs w:val="20"/>
              </w:rPr>
              <w:t xml:space="preserve">Item Entrada (só produto/material)</w:t>
            </w:r>
          </w:p>
        </w:tc>
        <w:tc>
          <w:tcPr>
            <w:tcW w:w="1729" w:type="dxa"/>
          </w:tcPr>
          <w:p>
            <w:pPr>
              <w:widowControl/>
              <w:spacing w:after="0" w:line="276" w:lineRule="auto"/>
              <w:jc w:val="left"/>
              <w:rPr>
                <w:sz w:val="18"/>
                <w:szCs w:val="18"/>
              </w:rPr>
            </w:pPr>
            <w:r>
              <w:rPr>
                <w:sz w:val="18"/>
                <w:szCs w:val="20"/>
              </w:rPr>
              <w:t xml:space="preserve">Texto</w:t>
            </w:r>
          </w:p>
        </w:tc>
        <w:tc>
          <w:tcPr>
            <w:tcW w:w="1515" w:type="dxa"/>
          </w:tcPr>
          <w:p>
            <w:pPr>
              <w:widowControl/>
              <w:spacing w:after="0" w:line="276" w:lineRule="auto"/>
              <w:jc w:val="left"/>
              <w:rPr>
                <w:sz w:val="18"/>
                <w:szCs w:val="18"/>
              </w:rPr>
            </w:pPr>
            <w:r>
              <w:rPr>
                <w:sz w:val="18"/>
                <w:szCs w:val="20"/>
              </w:rPr>
              <w:t xml:space="preserve">Não</w:t>
            </w:r>
          </w:p>
        </w:tc>
        <w:tc>
          <w:tcPr>
            <w:tcW w:w="3736" w:type="dxa"/>
          </w:tcPr>
          <w:p>
            <w:pPr>
              <w:widowControl/>
              <w:spacing w:after="0" w:line="276" w:lineRule="auto"/>
              <w:jc w:val="left"/>
              <w:rPr>
                <w:sz w:val="18"/>
                <w:szCs w:val="18"/>
              </w:rPr>
            </w:pPr>
            <w:r>
              <w:rPr>
                <w:sz w:val="18"/>
                <w:szCs w:val="20"/>
              </w:rPr>
              <w:t xml:space="preserve">Contém o texto digitado</w:t>
            </w:r>
          </w:p>
        </w:tc>
      </w:tr>
      <w:tr>
        <w:trPr>
          <w:cantSplit/>
        </w:trPr>
        <w:tc>
          <w:tcPr>
            <w:tcW w:w="2651" w:type="dxa"/>
          </w:tcPr>
          <w:p>
            <w:pPr>
              <w:widowControl/>
              <w:spacing w:after="0" w:line="276" w:lineRule="auto"/>
              <w:jc w:val="left"/>
              <w:rPr>
                <w:sz w:val="18"/>
                <w:szCs w:val="18"/>
              </w:rPr>
            </w:pPr>
            <w:r>
              <w:rPr>
                <w:sz w:val="18"/>
                <w:szCs w:val="20"/>
              </w:rPr>
              <w:t xml:space="preserve">Data Início de Coleta (de/até)</w:t>
            </w:r>
          </w:p>
        </w:tc>
        <w:tc>
          <w:tcPr>
            <w:tcW w:w="1729" w:type="dxa"/>
          </w:tcPr>
          <w:p>
            <w:pPr>
              <w:widowControl/>
              <w:spacing w:after="0" w:line="276" w:lineRule="auto"/>
              <w:jc w:val="left"/>
              <w:rPr>
                <w:sz w:val="18"/>
                <w:szCs w:val="18"/>
              </w:rPr>
            </w:pPr>
            <w:r>
              <w:rPr>
                <w:sz w:val="18"/>
                <w:szCs w:val="20"/>
              </w:rPr>
              <w:t xml:space="preserve">—</w:t>
            </w:r>
          </w:p>
        </w:tc>
        <w:tc>
          <w:tcPr>
            <w:tcW w:w="1515" w:type="dxa"/>
          </w:tcPr>
          <w:p>
            <w:pPr>
              <w:widowControl/>
              <w:spacing w:after="0" w:line="276" w:lineRule="auto"/>
              <w:jc w:val="left"/>
              <w:rPr>
                <w:sz w:val="18"/>
                <w:szCs w:val="18"/>
              </w:rPr>
            </w:pPr>
            <w:r>
              <w:rPr>
                <w:sz w:val="18"/>
                <w:szCs w:val="20"/>
              </w:rPr>
              <w:t xml:space="preserve">—</w:t>
            </w:r>
          </w:p>
        </w:tc>
        <w:tc>
          <w:tcPr>
            <w:tcW w:w="3736" w:type="dxa"/>
          </w:tcPr>
          <w:p>
            <w:pPr>
              <w:widowControl/>
              <w:spacing w:after="0" w:line="276" w:lineRule="auto"/>
              <w:jc w:val="left"/>
              <w:rPr>
                <w:sz w:val="18"/>
                <w:szCs w:val="18"/>
              </w:rPr>
            </w:pPr>
            <w:r>
              <w:rPr>
                <w:sz w:val="18"/>
                <w:szCs w:val="20"/>
              </w:rPr>
              <w:t xml:space="preserve">Os campos de data estão </w:t>
            </w:r>
            <w:r>
              <w:rPr>
                <w:sz w:val="18"/>
                <w:b/>
                <w:bCs/>
                <w:szCs w:val="20"/>
              </w:rPr>
              <w:t xml:space="preserve">comentados</w:t>
            </w:r>
            <w:r>
              <w:rPr>
                <w:sz w:val="18"/>
                <w:szCs w:val="20"/>
              </w:rPr>
              <w:t xml:space="preserve">; a consulta aceita datas, mas a tela não as oferece</w:t>
            </w:r>
          </w:p>
        </w:tc>
      </w:tr>
    </w:tbl>
    <w:p>
      <w:pPr>
        <w:spacing w:after="0" w:line="360" w:lineRule="auto"/>
      </w:pPr>
    </w:p>
    <w:p>
      <w:pPr>
        <w:spacing w:after="0" w:line="360" w:lineRule="auto"/>
        <w:rPr>
          <w:szCs w:val="20"/>
        </w:rPr>
      </w:pPr>
      <w:r>
        <w:rPr>
          <w:b/>
          <w:bCs/>
          <w:szCs w:val="20"/>
        </w:rPr>
        <w:t xml:space="preserve">Grades de resultado</w:t>
      </w:r>
    </w:p>
    <w:tbl>
      <w:tblPr>
        <w:tblStyle w:val="Tabelacomgrade"/>
        <w:tblW w:w="9631" w:type="dxa"/>
        <w:tblLayout w:type="fixed"/>
        <w:tblLook w:val="04A0" w:firstRow="1" w:lastRow="0" w:firstColumn="1" w:lastColumn="0" w:noHBand="0" w:noVBand="1"/>
      </w:tblPr>
      <w:tblGrid>
        <w:gridCol w:w="3528"/>
        <w:gridCol w:w="6103"/>
      </w:tblGrid>
      <w:tr>
        <w:trPr>
          <w:tblHeader/>
          <w:cantSplit/>
        </w:trPr>
        <w:tc>
          <w:tcPr>
            <w:tcW w:w="35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Coluna</w:t>
            </w:r>
          </w:p>
        </w:tc>
        <w:tc>
          <w:tcPr>
            <w:tcW w:w="61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Observação</w:t>
            </w:r>
          </w:p>
        </w:tc>
      </w:tr>
      <w:tr>
        <w:trPr>
          <w:cantSplit/>
        </w:trPr>
        <w:tc>
          <w:tcPr>
            <w:tcW w:w="3528" w:type="dxa"/>
          </w:tcPr>
          <w:p>
            <w:pPr>
              <w:widowControl/>
              <w:spacing w:after="0" w:line="276" w:lineRule="auto"/>
              <w:jc w:val="left"/>
              <w:rPr>
                <w:sz w:val="18"/>
                <w:szCs w:val="18"/>
              </w:rPr>
            </w:pPr>
            <w:r>
              <w:rPr>
                <w:sz w:val="18"/>
                <w:szCs w:val="20"/>
              </w:rPr>
              <w:t xml:space="preserve">Tipo análise, Tipo item análise</w:t>
            </w:r>
          </w:p>
        </w:tc>
        <w:tc>
          <w:tcPr>
            <w:tcW w:w="6103" w:type="dxa"/>
          </w:tcPr>
          <w:p>
            <w:pPr>
              <w:widowControl/>
              <w:spacing w:after="0" w:line="276" w:lineRule="auto"/>
              <w:jc w:val="left"/>
              <w:rPr>
                <w:sz w:val="18"/>
                <w:szCs w:val="18"/>
              </w:rPr>
            </w:pPr>
            <w:r>
              <w:rPr>
                <w:sz w:val="18"/>
                <w:szCs w:val="20"/>
              </w:rPr>
              <w:t xml:space="preserve">Nome do tipo</w:t>
            </w:r>
          </w:p>
        </w:tc>
      </w:tr>
      <w:tr>
        <w:trPr>
          <w:cantSplit/>
        </w:trPr>
        <w:tc>
          <w:tcPr>
            <w:tcW w:w="3528" w:type="dxa"/>
          </w:tcPr>
          <w:p>
            <w:pPr>
              <w:widowControl/>
              <w:spacing w:after="0" w:line="276" w:lineRule="auto"/>
              <w:jc w:val="left"/>
              <w:rPr>
                <w:sz w:val="18"/>
                <w:szCs w:val="18"/>
              </w:rPr>
            </w:pPr>
            <w:r>
              <w:rPr>
                <w:sz w:val="18"/>
                <w:szCs w:val="20"/>
              </w:rPr>
              <w:t xml:space="preserve">Item análise</w:t>
            </w:r>
          </w:p>
        </w:tc>
        <w:tc>
          <w:tcPr>
            <w:tcW w:w="6103" w:type="dxa"/>
          </w:tcPr>
          <w:p>
            <w:pPr>
              <w:widowControl/>
              <w:spacing w:after="0" w:line="276" w:lineRule="auto"/>
              <w:jc w:val="left"/>
              <w:rPr>
                <w:sz w:val="18"/>
                <w:szCs w:val="18"/>
              </w:rPr>
            </w:pPr>
            <w:r>
              <w:rPr>
                <w:sz w:val="18"/>
                <w:szCs w:val="20"/>
              </w:rPr>
              <w:t xml:space="preserve">Nome cortado em 20 caracteres, com o nome inteiro ao passar o mouse</w:t>
            </w:r>
          </w:p>
        </w:tc>
      </w:tr>
      <w:tr>
        <w:trPr>
          <w:cantSplit/>
        </w:trPr>
        <w:tc>
          <w:tcPr>
            <w:tcW w:w="3528" w:type="dxa"/>
          </w:tcPr>
          <w:p>
            <w:pPr>
              <w:widowControl/>
              <w:spacing w:after="0" w:line="276" w:lineRule="auto"/>
              <w:jc w:val="left"/>
              <w:rPr>
                <w:sz w:val="18"/>
                <w:szCs w:val="18"/>
              </w:rPr>
            </w:pPr>
            <w:r>
              <w:rPr>
                <w:sz w:val="18"/>
                <w:szCs w:val="20"/>
              </w:rPr>
              <w:t xml:space="preserve">Solicitação</w:t>
            </w:r>
          </w:p>
        </w:tc>
        <w:tc>
          <w:tcPr>
            <w:tcW w:w="6103" w:type="dxa"/>
          </w:tcPr>
          <w:p>
            <w:pPr>
              <w:widowControl/>
              <w:spacing w:after="0" w:line="276" w:lineRule="auto"/>
              <w:jc w:val="left"/>
              <w:rPr>
                <w:sz w:val="18"/>
                <w:szCs w:val="18"/>
              </w:rPr>
            </w:pPr>
            <w:r>
              <w:rPr>
                <w:sz w:val="18"/>
                <w:szCs w:val="20"/>
              </w:rPr>
              <w:t xml:space="preserve">Número "NNN/AA"</w:t>
            </w:r>
          </w:p>
        </w:tc>
      </w:tr>
      <w:tr>
        <w:trPr>
          <w:cantSplit/>
        </w:trPr>
        <w:tc>
          <w:tcPr>
            <w:tcW w:w="3528" w:type="dxa"/>
          </w:tcPr>
          <w:p>
            <w:pPr>
              <w:widowControl/>
              <w:spacing w:after="0" w:line="276" w:lineRule="auto"/>
              <w:jc w:val="left"/>
              <w:rPr>
                <w:sz w:val="18"/>
                <w:szCs w:val="18"/>
              </w:rPr>
            </w:pPr>
            <w:r>
              <w:rPr>
                <w:sz w:val="18"/>
                <w:szCs w:val="20"/>
              </w:rPr>
              <w:t xml:space="preserve">Item entrada</w:t>
            </w:r>
          </w:p>
        </w:tc>
        <w:tc>
          <w:tcPr>
            <w:tcW w:w="6103" w:type="dxa"/>
          </w:tcPr>
          <w:p>
            <w:pPr>
              <w:widowControl/>
              <w:spacing w:after="0" w:line="276" w:lineRule="auto"/>
              <w:jc w:val="left"/>
              <w:rPr>
                <w:sz w:val="18"/>
                <w:szCs w:val="18"/>
              </w:rPr>
            </w:pPr>
            <w:r>
              <w:rPr>
                <w:sz w:val="18"/>
                <w:szCs w:val="20"/>
              </w:rPr>
              <w:t xml:space="preserve">Só na busca de produto/material</w:t>
            </w:r>
          </w:p>
        </w:tc>
      </w:tr>
      <w:tr>
        <w:trPr>
          <w:cantSplit/>
        </w:trPr>
        <w:tc>
          <w:tcPr>
            <w:tcW w:w="3528" w:type="dxa"/>
          </w:tcPr>
          <w:p>
            <w:pPr>
              <w:widowControl/>
              <w:spacing w:after="0" w:line="276" w:lineRule="auto"/>
              <w:jc w:val="left"/>
              <w:rPr>
                <w:sz w:val="18"/>
                <w:szCs w:val="18"/>
              </w:rPr>
            </w:pPr>
            <w:r>
              <w:rPr>
                <w:sz w:val="18"/>
                <w:szCs w:val="20"/>
              </w:rPr>
              <w:t xml:space="preserve">Editar (lápis)</w:t>
            </w:r>
          </w:p>
        </w:tc>
        <w:tc>
          <w:tcPr>
            <w:tcW w:w="6103" w:type="dxa"/>
          </w:tcPr>
          <w:p>
            <w:pPr>
              <w:widowControl/>
              <w:spacing w:after="0" w:line="276" w:lineRule="auto"/>
              <w:jc w:val="left"/>
              <w:rPr>
                <w:sz w:val="18"/>
                <w:szCs w:val="18"/>
              </w:rPr>
            </w:pPr>
            <w:r>
              <w:rPr>
                <w:sz w:val="18"/>
                <w:szCs w:val="20"/>
              </w:rPr>
              <w:t xml:space="preserve">Abre o formulário de programação</w:t>
            </w:r>
          </w:p>
        </w:tc>
      </w:tr>
      <w:tr>
        <w:trPr>
          <w:cantSplit/>
        </w:trPr>
        <w:tc>
          <w:tcPr>
            <w:tcW w:w="3528" w:type="dxa"/>
          </w:tcPr>
          <w:p>
            <w:pPr>
              <w:widowControl/>
              <w:spacing w:after="0" w:line="276" w:lineRule="auto"/>
              <w:jc w:val="left"/>
              <w:rPr>
                <w:sz w:val="18"/>
                <w:szCs w:val="18"/>
              </w:rPr>
            </w:pPr>
            <w:r>
              <w:rPr>
                <w:sz w:val="18"/>
                <w:szCs w:val="20"/>
              </w:rPr>
              <w:t xml:space="preserve">Cancelar (ícone)</w:t>
            </w:r>
          </w:p>
        </w:tc>
        <w:tc>
          <w:tcPr>
            <w:tcW w:w="6103" w:type="dxa"/>
          </w:tcPr>
          <w:p>
            <w:pPr>
              <w:widowControl/>
              <w:spacing w:after="0" w:line="276" w:lineRule="auto"/>
              <w:jc w:val="left"/>
              <w:rPr>
                <w:sz w:val="18"/>
                <w:szCs w:val="18"/>
              </w:rPr>
            </w:pPr>
            <w:r>
              <w:rPr>
                <w:sz w:val="18"/>
                <w:b/>
                <w:bCs/>
                <w:szCs w:val="20"/>
              </w:rPr>
              <w:t xml:space="preserve">Dentro de comentário; não aparece</w:t>
            </w:r>
          </w:p>
        </w:tc>
      </w:tr>
    </w:tbl>
    <w:p>
      <w:pPr>
        <w:spacing w:after="0" w:line="360" w:lineRule="auto"/>
      </w:pPr>
    </w:p>
    <w:p>
      <w:pPr>
        <w:spacing w:after="0" w:line="360" w:lineRule="auto"/>
        <w:rPr>
          <w:szCs w:val="20"/>
        </w:rPr>
      </w:pPr>
      <w:r>
        <w:rPr>
          <w:b/>
          <w:bCs/>
          <w:szCs w:val="20"/>
        </w:rPr>
        <w:t xml:space="preserve">Formulário de programação (Edit)</w:t>
      </w:r>
    </w:p>
    <w:tbl>
      <w:tblPr>
        <w:tblStyle w:val="Tabelacomgrade"/>
        <w:tblW w:w="9631" w:type="dxa"/>
        <w:tblLayout w:type="fixed"/>
        <w:tblLook w:val="04A0" w:firstRow="1" w:lastRow="0" w:firstColumn="1" w:lastColumn="0" w:noHBand="0" w:noVBand="1"/>
      </w:tblPr>
      <w:tblGrid>
        <w:gridCol w:w="2142"/>
        <w:gridCol w:w="2054"/>
        <w:gridCol w:w="1486"/>
        <w:gridCol w:w="3949"/>
      </w:tblGrid>
      <w:tr>
        <w:trPr>
          <w:tblHeader/>
          <w:cantSplit/>
        </w:trPr>
        <w:tc>
          <w:tcPr>
            <w:tcW w:w="21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20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4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39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2142" w:type="dxa"/>
          </w:tcPr>
          <w:p>
            <w:pPr>
              <w:widowControl/>
              <w:spacing w:after="0" w:line="276" w:lineRule="auto"/>
              <w:jc w:val="left"/>
              <w:rPr>
                <w:sz w:val="18"/>
                <w:szCs w:val="18"/>
              </w:rPr>
            </w:pPr>
            <w:r>
              <w:rPr>
                <w:sz w:val="18"/>
                <w:szCs w:val="20"/>
              </w:rPr>
              <w:t xml:space="preserve">Item Análise, Tipo Análise, Tipo Item Análise, Etapa, Subetapa</w:t>
            </w:r>
          </w:p>
        </w:tc>
        <w:tc>
          <w:tcPr>
            <w:tcW w:w="2054" w:type="dxa"/>
          </w:tcPr>
          <w:p>
            <w:pPr>
              <w:widowControl/>
              <w:spacing w:after="0" w:line="276" w:lineRule="auto"/>
              <w:jc w:val="left"/>
              <w:rPr>
                <w:sz w:val="18"/>
                <w:szCs w:val="18"/>
              </w:rPr>
            </w:pPr>
            <w:r>
              <w:rPr>
                <w:sz w:val="18"/>
                <w:szCs w:val="20"/>
              </w:rPr>
              <w:t xml:space="preserve">Texto desabilitado</w:t>
            </w:r>
          </w:p>
        </w:tc>
        <w:tc>
          <w:tcPr>
            <w:tcW w:w="1486" w:type="dxa"/>
          </w:tcPr>
          <w:p>
            <w:pPr>
              <w:widowControl/>
              <w:spacing w:after="0" w:line="276" w:lineRule="auto"/>
              <w:jc w:val="left"/>
              <w:rPr>
                <w:sz w:val="18"/>
                <w:szCs w:val="18"/>
              </w:rPr>
            </w:pPr>
            <w:r>
              <w:rPr>
                <w:sz w:val="18"/>
                <w:szCs w:val="20"/>
              </w:rPr>
              <w:t xml:space="preserve">—</w:t>
            </w:r>
          </w:p>
        </w:tc>
        <w:tc>
          <w:tcPr>
            <w:tcW w:w="3949" w:type="dxa"/>
          </w:tcPr>
          <w:p>
            <w:pPr>
              <w:widowControl/>
              <w:spacing w:after="0" w:line="276" w:lineRule="auto"/>
              <w:jc w:val="left"/>
              <w:rPr>
                <w:sz w:val="18"/>
                <w:szCs w:val="18"/>
              </w:rPr>
            </w:pPr>
            <w:r>
              <w:rPr>
                <w:sz w:val="18"/>
                <w:szCs w:val="20"/>
              </w:rPr>
              <w:t xml:space="preserve">Dados da solicitação</w:t>
            </w:r>
          </w:p>
        </w:tc>
      </w:tr>
      <w:tr>
        <w:trPr>
          <w:cantSplit/>
        </w:trPr>
        <w:tc>
          <w:tcPr>
            <w:tcW w:w="2142" w:type="dxa"/>
          </w:tcPr>
          <w:p>
            <w:pPr>
              <w:widowControl/>
              <w:spacing w:after="0" w:line="276" w:lineRule="auto"/>
              <w:jc w:val="left"/>
              <w:rPr>
                <w:sz w:val="18"/>
                <w:szCs w:val="18"/>
              </w:rPr>
            </w:pPr>
            <w:r>
              <w:rPr>
                <w:sz w:val="18"/>
                <w:szCs w:val="20"/>
              </w:rPr>
              <w:t xml:space="preserve">Cod. Ambiente, Desc. Ambiente</w:t>
            </w:r>
          </w:p>
        </w:tc>
        <w:tc>
          <w:tcPr>
            <w:tcW w:w="2054" w:type="dxa"/>
          </w:tcPr>
          <w:p>
            <w:pPr>
              <w:widowControl/>
              <w:spacing w:after="0" w:line="276" w:lineRule="auto"/>
              <w:jc w:val="left"/>
              <w:rPr>
                <w:sz w:val="18"/>
                <w:szCs w:val="18"/>
              </w:rPr>
            </w:pPr>
            <w:r>
              <w:rPr>
                <w:sz w:val="18"/>
                <w:szCs w:val="20"/>
              </w:rPr>
              <w:t xml:space="preserve">Texto desabilitado</w:t>
            </w:r>
          </w:p>
        </w:tc>
        <w:tc>
          <w:tcPr>
            <w:tcW w:w="1486" w:type="dxa"/>
          </w:tcPr>
          <w:p>
            <w:pPr>
              <w:widowControl/>
              <w:spacing w:after="0" w:line="276" w:lineRule="auto"/>
              <w:jc w:val="left"/>
              <w:rPr>
                <w:sz w:val="18"/>
                <w:szCs w:val="18"/>
              </w:rPr>
            </w:pPr>
            <w:r>
              <w:rPr>
                <w:sz w:val="18"/>
                <w:szCs w:val="20"/>
              </w:rPr>
              <w:t xml:space="preserve">—</w:t>
            </w:r>
          </w:p>
        </w:tc>
        <w:tc>
          <w:tcPr>
            <w:tcW w:w="3949" w:type="dxa"/>
          </w:tcPr>
          <w:p>
            <w:pPr>
              <w:widowControl/>
              <w:spacing w:after="0" w:line="276" w:lineRule="auto"/>
              <w:jc w:val="left"/>
              <w:rPr>
                <w:sz w:val="18"/>
                <w:szCs w:val="18"/>
              </w:rPr>
            </w:pPr>
            <w:r>
              <w:rPr>
                <w:sz w:val="18"/>
                <w:szCs w:val="20"/>
              </w:rPr>
              <w:t xml:space="preserve">Para água, vêm do ponto de água lido no Principal; para ambiente, da própria solicitação</w:t>
            </w:r>
          </w:p>
        </w:tc>
      </w:tr>
      <w:tr>
        <w:trPr>
          <w:cantSplit/>
        </w:trPr>
        <w:tc>
          <w:tcPr>
            <w:tcW w:w="2142" w:type="dxa"/>
          </w:tcPr>
          <w:p>
            <w:pPr>
              <w:widowControl/>
              <w:spacing w:after="0" w:line="276" w:lineRule="auto"/>
              <w:jc w:val="left"/>
              <w:rPr>
                <w:sz w:val="18"/>
                <w:szCs w:val="18"/>
              </w:rPr>
            </w:pPr>
            <w:r>
              <w:rPr>
                <w:sz w:val="18"/>
                <w:szCs w:val="20"/>
              </w:rPr>
              <w:t xml:space="preserve">Item Entrada, Lote, Quantidade</w:t>
            </w:r>
          </w:p>
        </w:tc>
        <w:tc>
          <w:tcPr>
            <w:tcW w:w="2054" w:type="dxa"/>
          </w:tcPr>
          <w:p>
            <w:pPr>
              <w:widowControl/>
              <w:spacing w:after="0" w:line="276" w:lineRule="auto"/>
              <w:jc w:val="left"/>
              <w:rPr>
                <w:sz w:val="18"/>
                <w:szCs w:val="18"/>
              </w:rPr>
            </w:pPr>
            <w:r>
              <w:rPr>
                <w:sz w:val="18"/>
                <w:szCs w:val="20"/>
              </w:rPr>
              <w:t xml:space="preserve">Texto desabilitado</w:t>
            </w:r>
          </w:p>
        </w:tc>
        <w:tc>
          <w:tcPr>
            <w:tcW w:w="1486" w:type="dxa"/>
          </w:tcPr>
          <w:p>
            <w:pPr>
              <w:widowControl/>
              <w:spacing w:after="0" w:line="276" w:lineRule="auto"/>
              <w:jc w:val="left"/>
              <w:rPr>
                <w:sz w:val="18"/>
                <w:szCs w:val="18"/>
              </w:rPr>
            </w:pPr>
            <w:r>
              <w:rPr>
                <w:sz w:val="18"/>
                <w:szCs w:val="20"/>
              </w:rPr>
              <w:t xml:space="preserve">—</w:t>
            </w:r>
          </w:p>
        </w:tc>
        <w:tc>
          <w:tcPr>
            <w:tcW w:w="3949" w:type="dxa"/>
          </w:tcPr>
          <w:p>
            <w:pPr>
              <w:widowControl/>
              <w:spacing w:after="0" w:line="276" w:lineRule="auto"/>
              <w:jc w:val="left"/>
              <w:rPr>
                <w:sz w:val="18"/>
                <w:szCs w:val="18"/>
              </w:rPr>
            </w:pPr>
            <w:r>
              <w:rPr>
                <w:sz w:val="18"/>
                <w:szCs w:val="20"/>
              </w:rPr>
              <w:t xml:space="preserve">Quantidade só aparece se for maior que zero</w:t>
            </w:r>
          </w:p>
        </w:tc>
      </w:tr>
      <w:tr>
        <w:trPr>
          <w:cantSplit/>
        </w:trPr>
        <w:tc>
          <w:tcPr>
            <w:tcW w:w="2142" w:type="dxa"/>
          </w:tcPr>
          <w:p>
            <w:pPr>
              <w:widowControl/>
              <w:spacing w:after="0" w:line="276" w:lineRule="auto"/>
              <w:jc w:val="left"/>
              <w:rPr>
                <w:sz w:val="18"/>
                <w:szCs w:val="18"/>
              </w:rPr>
            </w:pPr>
            <w:r>
              <w:rPr>
                <w:sz w:val="18"/>
                <w:szCs w:val="20"/>
              </w:rPr>
              <w:t xml:space="preserve">Data Início Coleta</w:t>
            </w:r>
          </w:p>
        </w:tc>
        <w:tc>
          <w:tcPr>
            <w:tcW w:w="2054" w:type="dxa"/>
          </w:tcPr>
          <w:p>
            <w:pPr>
              <w:widowControl/>
              <w:spacing w:after="0" w:line="276" w:lineRule="auto"/>
              <w:jc w:val="left"/>
              <w:rPr>
                <w:sz w:val="18"/>
                <w:szCs w:val="18"/>
              </w:rPr>
            </w:pPr>
            <w:r>
              <w:rPr>
                <w:sz w:val="18"/>
                <w:szCs w:val="20"/>
              </w:rPr>
              <w:t xml:space="preserve">Texto com máscara e calendário</w:t>
            </w:r>
          </w:p>
        </w:tc>
        <w:tc>
          <w:tcPr>
            <w:tcW w:w="1486" w:type="dxa"/>
          </w:tcPr>
          <w:p>
            <w:pPr>
              <w:widowControl/>
              <w:spacing w:after="0" w:line="276" w:lineRule="auto"/>
              <w:jc w:val="left"/>
              <w:rPr>
                <w:sz w:val="18"/>
                <w:szCs w:val="18"/>
              </w:rPr>
            </w:pPr>
            <w:r>
              <w:rPr>
                <w:sz w:val="18"/>
                <w:szCs w:val="20"/>
              </w:rPr>
              <w:t xml:space="preserve">Sim</w:t>
            </w:r>
          </w:p>
        </w:tc>
        <w:tc>
          <w:tcPr>
            <w:tcW w:w="3949" w:type="dxa"/>
          </w:tcPr>
          <w:p>
            <w:pPr>
              <w:widowControl/>
              <w:spacing w:after="0" w:line="276" w:lineRule="auto"/>
              <w:jc w:val="left"/>
              <w:rPr>
                <w:sz w:val="18"/>
                <w:szCs w:val="18"/>
              </w:rPr>
            </w:pPr>
            <w:r>
              <w:rPr>
                <w:sz w:val="18"/>
                <w:szCs w:val="20"/>
              </w:rPr>
              <w:t xml:space="preserve">"A Data Início Coleta é obrigatória!"; no servidor, "Data de Início não informada.", "Data de Início inválida." e "Data de Início anterior a data atual."</w:t>
            </w:r>
          </w:p>
        </w:tc>
      </w:tr>
      <w:tr>
        <w:trPr>
          <w:cantSplit/>
        </w:trPr>
        <w:tc>
          <w:tcPr>
            <w:tcW w:w="2142" w:type="dxa"/>
          </w:tcPr>
          <w:p>
            <w:pPr>
              <w:widowControl/>
              <w:spacing w:after="0" w:line="276" w:lineRule="auto"/>
              <w:jc w:val="left"/>
              <w:rPr>
                <w:sz w:val="18"/>
                <w:szCs w:val="18"/>
              </w:rPr>
            </w:pPr>
            <w:r>
              <w:rPr>
                <w:sz w:val="18"/>
                <w:szCs w:val="20"/>
              </w:rPr>
              <w:t xml:space="preserve">Responsável</w:t>
            </w:r>
          </w:p>
        </w:tc>
        <w:tc>
          <w:tcPr>
            <w:tcW w:w="2054" w:type="dxa"/>
          </w:tcPr>
          <w:p>
            <w:pPr>
              <w:widowControl/>
              <w:spacing w:after="0" w:line="276" w:lineRule="auto"/>
              <w:jc w:val="left"/>
              <w:rPr>
                <w:sz w:val="18"/>
                <w:szCs w:val="18"/>
              </w:rPr>
            </w:pPr>
            <w:r>
              <w:rPr>
                <w:sz w:val="18"/>
                <w:szCs w:val="20"/>
              </w:rPr>
              <w:t xml:space="preserve">Texto com busca (mínimo 3 letras)</w:t>
            </w:r>
          </w:p>
        </w:tc>
        <w:tc>
          <w:tcPr>
            <w:tcW w:w="1486" w:type="dxa"/>
          </w:tcPr>
          <w:p>
            <w:pPr>
              <w:widowControl/>
              <w:spacing w:after="0" w:line="276" w:lineRule="auto"/>
              <w:jc w:val="left"/>
              <w:rPr>
                <w:sz w:val="18"/>
                <w:szCs w:val="18"/>
              </w:rPr>
            </w:pPr>
            <w:r>
              <w:rPr>
                <w:sz w:val="18"/>
                <w:szCs w:val="20"/>
              </w:rPr>
              <w:t xml:space="preserve">Sim</w:t>
            </w:r>
          </w:p>
        </w:tc>
        <w:tc>
          <w:tcPr>
            <w:tcW w:w="3949" w:type="dxa"/>
          </w:tcPr>
          <w:p>
            <w:pPr>
              <w:widowControl/>
              <w:spacing w:after="0" w:line="276" w:lineRule="auto"/>
              <w:jc w:val="left"/>
              <w:rPr>
                <w:sz w:val="18"/>
                <w:szCs w:val="18"/>
              </w:rPr>
            </w:pPr>
            <w:r>
              <w:rPr>
                <w:sz w:val="18"/>
                <w:szCs w:val="20"/>
              </w:rPr>
              <w:t xml:space="preserve">"O Responsável é obrigatório!" (vazio) ou "O Responsável é inválido!" (texto sem escolher da lista); no servidor, "Usuário responsável não informado."</w:t>
            </w:r>
          </w:p>
        </w:tc>
      </w:tr>
    </w:tbl>
    <w:p>
      <w:pPr>
        <w:spacing w:after="0" w:line="360" w:lineRule="auto"/>
      </w:pPr>
    </w:p>
    <w:p>
      <w:pPr>
        <w:keepNext/>
        <w:spacing w:before="120" w:after="0" w:line="360" w:lineRule="auto"/>
        <w:rPr>
          <w:b/>
          <w:bCs/>
          <w:szCs w:val="20"/>
        </w:rPr>
      </w:pPr>
      <w:r>
        <w:rPr>
          <w:b/>
          <w:bCs/>
          <w:szCs w:val="20"/>
        </w:rPr>
        <w:t xml:space="preserve">Botões e ações</w:t>
      </w:r>
    </w:p>
    <w:p>
      <w:pPr>
        <w:spacing w:after="0" w:line="360" w:lineRule="auto"/>
        <w:rPr>
          <w:szCs w:val="20"/>
        </w:rPr>
      </w:pPr>
      <w:r>
        <w:rPr>
          <w:szCs w:val="20"/>
        </w:rPr>
        <w:t xml:space="preserve">Quais botões cada pessoa vê depende d</w:t>
      </w:r>
    </w:p>
    <w:tbl>
      <w:tblPr>
        <w:tblStyle w:val="Tabelacomgrade"/>
        <w:tblW w:w="9631" w:type="dxa"/>
        <w:tblLayout w:type="fixed"/>
        <w:tblLook w:val="04A0" w:firstRow="1" w:lastRow="0" w:firstColumn="1" w:lastColumn="0" w:noHBand="0" w:noVBand="1"/>
      </w:tblPr>
      <w:tblGrid>
        <w:gridCol w:w="1843"/>
        <w:gridCol w:w="2128"/>
        <w:gridCol w:w="3613"/>
        <w:gridCol w:w="2047"/>
      </w:tblGrid>
      <w:tr>
        <w:trPr>
          <w:tblHeader/>
          <w:cantSplit/>
        </w:trPr>
        <w:tc>
          <w:tcPr>
            <w:tcW w:w="18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21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36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20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 a solicitação</w:t>
            </w:r>
          </w:p>
        </w:tc>
      </w:tr>
      <w:tr>
        <w:trPr>
          <w:cantSplit/>
        </w:trPr>
        <w:tc>
          <w:tcPr>
            <w:tcW w:w="1843" w:type="dxa"/>
          </w:tcPr>
          <w:p>
            <w:pPr>
              <w:widowControl/>
              <w:spacing w:after="0" w:line="276" w:lineRule="auto"/>
              <w:jc w:val="left"/>
              <w:rPr>
                <w:sz w:val="18"/>
                <w:szCs w:val="18"/>
              </w:rPr>
            </w:pPr>
            <w:r>
              <w:rPr>
                <w:sz w:val="18"/>
                <w:szCs w:val="20"/>
              </w:rPr>
              <w:t xml:space="preserve">Pesquisar</w:t>
            </w:r>
          </w:p>
        </w:tc>
        <w:tc>
          <w:tcPr>
            <w:tcW w:w="2128" w:type="dxa"/>
          </w:tcPr>
          <w:p>
            <w:pPr>
              <w:widowControl/>
              <w:spacing w:after="0" w:line="276" w:lineRule="auto"/>
              <w:jc w:val="left"/>
              <w:rPr>
                <w:sz w:val="18"/>
                <w:szCs w:val="18"/>
              </w:rPr>
            </w:pPr>
            <w:r>
              <w:rPr>
                <w:sz w:val="18"/>
                <w:szCs w:val="20"/>
              </w:rPr>
              <w:t xml:space="preserve">Sempre</w:t>
            </w:r>
          </w:p>
        </w:tc>
        <w:tc>
          <w:tcPr>
            <w:tcW w:w="3613" w:type="dxa"/>
          </w:tcPr>
          <w:p>
            <w:pPr>
              <w:widowControl/>
              <w:spacing w:after="0" w:line="276" w:lineRule="auto"/>
              <w:jc w:val="left"/>
              <w:rPr>
                <w:sz w:val="18"/>
                <w:szCs w:val="18"/>
              </w:rPr>
            </w:pPr>
            <w:r>
              <w:rPr>
                <w:sz w:val="18"/>
                <w:szCs w:val="20"/>
              </w:rPr>
              <w:t xml:space="preserve">Carrega as duas grades (urgentes e demais)</w:t>
            </w:r>
          </w:p>
        </w:tc>
        <w:tc>
          <w:tcPr>
            <w:tcW w:w="2047" w:type="dxa"/>
          </w:tcPr>
          <w:p>
            <w:pPr>
              <w:widowControl/>
              <w:spacing w:after="0" w:line="276" w:lineRule="auto"/>
              <w:jc w:val="left"/>
              <w:rPr>
                <w:sz w:val="18"/>
                <w:szCs w:val="18"/>
              </w:rPr>
            </w:pPr>
            <w:r>
              <w:rPr>
                <w:sz w:val="18"/>
                <w:szCs w:val="20"/>
              </w:rPr>
              <w:t xml:space="preserve">Não muda</w:t>
            </w:r>
          </w:p>
        </w:tc>
      </w:tr>
      <w:tr>
        <w:trPr>
          <w:cantSplit/>
        </w:trPr>
        <w:tc>
          <w:tcPr>
            <w:tcW w:w="1843" w:type="dxa"/>
          </w:tcPr>
          <w:p>
            <w:pPr>
              <w:widowControl/>
              <w:spacing w:after="0" w:line="276" w:lineRule="auto"/>
              <w:jc w:val="left"/>
              <w:rPr>
                <w:sz w:val="18"/>
                <w:szCs w:val="18"/>
              </w:rPr>
            </w:pPr>
            <w:r>
              <w:rPr>
                <w:sz w:val="18"/>
                <w:szCs w:val="20"/>
              </w:rPr>
              <w:t xml:space="preserve">Limpar</w:t>
            </w:r>
          </w:p>
        </w:tc>
        <w:tc>
          <w:tcPr>
            <w:tcW w:w="2128" w:type="dxa"/>
          </w:tcPr>
          <w:p>
            <w:pPr>
              <w:widowControl/>
              <w:spacing w:after="0" w:line="276" w:lineRule="auto"/>
              <w:jc w:val="left"/>
              <w:rPr>
                <w:sz w:val="18"/>
                <w:szCs w:val="18"/>
              </w:rPr>
            </w:pPr>
            <w:r>
              <w:rPr>
                <w:sz w:val="18"/>
                <w:szCs w:val="20"/>
              </w:rPr>
              <w:t xml:space="preserve">Sempre</w:t>
            </w:r>
          </w:p>
        </w:tc>
        <w:tc>
          <w:tcPr>
            <w:tcW w:w="3613" w:type="dxa"/>
          </w:tcPr>
          <w:p>
            <w:pPr>
              <w:widowControl/>
              <w:spacing w:after="0" w:line="276" w:lineRule="auto"/>
              <w:jc w:val="left"/>
              <w:rPr>
                <w:sz w:val="18"/>
                <w:szCs w:val="18"/>
              </w:rPr>
            </w:pPr>
            <w:r>
              <w:rPr>
                <w:sz w:val="18"/>
                <w:szCs w:val="20"/>
              </w:rPr>
              <w:t xml:space="preserve">Esvazia os filtros e esconde as grades</w:t>
            </w:r>
          </w:p>
        </w:tc>
        <w:tc>
          <w:tcPr>
            <w:tcW w:w="2047" w:type="dxa"/>
          </w:tcPr>
          <w:p>
            <w:pPr>
              <w:widowControl/>
              <w:spacing w:after="0" w:line="276" w:lineRule="auto"/>
              <w:jc w:val="left"/>
              <w:rPr>
                <w:sz w:val="18"/>
                <w:szCs w:val="18"/>
              </w:rPr>
            </w:pPr>
            <w:r>
              <w:rPr>
                <w:sz w:val="18"/>
                <w:szCs w:val="20"/>
              </w:rPr>
              <w:t xml:space="preserve">Não muda</w:t>
            </w:r>
          </w:p>
        </w:tc>
      </w:tr>
      <w:tr>
        <w:trPr>
          <w:cantSplit/>
        </w:trPr>
        <w:tc>
          <w:tcPr>
            <w:tcW w:w="1843" w:type="dxa"/>
          </w:tcPr>
          <w:p>
            <w:pPr>
              <w:widowControl/>
              <w:spacing w:after="0" w:line="276" w:lineRule="auto"/>
              <w:jc w:val="left"/>
              <w:rPr>
                <w:sz w:val="18"/>
                <w:szCs w:val="18"/>
              </w:rPr>
            </w:pPr>
            <w:r>
              <w:rPr>
                <w:sz w:val="18"/>
                <w:szCs w:val="20"/>
              </w:rPr>
              <w:t xml:space="preserve">Editar (lápis)</w:t>
            </w:r>
          </w:p>
        </w:tc>
        <w:tc>
          <w:tcPr>
            <w:tcW w:w="2128" w:type="dxa"/>
          </w:tcPr>
          <w:p>
            <w:pPr>
              <w:widowControl/>
              <w:spacing w:after="0" w:line="276" w:lineRule="auto"/>
              <w:jc w:val="left"/>
              <w:rPr>
                <w:sz w:val="18"/>
                <w:szCs w:val="18"/>
              </w:rPr>
            </w:pPr>
            <w:r>
              <w:rPr>
                <w:sz w:val="18"/>
                <w:szCs w:val="20"/>
              </w:rPr>
              <w:t xml:space="preserve">Em cada linha</w:t>
            </w:r>
          </w:p>
        </w:tc>
        <w:tc>
          <w:tcPr>
            <w:tcW w:w="3613" w:type="dxa"/>
          </w:tcPr>
          <w:p>
            <w:pPr>
              <w:widowControl/>
              <w:spacing w:after="0" w:line="276" w:lineRule="auto"/>
              <w:jc w:val="left"/>
              <w:rPr>
                <w:sz w:val="18"/>
                <w:szCs w:val="18"/>
              </w:rPr>
            </w:pPr>
            <w:r>
              <w:rPr>
                <w:sz w:val="18"/>
                <w:szCs w:val="20"/>
              </w:rPr>
              <w:t xml:space="preserve">Abre o formulário de programação</w:t>
            </w:r>
          </w:p>
        </w:tc>
        <w:tc>
          <w:tcPr>
            <w:tcW w:w="2047" w:type="dxa"/>
          </w:tcPr>
          <w:p>
            <w:pPr>
              <w:widowControl/>
              <w:spacing w:after="0" w:line="276" w:lineRule="auto"/>
              <w:jc w:val="left"/>
              <w:rPr>
                <w:sz w:val="18"/>
                <w:szCs w:val="18"/>
              </w:rPr>
            </w:pPr>
            <w:r>
              <w:rPr>
                <w:sz w:val="18"/>
                <w:szCs w:val="20"/>
              </w:rPr>
              <w:t xml:space="preserve">Não muda</w:t>
            </w:r>
          </w:p>
        </w:tc>
      </w:tr>
      <w:tr>
        <w:trPr>
          <w:cantSplit/>
        </w:trPr>
        <w:tc>
          <w:tcPr>
            <w:tcW w:w="1843" w:type="dxa"/>
          </w:tcPr>
          <w:p>
            <w:pPr>
              <w:widowControl/>
              <w:spacing w:after="0" w:line="276" w:lineRule="auto"/>
              <w:jc w:val="left"/>
              <w:rPr>
                <w:sz w:val="18"/>
                <w:szCs w:val="18"/>
              </w:rPr>
            </w:pPr>
            <w:r>
              <w:rPr>
                <w:sz w:val="18"/>
                <w:szCs w:val="20"/>
              </w:rPr>
              <w:t xml:space="preserve">Salvar Registro</w:t>
            </w:r>
          </w:p>
        </w:tc>
        <w:tc>
          <w:tcPr>
            <w:tcW w:w="2128" w:type="dxa"/>
          </w:tcPr>
          <w:p>
            <w:pPr>
              <w:widowControl/>
              <w:spacing w:after="0" w:line="276" w:lineRule="auto"/>
              <w:jc w:val="left"/>
              <w:rPr>
                <w:sz w:val="18"/>
                <w:szCs w:val="18"/>
              </w:rPr>
            </w:pPr>
            <w:r>
              <w:rPr>
                <w:sz w:val="18"/>
                <w:szCs w:val="20"/>
              </w:rPr>
              <w:t xml:space="preserve">No formulário</w:t>
            </w:r>
          </w:p>
        </w:tc>
        <w:tc>
          <w:tcPr>
            <w:tcW w:w="3613" w:type="dxa"/>
          </w:tcPr>
          <w:p>
            <w:pPr>
              <w:widowControl/>
              <w:spacing w:after="0" w:line="276" w:lineRule="auto"/>
              <w:jc w:val="left"/>
              <w:rPr>
                <w:sz w:val="18"/>
                <w:szCs w:val="18"/>
              </w:rPr>
            </w:pPr>
            <w:r>
              <w:rPr>
                <w:sz w:val="18"/>
                <w:szCs w:val="20"/>
              </w:rPr>
              <w:t xml:space="preserve">Confirma e grava a amostragem Pendente e a solicitação Em coleta</w:t>
            </w:r>
          </w:p>
        </w:tc>
        <w:tc>
          <w:tcPr>
            <w:tcW w:w="2047" w:type="dxa"/>
          </w:tcPr>
          <w:p>
            <w:pPr>
              <w:widowControl/>
              <w:spacing w:after="0" w:line="276" w:lineRule="auto"/>
              <w:jc w:val="left"/>
              <w:rPr>
                <w:sz w:val="18"/>
                <w:szCs w:val="18"/>
              </w:rPr>
            </w:pPr>
            <w:r>
              <w:rPr>
                <w:sz w:val="18"/>
                <w:szCs w:val="20"/>
              </w:rPr>
              <w:t xml:space="preserve">Em coleta</w:t>
            </w:r>
          </w:p>
        </w:tc>
      </w:tr>
      <w:tr>
        <w:trPr>
          <w:cantSplit/>
        </w:trPr>
        <w:tc>
          <w:tcPr>
            <w:tcW w:w="1843" w:type="dxa"/>
          </w:tcPr>
          <w:p>
            <w:pPr>
              <w:widowControl/>
              <w:spacing w:after="0" w:line="276" w:lineRule="auto"/>
              <w:jc w:val="left"/>
              <w:rPr>
                <w:sz w:val="18"/>
                <w:szCs w:val="18"/>
              </w:rPr>
            </w:pPr>
            <w:r>
              <w:rPr>
                <w:sz w:val="18"/>
                <w:szCs w:val="20"/>
              </w:rPr>
              <w:t xml:space="preserve">Voltar</w:t>
            </w:r>
          </w:p>
        </w:tc>
        <w:tc>
          <w:tcPr>
            <w:tcW w:w="2128" w:type="dxa"/>
          </w:tcPr>
          <w:p>
            <w:pPr>
              <w:widowControl/>
              <w:spacing w:after="0" w:line="276" w:lineRule="auto"/>
              <w:jc w:val="left"/>
              <w:rPr>
                <w:sz w:val="18"/>
                <w:szCs w:val="18"/>
              </w:rPr>
            </w:pPr>
            <w:r>
              <w:rPr>
                <w:sz w:val="18"/>
                <w:szCs w:val="20"/>
              </w:rPr>
              <w:t xml:space="preserve">No formulário</w:t>
            </w:r>
          </w:p>
        </w:tc>
        <w:tc>
          <w:tcPr>
            <w:tcW w:w="3613" w:type="dxa"/>
          </w:tcPr>
          <w:p>
            <w:pPr>
              <w:widowControl/>
              <w:spacing w:after="0" w:line="276" w:lineRule="auto"/>
              <w:jc w:val="left"/>
              <w:rPr>
                <w:sz w:val="18"/>
                <w:szCs w:val="18"/>
              </w:rPr>
            </w:pPr>
            <w:r>
              <w:rPr>
                <w:sz w:val="18"/>
                <w:szCs w:val="20"/>
              </w:rPr>
              <w:t xml:space="preserve">Volta à lista</w:t>
            </w:r>
          </w:p>
        </w:tc>
        <w:tc>
          <w:tcPr>
            <w:tcW w:w="2047" w:type="dxa"/>
          </w:tcPr>
          <w:p>
            <w:pPr>
              <w:widowControl/>
              <w:spacing w:after="0" w:line="276" w:lineRule="auto"/>
              <w:jc w:val="left"/>
              <w:rPr>
                <w:sz w:val="18"/>
                <w:szCs w:val="18"/>
              </w:rPr>
            </w:pPr>
            <w:r>
              <w:rPr>
                <w:sz w:val="18"/>
                <w:szCs w:val="20"/>
              </w:rPr>
              <w:t xml:space="preserve">Não muda</w:t>
            </w:r>
          </w:p>
        </w:tc>
      </w:tr>
      <w:tr>
        <w:trPr>
          <w:cantSplit/>
        </w:trPr>
        <w:tc>
          <w:tcPr>
            <w:tcW w:w="1843" w:type="dxa"/>
          </w:tcPr>
          <w:p>
            <w:pPr>
              <w:widowControl/>
              <w:spacing w:after="0" w:line="276" w:lineRule="auto"/>
              <w:jc w:val="left"/>
              <w:rPr>
                <w:sz w:val="18"/>
                <w:szCs w:val="18"/>
              </w:rPr>
            </w:pPr>
            <w:r>
              <w:rPr>
                <w:sz w:val="18"/>
                <w:szCs w:val="20"/>
              </w:rPr>
              <w:t xml:space="preserve">Cancelar (ícone)</w:t>
            </w:r>
          </w:p>
        </w:tc>
        <w:tc>
          <w:tcPr>
            <w:tcW w:w="2128" w:type="dxa"/>
          </w:tcPr>
          <w:p>
            <w:pPr>
              <w:widowControl/>
              <w:spacing w:after="0" w:line="276" w:lineRule="auto"/>
              <w:jc w:val="left"/>
              <w:rPr>
                <w:sz w:val="18"/>
                <w:szCs w:val="18"/>
              </w:rPr>
            </w:pPr>
            <w:r>
              <w:rPr>
                <w:sz w:val="18"/>
                <w:b/>
                <w:bCs/>
                <w:szCs w:val="20"/>
              </w:rPr>
              <w:t xml:space="preserve">Não aparece</w:t>
            </w:r>
            <w:r>
              <w:rPr>
                <w:sz w:val="18"/>
                <w:szCs w:val="20"/>
              </w:rPr>
              <w:t xml:space="preserve"> (comentado)</w:t>
            </w:r>
          </w:p>
        </w:tc>
        <w:tc>
          <w:tcPr>
            <w:tcW w:w="3613" w:type="dxa"/>
          </w:tcPr>
          <w:p>
            <w:pPr>
              <w:widowControl/>
              <w:spacing w:after="0" w:line="276" w:lineRule="auto"/>
              <w:jc w:val="left"/>
              <w:rPr>
                <w:sz w:val="18"/>
                <w:szCs w:val="18"/>
              </w:rPr>
            </w:pPr>
            <w:r>
              <w:rPr>
                <w:sz w:val="18"/>
                <w:szCs w:val="20"/>
              </w:rPr>
              <w:t xml:space="preserve">Cancelaria a solicitação, com justificativa</w:t>
            </w:r>
          </w:p>
        </w:tc>
        <w:tc>
          <w:tcPr>
            <w:tcW w:w="2047" w:type="dxa"/>
          </w:tcPr>
          <w:p>
            <w:pPr>
              <w:widowControl/>
              <w:spacing w:after="0" w:line="276" w:lineRule="auto"/>
              <w:jc w:val="left"/>
              <w:rPr>
                <w:sz w:val="18"/>
                <w:szCs w:val="18"/>
              </w:rPr>
            </w:pPr>
            <w:r>
              <w:rPr>
                <w:sz w:val="18"/>
                <w:szCs w:val="20"/>
              </w:rPr>
              <w:t xml:space="preserve">Cancelada</w:t>
            </w:r>
          </w:p>
        </w:tc>
      </w:tr>
    </w:tbl>
    <w:p>
      <w:pPr>
        <w:spacing w:after="0" w:line="360" w:lineRule="auto"/>
      </w:pPr>
    </w:p>
    <w:p>
      <w:pPr>
        <w:keepNext/>
        <w:spacing w:before="120" w:after="0" w:line="360" w:lineRule="auto"/>
        <w:rPr>
          <w:b/>
          <w:bCs/>
          <w:szCs w:val="20"/>
        </w:rPr>
      </w:pPr>
      <w:r>
        <w:rPr>
          <w:b/>
          <w:bCs/>
          <w:szCs w:val="20"/>
        </w:rPr>
        <w:t xml:space="preserve">Mensagens do sistema</w:t>
      </w:r>
    </w:p>
    <w:p>
      <w:pPr>
        <w:spacing w:after="0" w:line="360" w:lineRule="auto"/>
        <w:rPr>
          <w:szCs w:val="20"/>
        </w:rPr>
      </w:pPr>
      <w:r>
        <w:rPr>
          <w:szCs w:val="20"/>
        </w:rPr>
        <w:t xml:space="preserve">As marcadas "vista em teste" aparecem no resultado das rodadas.</w:t>
      </w:r>
    </w:p>
    <w:tbl>
      <w:tblPr>
        <w:tblStyle w:val="Tabelacomgrade"/>
        <w:tblW w:w="9631" w:type="dxa"/>
        <w:tblLayout w:type="fixed"/>
        <w:tblLook w:val="04A0" w:firstRow="1" w:lastRow="0" w:firstColumn="1" w:lastColumn="0" w:noHBand="0" w:noVBand="1"/>
      </w:tblPr>
      <w:tblGrid>
        <w:gridCol w:w="3981"/>
        <w:gridCol w:w="5650"/>
      </w:tblGrid>
      <w:tr>
        <w:trPr>
          <w:tblHeader/>
          <w:cantSplit/>
        </w:trPr>
        <w:tc>
          <w:tcPr>
            <w:tcW w:w="39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do código)</w:t>
            </w:r>
          </w:p>
        </w:tc>
        <w:tc>
          <w:tcPr>
            <w:tcW w:w="56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3981" w:type="dxa"/>
          </w:tcPr>
          <w:p>
            <w:pPr>
              <w:widowControl/>
              <w:spacing w:after="0" w:line="276" w:lineRule="auto"/>
              <w:jc w:val="left"/>
              <w:rPr>
                <w:sz w:val="18"/>
                <w:szCs w:val="18"/>
              </w:rPr>
            </w:pPr>
            <w:r>
              <w:rPr>
                <w:sz w:val="18"/>
                <w:szCs w:val="20"/>
              </w:rPr>
              <w:t xml:space="preserve">A Data Início Coleta é obrigatória!</w:t>
            </w:r>
          </w:p>
        </w:tc>
        <w:tc>
          <w:tcPr>
            <w:tcW w:w="5650" w:type="dxa"/>
          </w:tcPr>
          <w:p>
            <w:pPr>
              <w:widowControl/>
              <w:spacing w:after="0" w:line="276" w:lineRule="auto"/>
              <w:jc w:val="left"/>
              <w:rPr>
                <w:sz w:val="18"/>
                <w:szCs w:val="18"/>
              </w:rPr>
            </w:pPr>
            <w:r>
              <w:rPr>
                <w:sz w:val="18"/>
                <w:szCs w:val="20"/>
              </w:rPr>
              <w:t xml:space="preserve">Salvar sem data (vista em teste, CT-CQ-N-11, 23/10/2026)</w:t>
            </w:r>
          </w:p>
        </w:tc>
      </w:tr>
      <w:tr>
        <w:trPr>
          <w:cantSplit/>
        </w:trPr>
        <w:tc>
          <w:tcPr>
            <w:tcW w:w="3981" w:type="dxa"/>
          </w:tcPr>
          <w:p>
            <w:pPr>
              <w:widowControl/>
              <w:spacing w:after="0" w:line="276" w:lineRule="auto"/>
              <w:jc w:val="left"/>
              <w:rPr>
                <w:sz w:val="18"/>
                <w:szCs w:val="18"/>
              </w:rPr>
            </w:pPr>
            <w:r>
              <w:rPr>
                <w:sz w:val="18"/>
                <w:szCs w:val="20"/>
              </w:rPr>
              <w:t xml:space="preserve">O Responsável é obrigatório!; O Responsável é inválido!</w:t>
            </w:r>
          </w:p>
        </w:tc>
        <w:tc>
          <w:tcPr>
            <w:tcW w:w="5650" w:type="dxa"/>
          </w:tcPr>
          <w:p>
            <w:pPr>
              <w:widowControl/>
              <w:spacing w:after="0" w:line="276" w:lineRule="auto"/>
              <w:jc w:val="left"/>
              <w:rPr>
                <w:sz w:val="18"/>
                <w:szCs w:val="18"/>
              </w:rPr>
            </w:pPr>
            <w:r>
              <w:rPr>
                <w:sz w:val="18"/>
                <w:szCs w:val="20"/>
              </w:rPr>
              <w:t xml:space="preserve">Salvar sem responsável (vista em teste, CT-CQ-N-10, 23/10/2026) ou com texto digitado e não escolhido</w:t>
            </w:r>
          </w:p>
        </w:tc>
      </w:tr>
      <w:tr>
        <w:trPr>
          <w:cantSplit/>
        </w:trPr>
        <w:tc>
          <w:tcPr>
            <w:tcW w:w="3981" w:type="dxa"/>
          </w:tcPr>
          <w:p>
            <w:pPr>
              <w:widowControl/>
              <w:spacing w:after="0" w:line="276" w:lineRule="auto"/>
              <w:jc w:val="left"/>
              <w:rPr>
                <w:sz w:val="18"/>
                <w:szCs w:val="18"/>
              </w:rPr>
            </w:pPr>
            <w:r>
              <w:rPr>
                <w:sz w:val="18"/>
                <w:szCs w:val="20"/>
              </w:rPr>
              <w:t xml:space="preserve">Data de Início anterior a data atual.</w:t>
            </w:r>
          </w:p>
        </w:tc>
        <w:tc>
          <w:tcPr>
            <w:tcW w:w="5650" w:type="dxa"/>
          </w:tcPr>
          <w:p>
            <w:pPr>
              <w:widowControl/>
              <w:spacing w:after="0" w:line="276" w:lineRule="auto"/>
              <w:jc w:val="left"/>
              <w:rPr>
                <w:sz w:val="18"/>
                <w:szCs w:val="18"/>
              </w:rPr>
            </w:pPr>
            <w:r>
              <w:rPr>
                <w:sz w:val="18"/>
                <w:szCs w:val="20"/>
              </w:rPr>
              <w:t xml:space="preserve">Data de ontem (vista em teste, CT-CQ-003, 23/10/2026)</w:t>
            </w:r>
          </w:p>
        </w:tc>
      </w:tr>
      <w:tr>
        <w:trPr>
          <w:cantSplit/>
        </w:trPr>
        <w:tc>
          <w:tcPr>
            <w:tcW w:w="3981" w:type="dxa"/>
          </w:tcPr>
          <w:p>
            <w:pPr>
              <w:widowControl/>
              <w:spacing w:after="0" w:line="276" w:lineRule="auto"/>
              <w:jc w:val="left"/>
              <w:rPr>
                <w:sz w:val="18"/>
                <w:szCs w:val="18"/>
              </w:rPr>
            </w:pPr>
            <w:r>
              <w:rPr>
                <w:sz w:val="18"/>
                <w:szCs w:val="20"/>
              </w:rPr>
              <w:t xml:space="preserve">Data de Início não informada.; Data de Início inválida.; Solicitação análise não informada.; Usuário responsável não informado.; Usuário não foi encontrado</w:t>
            </w:r>
          </w:p>
        </w:tc>
        <w:tc>
          <w:tcPr>
            <w:tcW w:w="5650" w:type="dxa"/>
          </w:tcPr>
          <w:p>
            <w:pPr>
              <w:widowControl/>
              <w:spacing w:after="0" w:line="276" w:lineRule="auto"/>
              <w:jc w:val="left"/>
              <w:rPr>
                <w:sz w:val="18"/>
                <w:szCs w:val="18"/>
              </w:rPr>
            </w:pPr>
            <w:r>
              <w:rPr>
                <w:sz w:val="18"/>
                <w:szCs w:val="20"/>
              </w:rPr>
              <w:t xml:space="preserve">Conferências do servidor (não vistas em teste)</w:t>
            </w:r>
          </w:p>
        </w:tc>
      </w:tr>
      <w:tr>
        <w:trPr>
          <w:cantSplit/>
        </w:trPr>
        <w:tc>
          <w:tcPr>
            <w:tcW w:w="3981" w:type="dxa"/>
          </w:tcPr>
          <w:p>
            <w:pPr>
              <w:widowControl/>
              <w:spacing w:after="0" w:line="276" w:lineRule="auto"/>
              <w:jc w:val="left"/>
              <w:rPr>
                <w:sz w:val="18"/>
                <w:szCs w:val="18"/>
              </w:rPr>
            </w:pPr>
            <w:r>
              <w:rPr>
                <w:sz w:val="18"/>
                <w:szCs w:val="20"/>
              </w:rPr>
              <w:t xml:space="preserve">Confirma a alteração do item?</w:t>
            </w:r>
          </w:p>
        </w:tc>
        <w:tc>
          <w:tcPr>
            <w:tcW w:w="5650" w:type="dxa"/>
          </w:tcPr>
          <w:p>
            <w:pPr>
              <w:widowControl/>
              <w:spacing w:after="0" w:line="276" w:lineRule="auto"/>
              <w:jc w:val="left"/>
              <w:rPr>
                <w:sz w:val="18"/>
                <w:szCs w:val="18"/>
              </w:rPr>
            </w:pPr>
            <w:r>
              <w:rPr>
                <w:sz w:val="18"/>
                <w:szCs w:val="20"/>
              </w:rPr>
              <w:t xml:space="preserve">Clique em Salvar Registro (vista em teste, CT-CQ-004 e CT-CQ-R2-AC-04)</w:t>
            </w:r>
          </w:p>
        </w:tc>
      </w:tr>
      <w:tr>
        <w:trPr>
          <w:cantSplit/>
        </w:trPr>
        <w:tc>
          <w:tcPr>
            <w:tcW w:w="3981" w:type="dxa"/>
          </w:tcPr>
          <w:p>
            <w:pPr>
              <w:widowControl/>
              <w:spacing w:after="0" w:line="276" w:lineRule="auto"/>
              <w:jc w:val="left"/>
              <w:rPr>
                <w:sz w:val="18"/>
                <w:szCs w:val="18"/>
              </w:rPr>
            </w:pPr>
            <w:r>
              <w:rPr>
                <w:sz w:val="18"/>
                <w:szCs w:val="20"/>
              </w:rPr>
              <w:t xml:space="preserve">Alteração efetuada com sucesso.</w:t>
            </w:r>
          </w:p>
        </w:tc>
        <w:tc>
          <w:tcPr>
            <w:tcW w:w="5650" w:type="dxa"/>
          </w:tcPr>
          <w:p>
            <w:pPr>
              <w:widowControl/>
              <w:spacing w:after="0" w:line="276" w:lineRule="auto"/>
              <w:jc w:val="left"/>
              <w:rPr>
                <w:sz w:val="18"/>
                <w:szCs w:val="18"/>
              </w:rPr>
            </w:pPr>
            <w:r>
              <w:rPr>
                <w:sz w:val="18"/>
                <w:szCs w:val="20"/>
              </w:rPr>
              <w:t xml:space="preserve">Programação gravada (vista em teste, CT-CQ-004 e CT-CQ-R2-AC-04)</w:t>
            </w:r>
          </w:p>
        </w:tc>
      </w:tr>
      <w:tr>
        <w:trPr>
          <w:cantSplit/>
        </w:trPr>
        <w:tc>
          <w:tcPr>
            <w:tcW w:w="3981" w:type="dxa"/>
          </w:tcPr>
          <w:p>
            <w:pPr>
              <w:widowControl/>
              <w:spacing w:after="0" w:line="276" w:lineRule="auto"/>
              <w:jc w:val="left"/>
              <w:rPr>
                <w:sz w:val="18"/>
                <w:szCs w:val="18"/>
              </w:rPr>
            </w:pPr>
            <w:r>
              <w:rPr>
                <w:sz w:val="18"/>
                <w:szCs w:val="20"/>
              </w:rPr>
              <w:t xml:space="preserve">A pesquisa não retornou nenhum resultado.</w:t>
            </w:r>
          </w:p>
        </w:tc>
        <w:tc>
          <w:tcPr>
            <w:tcW w:w="5650" w:type="dxa"/>
          </w:tcPr>
          <w:p>
            <w:pPr>
              <w:widowControl/>
              <w:spacing w:after="0" w:line="276" w:lineRule="auto"/>
              <w:jc w:val="left"/>
              <w:rPr>
                <w:sz w:val="18"/>
                <w:szCs w:val="18"/>
              </w:rPr>
            </w:pPr>
            <w:r>
              <w:rPr>
                <w:sz w:val="18"/>
                <w:szCs w:val="20"/>
              </w:rPr>
              <w:t xml:space="preserve">Grade sem linhas: vista em 30/10/2026 (Fase F) nas duas grades quando o filtro não acha linha (pesquisa pela 109/26, já programada) e, sempre que não há urgente, na grade "Urgentes!"</w:t>
            </w:r>
          </w:p>
        </w:tc>
      </w:tr>
      <w:tr>
        <w:trPr>
          <w:cantSplit/>
        </w:trPr>
        <w:tc>
          <w:tcPr>
            <w:tcW w:w="3981" w:type="dxa"/>
          </w:tcPr>
          <w:p>
            <w:pPr>
              <w:widowControl/>
              <w:spacing w:after="0" w:line="276" w:lineRule="auto"/>
              <w:jc w:val="left"/>
              <w:rPr>
                <w:sz w:val="18"/>
                <w:szCs w:val="18"/>
              </w:rPr>
            </w:pPr>
            <w:r>
              <w:rPr>
                <w:sz w:val="18"/>
                <w:szCs w:val="20"/>
              </w:rPr>
              <w:t xml:space="preserve">Ocorreu um erro inesperado.</w:t>
            </w:r>
          </w:p>
        </w:tc>
        <w:tc>
          <w:tcPr>
            <w:tcW w:w="5650" w:type="dxa"/>
          </w:tcPr>
          <w:p>
            <w:pPr>
              <w:widowControl/>
              <w:spacing w:after="0" w:line="276" w:lineRule="auto"/>
              <w:jc w:val="left"/>
              <w:rPr>
                <w:sz w:val="18"/>
                <w:szCs w:val="18"/>
              </w:rPr>
            </w:pPr>
            <w:r>
              <w:rPr>
                <w:sz w:val="18"/>
                <w:szCs w:val="20"/>
              </w:rPr>
              <w:t xml:space="preserve">Falha na gravação (não vista em teste)</w:t>
            </w:r>
          </w:p>
        </w:tc>
      </w:tr>
      <w:tr>
        <w:trPr>
          <w:cantSplit/>
        </w:trPr>
        <w:tc>
          <w:tcPr>
            <w:tcW w:w="3981" w:type="dxa"/>
          </w:tcPr>
          <w:p>
            <w:pPr>
              <w:widowControl/>
              <w:spacing w:after="0" w:line="276" w:lineRule="auto"/>
              <w:jc w:val="left"/>
              <w:rPr>
                <w:sz w:val="18"/>
                <w:szCs w:val="18"/>
              </w:rPr>
            </w:pPr>
            <w:r>
              <w:rPr>
                <w:sz w:val="18"/>
                <w:szCs w:val="20"/>
              </w:rPr>
              <w:t xml:space="preserve">(página de erro técnica do servidor)</w:t>
            </w:r>
          </w:p>
        </w:tc>
        <w:tc>
          <w:tcPr>
            <w:tcW w:w="5650" w:type="dxa"/>
          </w:tcPr>
          <w:p>
            <w:pPr>
              <w:widowControl/>
              <w:spacing w:after="0" w:line="276" w:lineRule="auto"/>
              <w:jc w:val="left"/>
              <w:rPr>
                <w:sz w:val="18"/>
                <w:szCs w:val="18"/>
              </w:rPr>
            </w:pPr>
            <w:r>
              <w:rPr>
                <w:sz w:val="18"/>
                <w:szCs w:val="20"/>
              </w:rPr>
              <w:t xml:space="preserve">Editar numa solicitação de </w:t>
            </w:r>
            <w:r>
              <w:rPr>
                <w:sz w:val="18"/>
                <w:b/>
                <w:bCs/>
                <w:szCs w:val="20"/>
              </w:rPr>
              <w:t xml:space="preserve">água</w:t>
            </w:r>
            <w:r>
              <w:rPr>
                <w:sz w:val="18"/>
                <w:szCs w:val="20"/>
              </w:rPr>
              <w:t xml:space="preserve"> (vista em teste, CT-CQ-N-32, 23/10/2026): resumida como "erro de servidor" (visto até 28/10/2026; ajustado pelo DBA em 03/11/2026)</w:t>
            </w:r>
          </w:p>
        </w:tc>
      </w:tr>
      <w:tr>
        <w:trPr>
          <w:cantSplit/>
        </w:trPr>
        <w:tc>
          <w:tcPr>
            <w:tcW w:w="3981" w:type="dxa"/>
          </w:tcPr>
          <w:p>
            <w:pPr>
              <w:widowControl/>
              <w:spacing w:after="0" w:line="276" w:lineRule="auto"/>
              <w:jc w:val="left"/>
              <w:rPr>
                <w:sz w:val="18"/>
                <w:szCs w:val="18"/>
              </w:rPr>
            </w:pPr>
            <w:r>
              <w:rPr>
                <w:sz w:val="18"/>
                <w:szCs w:val="20"/>
              </w:rPr>
              <w:t xml:space="preserve">Ocorreu um erro interno não esperado.</w:t>
            </w:r>
          </w:p>
        </w:tc>
        <w:tc>
          <w:tcPr>
            <w:tcW w:w="5650" w:type="dxa"/>
          </w:tcPr>
          <w:p>
            <w:pPr>
              <w:widowControl/>
              <w:spacing w:after="0" w:line="276" w:lineRule="auto"/>
              <w:jc w:val="left"/>
              <w:rPr>
                <w:sz w:val="18"/>
                <w:szCs w:val="18"/>
              </w:rPr>
            </w:pPr>
            <w:r>
              <w:rPr>
                <w:sz w:val="18"/>
                <w:szCs w:val="20"/>
              </w:rPr>
              <w:t xml:space="preserve">Falha de comunicação com o servidor</w:t>
            </w:r>
          </w:p>
        </w:tc>
      </w:tr>
    </w:tbl>
    <w:p>
      <w:pPr>
        <w:spacing w:after="0" w:line="360" w:lineRule="auto"/>
      </w:pP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DV-CQ-nnn remete ao documento de defeitos para correção. O que o código prevê e os testes ainda não confirmaram está no documento de Regras de Negócio.</w:t>
      </w:r>
    </w:p>
    <w:p>
      <w:pPr>
        <w:spacing w:after="0" w:line="360" w:lineRule="auto"/>
        <w:rPr>
          <w:szCs w:val="20"/>
        </w:rPr>
      </w:pPr>
      <w:r>
        <w:rPr>
          <w:b/>
          <w:bCs/>
          <w:szCs w:val="20"/>
        </w:rPr>
        <w:t xml:space="preserve">O que ainda não foi visto numa tela real</w:t>
      </w:r>
    </w:p>
    <w:p>
      <w:pPr>
        <w:numPr>
          <w:ilvl w:val="0"/>
          <w:numId w:val="2"/>
        </w:numPr>
        <w:spacing w:after="0" w:line="360" w:lineRule="auto"/>
        <w:rPr>
          <w:szCs w:val="20"/>
        </w:rPr>
      </w:pPr>
      <w:r>
        <w:rPr>
          <w:b/>
          <w:bCs/>
          <w:szCs w:val="20"/>
        </w:rPr>
        <w:t xml:space="preserve">O formulário de programação de uma solicitação de água.</w:t>
      </w:r>
      <w:r>
        <w:rPr>
          <w:szCs w:val="20"/>
        </w:rPr>
        <w:t xml:space="preserve"> Em 23/10/2026 (CT-CQ-064 e CT-CQ-N-32), ao clicar em Editar numa solicitação de água (020/26 a 023/26), o servidor devolveu a página de erro técnica (ajustada pelo DBA no ambiente em 03/11/2026), e nenhuma água foi programada (DV-CQ-008). Em 28/10/2026 (rodada 2, Fase A1, CT-CQ-064) a programação da 020/26 abriu de novo a página de erro do servidor. </w:t>
      </w:r>
      <w:r>
        <w:rPr>
          <w:b/>
          <w:bCs/>
          <w:szCs w:val="20"/>
        </w:rPr>
        <w:t xml:space="preserve">Em 03/11/2026, depois do ajuste do DBA no ambiente, o formulário da 022/26 (água potável) abriu e gravou</w:t>
      </w:r>
      <w:r>
        <w:rPr>
          <w:szCs w:val="20"/>
        </w:rPr>
        <w:t xml:space="preserve"> (responsável TESTE AMOSTRADOR CQ, data de hoje, "Alteração efetuada com sucesso."; CT-CQ-S04-11, CT-CQ-064 e CT-CQ-N-32 passaram). O DV-CQ-008 fica resolvido no ambiente e aberto no projeto de banco.</w:t>
      </w:r>
    </w:p>
    <w:p>
      <w:pPr>
        <w:numPr>
          <w:ilvl w:val="0"/>
          <w:numId w:val="2"/>
        </w:numPr>
        <w:spacing w:after="0" w:line="360" w:lineRule="auto"/>
        <w:rPr>
          <w:szCs w:val="20"/>
        </w:rPr>
      </w:pPr>
      <w:r>
        <w:rPr>
          <w:b/>
          <w:bCs/>
          <w:szCs w:val="20"/>
        </w:rPr>
        <w:t xml:space="preserve">O botão Cancelar</w:t>
      </w:r>
      <w:r>
        <w:rPr>
          <w:szCs w:val="20"/>
        </w:rPr>
        <w:t xml:space="preserve">: não existe na tela. O código tem a ação, mas o botão está dentro de um comentário nas grades (DV-CQ-040).</w:t>
      </w:r>
    </w:p>
    <w:p>
      <w:pPr>
        <w:numPr>
          <w:ilvl w:val="0"/>
          <w:numId w:val="2"/>
        </w:numPr>
        <w:spacing w:after="0" w:line="360" w:lineRule="auto"/>
        <w:rPr>
          <w:szCs w:val="20"/>
        </w:rPr>
      </w:pPr>
      <w:r>
        <w:rPr>
          <w:b/>
          <w:bCs/>
          <w:szCs w:val="20"/>
        </w:rPr>
        <w:t xml:space="preserve">Os filtros</w:t>
      </w:r>
      <w:r>
        <w:rPr>
          <w:szCs w:val="20"/>
        </w:rPr>
        <w:t xml:space="preserve"> de busca (tipo de item, item, tipo de análise, solicitação, item de entrada) foram exercitados na Fase F, em 30/10/2026 (CT-CQ-F-25 a F-31; ver "Casos de teste"). Ficaram sem teste os filtros de data (comentados na tela).</w:t>
      </w:r>
    </w:p>
    <w:p>
      <w:pPr>
        <w:numPr>
          <w:ilvl w:val="0"/>
          <w:numId w:val="2"/>
        </w:numPr>
        <w:spacing w:after="0" w:line="360" w:lineRule="auto"/>
        <w:rPr>
          <w:szCs w:val="20"/>
        </w:rPr>
      </w:pPr>
      <w:r>
        <w:rPr>
          <w:b/>
          <w:bCs/>
          <w:szCs w:val="20"/>
        </w:rPr>
        <w:t xml:space="preserve">A paginação</w:t>
      </w:r>
      <w:r>
        <w:rPr>
          <w:szCs w:val="20"/>
        </w:rPr>
        <w:t xml:space="preserve"> das duas grades (10 linhas por página): a maior lista vista teve sete linhas. A grade sem resultado foi vista em 30/10/2026 (captura F-PA-F-23).</w:t>
      </w:r>
    </w:p>
    <w:p>
      <w:pPr>
        <w:spacing w:after="0" w:line="360" w:lineRule="auto"/>
        <w:rPr>
          <w:szCs w:val="20"/>
        </w:rPr>
      </w:pPr>
      <w:r>
        <w:rPr>
          <w:b/>
          <w:bCs/>
          <w:szCs w:val="20"/>
        </w:rPr>
        <w:t xml:space="preserve">Defeitos confirmados nos testes de tela</w:t>
      </w:r>
    </w:p>
    <w:tbl>
      <w:tblPr>
        <w:tblStyle w:val="Tabelacomgrade"/>
        <w:tblW w:w="9631" w:type="dxa"/>
        <w:tblLayout w:type="fixed"/>
        <w:tblLook w:val="04A0" w:firstRow="1" w:lastRow="0" w:firstColumn="1" w:lastColumn="0" w:noHBand="0" w:noVBand="1"/>
      </w:tblPr>
      <w:tblGrid>
        <w:gridCol w:w="1412"/>
        <w:gridCol w:w="5295"/>
        <w:gridCol w:w="2924"/>
      </w:tblGrid>
      <w:tr>
        <w:trPr>
          <w:tblHeader/>
          <w:cantSplit/>
        </w:trPr>
        <w:tc>
          <w:tcPr>
            <w:tcW w:w="14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52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fez</w:t>
            </w:r>
          </w:p>
        </w:tc>
        <w:tc>
          <w:tcPr>
            <w:tcW w:w="29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r>
      <w:tr>
        <w:trPr>
          <w:cantSplit/>
        </w:trPr>
        <w:tc>
          <w:tcPr>
            <w:tcW w:w="1412" w:type="dxa"/>
          </w:tcPr>
          <w:p>
            <w:pPr>
              <w:widowControl/>
              <w:spacing w:after="0" w:line="276" w:lineRule="auto"/>
              <w:jc w:val="left"/>
              <w:rPr>
                <w:sz w:val="18"/>
                <w:szCs w:val="18"/>
              </w:rPr>
            </w:pPr>
            <w:r>
              <w:rPr>
                <w:sz w:val="18"/>
                <w:szCs w:val="20"/>
              </w:rPr>
              <w:t xml:space="preserve">DV-CQ-008</w:t>
            </w:r>
          </w:p>
        </w:tc>
        <w:tc>
          <w:tcPr>
            <w:tcW w:w="5295" w:type="dxa"/>
          </w:tcPr>
          <w:p>
            <w:pPr>
              <w:widowControl/>
              <w:spacing w:after="0" w:line="276" w:lineRule="auto"/>
              <w:jc w:val="left"/>
              <w:rPr>
                <w:sz w:val="18"/>
                <w:szCs w:val="18"/>
              </w:rPr>
            </w:pPr>
            <w:r>
              <w:rPr>
                <w:sz w:val="18"/>
                <w:szCs w:val="20"/>
              </w:rPr>
              <w:t xml:space="preserve">Ao programar a amostragem de qualquer solicitação de </w:t>
            </w:r>
            <w:r>
              <w:rPr>
                <w:sz w:val="18"/>
                <w:b/>
                <w:bCs/>
                <w:szCs w:val="20"/>
              </w:rPr>
              <w:t xml:space="preserve">água</w:t>
            </w:r>
            <w:r>
              <w:rPr>
                <w:sz w:val="18"/>
                <w:szCs w:val="20"/>
              </w:rPr>
              <w:t xml:space="preserve"> (potável, purificada ou para injetáveis), o servidor devolveu a página de erro técnica. Nenhuma água andava no ciclo. </w:t>
            </w:r>
            <w:r>
              <w:rPr>
                <w:sz w:val="18"/>
                <w:b/>
                <w:bCs/>
                <w:szCs w:val="20"/>
              </w:rPr>
              <w:t xml:space="preserve">Resolvido no ambiente em 03/11/2026 (ajustado pelo DBA); aberto no projeto de banco</w:t>
            </w:r>
          </w:p>
        </w:tc>
        <w:tc>
          <w:tcPr>
            <w:tcW w:w="2924" w:type="dxa"/>
          </w:tcPr>
          <w:p>
            <w:pPr>
              <w:widowControl/>
              <w:spacing w:after="0" w:line="276" w:lineRule="auto"/>
              <w:jc w:val="left"/>
              <w:rPr>
                <w:sz w:val="18"/>
                <w:szCs w:val="18"/>
              </w:rPr>
            </w:pPr>
            <w:r>
              <w:rPr>
                <w:sz w:val="18"/>
                <w:szCs w:val="20"/>
              </w:rPr>
              <w:t xml:space="preserve">Programar a amostragem e seguir o ciclo</w:t>
            </w:r>
          </w:p>
        </w:tc>
      </w:tr>
      <w:tr>
        <w:trPr>
          <w:cantSplit/>
        </w:trPr>
        <w:tc>
          <w:tcPr>
            <w:tcW w:w="1412" w:type="dxa"/>
          </w:tcPr>
          <w:p>
            <w:pPr>
              <w:widowControl/>
              <w:spacing w:after="0" w:line="276" w:lineRule="auto"/>
              <w:jc w:val="left"/>
              <w:rPr>
                <w:sz w:val="18"/>
                <w:szCs w:val="18"/>
              </w:rPr>
            </w:pPr>
            <w:r>
              <w:rPr>
                <w:sz w:val="18"/>
                <w:szCs w:val="20"/>
              </w:rPr>
              <w:t xml:space="preserve">DV-CQ-010</w:t>
            </w:r>
          </w:p>
        </w:tc>
        <w:tc>
          <w:tcPr>
            <w:tcW w:w="5295" w:type="dxa"/>
          </w:tcPr>
          <w:p>
            <w:pPr>
              <w:widowControl/>
              <w:spacing w:after="0" w:line="276" w:lineRule="auto"/>
              <w:jc w:val="left"/>
              <w:rPr>
                <w:sz w:val="18"/>
                <w:szCs w:val="18"/>
              </w:rPr>
            </w:pPr>
            <w:r>
              <w:rPr>
                <w:sz w:val="18"/>
                <w:szCs w:val="20"/>
              </w:rPr>
              <w:t xml:space="preserve">A 014/26, que já estava Em Coleta, foi programada de novo e ganhou uma </w:t>
            </w:r>
            <w:r>
              <w:rPr>
                <w:sz w:val="18"/>
                <w:b/>
                <w:bCs/>
                <w:szCs w:val="20"/>
              </w:rPr>
              <w:t xml:space="preserve">segunda amostragem pendente</w:t>
            </w:r>
            <w:r>
              <w:rPr>
                <w:sz w:val="18"/>
                <w:szCs w:val="20"/>
              </w:rPr>
              <w:t xml:space="preserve"> ("Alteração efetuada com sucesso.")</w:t>
            </w:r>
          </w:p>
        </w:tc>
        <w:tc>
          <w:tcPr>
            <w:tcW w:w="2924" w:type="dxa"/>
          </w:tcPr>
          <w:p>
            <w:pPr>
              <w:widowControl/>
              <w:spacing w:after="0" w:line="276" w:lineRule="auto"/>
              <w:jc w:val="left"/>
              <w:rPr>
                <w:sz w:val="18"/>
                <w:szCs w:val="18"/>
              </w:rPr>
            </w:pPr>
            <w:r>
              <w:rPr>
                <w:sz w:val="18"/>
                <w:szCs w:val="20"/>
              </w:rPr>
              <w:t xml:space="preserve">Recusar nova programação enquanto houver amostragem pendente ou programada</w:t>
            </w:r>
          </w:p>
        </w:tc>
      </w:tr>
      <w:tr>
        <w:trPr>
          <w:cantSplit/>
        </w:trPr>
        <w:tc>
          <w:tcPr>
            <w:tcW w:w="1412" w:type="dxa"/>
          </w:tcPr>
          <w:p>
            <w:pPr>
              <w:widowControl/>
              <w:spacing w:after="0" w:line="276" w:lineRule="auto"/>
              <w:jc w:val="left"/>
              <w:rPr>
                <w:sz w:val="18"/>
                <w:szCs w:val="18"/>
              </w:rPr>
            </w:pPr>
            <w:r>
              <w:rPr>
                <w:sz w:val="18"/>
                <w:szCs w:val="20"/>
              </w:rPr>
              <w:t xml:space="preserve">DV-CQ-022</w:t>
            </w:r>
          </w:p>
        </w:tc>
        <w:tc>
          <w:tcPr>
            <w:tcW w:w="5295" w:type="dxa"/>
          </w:tcPr>
          <w:p>
            <w:pPr>
              <w:widowControl/>
              <w:spacing w:after="0" w:line="276" w:lineRule="auto"/>
              <w:jc w:val="left"/>
              <w:rPr>
                <w:sz w:val="18"/>
                <w:szCs w:val="18"/>
              </w:rPr>
            </w:pPr>
            <w:r>
              <w:rPr>
                <w:sz w:val="18"/>
                <w:szCs w:val="20"/>
              </w:rPr>
              <w:t xml:space="preserve">A busca do responsável só encontrou o usuário depois de ele receber a função de número 34; a função "AMOSTRADOR" (40) não vale; o nome da 34 é "AMOSTRADOR TESTANDO SISTEMA"</w:t>
            </w:r>
          </w:p>
        </w:tc>
        <w:tc>
          <w:tcPr>
            <w:tcW w:w="2924" w:type="dxa"/>
          </w:tcPr>
          <w:p>
            <w:pPr>
              <w:widowControl/>
              <w:spacing w:after="0" w:line="276" w:lineRule="auto"/>
              <w:jc w:val="left"/>
              <w:rPr>
                <w:sz w:val="18"/>
                <w:szCs w:val="18"/>
              </w:rPr>
            </w:pPr>
            <w:r>
              <w:rPr>
                <w:sz w:val="18"/>
                <w:szCs w:val="20"/>
              </w:rPr>
              <w:t xml:space="preserve">Função identificada por nome ou código de configuração</w:t>
            </w:r>
          </w:p>
        </w:tc>
      </w:tr>
      <w:tr>
        <w:trPr>
          <w:cantSplit/>
        </w:trPr>
        <w:tc>
          <w:tcPr>
            <w:tcW w:w="1412" w:type="dxa"/>
          </w:tcPr>
          <w:p>
            <w:pPr>
              <w:widowControl/>
              <w:spacing w:after="0" w:line="276" w:lineRule="auto"/>
              <w:jc w:val="left"/>
              <w:rPr>
                <w:sz w:val="18"/>
                <w:szCs w:val="18"/>
              </w:rPr>
            </w:pPr>
            <w:r>
              <w:rPr>
                <w:sz w:val="18"/>
                <w:szCs w:val="20"/>
              </w:rPr>
              <w:t xml:space="preserve">DV-CQ-040</w:t>
            </w:r>
          </w:p>
        </w:tc>
        <w:tc>
          <w:tcPr>
            <w:tcW w:w="5295" w:type="dxa"/>
          </w:tcPr>
          <w:p>
            <w:pPr>
              <w:widowControl/>
              <w:spacing w:after="0" w:line="276" w:lineRule="auto"/>
              <w:jc w:val="left"/>
              <w:rPr>
                <w:sz w:val="18"/>
                <w:szCs w:val="18"/>
              </w:rPr>
            </w:pPr>
            <w:r>
              <w:rPr>
                <w:sz w:val="18"/>
                <w:szCs w:val="20"/>
              </w:rPr>
              <w:t xml:space="preserve">A grade só tem Editar; o botão Cancelar está comentado e não há como cancelar uma coleta programada ou uma amostragem pendente duplicada</w:t>
            </w:r>
          </w:p>
        </w:tc>
        <w:tc>
          <w:tcPr>
            <w:tcW w:w="2924" w:type="dxa"/>
          </w:tcPr>
          <w:p>
            <w:pPr>
              <w:widowControl/>
              <w:spacing w:after="0" w:line="276" w:lineRule="auto"/>
              <w:jc w:val="left"/>
              <w:rPr>
                <w:sz w:val="18"/>
                <w:szCs w:val="18"/>
              </w:rPr>
            </w:pPr>
            <w:r>
              <w:rPr>
                <w:sz w:val="18"/>
                <w:szCs w:val="20"/>
              </w:rPr>
              <w:t xml:space="preserve">Ação Cancelar com justificativa e histórico, ao menos para o administrador</w:t>
            </w:r>
          </w:p>
        </w:tc>
      </w:tr>
    </w:tbl>
    <w:p>
      <w:pPr>
        <w:spacing w:after="0" w:line="360" w:lineRule="auto"/>
      </w:pPr>
    </w:p>
    <w:p>
      <w:pPr>
        <w:spacing w:after="0" w:line="360" w:lineRule="auto"/>
        <w:rPr>
          <w:szCs w:val="20"/>
        </w:rPr>
      </w:pPr>
      <w:r>
        <w:rPr>
          <w:szCs w:val="20"/>
        </w:rPr>
        <w:t xml:space="preserve">Os defeitos de </w:t>
      </w:r>
      <w:r>
        <w:rPr>
          <w:b/>
          <w:bCs/>
          <w:szCs w:val="20"/>
        </w:rPr>
        <w:t xml:space="preserve">acesso</w:t>
      </w:r>
      <w:r>
        <w:rPr>
          <w:szCs w:val="20"/>
        </w:rPr>
        <w:t xml:space="preserve"> desta tela (DV-CQ-029, Alta) estão na seção de segurança.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AMOSTRAGEM</w:t>
      </w:r>
    </w:p>
    <w:p>
      <w:pPr>
        <w:keepNext/>
        <w:spacing w:after="0" w:line="360" w:lineRule="auto"/>
      </w:pPr>
    </w:p>
    <w:p>
      <w:pPr>
        <w:keepNext/>
        <w:spacing w:before="120" w:after="0" w:line="360" w:lineRule="auto"/>
        <w:rPr>
          <w:b/>
          <w:bCs/>
          <w:szCs w:val="20"/>
        </w:rPr>
      </w:pPr>
      <w:r>
        <w:rPr>
          <w:b/>
          <w:bCs/>
          <w:szCs w:val="20"/>
        </w:rPr>
        <w:t xml:space="preserve">Em uma frase</w:t>
      </w:r>
    </w:p>
    <w:p>
      <w:pPr>
        <w:spacing w:after="0" w:line="360" w:lineRule="auto"/>
        <w:rPr>
          <w:szCs w:val="20"/>
        </w:rPr>
      </w:pPr>
      <w:r>
        <w:rPr>
          <w:szCs w:val="20"/>
        </w:rPr>
        <w:t xml:space="preserve">O menu </w:t>
      </w:r>
      <w:r>
        <w:rPr>
          <w:b/>
          <w:bCs/>
          <w:szCs w:val="20"/>
        </w:rPr>
        <w:t xml:space="preserve">Amostragem</w:t>
      </w:r>
      <w:r>
        <w:rPr>
          <w:szCs w:val="20"/>
        </w:rPr>
        <w:t xml:space="preserve"> cuida da coleta da amostra: define quanto coletar de cada item, mantém os checklists de conferência, mostra a fila de coletas de cada pessoa e registra a coleta feita.</w:t>
      </w:r>
    </w:p>
    <w:p>
      <w:pPr>
        <w:keepNext/>
        <w:spacing w:before="120" w:after="0" w:line="360" w:lineRule="auto"/>
        <w:rPr>
          <w:b/>
          <w:bCs/>
          <w:szCs w:val="20"/>
        </w:rPr>
      </w:pPr>
      <w:r>
        <w:rPr>
          <w:b/>
          <w:bCs/>
          <w:szCs w:val="20"/>
        </w:rPr>
        <w:t xml:space="preserve">As telas deste grupo</w:t>
      </w:r>
    </w:p>
    <w:tbl>
      <w:tblPr>
        <w:tblStyle w:val="Tabelacomgrade"/>
        <w:tblW w:w="9631" w:type="dxa"/>
        <w:tblLayout w:type="fixed"/>
        <w:tblLook w:val="04A0" w:firstRow="1" w:lastRow="0" w:firstColumn="1" w:lastColumn="0" w:noHBand="0" w:noVBand="1"/>
      </w:tblPr>
      <w:tblGrid>
        <w:gridCol w:w="831"/>
        <w:gridCol w:w="5284"/>
        <w:gridCol w:w="3516"/>
      </w:tblGrid>
      <w:tr>
        <w:trPr>
          <w:tblHeader/>
          <w:cantSplit/>
        </w:trPr>
        <w:tc>
          <w:tcPr>
            <w:tcW w:w="8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w:t>
            </w:r>
          </w:p>
        </w:tc>
        <w:tc>
          <w:tcPr>
            <w:tcW w:w="52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 no menu</w:t>
            </w:r>
          </w:p>
        </w:tc>
        <w:tc>
          <w:tcPr>
            <w:tcW w:w="35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 nos testes</w:t>
            </w:r>
          </w:p>
        </w:tc>
      </w:tr>
      <w:tr>
        <w:trPr>
          <w:cantSplit/>
        </w:trPr>
        <w:tc>
          <w:tcPr>
            <w:tcW w:w="831" w:type="dxa"/>
          </w:tcPr>
          <w:p>
            <w:pPr>
              <w:widowControl/>
              <w:spacing w:after="0" w:line="276" w:lineRule="auto"/>
              <w:jc w:val="left"/>
              <w:rPr>
                <w:sz w:val="18"/>
                <w:szCs w:val="18"/>
              </w:rPr>
            </w:pPr>
            <w:r>
              <w:rPr>
                <w:sz w:val="18"/>
                <w:szCs w:val="20"/>
              </w:rPr>
              <w:t xml:space="preserve">1</w:t>
            </w:r>
          </w:p>
        </w:tc>
        <w:tc>
          <w:tcPr>
            <w:tcW w:w="5284" w:type="dxa"/>
          </w:tcPr>
          <w:p>
            <w:pPr>
              <w:widowControl/>
              <w:spacing w:after="0" w:line="276" w:lineRule="auto"/>
              <w:jc w:val="left"/>
              <w:rPr>
                <w:sz w:val="18"/>
                <w:szCs w:val="18"/>
              </w:rPr>
            </w:pPr>
            <w:r>
              <w:rPr>
                <w:sz w:val="18"/>
                <w:szCs w:val="20"/>
              </w:rPr>
              <w:t xml:space="preserve">Verificação de Amostragens</w:t>
            </w:r>
          </w:p>
        </w:tc>
        <w:tc>
          <w:tcPr>
            <w:tcW w:w="3516" w:type="dxa"/>
          </w:tcPr>
          <w:p>
            <w:pPr>
              <w:widowControl/>
              <w:spacing w:after="0" w:line="276" w:lineRule="auto"/>
              <w:jc w:val="left"/>
              <w:rPr>
                <w:sz w:val="18"/>
                <w:szCs w:val="18"/>
              </w:rPr>
            </w:pPr>
            <w:r>
              <w:rPr>
                <w:sz w:val="18"/>
                <w:szCs w:val="20"/>
              </w:rPr>
              <w:t xml:space="preserve">Falha grave</w:t>
            </w:r>
          </w:p>
        </w:tc>
      </w:tr>
      <w:tr>
        <w:trPr>
          <w:cantSplit/>
        </w:trPr>
        <w:tc>
          <w:tcPr>
            <w:tcW w:w="831" w:type="dxa"/>
          </w:tcPr>
          <w:p>
            <w:pPr>
              <w:widowControl/>
              <w:spacing w:after="0" w:line="276" w:lineRule="auto"/>
              <w:jc w:val="left"/>
              <w:rPr>
                <w:sz w:val="18"/>
                <w:szCs w:val="18"/>
              </w:rPr>
            </w:pPr>
            <w:r>
              <w:rPr>
                <w:sz w:val="18"/>
                <w:szCs w:val="20"/>
              </w:rPr>
              <w:t xml:space="preserve">2</w:t>
            </w:r>
          </w:p>
        </w:tc>
        <w:tc>
          <w:tcPr>
            <w:tcW w:w="5284" w:type="dxa"/>
          </w:tcPr>
          <w:p>
            <w:pPr>
              <w:widowControl/>
              <w:spacing w:after="0" w:line="276" w:lineRule="auto"/>
              <w:jc w:val="left"/>
              <w:rPr>
                <w:sz w:val="18"/>
                <w:szCs w:val="18"/>
              </w:rPr>
            </w:pPr>
            <w:r>
              <w:rPr>
                <w:sz w:val="18"/>
                <w:szCs w:val="20"/>
              </w:rPr>
              <w:t xml:space="preserve">Regra Amostragem</w:t>
            </w:r>
          </w:p>
        </w:tc>
        <w:tc>
          <w:tcPr>
            <w:tcW w:w="3516" w:type="dxa"/>
          </w:tcPr>
          <w:p>
            <w:pPr>
              <w:widowControl/>
              <w:spacing w:after="0" w:line="276" w:lineRule="auto"/>
              <w:jc w:val="left"/>
              <w:rPr>
                <w:sz w:val="18"/>
                <w:szCs w:val="18"/>
              </w:rPr>
            </w:pPr>
            <w:r>
              <w:rPr>
                <w:sz w:val="18"/>
                <w:szCs w:val="20"/>
              </w:rPr>
              <w:t xml:space="preserve">Falha grave</w:t>
            </w:r>
          </w:p>
        </w:tc>
      </w:tr>
      <w:tr>
        <w:trPr>
          <w:cantSplit/>
        </w:trPr>
        <w:tc>
          <w:tcPr>
            <w:tcW w:w="831" w:type="dxa"/>
          </w:tcPr>
          <w:p>
            <w:pPr>
              <w:widowControl/>
              <w:spacing w:after="0" w:line="276" w:lineRule="auto"/>
              <w:jc w:val="left"/>
              <w:rPr>
                <w:sz w:val="18"/>
                <w:szCs w:val="18"/>
              </w:rPr>
            </w:pPr>
            <w:r>
              <w:rPr>
                <w:sz w:val="18"/>
                <w:szCs w:val="20"/>
              </w:rPr>
              <w:t xml:space="preserve">3</w:t>
            </w:r>
          </w:p>
        </w:tc>
        <w:tc>
          <w:tcPr>
            <w:tcW w:w="5284" w:type="dxa"/>
          </w:tcPr>
          <w:p>
            <w:pPr>
              <w:widowControl/>
              <w:spacing w:after="0" w:line="276" w:lineRule="auto"/>
              <w:jc w:val="left"/>
              <w:rPr>
                <w:sz w:val="18"/>
                <w:szCs w:val="18"/>
              </w:rPr>
            </w:pPr>
            <w:r>
              <w:rPr>
                <w:sz w:val="18"/>
                <w:szCs w:val="20"/>
              </w:rPr>
              <w:t xml:space="preserve">Amostragens Pendentes</w:t>
            </w:r>
          </w:p>
        </w:tc>
        <w:tc>
          <w:tcPr>
            <w:tcW w:w="3516" w:type="dxa"/>
          </w:tcPr>
          <w:p>
            <w:pPr>
              <w:widowControl/>
              <w:spacing w:after="0" w:line="276" w:lineRule="auto"/>
              <w:jc w:val="left"/>
              <w:rPr>
                <w:sz w:val="18"/>
                <w:szCs w:val="18"/>
              </w:rPr>
            </w:pPr>
            <w:r>
              <w:rPr>
                <w:sz w:val="18"/>
                <w:szCs w:val="20"/>
              </w:rPr>
              <w:t xml:space="preserve">Funciona com falhas</w:t>
            </w:r>
          </w:p>
        </w:tc>
      </w:tr>
      <w:tr>
        <w:trPr>
          <w:cantSplit/>
        </w:trPr>
        <w:tc>
          <w:tcPr>
            <w:tcW w:w="831" w:type="dxa"/>
          </w:tcPr>
          <w:p>
            <w:pPr>
              <w:widowControl/>
              <w:spacing w:after="0" w:line="276" w:lineRule="auto"/>
              <w:jc w:val="left"/>
              <w:rPr>
                <w:sz w:val="18"/>
                <w:szCs w:val="18"/>
              </w:rPr>
            </w:pPr>
            <w:r>
              <w:rPr>
                <w:sz w:val="18"/>
                <w:szCs w:val="20"/>
              </w:rPr>
              <w:t xml:space="preserve">4</w:t>
            </w:r>
          </w:p>
        </w:tc>
        <w:tc>
          <w:tcPr>
            <w:tcW w:w="5284" w:type="dxa"/>
          </w:tcPr>
          <w:p>
            <w:pPr>
              <w:widowControl/>
              <w:spacing w:after="0" w:line="276" w:lineRule="auto"/>
              <w:jc w:val="left"/>
              <w:rPr>
                <w:sz w:val="18"/>
                <w:szCs w:val="18"/>
              </w:rPr>
            </w:pPr>
            <w:r>
              <w:rPr>
                <w:sz w:val="18"/>
                <w:szCs w:val="20"/>
              </w:rPr>
              <w:t xml:space="preserve">Consultar Amostragem</w:t>
            </w:r>
          </w:p>
        </w:tc>
        <w:tc>
          <w:tcPr>
            <w:tcW w:w="3516" w:type="dxa"/>
          </w:tcPr>
          <w:p>
            <w:pPr>
              <w:widowControl/>
              <w:spacing w:after="0" w:line="276" w:lineRule="auto"/>
              <w:jc w:val="left"/>
              <w:rPr>
                <w:sz w:val="18"/>
                <w:szCs w:val="18"/>
              </w:rPr>
            </w:pPr>
            <w:r>
              <w:rPr>
                <w:sz w:val="18"/>
                <w:szCs w:val="20"/>
              </w:rPr>
              <w:t xml:space="preserve">Falha grave</w:t>
            </w:r>
          </w:p>
        </w:tc>
      </w:tr>
      <w:tr>
        <w:trPr>
          <w:cantSplit/>
        </w:trPr>
        <w:tc>
          <w:tcPr>
            <w:tcW w:w="831" w:type="dxa"/>
          </w:tcPr>
          <w:p>
            <w:pPr>
              <w:widowControl/>
              <w:spacing w:after="0" w:line="276" w:lineRule="auto"/>
              <w:jc w:val="left"/>
              <w:rPr>
                <w:sz w:val="18"/>
                <w:szCs w:val="18"/>
              </w:rPr>
            </w:pPr>
            <w:r>
              <w:rPr>
                <w:sz w:val="18"/>
                <w:szCs w:val="20"/>
              </w:rPr>
              <w:t xml:space="preserve">5</w:t>
            </w:r>
          </w:p>
        </w:tc>
        <w:tc>
          <w:tcPr>
            <w:tcW w:w="5284" w:type="dxa"/>
          </w:tcPr>
          <w:p>
            <w:pPr>
              <w:widowControl/>
              <w:spacing w:after="0" w:line="276" w:lineRule="auto"/>
              <w:jc w:val="left"/>
              <w:rPr>
                <w:sz w:val="18"/>
                <w:szCs w:val="18"/>
              </w:rPr>
            </w:pPr>
            <w:r>
              <w:rPr>
                <w:sz w:val="18"/>
                <w:szCs w:val="20"/>
              </w:rPr>
              <w:t xml:space="preserve">Amostragens Pendentes Visão Administrador</w:t>
            </w:r>
          </w:p>
        </w:tc>
        <w:tc>
          <w:tcPr>
            <w:tcW w:w="3516" w:type="dxa"/>
          </w:tcPr>
          <w:p>
            <w:pPr>
              <w:widowControl/>
              <w:spacing w:after="0" w:line="276" w:lineRule="auto"/>
              <w:jc w:val="left"/>
              <w:rPr>
                <w:sz w:val="18"/>
                <w:szCs w:val="18"/>
              </w:rPr>
            </w:pPr>
            <w:r>
              <w:rPr>
                <w:sz w:val="18"/>
                <w:szCs w:val="20"/>
              </w:rPr>
              <w:t xml:space="preserve">Funciona com falhas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Verificação de Amostragens</w:t>
      </w:r>
    </w:p>
    <w:p>
      <w:pPr>
        <w:spacing w:after="0" w:line="360" w:lineRule="auto"/>
        <w:rPr>
          <w:szCs w:val="20"/>
        </w:rPr>
      </w:pPr>
      <w:r>
        <w:rPr>
          <w:b/>
          <w:bCs/>
          <w:szCs w:val="20"/>
        </w:rPr>
        <w:t xml:space="preserve">Situação nos testes:</w:t>
      </w:r>
      <w:r>
        <w:rPr>
          <w:szCs w:val="20"/>
        </w:rPr>
        <w:t xml:space="preserve"> Falha grave.</w:t>
      </w:r>
    </w:p>
    <w:p>
      <w:pPr>
        <w:keepNext/>
        <w:spacing w:before="120" w:after="0" w:line="360" w:lineRule="auto"/>
        <w:rPr>
          <w:b/>
          <w:bCs/>
          <w:szCs w:val="20"/>
        </w:rPr>
      </w:pPr>
      <w:r>
        <w:rPr>
          <w:b/>
          <w:bCs/>
          <w:szCs w:val="20"/>
        </w:rPr>
        <w:t xml:space="preserve">Onde fica</w:t>
      </w:r>
    </w:p>
    <w:p>
      <w:pPr>
        <w:spacing w:after="0" w:line="360" w:lineRule="auto"/>
        <w:rPr>
          <w:szCs w:val="20"/>
        </w:rPr>
      </w:pPr>
      <w:r>
        <w:rPr>
          <w:szCs w:val="20"/>
        </w:rPr>
        <w:t xml:space="preserve">Menu: Controle da Qualidade › Amostragem › Verificação de Amostragens. No alto da tela o sistema escreve "VERIFICAÇÃO DE AMOSTRAGENS" e, na tela de cadastro, "Verificação de Amostragem".</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Cadastra os </w:t>
      </w:r>
      <w:r>
        <w:rPr>
          <w:b/>
          <w:bCs/>
          <w:szCs w:val="20"/>
        </w:rPr>
        <w:t xml:space="preserve">checklists de verificação da amostragem</w:t>
      </w:r>
      <w:r>
        <w:rPr>
          <w:szCs w:val="20"/>
        </w:rPr>
        <w:t xml:space="preserve">: listas de perguntas que a pessoa que confere a coleta responde "Sim" ou "Não" quando a amostragem é registrada (por exemplo, se a embalagem está íntegra, se o utensílio está limpo; os textos são livres, ninguém impõe quais). Cada checklist tem código automático, descrição, situação (ativo ou não) e uma lista de perguntas numeradas. O checklist é ligado a uma </w:t>
      </w:r>
      <w:r>
        <w:rPr>
          <w:b/>
          <w:bCs/>
          <w:szCs w:val="20"/>
        </w:rPr>
        <w:t xml:space="preserve">Regra Amostragem</w:t>
      </w:r>
      <w:r>
        <w:rPr>
          <w:szCs w:val="20"/>
        </w:rPr>
        <w:t xml:space="preserve"> (tela 02); para produto e material a regra só é salva se tiver um checklist (RN-CQ-058). Na tela </w:t>
      </w:r>
      <w:r>
        <w:rPr>
          <w:b/>
          <w:bCs/>
          <w:szCs w:val="20"/>
        </w:rPr>
        <w:t xml:space="preserve">Consultar Amostragem</w:t>
      </w:r>
      <w:r>
        <w:rPr>
          <w:szCs w:val="20"/>
        </w:rPr>
        <w:t xml:space="preserve"> (04), as perguntas do checklist da regra aparecem para o verificador responder, e as respostas ficam gravadas por pergunta.</w:t>
      </w:r>
    </w:p>
    <w:p>
      <w:pPr>
        <w:keepNext/>
        <w:spacing w:before="120" w:after="0" w:line="360" w:lineRule="auto"/>
        <w:rPr>
          <w:b/>
          <w:bCs/>
          <w:szCs w:val="20"/>
        </w:rPr>
      </w:pPr>
      <w:r>
        <w:rPr>
          <w:b/>
          <w:bCs/>
          <w:szCs w:val="20"/>
        </w:rPr>
        <w:t xml:space="preserve">Quem usa</w:t>
      </w:r>
    </w:p>
    <w:p>
      <w:pPr>
        <w:numPr>
          <w:ilvl w:val="0"/>
          <w:numId w:val="2"/>
        </w:numPr>
        <w:spacing w:after="0" w:line="360" w:lineRule="auto"/>
        <w:rPr>
          <w:szCs w:val="20"/>
        </w:rPr>
      </w:pPr>
      <w:r>
        <w:rPr>
          <w:szCs w:val="20"/>
        </w:rPr>
        <w:t xml:space="preserve">Quem define como a coleta é conferida: Garantia da Qualidade ou chefia do Controle da Qualidade (leitura da área; o sistema não diz).</w:t>
      </w:r>
    </w:p>
    <w:p>
      <w:pPr>
        <w:numPr>
          <w:ilvl w:val="0"/>
          <w:numId w:val="2"/>
        </w:numPr>
        <w:spacing w:after="0" w:line="360" w:lineRule="auto"/>
        <w:rPr>
          <w:szCs w:val="20"/>
        </w:rPr>
      </w:pPr>
      <w:r>
        <w:rPr>
          <w:szCs w:val="20"/>
        </w:rPr>
        <w:t xml:space="preserve">O verificador e o amostrador, que respondem as perguntas ao registrar a amostragem (tela 04).</w:t>
      </w:r>
    </w:p>
    <w:p>
      <w:pPr>
        <w:keepNext/>
        <w:spacing w:before="120" w:after="0" w:line="360" w:lineRule="auto"/>
        <w:rPr>
          <w:b/>
          <w:bCs/>
          <w:szCs w:val="20"/>
        </w:rPr>
      </w:pPr>
      <w:r>
        <w:rPr>
          <w:b/>
          <w:bCs/>
          <w:szCs w:val="20"/>
        </w:rPr>
        <w:t xml:space="preserve">Em que situação chega aqui</w:t>
      </w:r>
    </w:p>
    <w:p>
      <w:pPr>
        <w:numPr>
          <w:ilvl w:val="0"/>
          <w:numId w:val="2"/>
        </w:numPr>
        <w:spacing w:after="0" w:line="360" w:lineRule="auto"/>
        <w:rPr>
          <w:szCs w:val="20"/>
        </w:rPr>
      </w:pPr>
      <w:r>
        <w:rPr>
          <w:szCs w:val="20"/>
        </w:rPr>
        <w:t xml:space="preserve">Antes de cadastrar uma Regra Amostragem de produto ou material, porque a regra pede o checklist.</w:t>
      </w:r>
    </w:p>
    <w:p>
      <w:pPr>
        <w:numPr>
          <w:ilvl w:val="0"/>
          <w:numId w:val="2"/>
        </w:numPr>
        <w:spacing w:after="0" w:line="360" w:lineRule="auto"/>
        <w:rPr>
          <w:szCs w:val="20"/>
        </w:rPr>
      </w:pPr>
      <w:r>
        <w:rPr>
          <w:szCs w:val="20"/>
        </w:rPr>
        <w:t xml:space="preserve">Quando o roteiro de conferência da coleta muda (perguntas novas, texto corrigido, checklist inativado).</w:t>
      </w:r>
    </w:p>
    <w:p>
      <w:pPr>
        <w:numPr>
          <w:ilvl w:val="0"/>
          <w:numId w:val="2"/>
        </w:numPr>
        <w:spacing w:after="0" w:line="360" w:lineRule="auto"/>
        <w:rPr>
          <w:szCs w:val="20"/>
        </w:rPr>
      </w:pPr>
      <w:r>
        <w:rPr>
          <w:szCs w:val="20"/>
        </w:rPr>
        <w:t xml:space="preserve">Para consultar ou imprimir a lista de checklists (inferência; ponto para validar com a área).</w:t>
      </w:r>
    </w:p>
    <w:p>
      <w:pPr>
        <w:keepNext/>
        <w:spacing w:before="120" w:after="0" w:line="360" w:lineRule="auto"/>
        <w:rPr>
          <w:b/>
          <w:bCs/>
          <w:szCs w:val="20"/>
        </w:rPr>
      </w:pPr>
      <w:r>
        <w:rPr>
          <w:b/>
          <w:bCs/>
          <w:szCs w:val="20"/>
        </w:rPr>
        <w:t xml:space="preserve">Para onde vai ao salvar</w:t>
      </w:r>
    </w:p>
    <w:p>
      <w:pPr>
        <w:numPr>
          <w:ilvl w:val="0"/>
          <w:numId w:val="2"/>
        </w:numPr>
        <w:spacing w:after="0" w:line="360" w:lineRule="auto"/>
        <w:rPr>
          <w:szCs w:val="20"/>
        </w:rPr>
      </w:pPr>
      <w:r>
        <w:rPr>
          <w:b/>
          <w:bCs/>
          <w:szCs w:val="20"/>
        </w:rPr>
        <w:t xml:space="preserve">Incluir ou alterar o checklist:</w:t>
      </w:r>
      <w:r>
        <w:rPr>
          <w:szCs w:val="20"/>
        </w:rPr>
        <w:t xml:space="preserve"> grava a linha no banco; a tela recarrega e, só depois da primeira gravação, libera o quadro "Cadastro de Perguntas". Um checklist ativo e não excluído passa a aparecer na lista "Verif. Amostragem" da Regra Amostragem.</w:t>
      </w:r>
    </w:p>
    <w:p>
      <w:pPr>
        <w:numPr>
          <w:ilvl w:val="0"/>
          <w:numId w:val="2"/>
        </w:numPr>
        <w:spacing w:after="0" w:line="360" w:lineRule="auto"/>
        <w:rPr>
          <w:szCs w:val="20"/>
        </w:rPr>
      </w:pPr>
      <w:r>
        <w:rPr>
          <w:b/>
          <w:bCs/>
          <w:szCs w:val="20"/>
        </w:rPr>
        <w:t xml:space="preserve">Salvar pergunta:</w:t>
      </w:r>
      <w:r>
        <w:rPr>
          <w:szCs w:val="20"/>
        </w:rPr>
        <w:t xml:space="preserve"> grava no banco, com o número de ordem seguinte; a inclusão e a alteração da pergunta entram no histórico do checklist.</w:t>
      </w:r>
    </w:p>
    <w:p>
      <w:pPr>
        <w:numPr>
          <w:ilvl w:val="0"/>
          <w:numId w:val="2"/>
        </w:numPr>
        <w:spacing w:after="0" w:line="360" w:lineRule="auto"/>
        <w:rPr>
          <w:szCs w:val="20"/>
        </w:rPr>
      </w:pPr>
      <w:r>
        <w:rPr>
          <w:b/>
          <w:bCs/>
          <w:szCs w:val="20"/>
        </w:rPr>
        <w:t xml:space="preserve">Excluir pergunta:</w:t>
      </w:r>
      <w:r>
        <w:rPr>
          <w:szCs w:val="20"/>
        </w:rPr>
        <w:t xml:space="preserve"> apaga a linha de verdade (não vai para a lixeira) e renumera as demais; entra no histórico. Se a pergunta já foi respondida em alguma amostragem, a exclusão deve falhar (chave estrangeira) e a tela responde "Ocorreu um erro interno não esperado."; ponto para validar.</w:t>
      </w:r>
    </w:p>
    <w:p>
      <w:pPr>
        <w:numPr>
          <w:ilvl w:val="0"/>
          <w:numId w:val="2"/>
        </w:numPr>
        <w:spacing w:after="0" w:line="360" w:lineRule="auto"/>
        <w:rPr>
          <w:szCs w:val="20"/>
        </w:rPr>
      </w:pPr>
      <w:r>
        <w:rPr>
          <w:b/>
          <w:bCs/>
          <w:szCs w:val="20"/>
        </w:rPr>
        <w:t xml:space="preserve">Excluir checklist:</w:t>
      </w:r>
      <w:r>
        <w:rPr>
          <w:szCs w:val="20"/>
        </w:rPr>
        <w:t xml:space="preserve"> manda para a lixeira; some da lista e da escolha nas regras; </w:t>
      </w:r>
      <w:r>
        <w:rPr>
          <w:b/>
          <w:bCs/>
          <w:szCs w:val="20"/>
        </w:rPr>
        <w:t xml:space="preserve">não grava histórico</w:t>
      </w:r>
      <w:r>
        <w:rPr>
          <w:szCs w:val="20"/>
        </w:rPr>
        <w:t xml:space="preserve">.</w:t>
      </w:r>
    </w:p>
    <w:p>
      <w:pPr>
        <w:numPr>
          <w:ilvl w:val="0"/>
          <w:numId w:val="2"/>
        </w:numPr>
        <w:spacing w:after="0" w:line="360" w:lineRule="auto"/>
        <w:rPr>
          <w:szCs w:val="20"/>
        </w:rPr>
      </w:pPr>
      <w:r>
        <w:rPr>
          <w:b/>
          <w:bCs/>
          <w:szCs w:val="20"/>
        </w:rPr>
        <w:t xml:space="preserve">Duplicar:</w:t>
      </w:r>
      <w:r>
        <w:rPr>
          <w:szCs w:val="20"/>
        </w:rPr>
        <w:t xml:space="preserve"> cria outro checklist com as mesmas perguntas e a descrição "DUPLICADO_CODIGO: &lt;código do original&gt;".</w:t>
      </w:r>
    </w:p>
    <w:p>
      <w:pPr>
        <w:numPr>
          <w:ilvl w:val="0"/>
          <w:numId w:val="2"/>
        </w:numPr>
        <w:spacing w:after="0" w:line="360" w:lineRule="auto"/>
        <w:rPr>
          <w:szCs w:val="20"/>
        </w:rPr>
      </w:pPr>
      <w:r>
        <w:rPr>
          <w:b/>
          <w:bCs/>
          <w:szCs w:val="20"/>
        </w:rPr>
        <w:t xml:space="preserve">Imprimir:</w:t>
      </w:r>
      <w:r>
        <w:rPr>
          <w:szCs w:val="20"/>
        </w:rPr>
        <w:t xml:space="preserve"> abre um relatório com a lista filtrada; não grava nada.</w:t>
      </w:r>
    </w:p>
    <w:p>
      <w:pPr>
        <w:keepNext/>
        <w:spacing w:before="120" w:after="0" w:line="360" w:lineRule="auto"/>
        <w:rPr>
          <w:b/>
          <w:bCs/>
          <w:szCs w:val="20"/>
        </w:rPr>
      </w:pPr>
      <w:r>
        <w:rPr>
          <w:b/>
          <w:bCs/>
          <w:szCs w:val="20"/>
        </w:rPr>
        <w:t xml:space="preserve">Passo a passo</w:t>
      </w:r>
    </w:p>
    <w:p>
      <w:pPr>
        <w:spacing w:after="0" w:line="360" w:lineRule="auto"/>
        <w:rPr>
          <w:szCs w:val="20"/>
        </w:rPr>
      </w:pPr>
      <w:r>
        <w:rPr>
          <w:b/>
          <w:bCs/>
          <w:szCs w:val="20"/>
        </w:rPr>
        <w:t xml:space="preserve">Antes de começar</w:t>
      </w:r>
    </w:p>
    <w:p>
      <w:pPr>
        <w:spacing w:after="0" w:line="360" w:lineRule="auto"/>
        <w:rPr>
          <w:szCs w:val="20"/>
        </w:rPr>
      </w:pPr>
      <w:r>
        <w:rPr>
          <w:szCs w:val="20"/>
        </w:rPr>
        <w:t xml:space="preserve">Cadastre os checklists </w:t>
      </w:r>
      <w:r>
        <w:rPr>
          <w:b/>
          <w:bCs/>
          <w:szCs w:val="20"/>
        </w:rPr>
        <w:t xml:space="preserve">antes</w:t>
      </w:r>
      <w:r>
        <w:rPr>
          <w:szCs w:val="20"/>
        </w:rPr>
        <w:t xml:space="preserve"> das regras de amostragem de produto e material, porque a regra exige um. Pense nas perguntas como o roteiro que o verificador vai responder na hora da coleta; as respostas são só "Sim" ou "Não" e não há campo para observação por pergunta (a observação é uma só, na tela Consultar Amostragem).</w:t>
      </w:r>
    </w:p>
    <w:p>
      <w:pPr>
        <w:spacing w:after="0" w:line="360" w:lineRule="auto"/>
        <w:rPr>
          <w:szCs w:val="20"/>
        </w:rPr>
      </w:pPr>
      <w:r>
        <w:rPr>
          <w:b/>
          <w:bCs/>
          <w:szCs w:val="20"/>
        </w:rPr>
        <w:t xml:space="preserve">A lista</w:t>
      </w:r>
    </w:p>
    <w:p>
      <w:pPr>
        <w:numPr>
          <w:ilvl w:val="0"/>
          <w:numId w:val="2"/>
        </w:numPr>
        <w:spacing w:after="0" w:line="360" w:lineRule="auto"/>
        <w:rPr>
          <w:szCs w:val="20"/>
        </w:rPr>
      </w:pPr>
      <w:r>
        <w:rPr>
          <w:szCs w:val="20"/>
        </w:rPr>
        <w:t xml:space="preserve">Passo 1. No menu, abra Amostragem › Verificação de Amostragens. A tela mostra o quadro "Pesquisa" e nenhuma lista.</w:t>
      </w:r>
    </w:p>
    <w:p>
      <w:pPr>
        <w:numPr>
          <w:ilvl w:val="0"/>
          <w:numId w:val="2"/>
        </w:numPr>
        <w:spacing w:after="0" w:line="360" w:lineRule="auto"/>
        <w:rPr>
          <w:szCs w:val="20"/>
        </w:rPr>
      </w:pPr>
      <w:r>
        <w:rPr>
          <w:szCs w:val="20"/>
        </w:rPr>
        <w:t xml:space="preserve">Passo 2. Filtros: </w:t>
      </w:r>
      <w:r>
        <w:rPr>
          <w:b/>
          <w:bCs/>
          <w:szCs w:val="20"/>
        </w:rPr>
        <w:t xml:space="preserve">Código</w:t>
      </w:r>
      <w:r>
        <w:rPr>
          <w:szCs w:val="20"/>
        </w:rPr>
        <w:t xml:space="preserve"> (parte do código), </w:t>
      </w:r>
      <w:r>
        <w:rPr>
          <w:b/>
          <w:bCs/>
          <w:szCs w:val="20"/>
        </w:rPr>
        <w:t xml:space="preserve">Descrição</w:t>
      </w:r>
      <w:r>
        <w:rPr>
          <w:szCs w:val="20"/>
        </w:rPr>
        <w:t xml:space="preserve"> (parte do texto, sem diferenciar maiúsculas) e </w:t>
      </w:r>
      <w:r>
        <w:rPr>
          <w:b/>
          <w:bCs/>
          <w:szCs w:val="20"/>
        </w:rPr>
        <w:t xml:space="preserve">Ativo</w:t>
      </w:r>
      <w:r>
        <w:rPr>
          <w:szCs w:val="20"/>
        </w:rPr>
        <w:t xml:space="preserve"> (Todos, Não, Sim). Clique em </w:t>
      </w:r>
      <w:r>
        <w:rPr>
          <w:b/>
          <w:bCs/>
          <w:szCs w:val="20"/>
        </w:rPr>
        <w:t xml:space="preserve">Pesquisar</w:t>
      </w:r>
      <w:r>
        <w:rPr>
          <w:szCs w:val="20"/>
        </w:rPr>
        <w:t xml:space="preserve">; a lista mostra Código, Descrição, Ativo e três ícones por linha: Editar, Excluir e Ver log.</w:t>
      </w:r>
    </w:p>
    <w:p>
      <w:pPr>
        <w:numPr>
          <w:ilvl w:val="0"/>
          <w:numId w:val="2"/>
        </w:numPr>
        <w:spacing w:after="0" w:line="360" w:lineRule="auto"/>
        <w:rPr>
          <w:szCs w:val="20"/>
        </w:rPr>
      </w:pPr>
      <w:r>
        <w:rPr>
          <w:szCs w:val="20"/>
        </w:rPr>
        <w:t xml:space="preserve">Passo 3. </w:t>
      </w:r>
      <w:r>
        <w:rPr>
          <w:b/>
          <w:bCs/>
          <w:szCs w:val="20"/>
        </w:rPr>
        <w:t xml:space="preserve">Limpar</w:t>
      </w:r>
      <w:r>
        <w:rPr>
          <w:szCs w:val="20"/>
        </w:rPr>
        <w:t xml:space="preserve"> esvazia os filtros e esconde a lista. </w:t>
      </w:r>
      <w:r>
        <w:rPr>
          <w:b/>
          <w:bCs/>
          <w:szCs w:val="20"/>
        </w:rPr>
        <w:t xml:space="preserve">Imprimir</w:t>
      </w:r>
      <w:r>
        <w:rPr>
          <w:szCs w:val="20"/>
        </w:rPr>
        <w:t xml:space="preserve"> abre o relatório com os filtros preenchidos.</w:t>
      </w:r>
    </w:p>
    <w:p>
      <w:pPr>
        <w:numPr>
          <w:ilvl w:val="0"/>
          <w:numId w:val="2"/>
        </w:numPr>
        <w:spacing w:after="0" w:line="360" w:lineRule="auto"/>
        <w:rPr>
          <w:szCs w:val="20"/>
        </w:rPr>
      </w:pPr>
      <w:r>
        <w:rPr>
          <w:szCs w:val="20"/>
        </w:rPr>
        <w:t xml:space="preserve">Passo 4. Os títulos das colunas parecem links, mas não ordenam (CT-CQ-F-15, 23/10/2026).</w:t>
      </w:r>
    </w:p>
    <w:p>
      <w:pPr>
        <w:spacing w:after="0" w:line="360" w:lineRule="auto"/>
        <w:rPr>
          <w:szCs w:val="20"/>
        </w:rPr>
      </w:pPr>
      <w:r>
        <w:rPr>
          <w:b/>
          <w:bCs/>
          <w:szCs w:val="20"/>
        </w:rPr>
        <w:t xml:space="preserve">Cadastrar um checklist</w:t>
      </w:r>
    </w:p>
    <w:p>
      <w:pPr>
        <w:numPr>
          <w:ilvl w:val="0"/>
          <w:numId w:val="2"/>
        </w:numPr>
        <w:spacing w:after="0" w:line="360" w:lineRule="auto"/>
        <w:rPr>
          <w:szCs w:val="20"/>
        </w:rPr>
      </w:pPr>
      <w:r>
        <w:rPr>
          <w:szCs w:val="20"/>
        </w:rPr>
        <w:t xml:space="preserve">Passo 5. Clique em </w:t>
      </w:r>
      <w:r>
        <w:rPr>
          <w:b/>
          <w:bCs/>
          <w:szCs w:val="20"/>
        </w:rPr>
        <w:t xml:space="preserve">INCLUIR</w:t>
      </w:r>
      <w:r>
        <w:rPr>
          <w:szCs w:val="20"/>
        </w:rPr>
        <w:t xml:space="preserve">. O código e a data do cadastro vêm preenchidos pelo sistema e não podem ser alterados.</w:t>
      </w:r>
    </w:p>
    <w:p>
      <w:pPr>
        <w:numPr>
          <w:ilvl w:val="0"/>
          <w:numId w:val="2"/>
        </w:numPr>
        <w:spacing w:after="0" w:line="360" w:lineRule="auto"/>
        <w:rPr>
          <w:szCs w:val="20"/>
        </w:rPr>
      </w:pPr>
      <w:r>
        <w:rPr>
          <w:szCs w:val="20"/>
        </w:rPr>
        <w:t xml:space="preserve">Passo 6. Escreva a </w:t>
      </w:r>
      <w:r>
        <w:rPr>
          <w:b/>
          <w:bCs/>
          <w:szCs w:val="20"/>
        </w:rPr>
        <w:t xml:space="preserve">Descrição</w:t>
      </w:r>
      <w:r>
        <w:rPr>
          <w:szCs w:val="20"/>
        </w:rPr>
        <w:t xml:space="preserve"> (até 50 caracteres; não pode repetir a de outro checklist) e marque </w:t>
      </w:r>
      <w:r>
        <w:rPr>
          <w:b/>
          <w:bCs/>
          <w:szCs w:val="20"/>
        </w:rPr>
        <w:t xml:space="preserve">Ativo = Sim</w:t>
      </w:r>
      <w:r>
        <w:rPr>
          <w:szCs w:val="20"/>
        </w:rPr>
        <w:t xml:space="preserve">.</w:t>
      </w:r>
    </w:p>
    <w:p>
      <w:pPr>
        <w:numPr>
          <w:ilvl w:val="0"/>
          <w:numId w:val="2"/>
        </w:numPr>
        <w:spacing w:after="0" w:line="360" w:lineRule="auto"/>
        <w:rPr>
          <w:szCs w:val="20"/>
        </w:rPr>
      </w:pPr>
      <w:r>
        <w:rPr>
          <w:szCs w:val="20"/>
        </w:rPr>
        <w:t xml:space="preserve">Passo 7. Clique em </w:t>
      </w:r>
      <w:r>
        <w:rPr>
          <w:b/>
          <w:bCs/>
          <w:szCs w:val="20"/>
        </w:rPr>
        <w:t xml:space="preserve">Salvar</w:t>
      </w:r>
      <w:r>
        <w:rPr>
          <w:szCs w:val="20"/>
        </w:rPr>
        <w:t xml:space="preserve"> e responda SIM a "Confirma a inclusão do item?". O sistema confere se a descrição foi preenchida e se já existe outra igual; se estiver tudo certo, mostra "Inclusão efetuada com sucesso." e recarrega a tela.</w:t>
      </w:r>
    </w:p>
    <w:p>
      <w:pPr>
        <w:numPr>
          <w:ilvl w:val="0"/>
          <w:numId w:val="2"/>
        </w:numPr>
        <w:spacing w:after="0" w:line="360" w:lineRule="auto"/>
        <w:rPr>
          <w:szCs w:val="20"/>
        </w:rPr>
      </w:pPr>
      <w:r>
        <w:rPr>
          <w:szCs w:val="20"/>
        </w:rPr>
        <w:t xml:space="preserve">Passo 8. Agora aparece o quadro </w:t>
      </w:r>
      <w:r>
        <w:rPr>
          <w:b/>
          <w:bCs/>
          <w:szCs w:val="20"/>
        </w:rPr>
        <w:t xml:space="preserve">Cadastro de Perguntas</w:t>
      </w:r>
      <w:r>
        <w:rPr>
          <w:szCs w:val="20"/>
        </w:rPr>
        <w:t xml:space="preserve">. Escreva o </w:t>
      </w:r>
      <w:r>
        <w:rPr>
          <w:b/>
          <w:bCs/>
          <w:szCs w:val="20"/>
        </w:rPr>
        <w:t xml:space="preserve">Título da Pergunta</w:t>
      </w:r>
      <w:r>
        <w:rPr>
          <w:szCs w:val="20"/>
        </w:rPr>
        <w:t xml:space="preserve"> (até 100 caracteres) e clique em </w:t>
      </w:r>
      <w:r>
        <w:rPr>
          <w:b/>
          <w:bCs/>
          <w:szCs w:val="20"/>
        </w:rPr>
        <w:t xml:space="preserve">Salvar Pergunta</w:t>
      </w:r>
      <w:r>
        <w:rPr>
          <w:szCs w:val="20"/>
        </w:rPr>
        <w:t xml:space="preserve">; confirme. O número da pergunta é dado pelo sistema, na ordem em que você cadastra. Repita para cada pergunta.</w:t>
      </w:r>
    </w:p>
    <w:p>
      <w:pPr>
        <w:spacing w:after="0" w:line="360" w:lineRule="auto"/>
        <w:rPr>
          <w:szCs w:val="20"/>
        </w:rPr>
      </w:pPr>
      <w:r>
        <w:rPr>
          <w:b/>
          <w:bCs/>
          <w:szCs w:val="20"/>
        </w:rPr>
        <w:t xml:space="preserve">Alterar, inativar e duplicar</w:t>
      </w:r>
    </w:p>
    <w:p>
      <w:pPr>
        <w:numPr>
          <w:ilvl w:val="0"/>
          <w:numId w:val="2"/>
        </w:numPr>
        <w:spacing w:after="0" w:line="360" w:lineRule="auto"/>
        <w:rPr>
          <w:szCs w:val="20"/>
        </w:rPr>
      </w:pPr>
      <w:r>
        <w:rPr>
          <w:szCs w:val="20"/>
        </w:rPr>
        <w:t xml:space="preserve">Passo 9. Na lista, clique no lápis. Mude a descrição ou a situação, </w:t>
      </w:r>
      <w:r>
        <w:rPr>
          <w:b/>
          <w:bCs/>
          <w:szCs w:val="20"/>
        </w:rPr>
        <w:t xml:space="preserve">escreva a justificativa</w:t>
      </w:r>
      <w:r>
        <w:rPr>
          <w:szCs w:val="20"/>
        </w:rPr>
        <w:t xml:space="preserve"> (obrigatória na alteração) e clique em Salvar. Para inativar, marque Ativo = Não: o checklist deixa de ser oferecido às regras e, se uma regra já o usa, o registro da amostragem passa a recusar com "Verificação de Amostragem inativa!".</w:t>
      </w:r>
    </w:p>
    <w:p>
      <w:pPr>
        <w:numPr>
          <w:ilvl w:val="0"/>
          <w:numId w:val="2"/>
        </w:numPr>
        <w:spacing w:after="0" w:line="360" w:lineRule="auto"/>
        <w:rPr>
          <w:szCs w:val="20"/>
        </w:rPr>
      </w:pPr>
      <w:r>
        <w:rPr>
          <w:szCs w:val="20"/>
        </w:rPr>
        <w:t xml:space="preserve">Passo 10. Para mudar uma pergunta, clique no lápis dela, corrija o título e salve. Para tirar, clique na lixeira da pergunta.</w:t>
      </w:r>
    </w:p>
    <w:p>
      <w:pPr>
        <w:numPr>
          <w:ilvl w:val="0"/>
          <w:numId w:val="2"/>
        </w:numPr>
        <w:spacing w:after="0" w:line="360" w:lineRule="auto"/>
        <w:rPr>
          <w:szCs w:val="20"/>
        </w:rPr>
      </w:pPr>
      <w:r>
        <w:rPr>
          <w:szCs w:val="20"/>
        </w:rPr>
        <w:t xml:space="preserve">Passo 11. </w:t>
      </w:r>
      <w:r>
        <w:rPr>
          <w:b/>
          <w:bCs/>
          <w:szCs w:val="20"/>
        </w:rPr>
        <w:t xml:space="preserve">Duplicar</w:t>
      </w:r>
      <w:r>
        <w:rPr>
          <w:szCs w:val="20"/>
        </w:rPr>
        <w:t xml:space="preserve"> (só no checklist já gravado) cria uma cópia com as mesmas perguntas e a descrição "DUPLICADO_CODIGO: &lt;código&gt;". Troque a descrição depois; a cópia </w:t>
      </w:r>
      <w:r>
        <w:rPr>
          <w:b/>
          <w:bCs/>
          <w:szCs w:val="20"/>
        </w:rPr>
        <w:t xml:space="preserve">não</w:t>
      </w:r>
      <w:r>
        <w:rPr>
          <w:szCs w:val="20"/>
        </w:rPr>
        <w:t xml:space="preserve"> pede justificativa.</w:t>
      </w:r>
    </w:p>
    <w:p>
      <w:pPr>
        <w:spacing w:after="0" w:line="360" w:lineRule="auto"/>
        <w:rPr>
          <w:szCs w:val="20"/>
        </w:rPr>
      </w:pPr>
      <w:r>
        <w:rPr>
          <w:b/>
          <w:bCs/>
          <w:szCs w:val="20"/>
        </w:rPr>
        <w:t xml:space="preserve">Excluir</w:t>
      </w:r>
    </w:p>
    <w:p>
      <w:pPr>
        <w:numPr>
          <w:ilvl w:val="0"/>
          <w:numId w:val="2"/>
        </w:numPr>
        <w:spacing w:after="0" w:line="360" w:lineRule="auto"/>
        <w:rPr>
          <w:szCs w:val="20"/>
        </w:rPr>
      </w:pPr>
      <w:r>
        <w:rPr>
          <w:szCs w:val="20"/>
        </w:rPr>
        <w:t xml:space="preserve">Passo 12. Na lista, clique na lixeira e responda SIM a "Confirma a exclusão do item?". </w:t>
      </w:r>
      <w:r>
        <w:rPr>
          <w:b/>
          <w:bCs/>
          <w:szCs w:val="20"/>
        </w:rPr>
        <w:t xml:space="preserve">A tela não pede justificativa</w:t>
      </w:r>
      <w:r>
        <w:rPr>
          <w:szCs w:val="20"/>
        </w:rPr>
        <w:t xml:space="preserve"> e a exclusão não deixa histórico (DV-CQ-018). Só quem tem a permissão de excluir consegue; a conferência é do servidor.</w:t>
      </w:r>
    </w:p>
    <w:p>
      <w:pPr>
        <w:keepNext/>
        <w:spacing w:before="120" w:after="0" w:line="360" w:lineRule="auto"/>
        <w:rPr>
          <w:b/>
          <w:bCs/>
          <w:color w:val="1F497D" w:themeColor="text2"/>
          <w:szCs w:val="20"/>
        </w:rPr>
      </w:pPr>
      <w:r>
        <w:rPr>
          <w:b/>
          <w:bCs/>
          <w:color w:val="1F497D" w:themeColor="text2"/>
          <w:szCs w:val="20"/>
        </w:rPr>
        <w:t xml:space="preserve">Atenção</w:t>
      </w:r>
    </w:p>
    <w:p>
      <w:pPr>
        <w:numPr>
          <w:ilvl w:val="0"/>
          <w:numId w:val="2"/>
        </w:numPr>
        <w:spacing w:after="0" w:line="360" w:lineRule="auto"/>
        <w:rPr>
          <w:szCs w:val="20"/>
        </w:rPr>
      </w:pPr>
      <w:r>
        <w:rPr>
          <w:szCs w:val="20"/>
        </w:rPr>
        <w:t xml:space="preserve">Mudar o texto de uma pergunta muda o que as amostragens antigas mostram, porque a resposta fica ligada ao número da pergunta, não ao texto do momento (leitura do código; ponto para validar).</w:t>
      </w:r>
    </w:p>
    <w:p>
      <w:pPr>
        <w:numPr>
          <w:ilvl w:val="0"/>
          <w:numId w:val="2"/>
        </w:numPr>
        <w:spacing w:after="0" w:line="360" w:lineRule="auto"/>
        <w:rPr>
          <w:szCs w:val="20"/>
        </w:rPr>
      </w:pPr>
      <w:r>
        <w:rPr>
          <w:szCs w:val="20"/>
        </w:rPr>
        <w:t xml:space="preserve">Excluir um checklist que uma regra já usa não avisa; a regra continua apontando para ele (ver as regras RN-CQ-A01-007).</w:t>
      </w:r>
    </w:p>
    <w:p>
      <w:pPr>
        <w:keepNext/>
        <w:spacing w:before="120" w:after="0" w:line="360" w:lineRule="auto"/>
        <w:rPr>
          <w:b/>
          <w:bCs/>
          <w:szCs w:val="20"/>
        </w:rPr>
      </w:pPr>
      <w:r>
        <w:rPr>
          <w:b/>
          <w:bCs/>
          <w:szCs w:val="20"/>
        </w:rPr>
        <w:t xml:space="preserve">Campos da tela</w:t>
      </w:r>
    </w:p>
    <w:tbl>
      <w:tblPr>
        <w:tblStyle w:val="Tabelacomgrade"/>
        <w:tblW w:w="9631" w:type="dxa"/>
        <w:tblLayout w:type="fixed"/>
        <w:tblLook w:val="04A0" w:firstRow="1" w:lastRow="0" w:firstColumn="1" w:lastColumn="0" w:noHBand="0" w:noVBand="1"/>
      </w:tblPr>
      <w:tblGrid>
        <w:gridCol w:w="2326"/>
        <w:gridCol w:w="1947"/>
        <w:gridCol w:w="1550"/>
        <w:gridCol w:w="3808"/>
      </w:tblGrid>
      <w:tr>
        <w:trPr>
          <w:tblHeader/>
          <w:cantSplit/>
        </w:trPr>
        <w:tc>
          <w:tcPr>
            <w:tcW w:w="23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9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5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38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2326" w:type="dxa"/>
          </w:tcPr>
          <w:p>
            <w:pPr>
              <w:widowControl/>
              <w:spacing w:after="0" w:line="276" w:lineRule="auto"/>
              <w:jc w:val="left"/>
              <w:rPr>
                <w:sz w:val="18"/>
                <w:szCs w:val="18"/>
              </w:rPr>
            </w:pPr>
            <w:r>
              <w:rPr>
                <w:sz w:val="18"/>
                <w:szCs w:val="20"/>
              </w:rPr>
              <w:t xml:space="preserve">Código (filtro)</w:t>
            </w:r>
          </w:p>
        </w:tc>
        <w:tc>
          <w:tcPr>
            <w:tcW w:w="1947" w:type="dxa"/>
          </w:tcPr>
          <w:p>
            <w:pPr>
              <w:widowControl/>
              <w:spacing w:after="0" w:line="276" w:lineRule="auto"/>
              <w:jc w:val="left"/>
              <w:rPr>
                <w:sz w:val="18"/>
                <w:szCs w:val="18"/>
              </w:rPr>
            </w:pPr>
            <w:r>
              <w:rPr>
                <w:sz w:val="18"/>
                <w:szCs w:val="20"/>
              </w:rPr>
              <w:t xml:space="preserve">Texto</w:t>
            </w:r>
          </w:p>
        </w:tc>
        <w:tc>
          <w:tcPr>
            <w:tcW w:w="1550" w:type="dxa"/>
          </w:tcPr>
          <w:p>
            <w:pPr>
              <w:widowControl/>
              <w:spacing w:after="0" w:line="276" w:lineRule="auto"/>
              <w:jc w:val="left"/>
              <w:rPr>
                <w:sz w:val="18"/>
                <w:szCs w:val="18"/>
              </w:rPr>
            </w:pPr>
            <w:r>
              <w:rPr>
                <w:sz w:val="18"/>
                <w:szCs w:val="20"/>
              </w:rPr>
              <w:t xml:space="preserve">Não</w:t>
            </w:r>
          </w:p>
        </w:tc>
        <w:tc>
          <w:tcPr>
            <w:tcW w:w="3808" w:type="dxa"/>
          </w:tcPr>
          <w:p>
            <w:pPr>
              <w:widowControl/>
              <w:spacing w:after="0" w:line="276" w:lineRule="auto"/>
              <w:jc w:val="left"/>
              <w:rPr>
                <w:sz w:val="18"/>
                <w:szCs w:val="18"/>
              </w:rPr>
            </w:pPr>
            <w:r>
              <w:rPr>
                <w:sz w:val="18"/>
                <w:szCs w:val="20"/>
              </w:rPr>
              <w:t xml:space="preserve">Procura parte do código, sem diferenciar maiúsculas</w:t>
            </w:r>
          </w:p>
        </w:tc>
      </w:tr>
      <w:tr>
        <w:trPr>
          <w:cantSplit/>
        </w:trPr>
        <w:tc>
          <w:tcPr>
            <w:tcW w:w="2326" w:type="dxa"/>
          </w:tcPr>
          <w:p>
            <w:pPr>
              <w:widowControl/>
              <w:spacing w:after="0" w:line="276" w:lineRule="auto"/>
              <w:jc w:val="left"/>
              <w:rPr>
                <w:sz w:val="18"/>
                <w:szCs w:val="18"/>
              </w:rPr>
            </w:pPr>
            <w:r>
              <w:rPr>
                <w:sz w:val="18"/>
                <w:szCs w:val="20"/>
              </w:rPr>
              <w:t xml:space="preserve">Descrição (filtro)</w:t>
            </w:r>
          </w:p>
        </w:tc>
        <w:tc>
          <w:tcPr>
            <w:tcW w:w="1947" w:type="dxa"/>
          </w:tcPr>
          <w:p>
            <w:pPr>
              <w:widowControl/>
              <w:spacing w:after="0" w:line="276" w:lineRule="auto"/>
              <w:jc w:val="left"/>
              <w:rPr>
                <w:sz w:val="18"/>
                <w:szCs w:val="18"/>
              </w:rPr>
            </w:pPr>
            <w:r>
              <w:rPr>
                <w:sz w:val="18"/>
                <w:szCs w:val="20"/>
              </w:rPr>
              <w:t xml:space="preserve">Texto, 50</w:t>
            </w:r>
          </w:p>
        </w:tc>
        <w:tc>
          <w:tcPr>
            <w:tcW w:w="1550" w:type="dxa"/>
          </w:tcPr>
          <w:p>
            <w:pPr>
              <w:widowControl/>
              <w:spacing w:after="0" w:line="276" w:lineRule="auto"/>
              <w:jc w:val="left"/>
              <w:rPr>
                <w:sz w:val="18"/>
                <w:szCs w:val="18"/>
              </w:rPr>
            </w:pPr>
            <w:r>
              <w:rPr>
                <w:sz w:val="18"/>
                <w:szCs w:val="20"/>
              </w:rPr>
              <w:t xml:space="preserve">Não</w:t>
            </w:r>
          </w:p>
        </w:tc>
        <w:tc>
          <w:tcPr>
            <w:tcW w:w="3808" w:type="dxa"/>
          </w:tcPr>
          <w:p>
            <w:pPr>
              <w:widowControl/>
              <w:spacing w:after="0" w:line="276" w:lineRule="auto"/>
              <w:jc w:val="left"/>
              <w:rPr>
                <w:sz w:val="18"/>
                <w:szCs w:val="18"/>
              </w:rPr>
            </w:pPr>
            <w:r>
              <w:rPr>
                <w:sz w:val="18"/>
                <w:szCs w:val="20"/>
              </w:rPr>
              <w:t xml:space="preserve">Procura parte do texto, sem diferenciar maiúsculas</w:t>
            </w:r>
          </w:p>
        </w:tc>
      </w:tr>
      <w:tr>
        <w:trPr>
          <w:cantSplit/>
        </w:trPr>
        <w:tc>
          <w:tcPr>
            <w:tcW w:w="2326" w:type="dxa"/>
          </w:tcPr>
          <w:p>
            <w:pPr>
              <w:widowControl/>
              <w:spacing w:after="0" w:line="276" w:lineRule="auto"/>
              <w:jc w:val="left"/>
              <w:rPr>
                <w:sz w:val="18"/>
                <w:szCs w:val="18"/>
              </w:rPr>
            </w:pPr>
            <w:r>
              <w:rPr>
                <w:sz w:val="18"/>
                <w:szCs w:val="20"/>
              </w:rPr>
              <w:t xml:space="preserve">Ativo (filtro)</w:t>
            </w:r>
          </w:p>
        </w:tc>
        <w:tc>
          <w:tcPr>
            <w:tcW w:w="1947" w:type="dxa"/>
          </w:tcPr>
          <w:p>
            <w:pPr>
              <w:widowControl/>
              <w:spacing w:after="0" w:line="276" w:lineRule="auto"/>
              <w:jc w:val="left"/>
              <w:rPr>
                <w:sz w:val="18"/>
                <w:szCs w:val="18"/>
              </w:rPr>
            </w:pPr>
            <w:r>
              <w:rPr>
                <w:sz w:val="18"/>
                <w:szCs w:val="20"/>
              </w:rPr>
              <w:t xml:space="preserve">Lista</w:t>
            </w:r>
          </w:p>
        </w:tc>
        <w:tc>
          <w:tcPr>
            <w:tcW w:w="1550" w:type="dxa"/>
          </w:tcPr>
          <w:p>
            <w:pPr>
              <w:widowControl/>
              <w:spacing w:after="0" w:line="276" w:lineRule="auto"/>
              <w:jc w:val="left"/>
              <w:rPr>
                <w:sz w:val="18"/>
                <w:szCs w:val="18"/>
              </w:rPr>
            </w:pPr>
            <w:r>
              <w:rPr>
                <w:sz w:val="18"/>
                <w:szCs w:val="20"/>
              </w:rPr>
              <w:t xml:space="preserve">Não</w:t>
            </w:r>
          </w:p>
        </w:tc>
        <w:tc>
          <w:tcPr>
            <w:tcW w:w="3808" w:type="dxa"/>
          </w:tcPr>
          <w:p>
            <w:pPr>
              <w:widowControl/>
              <w:spacing w:after="0" w:line="276" w:lineRule="auto"/>
              <w:jc w:val="left"/>
              <w:rPr>
                <w:sz w:val="18"/>
                <w:szCs w:val="18"/>
              </w:rPr>
            </w:pPr>
            <w:r>
              <w:rPr>
                <w:sz w:val="18"/>
                <w:szCs w:val="20"/>
              </w:rPr>
              <w:t xml:space="preserve">TODOS, NÃO, SIM</w:t>
            </w:r>
          </w:p>
        </w:tc>
      </w:tr>
      <w:tr>
        <w:trPr>
          <w:cantSplit/>
        </w:trPr>
        <w:tc>
          <w:tcPr>
            <w:tcW w:w="2326" w:type="dxa"/>
          </w:tcPr>
          <w:p>
            <w:pPr>
              <w:widowControl/>
              <w:spacing w:after="0" w:line="276" w:lineRule="auto"/>
              <w:jc w:val="left"/>
              <w:rPr>
                <w:sz w:val="18"/>
                <w:szCs w:val="18"/>
              </w:rPr>
            </w:pPr>
            <w:r>
              <w:rPr>
                <w:sz w:val="18"/>
                <w:szCs w:val="20"/>
              </w:rPr>
              <w:t xml:space="preserve">Grade: Código, Descrição, Ativo</w:t>
            </w:r>
          </w:p>
        </w:tc>
        <w:tc>
          <w:tcPr>
            <w:tcW w:w="1947" w:type="dxa"/>
          </w:tcPr>
          <w:p>
            <w:pPr>
              <w:widowControl/>
              <w:spacing w:after="0" w:line="276" w:lineRule="auto"/>
              <w:jc w:val="left"/>
              <w:rPr>
                <w:sz w:val="18"/>
                <w:szCs w:val="18"/>
              </w:rPr>
            </w:pPr>
            <w:r>
              <w:rPr>
                <w:sz w:val="18"/>
                <w:szCs w:val="20"/>
              </w:rPr>
              <w:t xml:space="preserve">Texto</w:t>
            </w:r>
          </w:p>
        </w:tc>
        <w:tc>
          <w:tcPr>
            <w:tcW w:w="1550" w:type="dxa"/>
          </w:tcPr>
          <w:p>
            <w:pPr>
              <w:widowControl/>
              <w:spacing w:after="0" w:line="276" w:lineRule="auto"/>
              <w:jc w:val="left"/>
              <w:rPr>
                <w:sz w:val="18"/>
                <w:szCs w:val="18"/>
              </w:rPr>
            </w:pPr>
            <w:r>
              <w:rPr>
                <w:sz w:val="18"/>
                <w:szCs w:val="20"/>
              </w:rPr>
              <w:t xml:space="preserve">—</w:t>
            </w:r>
          </w:p>
        </w:tc>
        <w:tc>
          <w:tcPr>
            <w:tcW w:w="3808" w:type="dxa"/>
          </w:tcPr>
          <w:p>
            <w:pPr>
              <w:widowControl/>
              <w:spacing w:after="0" w:line="276" w:lineRule="auto"/>
              <w:jc w:val="left"/>
              <w:rPr>
                <w:sz w:val="18"/>
                <w:szCs w:val="18"/>
              </w:rPr>
            </w:pPr>
            <w:r>
              <w:rPr>
                <w:sz w:val="18"/>
                <w:szCs w:val="20"/>
              </w:rPr>
              <w:t xml:space="preserve">O Ativo aparece como "Sim" ou "Nao" (sem acento; o mesmo vício da unidade, DV-CQ-026)</w:t>
            </w:r>
          </w:p>
        </w:tc>
      </w:tr>
      <w:tr>
        <w:trPr>
          <w:cantSplit/>
        </w:trPr>
        <w:tc>
          <w:tcPr>
            <w:tcW w:w="2326" w:type="dxa"/>
          </w:tcPr>
          <w:p>
            <w:pPr>
              <w:widowControl/>
              <w:spacing w:after="0" w:line="276" w:lineRule="auto"/>
              <w:jc w:val="left"/>
              <w:rPr>
                <w:sz w:val="18"/>
                <w:szCs w:val="18"/>
              </w:rPr>
            </w:pPr>
            <w:r>
              <w:rPr>
                <w:sz w:val="18"/>
                <w:szCs w:val="20"/>
              </w:rPr>
              <w:t xml:space="preserve">Código (cadastro)</w:t>
            </w:r>
          </w:p>
        </w:tc>
        <w:tc>
          <w:tcPr>
            <w:tcW w:w="1947" w:type="dxa"/>
          </w:tcPr>
          <w:p>
            <w:pPr>
              <w:widowControl/>
              <w:spacing w:after="0" w:line="276" w:lineRule="auto"/>
              <w:jc w:val="left"/>
              <w:rPr>
                <w:sz w:val="18"/>
                <w:szCs w:val="18"/>
              </w:rPr>
            </w:pPr>
            <w:r>
              <w:rPr>
                <w:sz w:val="18"/>
                <w:szCs w:val="20"/>
              </w:rPr>
              <w:t xml:space="preserve">Texto, desabilitado</w:t>
            </w:r>
          </w:p>
        </w:tc>
        <w:tc>
          <w:tcPr>
            <w:tcW w:w="1550" w:type="dxa"/>
          </w:tcPr>
          <w:p>
            <w:pPr>
              <w:widowControl/>
              <w:spacing w:after="0" w:line="276" w:lineRule="auto"/>
              <w:jc w:val="left"/>
              <w:rPr>
                <w:sz w:val="18"/>
                <w:szCs w:val="18"/>
              </w:rPr>
            </w:pPr>
            <w:r>
              <w:rPr>
                <w:sz w:val="18"/>
                <w:szCs w:val="20"/>
              </w:rPr>
              <w:t xml:space="preserve">—</w:t>
            </w:r>
          </w:p>
        </w:tc>
        <w:tc>
          <w:tcPr>
            <w:tcW w:w="3808" w:type="dxa"/>
          </w:tcPr>
          <w:p>
            <w:pPr>
              <w:widowControl/>
              <w:spacing w:after="0" w:line="276" w:lineRule="auto"/>
              <w:jc w:val="left"/>
              <w:rPr>
                <w:sz w:val="18"/>
                <w:szCs w:val="18"/>
              </w:rPr>
            </w:pPr>
            <w:r>
              <w:rPr>
                <w:sz w:val="18"/>
                <w:szCs w:val="20"/>
              </w:rPr>
              <w:t xml:space="preserve">Número automático: o do último checklist não excluído, mais 1</w:t>
            </w:r>
          </w:p>
        </w:tc>
      </w:tr>
      <w:tr>
        <w:trPr>
          <w:cantSplit/>
        </w:trPr>
        <w:tc>
          <w:tcPr>
            <w:tcW w:w="2326" w:type="dxa"/>
          </w:tcPr>
          <w:p>
            <w:pPr>
              <w:widowControl/>
              <w:spacing w:after="0" w:line="276" w:lineRule="auto"/>
              <w:jc w:val="left"/>
              <w:rPr>
                <w:sz w:val="18"/>
                <w:szCs w:val="18"/>
              </w:rPr>
            </w:pPr>
            <w:r>
              <w:rPr>
                <w:sz w:val="18"/>
                <w:szCs w:val="20"/>
              </w:rPr>
              <w:t xml:space="preserve">Data do Cadastro</w:t>
            </w:r>
          </w:p>
        </w:tc>
        <w:tc>
          <w:tcPr>
            <w:tcW w:w="1947" w:type="dxa"/>
          </w:tcPr>
          <w:p>
            <w:pPr>
              <w:widowControl/>
              <w:spacing w:after="0" w:line="276" w:lineRule="auto"/>
              <w:jc w:val="left"/>
              <w:rPr>
                <w:sz w:val="18"/>
                <w:szCs w:val="18"/>
              </w:rPr>
            </w:pPr>
            <w:r>
              <w:rPr>
                <w:sz w:val="18"/>
                <w:szCs w:val="20"/>
              </w:rPr>
              <w:t xml:space="preserve">Data, desabilitado</w:t>
            </w:r>
          </w:p>
        </w:tc>
        <w:tc>
          <w:tcPr>
            <w:tcW w:w="1550" w:type="dxa"/>
          </w:tcPr>
          <w:p>
            <w:pPr>
              <w:widowControl/>
              <w:spacing w:after="0" w:line="276" w:lineRule="auto"/>
              <w:jc w:val="left"/>
              <w:rPr>
                <w:sz w:val="18"/>
                <w:szCs w:val="18"/>
              </w:rPr>
            </w:pPr>
            <w:r>
              <w:rPr>
                <w:sz w:val="18"/>
                <w:szCs w:val="20"/>
              </w:rPr>
              <w:t xml:space="preserve">—</w:t>
            </w:r>
          </w:p>
        </w:tc>
        <w:tc>
          <w:tcPr>
            <w:tcW w:w="3808" w:type="dxa"/>
          </w:tcPr>
          <w:p>
            <w:pPr>
              <w:widowControl/>
              <w:spacing w:after="0" w:line="276" w:lineRule="auto"/>
              <w:jc w:val="left"/>
              <w:rPr>
                <w:sz w:val="18"/>
                <w:szCs w:val="18"/>
              </w:rPr>
            </w:pPr>
            <w:r>
              <w:rPr>
                <w:sz w:val="18"/>
                <w:szCs w:val="20"/>
              </w:rPr>
              <w:t xml:space="preserve">Data de hoje na inclusão</w:t>
            </w:r>
          </w:p>
        </w:tc>
      </w:tr>
      <w:tr>
        <w:trPr>
          <w:cantSplit/>
        </w:trPr>
        <w:tc>
          <w:tcPr>
            <w:tcW w:w="2326" w:type="dxa"/>
          </w:tcPr>
          <w:p>
            <w:pPr>
              <w:widowControl/>
              <w:spacing w:after="0" w:line="276" w:lineRule="auto"/>
              <w:jc w:val="left"/>
              <w:rPr>
                <w:sz w:val="18"/>
                <w:szCs w:val="18"/>
              </w:rPr>
            </w:pPr>
            <w:r>
              <w:rPr>
                <w:sz w:val="18"/>
                <w:szCs w:val="20"/>
              </w:rPr>
              <w:t xml:space="preserve">Descrição (cadastro)</w:t>
            </w:r>
          </w:p>
        </w:tc>
        <w:tc>
          <w:tcPr>
            <w:tcW w:w="1947" w:type="dxa"/>
          </w:tcPr>
          <w:p>
            <w:pPr>
              <w:widowControl/>
              <w:spacing w:after="0" w:line="276" w:lineRule="auto"/>
              <w:jc w:val="left"/>
              <w:rPr>
                <w:sz w:val="18"/>
                <w:szCs w:val="18"/>
              </w:rPr>
            </w:pPr>
            <w:r>
              <w:rPr>
                <w:sz w:val="18"/>
                <w:szCs w:val="20"/>
              </w:rPr>
              <w:t xml:space="preserve">Texto, até 50</w:t>
            </w:r>
          </w:p>
        </w:tc>
        <w:tc>
          <w:tcPr>
            <w:tcW w:w="1550" w:type="dxa"/>
          </w:tcPr>
          <w:p>
            <w:pPr>
              <w:widowControl/>
              <w:spacing w:after="0" w:line="276" w:lineRule="auto"/>
              <w:jc w:val="left"/>
              <w:rPr>
                <w:sz w:val="18"/>
                <w:szCs w:val="18"/>
              </w:rPr>
            </w:pPr>
            <w:r>
              <w:rPr>
                <w:sz w:val="18"/>
                <w:szCs w:val="20"/>
              </w:rPr>
              <w:t xml:space="preserve">Sim</w:t>
            </w:r>
          </w:p>
        </w:tc>
        <w:tc>
          <w:tcPr>
            <w:tcW w:w="3808" w:type="dxa"/>
          </w:tcPr>
          <w:p>
            <w:pPr>
              <w:widowControl/>
              <w:spacing w:after="0" w:line="276" w:lineRule="auto"/>
              <w:jc w:val="left"/>
              <w:rPr>
                <w:sz w:val="18"/>
                <w:szCs w:val="18"/>
              </w:rPr>
            </w:pPr>
            <w:r>
              <w:rPr>
                <w:sz w:val="18"/>
                <w:szCs w:val="20"/>
              </w:rPr>
              <w:t xml:space="preserve">Obrigatória; não repete a de outro checklist não excluído (ativo ou inativo, sem diferenciar maiúsculas)</w:t>
            </w:r>
          </w:p>
        </w:tc>
      </w:tr>
      <w:tr>
        <w:trPr>
          <w:cantSplit/>
        </w:trPr>
        <w:tc>
          <w:tcPr>
            <w:tcW w:w="2326" w:type="dxa"/>
          </w:tcPr>
          <w:p>
            <w:pPr>
              <w:widowControl/>
              <w:spacing w:after="0" w:line="276" w:lineRule="auto"/>
              <w:jc w:val="left"/>
              <w:rPr>
                <w:sz w:val="18"/>
                <w:szCs w:val="18"/>
              </w:rPr>
            </w:pPr>
            <w:r>
              <w:rPr>
                <w:sz w:val="18"/>
                <w:szCs w:val="20"/>
              </w:rPr>
              <w:t xml:space="preserve">Ativo (cadastro)</w:t>
            </w:r>
          </w:p>
        </w:tc>
        <w:tc>
          <w:tcPr>
            <w:tcW w:w="1947" w:type="dxa"/>
          </w:tcPr>
          <w:p>
            <w:pPr>
              <w:widowControl/>
              <w:spacing w:after="0" w:line="276" w:lineRule="auto"/>
              <w:jc w:val="left"/>
              <w:rPr>
                <w:sz w:val="18"/>
                <w:szCs w:val="18"/>
              </w:rPr>
            </w:pPr>
            <w:r>
              <w:rPr>
                <w:sz w:val="18"/>
                <w:szCs w:val="20"/>
              </w:rPr>
              <w:t xml:space="preserve">Sim ou Não</w:t>
            </w:r>
          </w:p>
        </w:tc>
        <w:tc>
          <w:tcPr>
            <w:tcW w:w="1550" w:type="dxa"/>
          </w:tcPr>
          <w:p>
            <w:pPr>
              <w:widowControl/>
              <w:spacing w:after="0" w:line="276" w:lineRule="auto"/>
              <w:jc w:val="left"/>
              <w:rPr>
                <w:sz w:val="18"/>
                <w:szCs w:val="18"/>
              </w:rPr>
            </w:pPr>
            <w:r>
              <w:rPr>
                <w:sz w:val="18"/>
                <w:szCs w:val="20"/>
              </w:rPr>
              <w:t xml:space="preserve">Sim</w:t>
            </w:r>
          </w:p>
        </w:tc>
        <w:tc>
          <w:tcPr>
            <w:tcW w:w="3808" w:type="dxa"/>
          </w:tcPr>
          <w:p>
            <w:pPr>
              <w:widowControl/>
              <w:spacing w:after="0" w:line="276" w:lineRule="auto"/>
              <w:jc w:val="left"/>
              <w:rPr>
                <w:sz w:val="18"/>
                <w:szCs w:val="18"/>
              </w:rPr>
            </w:pPr>
            <w:r>
              <w:rPr>
                <w:sz w:val="18"/>
                <w:szCs w:val="20"/>
              </w:rPr>
              <w:t xml:space="preserve">Marcado "Sim" na inclusão</w:t>
            </w:r>
          </w:p>
        </w:tc>
      </w:tr>
      <w:tr>
        <w:trPr>
          <w:cantSplit/>
        </w:trPr>
        <w:tc>
          <w:tcPr>
            <w:tcW w:w="2326" w:type="dxa"/>
          </w:tcPr>
          <w:p>
            <w:pPr>
              <w:widowControl/>
              <w:spacing w:after="0" w:line="276" w:lineRule="auto"/>
              <w:jc w:val="left"/>
              <w:rPr>
                <w:sz w:val="18"/>
                <w:szCs w:val="18"/>
              </w:rPr>
            </w:pPr>
            <w:r>
              <w:rPr>
                <w:sz w:val="18"/>
                <w:szCs w:val="20"/>
              </w:rPr>
              <w:t xml:space="preserve">Justificativa</w:t>
            </w:r>
          </w:p>
        </w:tc>
        <w:tc>
          <w:tcPr>
            <w:tcW w:w="1947" w:type="dxa"/>
          </w:tcPr>
          <w:p>
            <w:pPr>
              <w:widowControl/>
              <w:spacing w:after="0" w:line="276" w:lineRule="auto"/>
              <w:jc w:val="left"/>
              <w:rPr>
                <w:sz w:val="18"/>
                <w:szCs w:val="18"/>
              </w:rPr>
            </w:pPr>
            <w:r>
              <w:rPr>
                <w:sz w:val="18"/>
                <w:szCs w:val="20"/>
              </w:rPr>
              <w:t xml:space="preserve">Texto, até 499</w:t>
            </w:r>
          </w:p>
        </w:tc>
        <w:tc>
          <w:tcPr>
            <w:tcW w:w="1550" w:type="dxa"/>
          </w:tcPr>
          <w:p>
            <w:pPr>
              <w:widowControl/>
              <w:spacing w:after="0" w:line="276" w:lineRule="auto"/>
              <w:jc w:val="left"/>
              <w:rPr>
                <w:sz w:val="18"/>
                <w:szCs w:val="18"/>
              </w:rPr>
            </w:pPr>
            <w:r>
              <w:rPr>
                <w:sz w:val="18"/>
                <w:szCs w:val="20"/>
              </w:rPr>
              <w:t xml:space="preserve">Só na alteração</w:t>
            </w:r>
          </w:p>
        </w:tc>
        <w:tc>
          <w:tcPr>
            <w:tcW w:w="3808" w:type="dxa"/>
          </w:tcPr>
          <w:p>
            <w:pPr>
              <w:widowControl/>
              <w:spacing w:after="0" w:line="276" w:lineRule="auto"/>
              <w:jc w:val="left"/>
              <w:rPr>
                <w:sz w:val="18"/>
                <w:szCs w:val="18"/>
              </w:rPr>
            </w:pPr>
            <w:r>
              <w:rPr>
                <w:sz w:val="18"/>
                <w:szCs w:val="20"/>
              </w:rPr>
              <w:t xml:space="preserve">Aparece depois que o registro existe; a obrigatoriedade é só da tela</w:t>
            </w:r>
          </w:p>
        </w:tc>
      </w:tr>
      <w:tr>
        <w:trPr>
          <w:cantSplit/>
        </w:trPr>
        <w:tc>
          <w:tcPr>
            <w:tcW w:w="2326" w:type="dxa"/>
          </w:tcPr>
          <w:p>
            <w:pPr>
              <w:widowControl/>
              <w:spacing w:after="0" w:line="276" w:lineRule="auto"/>
              <w:jc w:val="left"/>
              <w:rPr>
                <w:sz w:val="18"/>
                <w:szCs w:val="18"/>
              </w:rPr>
            </w:pPr>
            <w:r>
              <w:rPr>
                <w:sz w:val="18"/>
                <w:szCs w:val="20"/>
              </w:rPr>
              <w:t xml:space="preserve">Nr°</w:t>
            </w:r>
          </w:p>
        </w:tc>
        <w:tc>
          <w:tcPr>
            <w:tcW w:w="1947" w:type="dxa"/>
          </w:tcPr>
          <w:p>
            <w:pPr>
              <w:widowControl/>
              <w:spacing w:after="0" w:line="276" w:lineRule="auto"/>
              <w:jc w:val="left"/>
              <w:rPr>
                <w:sz w:val="18"/>
                <w:szCs w:val="18"/>
              </w:rPr>
            </w:pPr>
            <w:r>
              <w:rPr>
                <w:sz w:val="18"/>
                <w:szCs w:val="20"/>
              </w:rPr>
              <w:t xml:space="preserve">Número, desabilitado</w:t>
            </w:r>
          </w:p>
        </w:tc>
        <w:tc>
          <w:tcPr>
            <w:tcW w:w="1550" w:type="dxa"/>
          </w:tcPr>
          <w:p>
            <w:pPr>
              <w:widowControl/>
              <w:spacing w:after="0" w:line="276" w:lineRule="auto"/>
              <w:jc w:val="left"/>
              <w:rPr>
                <w:sz w:val="18"/>
                <w:szCs w:val="18"/>
              </w:rPr>
            </w:pPr>
            <w:r>
              <w:rPr>
                <w:sz w:val="18"/>
                <w:szCs w:val="20"/>
              </w:rPr>
              <w:t xml:space="preserve">—</w:t>
            </w:r>
          </w:p>
        </w:tc>
        <w:tc>
          <w:tcPr>
            <w:tcW w:w="3808" w:type="dxa"/>
          </w:tcPr>
          <w:p>
            <w:pPr>
              <w:widowControl/>
              <w:spacing w:after="0" w:line="276" w:lineRule="auto"/>
              <w:jc w:val="left"/>
              <w:rPr>
                <w:sz w:val="18"/>
                <w:szCs w:val="18"/>
              </w:rPr>
            </w:pPr>
            <w:r>
              <w:rPr>
                <w:sz w:val="18"/>
                <w:szCs w:val="20"/>
              </w:rPr>
              <w:t xml:space="preserve">Ordem da pergunta, dada pelo sistema</w:t>
            </w:r>
          </w:p>
        </w:tc>
      </w:tr>
      <w:tr>
        <w:trPr>
          <w:cantSplit/>
        </w:trPr>
        <w:tc>
          <w:tcPr>
            <w:tcW w:w="2326" w:type="dxa"/>
          </w:tcPr>
          <w:p>
            <w:pPr>
              <w:widowControl/>
              <w:spacing w:after="0" w:line="276" w:lineRule="auto"/>
              <w:jc w:val="left"/>
              <w:rPr>
                <w:sz w:val="18"/>
                <w:szCs w:val="18"/>
              </w:rPr>
            </w:pPr>
            <w:r>
              <w:rPr>
                <w:sz w:val="18"/>
                <w:szCs w:val="20"/>
              </w:rPr>
              <w:t xml:space="preserve">Título da Pergunta</w:t>
            </w:r>
          </w:p>
        </w:tc>
        <w:tc>
          <w:tcPr>
            <w:tcW w:w="1947" w:type="dxa"/>
          </w:tcPr>
          <w:p>
            <w:pPr>
              <w:widowControl/>
              <w:spacing w:after="0" w:line="276" w:lineRule="auto"/>
              <w:jc w:val="left"/>
              <w:rPr>
                <w:sz w:val="18"/>
                <w:szCs w:val="18"/>
              </w:rPr>
            </w:pPr>
            <w:r>
              <w:rPr>
                <w:sz w:val="18"/>
                <w:szCs w:val="20"/>
              </w:rPr>
              <w:t xml:space="preserve">Texto, até 100</w:t>
            </w:r>
          </w:p>
        </w:tc>
        <w:tc>
          <w:tcPr>
            <w:tcW w:w="1550" w:type="dxa"/>
          </w:tcPr>
          <w:p>
            <w:pPr>
              <w:widowControl/>
              <w:spacing w:after="0" w:line="276" w:lineRule="auto"/>
              <w:jc w:val="left"/>
              <w:rPr>
                <w:sz w:val="18"/>
                <w:szCs w:val="18"/>
              </w:rPr>
            </w:pPr>
            <w:r>
              <w:rPr>
                <w:sz w:val="18"/>
                <w:szCs w:val="20"/>
              </w:rPr>
              <w:t xml:space="preserve">Sim</w:t>
            </w:r>
          </w:p>
        </w:tc>
        <w:tc>
          <w:tcPr>
            <w:tcW w:w="3808" w:type="dxa"/>
          </w:tcPr>
          <w:p>
            <w:pPr>
              <w:widowControl/>
              <w:spacing w:after="0" w:line="276" w:lineRule="auto"/>
              <w:jc w:val="left"/>
              <w:rPr>
                <w:sz w:val="18"/>
                <w:szCs w:val="18"/>
              </w:rPr>
            </w:pPr>
            <w:r>
              <w:rPr>
                <w:sz w:val="18"/>
                <w:szCs w:val="20"/>
              </w:rPr>
              <w:t xml:space="preserve">Obrigatório; a tela confere 100 caracteres</w:t>
            </w:r>
          </w:p>
        </w:tc>
      </w:tr>
      <w:tr>
        <w:trPr>
          <w:cantSplit/>
        </w:trPr>
        <w:tc>
          <w:tcPr>
            <w:tcW w:w="2326" w:type="dxa"/>
          </w:tcPr>
          <w:p>
            <w:pPr>
              <w:widowControl/>
              <w:spacing w:after="0" w:line="276" w:lineRule="auto"/>
              <w:jc w:val="left"/>
              <w:rPr>
                <w:sz w:val="18"/>
                <w:szCs w:val="18"/>
              </w:rPr>
            </w:pPr>
            <w:r>
              <w:rPr>
                <w:sz w:val="18"/>
                <w:szCs w:val="20"/>
              </w:rPr>
              <w:t xml:space="preserve">Grade de perguntas: N°, Descrição</w:t>
            </w:r>
          </w:p>
        </w:tc>
        <w:tc>
          <w:tcPr>
            <w:tcW w:w="1947" w:type="dxa"/>
          </w:tcPr>
          <w:p>
            <w:pPr>
              <w:widowControl/>
              <w:spacing w:after="0" w:line="276" w:lineRule="auto"/>
              <w:jc w:val="left"/>
              <w:rPr>
                <w:sz w:val="18"/>
                <w:szCs w:val="18"/>
              </w:rPr>
            </w:pPr>
            <w:r>
              <w:rPr>
                <w:sz w:val="18"/>
                <w:szCs w:val="20"/>
              </w:rPr>
              <w:t xml:space="preserve">Texto</w:t>
            </w:r>
          </w:p>
        </w:tc>
        <w:tc>
          <w:tcPr>
            <w:tcW w:w="1550" w:type="dxa"/>
          </w:tcPr>
          <w:p>
            <w:pPr>
              <w:widowControl/>
              <w:spacing w:after="0" w:line="276" w:lineRule="auto"/>
              <w:jc w:val="left"/>
              <w:rPr>
                <w:sz w:val="18"/>
                <w:szCs w:val="18"/>
              </w:rPr>
            </w:pPr>
            <w:r>
              <w:rPr>
                <w:sz w:val="18"/>
                <w:szCs w:val="20"/>
              </w:rPr>
              <w:t xml:space="preserve">—</w:t>
            </w:r>
          </w:p>
        </w:tc>
        <w:tc>
          <w:tcPr>
            <w:tcW w:w="3808" w:type="dxa"/>
          </w:tcPr>
          <w:p>
            <w:pPr>
              <w:widowControl/>
              <w:spacing w:after="0" w:line="276" w:lineRule="auto"/>
              <w:jc w:val="left"/>
              <w:rPr>
                <w:sz w:val="18"/>
                <w:szCs w:val="18"/>
              </w:rPr>
            </w:pPr>
            <w:r>
              <w:rPr>
                <w:sz w:val="18"/>
                <w:szCs w:val="20"/>
              </w:rPr>
              <w:t xml:space="preserve">Perguntas do checklist, na ordem</w:t>
            </w:r>
          </w:p>
        </w:tc>
      </w:tr>
    </w:tbl>
    <w:p>
      <w:pPr>
        <w:spacing w:after="0" w:line="360" w:lineRule="auto"/>
      </w:pPr>
    </w:p>
    <w:p>
      <w:pPr>
        <w:keepNext/>
        <w:spacing w:before="120" w:after="0" w:line="360" w:lineRule="auto"/>
        <w:rPr>
          <w:b/>
          <w:bCs/>
          <w:szCs w:val="20"/>
        </w:rPr>
      </w:pPr>
      <w:r>
        <w:rPr>
          <w:b/>
          <w:bCs/>
          <w:szCs w:val="20"/>
        </w:rPr>
        <w:t xml:space="preserve">Botões e ações</w:t>
      </w:r>
    </w:p>
    <w:p>
      <w:pPr>
        <w:spacing w:after="0" w:line="360" w:lineRule="auto"/>
        <w:rPr>
          <w:szCs w:val="20"/>
        </w:rPr>
      </w:pPr>
      <w:r>
        <w:rPr>
          <w:szCs w:val="20"/>
        </w:rPr>
        <w:t xml:space="preserve">Quais botões cada pessoa vê não depende do perfil nesta tela: todos aparecem para quem abre a página (</w:t>
      </w:r>
    </w:p>
    <w:tbl>
      <w:tblPr>
        <w:tblStyle w:val="Tabelacomgrade"/>
        <w:tblW w:w="9631" w:type="dxa"/>
        <w:tblLayout w:type="fixed"/>
        <w:tblLook w:val="04A0" w:firstRow="1" w:lastRow="0" w:firstColumn="1" w:lastColumn="0" w:noHBand="0" w:noVBand="1"/>
      </w:tblPr>
      <w:tblGrid>
        <w:gridCol w:w="1782"/>
        <w:gridCol w:w="1746"/>
        <w:gridCol w:w="4392"/>
        <w:gridCol w:w="1711"/>
      </w:tblGrid>
      <w:tr>
        <w:trPr>
          <w:tblHeader/>
          <w:cantSplit/>
        </w:trPr>
        <w:tc>
          <w:tcPr>
            <w:tcW w:w="17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17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43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17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 o registro</w:t>
            </w:r>
          </w:p>
        </w:tc>
      </w:tr>
      <w:tr>
        <w:trPr>
          <w:cantSplit/>
        </w:trPr>
        <w:tc>
          <w:tcPr>
            <w:tcW w:w="1782" w:type="dxa"/>
          </w:tcPr>
          <w:p>
            <w:pPr>
              <w:widowControl/>
              <w:spacing w:after="0" w:line="276" w:lineRule="auto"/>
              <w:jc w:val="left"/>
              <w:rPr>
                <w:sz w:val="18"/>
                <w:szCs w:val="18"/>
              </w:rPr>
            </w:pPr>
            <w:r>
              <w:rPr>
                <w:sz w:val="18"/>
                <w:szCs w:val="20"/>
              </w:rPr>
              <w:t xml:space="preserve">Pesquisar</w:t>
            </w:r>
          </w:p>
        </w:tc>
        <w:tc>
          <w:tcPr>
            <w:tcW w:w="1746" w:type="dxa"/>
          </w:tcPr>
          <w:p>
            <w:pPr>
              <w:widowControl/>
              <w:spacing w:after="0" w:line="276" w:lineRule="auto"/>
              <w:jc w:val="left"/>
              <w:rPr>
                <w:sz w:val="18"/>
                <w:szCs w:val="18"/>
              </w:rPr>
            </w:pPr>
            <w:r>
              <w:rPr>
                <w:sz w:val="18"/>
                <w:szCs w:val="20"/>
              </w:rPr>
              <w:t xml:space="preserve">Sempre</w:t>
            </w:r>
          </w:p>
        </w:tc>
        <w:tc>
          <w:tcPr>
            <w:tcW w:w="4392" w:type="dxa"/>
          </w:tcPr>
          <w:p>
            <w:pPr>
              <w:widowControl/>
              <w:spacing w:after="0" w:line="276" w:lineRule="auto"/>
              <w:jc w:val="left"/>
              <w:rPr>
                <w:sz w:val="18"/>
                <w:szCs w:val="18"/>
              </w:rPr>
            </w:pPr>
            <w:r>
              <w:rPr>
                <w:sz w:val="18"/>
                <w:szCs w:val="20"/>
              </w:rPr>
              <w:t xml:space="preserve">Lista os checklists dos filtros, em páginas</w:t>
            </w:r>
          </w:p>
        </w:tc>
        <w:tc>
          <w:tcPr>
            <w:tcW w:w="1711" w:type="dxa"/>
          </w:tcPr>
          <w:p>
            <w:pPr>
              <w:widowControl/>
              <w:spacing w:after="0" w:line="276" w:lineRule="auto"/>
              <w:jc w:val="left"/>
              <w:rPr>
                <w:sz w:val="18"/>
                <w:szCs w:val="18"/>
              </w:rPr>
            </w:pPr>
            <w:r>
              <w:rPr>
                <w:sz w:val="18"/>
                <w:szCs w:val="20"/>
              </w:rPr>
              <w:t xml:space="preserve">Não muda</w:t>
            </w:r>
          </w:p>
        </w:tc>
      </w:tr>
      <w:tr>
        <w:trPr>
          <w:cantSplit/>
        </w:trPr>
        <w:tc>
          <w:tcPr>
            <w:tcW w:w="1782" w:type="dxa"/>
          </w:tcPr>
          <w:p>
            <w:pPr>
              <w:widowControl/>
              <w:spacing w:after="0" w:line="276" w:lineRule="auto"/>
              <w:jc w:val="left"/>
              <w:rPr>
                <w:sz w:val="18"/>
                <w:szCs w:val="18"/>
              </w:rPr>
            </w:pPr>
            <w:r>
              <w:rPr>
                <w:sz w:val="18"/>
                <w:szCs w:val="20"/>
              </w:rPr>
              <w:t xml:space="preserve">Limpar</w:t>
            </w:r>
          </w:p>
        </w:tc>
        <w:tc>
          <w:tcPr>
            <w:tcW w:w="1746" w:type="dxa"/>
          </w:tcPr>
          <w:p>
            <w:pPr>
              <w:widowControl/>
              <w:spacing w:after="0" w:line="276" w:lineRule="auto"/>
              <w:jc w:val="left"/>
              <w:rPr>
                <w:sz w:val="18"/>
                <w:szCs w:val="18"/>
              </w:rPr>
            </w:pPr>
            <w:r>
              <w:rPr>
                <w:sz w:val="18"/>
                <w:szCs w:val="20"/>
              </w:rPr>
              <w:t xml:space="preserve">Sempre</w:t>
            </w:r>
          </w:p>
        </w:tc>
        <w:tc>
          <w:tcPr>
            <w:tcW w:w="4392" w:type="dxa"/>
          </w:tcPr>
          <w:p>
            <w:pPr>
              <w:widowControl/>
              <w:spacing w:after="0" w:line="276" w:lineRule="auto"/>
              <w:jc w:val="left"/>
              <w:rPr>
                <w:sz w:val="18"/>
                <w:szCs w:val="18"/>
              </w:rPr>
            </w:pPr>
            <w:r>
              <w:rPr>
                <w:sz w:val="18"/>
                <w:szCs w:val="20"/>
              </w:rPr>
              <w:t xml:space="preserve">Esvazia os filtros e esconde a lista</w:t>
            </w:r>
          </w:p>
        </w:tc>
        <w:tc>
          <w:tcPr>
            <w:tcW w:w="1711" w:type="dxa"/>
          </w:tcPr>
          <w:p>
            <w:pPr>
              <w:widowControl/>
              <w:spacing w:after="0" w:line="276" w:lineRule="auto"/>
              <w:jc w:val="left"/>
              <w:rPr>
                <w:sz w:val="18"/>
                <w:szCs w:val="18"/>
              </w:rPr>
            </w:pPr>
            <w:r>
              <w:rPr>
                <w:sz w:val="18"/>
                <w:szCs w:val="20"/>
              </w:rPr>
              <w:t xml:space="preserve">Não muda</w:t>
            </w:r>
          </w:p>
        </w:tc>
      </w:tr>
      <w:tr>
        <w:trPr>
          <w:cantSplit/>
        </w:trPr>
        <w:tc>
          <w:tcPr>
            <w:tcW w:w="1782" w:type="dxa"/>
          </w:tcPr>
          <w:p>
            <w:pPr>
              <w:widowControl/>
              <w:spacing w:after="0" w:line="276" w:lineRule="auto"/>
              <w:jc w:val="left"/>
              <w:rPr>
                <w:sz w:val="18"/>
                <w:szCs w:val="18"/>
              </w:rPr>
            </w:pPr>
            <w:r>
              <w:rPr>
                <w:sz w:val="18"/>
                <w:szCs w:val="20"/>
              </w:rPr>
              <w:t xml:space="preserve">Imprimir</w:t>
            </w:r>
          </w:p>
        </w:tc>
        <w:tc>
          <w:tcPr>
            <w:tcW w:w="1746" w:type="dxa"/>
          </w:tcPr>
          <w:p>
            <w:pPr>
              <w:widowControl/>
              <w:spacing w:after="0" w:line="276" w:lineRule="auto"/>
              <w:jc w:val="left"/>
              <w:rPr>
                <w:sz w:val="18"/>
                <w:szCs w:val="18"/>
              </w:rPr>
            </w:pPr>
            <w:r>
              <w:rPr>
                <w:sz w:val="18"/>
                <w:szCs w:val="20"/>
              </w:rPr>
              <w:t xml:space="preserve">Sempre</w:t>
            </w:r>
          </w:p>
        </w:tc>
        <w:tc>
          <w:tcPr>
            <w:tcW w:w="4392" w:type="dxa"/>
          </w:tcPr>
          <w:p>
            <w:pPr>
              <w:widowControl/>
              <w:spacing w:after="0" w:line="276" w:lineRule="auto"/>
              <w:jc w:val="left"/>
              <w:rPr>
                <w:sz w:val="18"/>
                <w:szCs w:val="18"/>
              </w:rPr>
            </w:pPr>
            <w:r>
              <w:rPr>
                <w:sz w:val="18"/>
                <w:szCs w:val="20"/>
              </w:rPr>
              <w:t xml:space="preserve">Abre em outra aba o relatório da lista com os filtros. Visto em teste sem filtro (CT-CQ-R2-REL-05, 30/10/2026): PDF "VERIFICAÇÃO DE AMOSTRAGENS" com Código, Descrição e Ativo, sem total e sem o filtro usado</w:t>
            </w:r>
          </w:p>
        </w:tc>
        <w:tc>
          <w:tcPr>
            <w:tcW w:w="1711" w:type="dxa"/>
          </w:tcPr>
          <w:p>
            <w:pPr>
              <w:widowControl/>
              <w:spacing w:after="0" w:line="276" w:lineRule="auto"/>
              <w:jc w:val="left"/>
              <w:rPr>
                <w:sz w:val="18"/>
                <w:szCs w:val="18"/>
              </w:rPr>
            </w:pPr>
            <w:r>
              <w:rPr>
                <w:sz w:val="18"/>
                <w:szCs w:val="20"/>
              </w:rPr>
              <w:t xml:space="preserve">Não muda</w:t>
            </w:r>
          </w:p>
        </w:tc>
      </w:tr>
      <w:tr>
        <w:trPr>
          <w:cantSplit/>
        </w:trPr>
        <w:tc>
          <w:tcPr>
            <w:tcW w:w="1782" w:type="dxa"/>
          </w:tcPr>
          <w:p>
            <w:pPr>
              <w:widowControl/>
              <w:spacing w:after="0" w:line="276" w:lineRule="auto"/>
              <w:jc w:val="left"/>
              <w:rPr>
                <w:sz w:val="18"/>
                <w:szCs w:val="18"/>
              </w:rPr>
            </w:pPr>
            <w:r>
              <w:rPr>
                <w:sz w:val="18"/>
                <w:szCs w:val="20"/>
              </w:rPr>
              <w:t xml:space="preserve">INCLUIR</w:t>
            </w:r>
          </w:p>
        </w:tc>
        <w:tc>
          <w:tcPr>
            <w:tcW w:w="1746" w:type="dxa"/>
          </w:tcPr>
          <w:p>
            <w:pPr>
              <w:widowControl/>
              <w:spacing w:after="0" w:line="276" w:lineRule="auto"/>
              <w:jc w:val="left"/>
              <w:rPr>
                <w:sz w:val="18"/>
                <w:szCs w:val="18"/>
              </w:rPr>
            </w:pPr>
            <w:r>
              <w:rPr>
                <w:sz w:val="18"/>
                <w:szCs w:val="20"/>
              </w:rPr>
              <w:t xml:space="preserve">Sempre</w:t>
            </w:r>
          </w:p>
        </w:tc>
        <w:tc>
          <w:tcPr>
            <w:tcW w:w="4392" w:type="dxa"/>
          </w:tcPr>
          <w:p>
            <w:pPr>
              <w:widowControl/>
              <w:spacing w:after="0" w:line="276" w:lineRule="auto"/>
              <w:jc w:val="left"/>
              <w:rPr>
                <w:sz w:val="18"/>
                <w:szCs w:val="18"/>
              </w:rPr>
            </w:pPr>
            <w:r>
              <w:rPr>
                <w:sz w:val="18"/>
                <w:szCs w:val="20"/>
              </w:rPr>
              <w:t xml:space="preserve">Abre o cadastro em branco</w:t>
            </w:r>
          </w:p>
        </w:tc>
        <w:tc>
          <w:tcPr>
            <w:tcW w:w="1711" w:type="dxa"/>
          </w:tcPr>
          <w:p>
            <w:pPr>
              <w:widowControl/>
              <w:spacing w:after="0" w:line="276" w:lineRule="auto"/>
              <w:jc w:val="left"/>
              <w:rPr>
                <w:sz w:val="18"/>
                <w:szCs w:val="18"/>
              </w:rPr>
            </w:pPr>
            <w:r>
              <w:rPr>
                <w:sz w:val="18"/>
                <w:szCs w:val="20"/>
              </w:rPr>
              <w:t xml:space="preserve">Novo</w:t>
            </w:r>
          </w:p>
        </w:tc>
      </w:tr>
      <w:tr>
        <w:trPr>
          <w:cantSplit/>
        </w:trPr>
        <w:tc>
          <w:tcPr>
            <w:tcW w:w="1782" w:type="dxa"/>
          </w:tcPr>
          <w:p>
            <w:pPr>
              <w:widowControl/>
              <w:spacing w:after="0" w:line="276" w:lineRule="auto"/>
              <w:jc w:val="left"/>
              <w:rPr>
                <w:sz w:val="18"/>
                <w:szCs w:val="18"/>
              </w:rPr>
            </w:pPr>
            <w:r>
              <w:rPr>
                <w:sz w:val="18"/>
                <w:szCs w:val="20"/>
              </w:rPr>
              <w:t xml:space="preserve">Editar (lápis)</w:t>
            </w:r>
          </w:p>
        </w:tc>
        <w:tc>
          <w:tcPr>
            <w:tcW w:w="1746" w:type="dxa"/>
          </w:tcPr>
          <w:p>
            <w:pPr>
              <w:widowControl/>
              <w:spacing w:after="0" w:line="276" w:lineRule="auto"/>
              <w:jc w:val="left"/>
              <w:rPr>
                <w:sz w:val="18"/>
                <w:szCs w:val="18"/>
              </w:rPr>
            </w:pPr>
            <w:r>
              <w:rPr>
                <w:sz w:val="18"/>
                <w:szCs w:val="20"/>
              </w:rPr>
              <w:t xml:space="preserve">Em cada linha</w:t>
            </w:r>
          </w:p>
        </w:tc>
        <w:tc>
          <w:tcPr>
            <w:tcW w:w="4392" w:type="dxa"/>
          </w:tcPr>
          <w:p>
            <w:pPr>
              <w:widowControl/>
              <w:spacing w:after="0" w:line="276" w:lineRule="auto"/>
              <w:jc w:val="left"/>
              <w:rPr>
                <w:sz w:val="18"/>
                <w:szCs w:val="18"/>
              </w:rPr>
            </w:pPr>
            <w:r>
              <w:rPr>
                <w:sz w:val="18"/>
                <w:szCs w:val="20"/>
              </w:rPr>
              <w:t xml:space="preserve">Abre o cadastro do checklist</w:t>
            </w:r>
          </w:p>
        </w:tc>
        <w:tc>
          <w:tcPr>
            <w:tcW w:w="1711" w:type="dxa"/>
          </w:tcPr>
          <w:p>
            <w:pPr>
              <w:widowControl/>
              <w:spacing w:after="0" w:line="276" w:lineRule="auto"/>
              <w:jc w:val="left"/>
              <w:rPr>
                <w:sz w:val="18"/>
                <w:szCs w:val="18"/>
              </w:rPr>
            </w:pPr>
            <w:r>
              <w:rPr>
                <w:sz w:val="18"/>
                <w:szCs w:val="20"/>
              </w:rPr>
              <w:t xml:space="preserve">Alteração</w:t>
            </w:r>
          </w:p>
        </w:tc>
      </w:tr>
      <w:tr>
        <w:trPr>
          <w:cantSplit/>
        </w:trPr>
        <w:tc>
          <w:tcPr>
            <w:tcW w:w="1782" w:type="dxa"/>
          </w:tcPr>
          <w:p>
            <w:pPr>
              <w:widowControl/>
              <w:spacing w:after="0" w:line="276" w:lineRule="auto"/>
              <w:jc w:val="left"/>
              <w:rPr>
                <w:sz w:val="18"/>
                <w:szCs w:val="18"/>
              </w:rPr>
            </w:pPr>
            <w:r>
              <w:rPr>
                <w:sz w:val="18"/>
                <w:szCs w:val="20"/>
              </w:rPr>
              <w:t xml:space="preserve">Excluir (lixeira)</w:t>
            </w:r>
          </w:p>
        </w:tc>
        <w:tc>
          <w:tcPr>
            <w:tcW w:w="1746" w:type="dxa"/>
          </w:tcPr>
          <w:p>
            <w:pPr>
              <w:widowControl/>
              <w:spacing w:after="0" w:line="276" w:lineRule="auto"/>
              <w:jc w:val="left"/>
              <w:rPr>
                <w:sz w:val="18"/>
                <w:szCs w:val="18"/>
              </w:rPr>
            </w:pPr>
            <w:r>
              <w:rPr>
                <w:sz w:val="18"/>
                <w:szCs w:val="20"/>
              </w:rPr>
              <w:t xml:space="preserve">Em cada linha</w:t>
            </w:r>
          </w:p>
        </w:tc>
        <w:tc>
          <w:tcPr>
            <w:tcW w:w="4392" w:type="dxa"/>
          </w:tcPr>
          <w:p>
            <w:pPr>
              <w:widowControl/>
              <w:spacing w:after="0" w:line="276" w:lineRule="auto"/>
              <w:jc w:val="left"/>
              <w:rPr>
                <w:sz w:val="18"/>
                <w:szCs w:val="18"/>
              </w:rPr>
            </w:pPr>
            <w:r>
              <w:rPr>
                <w:sz w:val="18"/>
                <w:szCs w:val="20"/>
              </w:rPr>
              <w:t xml:space="preserve">Pede "Confirma a exclusão do item?" e manda o checklist para a lixeira</w:t>
            </w:r>
          </w:p>
        </w:tc>
        <w:tc>
          <w:tcPr>
            <w:tcW w:w="1711" w:type="dxa"/>
          </w:tcPr>
          <w:p>
            <w:pPr>
              <w:widowControl/>
              <w:spacing w:after="0" w:line="276" w:lineRule="auto"/>
              <w:jc w:val="left"/>
              <w:rPr>
                <w:sz w:val="18"/>
                <w:szCs w:val="18"/>
              </w:rPr>
            </w:pPr>
            <w:r>
              <w:rPr>
                <w:sz w:val="18"/>
                <w:szCs w:val="20"/>
              </w:rPr>
              <w:t xml:space="preserve">Excluído</w:t>
            </w:r>
          </w:p>
        </w:tc>
      </w:tr>
      <w:tr>
        <w:trPr>
          <w:cantSplit/>
        </w:trPr>
        <w:tc>
          <w:tcPr>
            <w:tcW w:w="1782" w:type="dxa"/>
          </w:tcPr>
          <w:p>
            <w:pPr>
              <w:widowControl/>
              <w:spacing w:after="0" w:line="276" w:lineRule="auto"/>
              <w:jc w:val="left"/>
              <w:rPr>
                <w:sz w:val="18"/>
                <w:szCs w:val="18"/>
              </w:rPr>
            </w:pPr>
            <w:r>
              <w:rPr>
                <w:sz w:val="18"/>
                <w:szCs w:val="20"/>
              </w:rPr>
              <w:t xml:space="preserve">Ver log</w:t>
            </w:r>
          </w:p>
        </w:tc>
        <w:tc>
          <w:tcPr>
            <w:tcW w:w="1746" w:type="dxa"/>
          </w:tcPr>
          <w:p>
            <w:pPr>
              <w:widowControl/>
              <w:spacing w:after="0" w:line="276" w:lineRule="auto"/>
              <w:jc w:val="left"/>
              <w:rPr>
                <w:sz w:val="18"/>
                <w:szCs w:val="18"/>
              </w:rPr>
            </w:pPr>
            <w:r>
              <w:rPr>
                <w:sz w:val="18"/>
                <w:szCs w:val="20"/>
              </w:rPr>
              <w:t xml:space="preserve">Em cada linha</w:t>
            </w:r>
          </w:p>
        </w:tc>
        <w:tc>
          <w:tcPr>
            <w:tcW w:w="4392" w:type="dxa"/>
          </w:tcPr>
          <w:p>
            <w:pPr>
              <w:widowControl/>
              <w:spacing w:after="0" w:line="276" w:lineRule="auto"/>
              <w:jc w:val="left"/>
              <w:rPr>
                <w:sz w:val="18"/>
                <w:szCs w:val="18"/>
              </w:rPr>
            </w:pPr>
            <w:r>
              <w:rPr>
                <w:sz w:val="18"/>
                <w:szCs w:val="20"/>
              </w:rPr>
              <w:t xml:space="preserve">Abre o histórico do checklist</w:t>
            </w:r>
          </w:p>
        </w:tc>
        <w:tc>
          <w:tcPr>
            <w:tcW w:w="1711" w:type="dxa"/>
          </w:tcPr>
          <w:p>
            <w:pPr>
              <w:widowControl/>
              <w:spacing w:after="0" w:line="276" w:lineRule="auto"/>
              <w:jc w:val="left"/>
              <w:rPr>
                <w:sz w:val="18"/>
                <w:szCs w:val="18"/>
              </w:rPr>
            </w:pPr>
            <w:r>
              <w:rPr>
                <w:sz w:val="18"/>
                <w:szCs w:val="20"/>
              </w:rPr>
              <w:t xml:space="preserve">Não muda</w:t>
            </w:r>
          </w:p>
        </w:tc>
      </w:tr>
      <w:tr>
        <w:trPr>
          <w:cantSplit/>
        </w:trPr>
        <w:tc>
          <w:tcPr>
            <w:tcW w:w="1782" w:type="dxa"/>
          </w:tcPr>
          <w:p>
            <w:pPr>
              <w:widowControl/>
              <w:spacing w:after="0" w:line="276" w:lineRule="auto"/>
              <w:jc w:val="left"/>
              <w:rPr>
                <w:sz w:val="18"/>
                <w:szCs w:val="18"/>
              </w:rPr>
            </w:pPr>
            <w:r>
              <w:rPr>
                <w:sz w:val="18"/>
                <w:szCs w:val="20"/>
              </w:rPr>
              <w:t xml:space="preserve">Salvar</w:t>
            </w:r>
          </w:p>
        </w:tc>
        <w:tc>
          <w:tcPr>
            <w:tcW w:w="1746" w:type="dxa"/>
          </w:tcPr>
          <w:p>
            <w:pPr>
              <w:widowControl/>
              <w:spacing w:after="0" w:line="276" w:lineRule="auto"/>
              <w:jc w:val="left"/>
              <w:rPr>
                <w:sz w:val="18"/>
                <w:szCs w:val="18"/>
              </w:rPr>
            </w:pPr>
            <w:r>
              <w:rPr>
                <w:sz w:val="18"/>
                <w:szCs w:val="20"/>
              </w:rPr>
              <w:t xml:space="preserve">Cadastro</w:t>
            </w:r>
          </w:p>
        </w:tc>
        <w:tc>
          <w:tcPr>
            <w:tcW w:w="4392" w:type="dxa"/>
          </w:tcPr>
          <w:p>
            <w:pPr>
              <w:widowControl/>
              <w:spacing w:after="0" w:line="276" w:lineRule="auto"/>
              <w:jc w:val="left"/>
              <w:rPr>
                <w:sz w:val="18"/>
                <w:szCs w:val="18"/>
              </w:rPr>
            </w:pPr>
            <w:r>
              <w:rPr>
                <w:sz w:val="18"/>
                <w:szCs w:val="20"/>
              </w:rPr>
              <w:t xml:space="preserve">Confirma, confere descrição e justificativa na tela, confere repetição e grava</w:t>
            </w:r>
          </w:p>
        </w:tc>
        <w:tc>
          <w:tcPr>
            <w:tcW w:w="1711" w:type="dxa"/>
          </w:tcPr>
          <w:p>
            <w:pPr>
              <w:widowControl/>
              <w:spacing w:after="0" w:line="276" w:lineRule="auto"/>
              <w:jc w:val="left"/>
              <w:rPr>
                <w:sz w:val="18"/>
                <w:szCs w:val="18"/>
              </w:rPr>
            </w:pPr>
            <w:r>
              <w:rPr>
                <w:sz w:val="18"/>
                <w:szCs w:val="20"/>
              </w:rPr>
              <w:t xml:space="preserve">Gravado</w:t>
            </w:r>
          </w:p>
        </w:tc>
      </w:tr>
      <w:tr>
        <w:trPr>
          <w:cantSplit/>
        </w:trPr>
        <w:tc>
          <w:tcPr>
            <w:tcW w:w="1782" w:type="dxa"/>
          </w:tcPr>
          <w:p>
            <w:pPr>
              <w:widowControl/>
              <w:spacing w:after="0" w:line="276" w:lineRule="auto"/>
              <w:jc w:val="left"/>
              <w:rPr>
                <w:sz w:val="18"/>
                <w:szCs w:val="18"/>
              </w:rPr>
            </w:pPr>
            <w:r>
              <w:rPr>
                <w:sz w:val="18"/>
                <w:szCs w:val="20"/>
              </w:rPr>
              <w:t xml:space="preserve">Voltar</w:t>
            </w:r>
          </w:p>
        </w:tc>
        <w:tc>
          <w:tcPr>
            <w:tcW w:w="1746" w:type="dxa"/>
          </w:tcPr>
          <w:p>
            <w:pPr>
              <w:widowControl/>
              <w:spacing w:after="0" w:line="276" w:lineRule="auto"/>
              <w:jc w:val="left"/>
              <w:rPr>
                <w:sz w:val="18"/>
                <w:szCs w:val="18"/>
              </w:rPr>
            </w:pPr>
            <w:r>
              <w:rPr>
                <w:sz w:val="18"/>
                <w:szCs w:val="20"/>
              </w:rPr>
              <w:t xml:space="preserve">Cadastro</w:t>
            </w:r>
          </w:p>
        </w:tc>
        <w:tc>
          <w:tcPr>
            <w:tcW w:w="4392" w:type="dxa"/>
          </w:tcPr>
          <w:p>
            <w:pPr>
              <w:widowControl/>
              <w:spacing w:after="0" w:line="276" w:lineRule="auto"/>
              <w:jc w:val="left"/>
              <w:rPr>
                <w:sz w:val="18"/>
                <w:szCs w:val="18"/>
              </w:rPr>
            </w:pPr>
            <w:r>
              <w:rPr>
                <w:sz w:val="18"/>
                <w:szCs w:val="20"/>
              </w:rPr>
              <w:t xml:space="preserve">Volta à lista</w:t>
            </w:r>
          </w:p>
        </w:tc>
        <w:tc>
          <w:tcPr>
            <w:tcW w:w="1711" w:type="dxa"/>
          </w:tcPr>
          <w:p>
            <w:pPr>
              <w:widowControl/>
              <w:spacing w:after="0" w:line="276" w:lineRule="auto"/>
              <w:jc w:val="left"/>
              <w:rPr>
                <w:sz w:val="18"/>
                <w:szCs w:val="18"/>
              </w:rPr>
            </w:pPr>
            <w:r>
              <w:rPr>
                <w:sz w:val="18"/>
                <w:szCs w:val="20"/>
              </w:rPr>
              <w:t xml:space="preserve">Não muda</w:t>
            </w:r>
          </w:p>
        </w:tc>
      </w:tr>
      <w:tr>
        <w:trPr>
          <w:cantSplit/>
        </w:trPr>
        <w:tc>
          <w:tcPr>
            <w:tcW w:w="1782" w:type="dxa"/>
          </w:tcPr>
          <w:p>
            <w:pPr>
              <w:widowControl/>
              <w:spacing w:after="0" w:line="276" w:lineRule="auto"/>
              <w:jc w:val="left"/>
              <w:rPr>
                <w:sz w:val="18"/>
                <w:szCs w:val="18"/>
              </w:rPr>
            </w:pPr>
            <w:r>
              <w:rPr>
                <w:sz w:val="18"/>
                <w:szCs w:val="20"/>
              </w:rPr>
              <w:t xml:space="preserve">Duplicar</w:t>
            </w:r>
          </w:p>
        </w:tc>
        <w:tc>
          <w:tcPr>
            <w:tcW w:w="1746" w:type="dxa"/>
          </w:tcPr>
          <w:p>
            <w:pPr>
              <w:widowControl/>
              <w:spacing w:after="0" w:line="276" w:lineRule="auto"/>
              <w:jc w:val="left"/>
              <w:rPr>
                <w:sz w:val="18"/>
                <w:szCs w:val="18"/>
              </w:rPr>
            </w:pPr>
            <w:r>
              <w:rPr>
                <w:sz w:val="18"/>
                <w:szCs w:val="20"/>
              </w:rPr>
              <w:t xml:space="preserve">Só em checklist já gravado</w:t>
            </w:r>
          </w:p>
        </w:tc>
        <w:tc>
          <w:tcPr>
            <w:tcW w:w="4392" w:type="dxa"/>
          </w:tcPr>
          <w:p>
            <w:pPr>
              <w:widowControl/>
              <w:spacing w:after="0" w:line="276" w:lineRule="auto"/>
              <w:jc w:val="left"/>
              <w:rPr>
                <w:sz w:val="18"/>
                <w:szCs w:val="18"/>
              </w:rPr>
            </w:pPr>
            <w:r>
              <w:rPr>
                <w:sz w:val="18"/>
                <w:szCs w:val="20"/>
              </w:rPr>
              <w:t xml:space="preserve">Pede "Deseja duplicar o registro?" e cria a cópia</w:t>
            </w:r>
          </w:p>
        </w:tc>
        <w:tc>
          <w:tcPr>
            <w:tcW w:w="1711" w:type="dxa"/>
          </w:tcPr>
          <w:p>
            <w:pPr>
              <w:widowControl/>
              <w:spacing w:after="0" w:line="276" w:lineRule="auto"/>
              <w:jc w:val="left"/>
              <w:rPr>
                <w:sz w:val="18"/>
                <w:szCs w:val="18"/>
              </w:rPr>
            </w:pPr>
            <w:r>
              <w:rPr>
                <w:sz w:val="18"/>
                <w:szCs w:val="20"/>
              </w:rPr>
              <w:t xml:space="preserve">Novo checklist</w:t>
            </w:r>
          </w:p>
        </w:tc>
      </w:tr>
      <w:tr>
        <w:trPr>
          <w:cantSplit/>
        </w:trPr>
        <w:tc>
          <w:tcPr>
            <w:tcW w:w="1782" w:type="dxa"/>
          </w:tcPr>
          <w:p>
            <w:pPr>
              <w:widowControl/>
              <w:spacing w:after="0" w:line="276" w:lineRule="auto"/>
              <w:jc w:val="left"/>
              <w:rPr>
                <w:sz w:val="18"/>
                <w:szCs w:val="18"/>
              </w:rPr>
            </w:pPr>
            <w:r>
              <w:rPr>
                <w:sz w:val="18"/>
                <w:szCs w:val="20"/>
              </w:rPr>
              <w:t xml:space="preserve">Salvar Pergunta</w:t>
            </w:r>
          </w:p>
        </w:tc>
        <w:tc>
          <w:tcPr>
            <w:tcW w:w="1746" w:type="dxa"/>
          </w:tcPr>
          <w:p>
            <w:pPr>
              <w:widowControl/>
              <w:spacing w:after="0" w:line="276" w:lineRule="auto"/>
              <w:jc w:val="left"/>
              <w:rPr>
                <w:sz w:val="18"/>
                <w:szCs w:val="18"/>
              </w:rPr>
            </w:pPr>
            <w:r>
              <w:rPr>
                <w:sz w:val="18"/>
                <w:szCs w:val="20"/>
              </w:rPr>
              <w:t xml:space="preserve">Cadastro, depois da primeira gravação</w:t>
            </w:r>
          </w:p>
        </w:tc>
        <w:tc>
          <w:tcPr>
            <w:tcW w:w="4392" w:type="dxa"/>
          </w:tcPr>
          <w:p>
            <w:pPr>
              <w:widowControl/>
              <w:spacing w:after="0" w:line="276" w:lineRule="auto"/>
              <w:jc w:val="left"/>
              <w:rPr>
                <w:sz w:val="18"/>
                <w:szCs w:val="18"/>
              </w:rPr>
            </w:pPr>
            <w:r>
              <w:rPr>
                <w:sz w:val="18"/>
                <w:szCs w:val="20"/>
              </w:rPr>
              <w:t xml:space="preserve">Confirma "Confirmar a inclusão (ou alteração) da pergunta?" e grava</w:t>
            </w:r>
          </w:p>
        </w:tc>
        <w:tc>
          <w:tcPr>
            <w:tcW w:w="1711" w:type="dxa"/>
          </w:tcPr>
          <w:p>
            <w:pPr>
              <w:widowControl/>
              <w:spacing w:after="0" w:line="276" w:lineRule="auto"/>
              <w:jc w:val="left"/>
              <w:rPr>
                <w:sz w:val="18"/>
                <w:szCs w:val="18"/>
              </w:rPr>
            </w:pPr>
            <w:r>
              <w:rPr>
                <w:sz w:val="18"/>
                <w:szCs w:val="20"/>
              </w:rPr>
              <w:t xml:space="preserve">Pergunta nova ou alterada</w:t>
            </w:r>
          </w:p>
        </w:tc>
      </w:tr>
      <w:tr>
        <w:trPr>
          <w:cantSplit/>
        </w:trPr>
        <w:tc>
          <w:tcPr>
            <w:tcW w:w="1782" w:type="dxa"/>
          </w:tcPr>
          <w:p>
            <w:pPr>
              <w:widowControl/>
              <w:spacing w:after="0" w:line="276" w:lineRule="auto"/>
              <w:jc w:val="left"/>
              <w:rPr>
                <w:sz w:val="18"/>
                <w:szCs w:val="18"/>
              </w:rPr>
            </w:pPr>
            <w:r>
              <w:rPr>
                <w:sz w:val="18"/>
                <w:szCs w:val="20"/>
              </w:rPr>
              <w:t xml:space="preserve">Limpar (pergunta)</w:t>
            </w:r>
          </w:p>
        </w:tc>
        <w:tc>
          <w:tcPr>
            <w:tcW w:w="1746" w:type="dxa"/>
          </w:tcPr>
          <w:p>
            <w:pPr>
              <w:widowControl/>
              <w:spacing w:after="0" w:line="276" w:lineRule="auto"/>
              <w:jc w:val="left"/>
              <w:rPr>
                <w:sz w:val="18"/>
                <w:szCs w:val="18"/>
              </w:rPr>
            </w:pPr>
            <w:r>
              <w:rPr>
                <w:sz w:val="18"/>
                <w:szCs w:val="20"/>
              </w:rPr>
              <w:t xml:space="preserve">Cadastro</w:t>
            </w:r>
          </w:p>
        </w:tc>
        <w:tc>
          <w:tcPr>
            <w:tcW w:w="4392" w:type="dxa"/>
          </w:tcPr>
          <w:p>
            <w:pPr>
              <w:widowControl/>
              <w:spacing w:after="0" w:line="276" w:lineRule="auto"/>
              <w:jc w:val="left"/>
              <w:rPr>
                <w:sz w:val="18"/>
                <w:szCs w:val="18"/>
              </w:rPr>
            </w:pPr>
            <w:r>
              <w:rPr>
                <w:sz w:val="18"/>
                <w:szCs w:val="20"/>
              </w:rPr>
              <w:t xml:space="preserve">Esvazia o campo da pergunta</w:t>
            </w:r>
          </w:p>
        </w:tc>
        <w:tc>
          <w:tcPr>
            <w:tcW w:w="1711" w:type="dxa"/>
          </w:tcPr>
          <w:p>
            <w:pPr>
              <w:widowControl/>
              <w:spacing w:after="0" w:line="276" w:lineRule="auto"/>
              <w:jc w:val="left"/>
              <w:rPr>
                <w:sz w:val="18"/>
                <w:szCs w:val="18"/>
              </w:rPr>
            </w:pPr>
            <w:r>
              <w:rPr>
                <w:sz w:val="18"/>
                <w:szCs w:val="20"/>
              </w:rPr>
              <w:t xml:space="preserve">Não muda</w:t>
            </w:r>
          </w:p>
        </w:tc>
      </w:tr>
      <w:tr>
        <w:trPr>
          <w:cantSplit/>
        </w:trPr>
        <w:tc>
          <w:tcPr>
            <w:tcW w:w="1782" w:type="dxa"/>
          </w:tcPr>
          <w:p>
            <w:pPr>
              <w:widowControl/>
              <w:spacing w:after="0" w:line="276" w:lineRule="auto"/>
              <w:jc w:val="left"/>
              <w:rPr>
                <w:sz w:val="18"/>
                <w:szCs w:val="18"/>
              </w:rPr>
            </w:pPr>
            <w:r>
              <w:rPr>
                <w:sz w:val="18"/>
                <w:szCs w:val="20"/>
              </w:rPr>
              <w:t xml:space="preserve">Editar e Excluir pergunta</w:t>
            </w:r>
          </w:p>
        </w:tc>
        <w:tc>
          <w:tcPr>
            <w:tcW w:w="1746" w:type="dxa"/>
          </w:tcPr>
          <w:p>
            <w:pPr>
              <w:widowControl/>
              <w:spacing w:after="0" w:line="276" w:lineRule="auto"/>
              <w:jc w:val="left"/>
              <w:rPr>
                <w:sz w:val="18"/>
                <w:szCs w:val="18"/>
              </w:rPr>
            </w:pPr>
            <w:r>
              <w:rPr>
                <w:sz w:val="18"/>
                <w:szCs w:val="20"/>
              </w:rPr>
              <w:t xml:space="preserve">Em cada pergunta</w:t>
            </w:r>
          </w:p>
        </w:tc>
        <w:tc>
          <w:tcPr>
            <w:tcW w:w="4392" w:type="dxa"/>
          </w:tcPr>
          <w:p>
            <w:pPr>
              <w:widowControl/>
              <w:spacing w:after="0" w:line="276" w:lineRule="auto"/>
              <w:jc w:val="left"/>
              <w:rPr>
                <w:sz w:val="18"/>
                <w:szCs w:val="18"/>
              </w:rPr>
            </w:pPr>
            <w:r>
              <w:rPr>
                <w:sz w:val="18"/>
                <w:szCs w:val="20"/>
              </w:rPr>
              <w:t xml:space="preserve">Carrega a pergunta para edição; pede "Confirma a exclusão da pergunta?" e apaga</w:t>
            </w:r>
          </w:p>
        </w:tc>
        <w:tc>
          <w:tcPr>
            <w:tcW w:w="1711" w:type="dxa"/>
          </w:tcPr>
          <w:p>
            <w:pPr>
              <w:widowControl/>
              <w:spacing w:after="0" w:line="276" w:lineRule="auto"/>
              <w:jc w:val="left"/>
              <w:rPr>
                <w:sz w:val="18"/>
                <w:szCs w:val="18"/>
              </w:rPr>
            </w:pPr>
            <w:r>
              <w:rPr>
                <w:sz w:val="18"/>
                <w:szCs w:val="20"/>
              </w:rPr>
              <w:t xml:space="preserve">Pergunta alterada ou apagada</w:t>
            </w:r>
          </w:p>
        </w:tc>
      </w:tr>
    </w:tbl>
    <w:p>
      <w:pPr>
        <w:spacing w:after="0" w:line="360" w:lineRule="auto"/>
      </w:pPr>
    </w:p>
    <w:p>
      <w:pPr>
        <w:keepNext/>
        <w:spacing w:before="120" w:after="0" w:line="360" w:lineRule="auto"/>
        <w:rPr>
          <w:b/>
          <w:bCs/>
          <w:szCs w:val="20"/>
        </w:rPr>
      </w:pPr>
      <w:r>
        <w:rPr>
          <w:b/>
          <w:bCs/>
          <w:szCs w:val="20"/>
        </w:rPr>
        <w:t xml:space="preserve">Mensagens do sistema</w:t>
      </w:r>
    </w:p>
    <w:p>
      <w:pPr>
        <w:spacing w:after="0" w:line="360" w:lineRule="auto"/>
        <w:rPr>
          <w:szCs w:val="20"/>
        </w:rPr>
      </w:pPr>
      <w:r>
        <w:rPr>
          <w:szCs w:val="20"/>
        </w:rPr>
        <w:t xml:space="preserve">As marcadas "vista em teste" aparecem nas rodadas de 23/10 e 28/10/2026. As demais vêm do código. Nas fases E e F da rodada 2 (30/10/2026), a impressão da lista e os filtros não mostraram mensagem nova.</w:t>
      </w:r>
    </w:p>
    <w:tbl>
      <w:tblPr>
        <w:tblStyle w:val="Tabelacomgrade"/>
        <w:tblW w:w="9631" w:type="dxa"/>
        <w:tblLayout w:type="fixed"/>
        <w:tblLook w:val="04A0" w:firstRow="1" w:lastRow="0" w:firstColumn="1" w:lastColumn="0" w:noHBand="0" w:noVBand="1"/>
      </w:tblPr>
      <w:tblGrid>
        <w:gridCol w:w="4762"/>
        <w:gridCol w:w="4869"/>
      </w:tblGrid>
      <w:tr>
        <w:trPr>
          <w:tblHeader/>
          <w:cantSplit/>
        </w:trPr>
        <w:tc>
          <w:tcPr>
            <w:tcW w:w="47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do código)</w:t>
            </w:r>
          </w:p>
        </w:tc>
        <w:tc>
          <w:tcPr>
            <w:tcW w:w="48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4762" w:type="dxa"/>
          </w:tcPr>
          <w:p>
            <w:pPr>
              <w:widowControl/>
              <w:spacing w:after="0" w:line="276" w:lineRule="auto"/>
              <w:jc w:val="left"/>
              <w:rPr>
                <w:sz w:val="18"/>
                <w:szCs w:val="18"/>
              </w:rPr>
            </w:pPr>
            <w:r>
              <w:rPr>
                <w:sz w:val="18"/>
                <w:szCs w:val="20"/>
              </w:rPr>
              <w:t xml:space="preserve">A descrição é obrigatória!</w:t>
            </w:r>
          </w:p>
        </w:tc>
        <w:tc>
          <w:tcPr>
            <w:tcW w:w="4869" w:type="dxa"/>
          </w:tcPr>
          <w:p>
            <w:pPr>
              <w:widowControl/>
              <w:spacing w:after="0" w:line="276" w:lineRule="auto"/>
              <w:jc w:val="left"/>
              <w:rPr>
                <w:sz w:val="18"/>
                <w:szCs w:val="18"/>
              </w:rPr>
            </w:pPr>
            <w:r>
              <w:rPr>
                <w:sz w:val="18"/>
                <w:szCs w:val="20"/>
              </w:rPr>
              <w:t xml:space="preserve">Salvar sem descrição (vista em teste, CT-CQ-N-20, 23/10/2026)</w:t>
            </w:r>
          </w:p>
        </w:tc>
      </w:tr>
      <w:tr>
        <w:trPr>
          <w:cantSplit/>
        </w:trPr>
        <w:tc>
          <w:tcPr>
            <w:tcW w:w="4762" w:type="dxa"/>
          </w:tcPr>
          <w:p>
            <w:pPr>
              <w:widowControl/>
              <w:spacing w:after="0" w:line="276" w:lineRule="auto"/>
              <w:jc w:val="left"/>
              <w:rPr>
                <w:sz w:val="18"/>
                <w:szCs w:val="18"/>
              </w:rPr>
            </w:pPr>
            <w:r>
              <w:rPr>
                <w:sz w:val="18"/>
                <w:szCs w:val="20"/>
              </w:rPr>
              <w:t xml:space="preserve">A Justificativa é obrigatória!</w:t>
            </w:r>
          </w:p>
        </w:tc>
        <w:tc>
          <w:tcPr>
            <w:tcW w:w="4869" w:type="dxa"/>
          </w:tcPr>
          <w:p>
            <w:pPr>
              <w:widowControl/>
              <w:spacing w:after="0" w:line="276" w:lineRule="auto"/>
              <w:jc w:val="left"/>
              <w:rPr>
                <w:sz w:val="18"/>
                <w:szCs w:val="18"/>
              </w:rPr>
            </w:pPr>
            <w:r>
              <w:rPr>
                <w:sz w:val="18"/>
                <w:szCs w:val="20"/>
              </w:rPr>
              <w:t xml:space="preserve">Alterar sem justificativa</w:t>
            </w:r>
          </w:p>
        </w:tc>
      </w:tr>
      <w:tr>
        <w:trPr>
          <w:cantSplit/>
        </w:trPr>
        <w:tc>
          <w:tcPr>
            <w:tcW w:w="4762" w:type="dxa"/>
          </w:tcPr>
          <w:p>
            <w:pPr>
              <w:widowControl/>
              <w:spacing w:after="0" w:line="276" w:lineRule="auto"/>
              <w:jc w:val="left"/>
              <w:rPr>
                <w:sz w:val="18"/>
                <w:szCs w:val="18"/>
              </w:rPr>
            </w:pPr>
            <w:r>
              <w:rPr>
                <w:sz w:val="18"/>
                <w:szCs w:val="20"/>
              </w:rPr>
              <w:t xml:space="preserve">Descrição já está cadastrada para outro registro!</w:t>
            </w:r>
          </w:p>
        </w:tc>
        <w:tc>
          <w:tcPr>
            <w:tcW w:w="4869" w:type="dxa"/>
          </w:tcPr>
          <w:p>
            <w:pPr>
              <w:widowControl/>
              <w:spacing w:after="0" w:line="276" w:lineRule="auto"/>
              <w:jc w:val="left"/>
              <w:rPr>
                <w:sz w:val="18"/>
                <w:szCs w:val="18"/>
              </w:rPr>
            </w:pPr>
            <w:r>
              <w:rPr>
                <w:sz w:val="18"/>
                <w:szCs w:val="20"/>
              </w:rPr>
              <w:t xml:space="preserve">Descrição igual à de outro checklist (vista em teste, CT-CQ-N-22, 23/10/2026)</w:t>
            </w:r>
          </w:p>
        </w:tc>
      </w:tr>
      <w:tr>
        <w:trPr>
          <w:cantSplit/>
        </w:trPr>
        <w:tc>
          <w:tcPr>
            <w:tcW w:w="4762" w:type="dxa"/>
          </w:tcPr>
          <w:p>
            <w:pPr>
              <w:widowControl/>
              <w:spacing w:after="0" w:line="276" w:lineRule="auto"/>
              <w:jc w:val="left"/>
              <w:rPr>
                <w:sz w:val="18"/>
                <w:szCs w:val="18"/>
              </w:rPr>
            </w:pPr>
            <w:r>
              <w:rPr>
                <w:sz w:val="18"/>
                <w:szCs w:val="20"/>
              </w:rPr>
              <w:t xml:space="preserve">Descrição é obrigatória!</w:t>
            </w:r>
          </w:p>
        </w:tc>
        <w:tc>
          <w:tcPr>
            <w:tcW w:w="4869" w:type="dxa"/>
          </w:tcPr>
          <w:p>
            <w:pPr>
              <w:widowControl/>
              <w:spacing w:after="0" w:line="276" w:lineRule="auto"/>
              <w:jc w:val="left"/>
              <w:rPr>
                <w:sz w:val="18"/>
                <w:szCs w:val="18"/>
              </w:rPr>
            </w:pPr>
            <w:r>
              <w:rPr>
                <w:sz w:val="18"/>
                <w:szCs w:val="20"/>
              </w:rPr>
              <w:t xml:space="preserve">Mesma conferência, feita pelo servidor na chamada de conferência</w:t>
            </w:r>
          </w:p>
        </w:tc>
      </w:tr>
      <w:tr>
        <w:trPr>
          <w:cantSplit/>
        </w:trPr>
        <w:tc>
          <w:tcPr>
            <w:tcW w:w="4762" w:type="dxa"/>
          </w:tcPr>
          <w:p>
            <w:pPr>
              <w:widowControl/>
              <w:spacing w:after="0" w:line="276" w:lineRule="auto"/>
              <w:jc w:val="left"/>
              <w:rPr>
                <w:sz w:val="18"/>
                <w:szCs w:val="18"/>
              </w:rPr>
            </w:pPr>
            <w:r>
              <w:rPr>
                <w:sz w:val="18"/>
                <w:szCs w:val="20"/>
              </w:rPr>
              <w:t xml:space="preserve">Confirma a inclusão do item? / Confirma a alteração do item?</w:t>
            </w:r>
          </w:p>
        </w:tc>
        <w:tc>
          <w:tcPr>
            <w:tcW w:w="4869" w:type="dxa"/>
          </w:tcPr>
          <w:p>
            <w:pPr>
              <w:widowControl/>
              <w:spacing w:after="0" w:line="276" w:lineRule="auto"/>
              <w:jc w:val="left"/>
              <w:rPr>
                <w:sz w:val="18"/>
                <w:szCs w:val="18"/>
              </w:rPr>
            </w:pPr>
            <w:r>
              <w:rPr>
                <w:sz w:val="18"/>
                <w:szCs w:val="20"/>
              </w:rPr>
              <w:t xml:space="preserve">Antes de salvar (vista em teste, CT-CQ-R2-AC-05, 28/10/2026)</w:t>
            </w:r>
          </w:p>
        </w:tc>
      </w:tr>
      <w:tr>
        <w:trPr>
          <w:cantSplit/>
        </w:trPr>
        <w:tc>
          <w:tcPr>
            <w:tcW w:w="4762" w:type="dxa"/>
          </w:tcPr>
          <w:p>
            <w:pPr>
              <w:widowControl/>
              <w:spacing w:after="0" w:line="276" w:lineRule="auto"/>
              <w:jc w:val="left"/>
              <w:rPr>
                <w:sz w:val="18"/>
                <w:szCs w:val="18"/>
              </w:rPr>
            </w:pPr>
            <w:r>
              <w:rPr>
                <w:sz w:val="18"/>
                <w:szCs w:val="20"/>
              </w:rPr>
              <w:t xml:space="preserve">Inclusão efetuada com sucesso. / Alteração efetuada com sucesso.</w:t>
            </w:r>
          </w:p>
        </w:tc>
        <w:tc>
          <w:tcPr>
            <w:tcW w:w="4869" w:type="dxa"/>
          </w:tcPr>
          <w:p>
            <w:pPr>
              <w:widowControl/>
              <w:spacing w:after="0" w:line="276" w:lineRule="auto"/>
              <w:jc w:val="left"/>
              <w:rPr>
                <w:sz w:val="18"/>
                <w:szCs w:val="18"/>
              </w:rPr>
            </w:pPr>
            <w:r>
              <w:rPr>
                <w:sz w:val="18"/>
                <w:szCs w:val="20"/>
              </w:rPr>
              <w:t xml:space="preserve">Depois de salvar (vista em teste)</w:t>
            </w:r>
          </w:p>
        </w:tc>
      </w:tr>
      <w:tr>
        <w:trPr>
          <w:cantSplit/>
        </w:trPr>
        <w:tc>
          <w:tcPr>
            <w:tcW w:w="4762" w:type="dxa"/>
          </w:tcPr>
          <w:p>
            <w:pPr>
              <w:widowControl/>
              <w:spacing w:after="0" w:line="276" w:lineRule="auto"/>
              <w:jc w:val="left"/>
              <w:rPr>
                <w:sz w:val="18"/>
                <w:szCs w:val="18"/>
              </w:rPr>
            </w:pPr>
            <w:r>
              <w:rPr>
                <w:sz w:val="18"/>
                <w:szCs w:val="20"/>
              </w:rPr>
              <w:t xml:space="preserve">Confirma a exclusão do item?</w:t>
            </w:r>
          </w:p>
        </w:tc>
        <w:tc>
          <w:tcPr>
            <w:tcW w:w="4869" w:type="dxa"/>
          </w:tcPr>
          <w:p>
            <w:pPr>
              <w:widowControl/>
              <w:spacing w:after="0" w:line="276" w:lineRule="auto"/>
              <w:jc w:val="left"/>
              <w:rPr>
                <w:sz w:val="18"/>
                <w:szCs w:val="18"/>
              </w:rPr>
            </w:pPr>
            <w:r>
              <w:rPr>
                <w:sz w:val="18"/>
                <w:szCs w:val="20"/>
              </w:rPr>
              <w:t xml:space="preserve">Clique na lixeira do checklist</w:t>
            </w:r>
          </w:p>
        </w:tc>
      </w:tr>
      <w:tr>
        <w:trPr>
          <w:cantSplit/>
        </w:trPr>
        <w:tc>
          <w:tcPr>
            <w:tcW w:w="4762" w:type="dxa"/>
          </w:tcPr>
          <w:p>
            <w:pPr>
              <w:widowControl/>
              <w:spacing w:after="0" w:line="276" w:lineRule="auto"/>
              <w:jc w:val="left"/>
              <w:rPr>
                <w:sz w:val="18"/>
                <w:szCs w:val="18"/>
              </w:rPr>
            </w:pPr>
            <w:r>
              <w:rPr>
                <w:sz w:val="18"/>
                <w:szCs w:val="20"/>
              </w:rPr>
              <w:t xml:space="preserve">Exclusão efetuada com sucesso.</w:t>
            </w:r>
          </w:p>
        </w:tc>
        <w:tc>
          <w:tcPr>
            <w:tcW w:w="4869" w:type="dxa"/>
          </w:tcPr>
          <w:p>
            <w:pPr>
              <w:widowControl/>
              <w:spacing w:after="0" w:line="276" w:lineRule="auto"/>
              <w:jc w:val="left"/>
              <w:rPr>
                <w:sz w:val="18"/>
                <w:szCs w:val="18"/>
              </w:rPr>
            </w:pPr>
            <w:r>
              <w:rPr>
                <w:sz w:val="18"/>
                <w:szCs w:val="20"/>
              </w:rPr>
              <w:t xml:space="preserve">Depois de excluir, sem pedir justificativa (vista em teste, CT-CQ-N-21, 23/10/2026)</w:t>
            </w:r>
          </w:p>
        </w:tc>
      </w:tr>
      <w:tr>
        <w:trPr>
          <w:cantSplit/>
        </w:trPr>
        <w:tc>
          <w:tcPr>
            <w:tcW w:w="4762" w:type="dxa"/>
          </w:tcPr>
          <w:p>
            <w:pPr>
              <w:widowControl/>
              <w:spacing w:after="0" w:line="276" w:lineRule="auto"/>
              <w:jc w:val="left"/>
              <w:rPr>
                <w:sz w:val="18"/>
                <w:szCs w:val="18"/>
              </w:rPr>
            </w:pPr>
            <w:r>
              <w:rPr>
                <w:sz w:val="18"/>
                <w:szCs w:val="20"/>
              </w:rPr>
              <w:t xml:space="preserve">Deseja duplicar o registro? / Registro duplicado com sucesso.</w:t>
            </w:r>
          </w:p>
        </w:tc>
        <w:tc>
          <w:tcPr>
            <w:tcW w:w="4869" w:type="dxa"/>
          </w:tcPr>
          <w:p>
            <w:pPr>
              <w:widowControl/>
              <w:spacing w:after="0" w:line="276" w:lineRule="auto"/>
              <w:jc w:val="left"/>
              <w:rPr>
                <w:sz w:val="18"/>
                <w:szCs w:val="18"/>
              </w:rPr>
            </w:pPr>
            <w:r>
              <w:rPr>
                <w:sz w:val="18"/>
                <w:szCs w:val="20"/>
              </w:rPr>
              <w:t xml:space="preserve">Duplicar</w:t>
            </w:r>
          </w:p>
        </w:tc>
      </w:tr>
      <w:tr>
        <w:trPr>
          <w:cantSplit/>
        </w:trPr>
        <w:tc>
          <w:tcPr>
            <w:tcW w:w="4762" w:type="dxa"/>
          </w:tcPr>
          <w:p>
            <w:pPr>
              <w:widowControl/>
              <w:spacing w:after="0" w:line="276" w:lineRule="auto"/>
              <w:jc w:val="left"/>
              <w:rPr>
                <w:sz w:val="18"/>
                <w:szCs w:val="18"/>
              </w:rPr>
            </w:pPr>
            <w:r>
              <w:rPr>
                <w:sz w:val="18"/>
                <w:szCs w:val="20"/>
              </w:rPr>
              <w:t xml:space="preserve">A pergunta é obrigatória! / A pergunta não pode ter mais de 100 caracteres!</w:t>
            </w:r>
          </w:p>
        </w:tc>
        <w:tc>
          <w:tcPr>
            <w:tcW w:w="4869" w:type="dxa"/>
          </w:tcPr>
          <w:p>
            <w:pPr>
              <w:widowControl/>
              <w:spacing w:after="0" w:line="276" w:lineRule="auto"/>
              <w:jc w:val="left"/>
              <w:rPr>
                <w:sz w:val="18"/>
                <w:szCs w:val="18"/>
              </w:rPr>
            </w:pPr>
            <w:r>
              <w:rPr>
                <w:sz w:val="18"/>
                <w:szCs w:val="20"/>
              </w:rPr>
              <w:t xml:space="preserve">Salvar pergunta</w:t>
            </w:r>
          </w:p>
        </w:tc>
      </w:tr>
      <w:tr>
        <w:trPr>
          <w:cantSplit/>
        </w:trPr>
        <w:tc>
          <w:tcPr>
            <w:tcW w:w="4762" w:type="dxa"/>
          </w:tcPr>
          <w:p>
            <w:pPr>
              <w:widowControl/>
              <w:spacing w:after="0" w:line="276" w:lineRule="auto"/>
              <w:jc w:val="left"/>
              <w:rPr>
                <w:sz w:val="18"/>
                <w:szCs w:val="18"/>
              </w:rPr>
            </w:pPr>
            <w:r>
              <w:rPr>
                <w:sz w:val="18"/>
                <w:szCs w:val="20"/>
              </w:rPr>
              <w:t xml:space="preserve">Pergunta cadastrada com sucesso! / Pergunta alterada com sucesso! / Pergunta excluída com sucesso!</w:t>
            </w:r>
          </w:p>
        </w:tc>
        <w:tc>
          <w:tcPr>
            <w:tcW w:w="4869" w:type="dxa"/>
          </w:tcPr>
          <w:p>
            <w:pPr>
              <w:widowControl/>
              <w:spacing w:after="0" w:line="276" w:lineRule="auto"/>
              <w:jc w:val="left"/>
              <w:rPr>
                <w:sz w:val="18"/>
                <w:szCs w:val="18"/>
              </w:rPr>
            </w:pPr>
            <w:r>
              <w:rPr>
                <w:sz w:val="18"/>
                <w:szCs w:val="20"/>
              </w:rPr>
              <w:t xml:space="preserve">Depois de salvar ou excluir pergunta</w:t>
            </w:r>
          </w:p>
        </w:tc>
      </w:tr>
      <w:tr>
        <w:trPr>
          <w:cantSplit/>
        </w:trPr>
        <w:tc>
          <w:tcPr>
            <w:tcW w:w="4762" w:type="dxa"/>
          </w:tcPr>
          <w:p>
            <w:pPr>
              <w:widowControl/>
              <w:spacing w:after="0" w:line="276" w:lineRule="auto"/>
              <w:jc w:val="left"/>
              <w:rPr>
                <w:sz w:val="18"/>
                <w:szCs w:val="18"/>
              </w:rPr>
            </w:pPr>
            <w:r>
              <w:rPr>
                <w:sz w:val="18"/>
                <w:szCs w:val="20"/>
              </w:rPr>
              <w:t xml:space="preserve">A pesquisa não retornou nenhum resultado.</w:t>
            </w:r>
          </w:p>
        </w:tc>
        <w:tc>
          <w:tcPr>
            <w:tcW w:w="4869" w:type="dxa"/>
          </w:tcPr>
          <w:p>
            <w:pPr>
              <w:widowControl/>
              <w:spacing w:after="0" w:line="276" w:lineRule="auto"/>
              <w:jc w:val="left"/>
              <w:rPr>
                <w:sz w:val="18"/>
                <w:szCs w:val="18"/>
              </w:rPr>
            </w:pPr>
            <w:r>
              <w:rPr>
                <w:sz w:val="18"/>
                <w:szCs w:val="20"/>
              </w:rPr>
              <w:t xml:space="preserve">Lista ou perguntas vazias</w:t>
            </w:r>
          </w:p>
        </w:tc>
      </w:tr>
      <w:tr>
        <w:trPr>
          <w:cantSplit/>
        </w:trPr>
        <w:tc>
          <w:tcPr>
            <w:tcW w:w="4762" w:type="dxa"/>
          </w:tcPr>
          <w:p>
            <w:pPr>
              <w:widowControl/>
              <w:spacing w:after="0" w:line="276" w:lineRule="auto"/>
              <w:jc w:val="left"/>
              <w:rPr>
                <w:sz w:val="18"/>
                <w:szCs w:val="18"/>
              </w:rPr>
            </w:pPr>
            <w:r>
              <w:rPr>
                <w:sz w:val="18"/>
                <w:szCs w:val="20"/>
              </w:rPr>
              <w:t xml:space="preserve">Ocorreu um erro interno não esperado.</w:t>
            </w:r>
          </w:p>
        </w:tc>
        <w:tc>
          <w:tcPr>
            <w:tcW w:w="4869" w:type="dxa"/>
          </w:tcPr>
          <w:p>
            <w:pPr>
              <w:widowControl/>
              <w:spacing w:after="0" w:line="276" w:lineRule="auto"/>
              <w:jc w:val="left"/>
              <w:rPr>
                <w:sz w:val="18"/>
                <w:szCs w:val="18"/>
              </w:rPr>
            </w:pPr>
            <w:r>
              <w:rPr>
                <w:sz w:val="18"/>
                <w:szCs w:val="20"/>
              </w:rPr>
              <w:t xml:space="preserve">Falha ao chamar o servidor ou ao excluir pergunta</w:t>
            </w:r>
          </w:p>
        </w:tc>
      </w:tr>
      <w:tr>
        <w:trPr>
          <w:cantSplit/>
        </w:trPr>
        <w:tc>
          <w:tcPr>
            <w:tcW w:w="4762" w:type="dxa"/>
          </w:tcPr>
          <w:p>
            <w:pPr>
              <w:widowControl/>
              <w:spacing w:after="0" w:line="276" w:lineRule="auto"/>
              <w:jc w:val="left"/>
              <w:rPr>
                <w:sz w:val="18"/>
                <w:szCs w:val="18"/>
              </w:rPr>
            </w:pPr>
            <w:r>
              <w:rPr>
                <w:sz w:val="18"/>
                <w:szCs w:val="20"/>
              </w:rPr>
              <w:t xml:space="preserve">Ocorreu um erro inesperado.</w:t>
            </w:r>
          </w:p>
        </w:tc>
        <w:tc>
          <w:tcPr>
            <w:tcW w:w="4869" w:type="dxa"/>
          </w:tcPr>
          <w:p>
            <w:pPr>
              <w:widowControl/>
              <w:spacing w:after="0" w:line="276" w:lineRule="auto"/>
              <w:jc w:val="left"/>
              <w:rPr>
                <w:sz w:val="18"/>
                <w:szCs w:val="18"/>
              </w:rPr>
            </w:pPr>
            <w:r>
              <w:rPr>
                <w:sz w:val="18"/>
                <w:szCs w:val="20"/>
              </w:rPr>
              <w:t xml:space="preserve">Falha no servidor ao gravar</w:t>
            </w:r>
          </w:p>
        </w:tc>
      </w:tr>
      <w:tr>
        <w:trPr>
          <w:cantSplit/>
        </w:trPr>
        <w:tc>
          <w:tcPr>
            <w:tcW w:w="4762" w:type="dxa"/>
          </w:tcPr>
          <w:p>
            <w:pPr>
              <w:widowControl/>
              <w:spacing w:after="0" w:line="276" w:lineRule="auto"/>
              <w:jc w:val="left"/>
              <w:rPr>
                <w:sz w:val="18"/>
                <w:szCs w:val="18"/>
              </w:rPr>
            </w:pPr>
            <w:r>
              <w:rPr>
                <w:sz w:val="18"/>
                <w:szCs w:val="20"/>
              </w:rPr>
              <w:t xml:space="preserve">Verificação de Amostragem inativa!</w:t>
            </w:r>
          </w:p>
        </w:tc>
        <w:tc>
          <w:tcPr>
            <w:tcW w:w="4869" w:type="dxa"/>
          </w:tcPr>
          <w:p>
            <w:pPr>
              <w:widowControl/>
              <w:spacing w:after="0" w:line="276" w:lineRule="auto"/>
              <w:jc w:val="left"/>
              <w:rPr>
                <w:sz w:val="18"/>
                <w:szCs w:val="18"/>
              </w:rPr>
            </w:pPr>
            <w:r>
              <w:rPr>
                <w:sz w:val="18"/>
                <w:szCs w:val="20"/>
              </w:rPr>
              <w:t xml:space="preserve">Ao abrir o registro de amostragem cuja regra usa um checklist inativo</w:t>
            </w:r>
          </w:p>
        </w:tc>
      </w:tr>
      <w:tr>
        <w:trPr>
          <w:cantSplit/>
        </w:trPr>
        <w:tc>
          <w:tcPr>
            <w:tcW w:w="4762" w:type="dxa"/>
          </w:tcPr>
          <w:p>
            <w:pPr>
              <w:widowControl/>
              <w:spacing w:after="0" w:line="276" w:lineRule="auto"/>
              <w:jc w:val="left"/>
              <w:rPr>
                <w:sz w:val="18"/>
                <w:szCs w:val="18"/>
              </w:rPr>
            </w:pPr>
            <w:r>
              <w:rPr>
                <w:sz w:val="18"/>
                <w:szCs w:val="20"/>
              </w:rPr>
              <w:t xml:space="preserve">Sessão Expirada / Não autorizado / O usuário não tem permissão para esta página</w:t>
            </w:r>
          </w:p>
        </w:tc>
        <w:tc>
          <w:tcPr>
            <w:tcW w:w="4869" w:type="dxa"/>
          </w:tcPr>
          <w:p>
            <w:pPr>
              <w:widowControl/>
              <w:spacing w:after="0" w:line="276" w:lineRule="auto"/>
              <w:jc w:val="left"/>
              <w:rPr>
                <w:sz w:val="18"/>
                <w:szCs w:val="18"/>
              </w:rPr>
            </w:pPr>
            <w:r>
              <w:rPr>
                <w:sz w:val="18"/>
                <w:szCs w:val="20"/>
              </w:rPr>
              <w:t xml:space="preserve">Abrir a segunda versão (), vista em teste com qualquer perfil (CT-CQ-R2-04, 28/10/2026)</w:t>
            </w:r>
          </w:p>
        </w:tc>
      </w:tr>
    </w:tbl>
    <w:p>
      <w:pPr>
        <w:spacing w:after="0" w:line="360" w:lineRule="auto"/>
      </w:pP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DV-CQ-nnn remete ao documento de defeitos para correção. O que o código prevê e os testes ainda não confirmaram está no documento de Regras de Negócio.</w:t>
      </w:r>
    </w:p>
    <w:p>
      <w:pPr>
        <w:spacing w:after="0" w:line="360" w:lineRule="auto"/>
        <w:rPr>
          <w:szCs w:val="20"/>
        </w:rPr>
      </w:pPr>
      <w:r>
        <w:rPr>
          <w:b/>
          <w:bCs/>
          <w:szCs w:val="20"/>
        </w:rPr>
        <w:t xml:space="preserve">Defeitos confirmados nos testes de tela</w:t>
      </w:r>
    </w:p>
    <w:tbl>
      <w:tblPr>
        <w:tblStyle w:val="Tabelacomgrade"/>
        <w:tblW w:w="9631" w:type="dxa"/>
        <w:tblLayout w:type="fixed"/>
        <w:tblLook w:val="04A0" w:firstRow="1" w:lastRow="0" w:firstColumn="1" w:lastColumn="0" w:noHBand="0" w:noVBand="1"/>
      </w:tblPr>
      <w:tblGrid>
        <w:gridCol w:w="1602"/>
        <w:gridCol w:w="5024"/>
        <w:gridCol w:w="3005"/>
      </w:tblGrid>
      <w:tr>
        <w:trPr>
          <w:tblHeader/>
          <w:cantSplit/>
        </w:trPr>
        <w:tc>
          <w:tcPr>
            <w:tcW w:w="16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50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fez</w:t>
            </w:r>
          </w:p>
        </w:tc>
        <w:tc>
          <w:tcPr>
            <w:tcW w:w="30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r>
      <w:tr>
        <w:trPr>
          <w:cantSplit/>
        </w:trPr>
        <w:tc>
          <w:tcPr>
            <w:tcW w:w="1602" w:type="dxa"/>
          </w:tcPr>
          <w:p>
            <w:pPr>
              <w:widowControl/>
              <w:spacing w:after="0" w:line="276" w:lineRule="auto"/>
              <w:jc w:val="left"/>
              <w:rPr>
                <w:sz w:val="18"/>
                <w:szCs w:val="18"/>
              </w:rPr>
            </w:pPr>
            <w:r>
              <w:rPr>
                <w:sz w:val="18"/>
                <w:szCs w:val="20"/>
              </w:rPr>
              <w:t xml:space="preserve">DV-CQ-030</w:t>
            </w:r>
          </w:p>
        </w:tc>
        <w:tc>
          <w:tcPr>
            <w:tcW w:w="5024" w:type="dxa"/>
          </w:tcPr>
          <w:p>
            <w:pPr>
              <w:widowControl/>
              <w:spacing w:after="0" w:line="276" w:lineRule="auto"/>
              <w:jc w:val="left"/>
              <w:rPr>
                <w:sz w:val="18"/>
                <w:szCs w:val="18"/>
              </w:rPr>
            </w:pPr>
            <w:r>
              <w:rPr>
                <w:sz w:val="18"/>
                <w:szCs w:val="20"/>
              </w:rPr>
              <w:t xml:space="preserve">O usuário de perfil só de consulta abriu o cadastro pelo endereço e gravou o checklist nº 6 "TESTE R2 CONSULTA VERIFICACAO" ("Confirma a inclusão do item?")</w:t>
            </w:r>
          </w:p>
        </w:tc>
        <w:tc>
          <w:tcPr>
            <w:tcW w:w="3005" w:type="dxa"/>
          </w:tcPr>
          <w:p>
            <w:pPr>
              <w:widowControl/>
              <w:spacing w:after="0" w:line="276" w:lineRule="auto"/>
              <w:jc w:val="left"/>
              <w:rPr>
                <w:sz w:val="18"/>
                <w:szCs w:val="18"/>
              </w:rPr>
            </w:pPr>
            <w:r>
              <w:rPr>
                <w:sz w:val="18"/>
                <w:szCs w:val="20"/>
              </w:rPr>
              <w:t xml:space="preserve">Recusar a gravação e esconder o botão para quem só tem a consulta da tela; registrar a tentativa</w:t>
            </w:r>
          </w:p>
        </w:tc>
      </w:tr>
      <w:tr>
        <w:trPr>
          <w:cantSplit/>
        </w:trPr>
        <w:tc>
          <w:tcPr>
            <w:tcW w:w="1602" w:type="dxa"/>
          </w:tcPr>
          <w:p>
            <w:pPr>
              <w:widowControl/>
              <w:spacing w:after="0" w:line="276" w:lineRule="auto"/>
              <w:jc w:val="left"/>
              <w:rPr>
                <w:sz w:val="18"/>
                <w:szCs w:val="18"/>
              </w:rPr>
            </w:pPr>
            <w:r>
              <w:rPr>
                <w:sz w:val="18"/>
                <w:szCs w:val="20"/>
              </w:rPr>
              <w:t xml:space="preserve">DV-CQ-018</w:t>
            </w:r>
          </w:p>
        </w:tc>
        <w:tc>
          <w:tcPr>
            <w:tcW w:w="5024" w:type="dxa"/>
          </w:tcPr>
          <w:p>
            <w:pPr>
              <w:widowControl/>
              <w:spacing w:after="0" w:line="276" w:lineRule="auto"/>
              <w:jc w:val="left"/>
              <w:rPr>
                <w:sz w:val="18"/>
                <w:szCs w:val="18"/>
              </w:rPr>
            </w:pPr>
            <w:r>
              <w:rPr>
                <w:sz w:val="18"/>
                <w:szCs w:val="20"/>
              </w:rPr>
              <w:t xml:space="preserve">A exclusão do checklist pediu só "Confirma a exclusão do item?", respondeu "Exclusão efetuada com sucesso." e o histórico ficou só com a inclusão</w:t>
            </w:r>
          </w:p>
        </w:tc>
        <w:tc>
          <w:tcPr>
            <w:tcW w:w="3005" w:type="dxa"/>
          </w:tcPr>
          <w:p>
            <w:pPr>
              <w:widowControl/>
              <w:spacing w:after="0" w:line="276" w:lineRule="auto"/>
              <w:jc w:val="left"/>
              <w:rPr>
                <w:sz w:val="18"/>
                <w:szCs w:val="18"/>
              </w:rPr>
            </w:pPr>
            <w:r>
              <w:rPr>
                <w:sz w:val="18"/>
                <w:szCs w:val="20"/>
              </w:rPr>
              <w:t xml:space="preserve">Justificativa obrigatória e histórico da exclusão</w:t>
            </w:r>
          </w:p>
        </w:tc>
      </w:tr>
      <w:tr>
        <w:trPr>
          <w:cantSplit/>
        </w:trPr>
        <w:tc>
          <w:tcPr>
            <w:tcW w:w="1602" w:type="dxa"/>
          </w:tcPr>
          <w:p>
            <w:pPr>
              <w:widowControl/>
              <w:spacing w:after="0" w:line="276" w:lineRule="auto"/>
              <w:jc w:val="left"/>
              <w:rPr>
                <w:sz w:val="18"/>
                <w:szCs w:val="18"/>
              </w:rPr>
            </w:pPr>
            <w:r>
              <w:rPr>
                <w:sz w:val="18"/>
                <w:szCs w:val="20"/>
              </w:rPr>
              <w:t xml:space="preserve">DV-CQ-026 (item 4)</w:t>
            </w:r>
          </w:p>
        </w:tc>
        <w:tc>
          <w:tcPr>
            <w:tcW w:w="5024" w:type="dxa"/>
          </w:tcPr>
          <w:p>
            <w:pPr>
              <w:widowControl/>
              <w:spacing w:after="0" w:line="276" w:lineRule="auto"/>
              <w:jc w:val="left"/>
              <w:rPr>
                <w:sz w:val="18"/>
                <w:szCs w:val="18"/>
              </w:rPr>
            </w:pPr>
            <w:r>
              <w:rPr>
                <w:sz w:val="18"/>
                <w:szCs w:val="20"/>
              </w:rPr>
              <w:t xml:space="preserve">"Verificação de Amostragens" aparece duas vezes no menu do CQ, as duas para a mesma tela</w:t>
            </w:r>
          </w:p>
        </w:tc>
        <w:tc>
          <w:tcPr>
            <w:tcW w:w="3005" w:type="dxa"/>
          </w:tcPr>
          <w:p>
            <w:pPr>
              <w:widowControl/>
              <w:spacing w:after="0" w:line="276" w:lineRule="auto"/>
              <w:jc w:val="left"/>
              <w:rPr>
                <w:sz w:val="18"/>
                <w:szCs w:val="18"/>
              </w:rPr>
            </w:pPr>
            <w:r>
              <w:rPr>
                <w:sz w:val="18"/>
                <w:szCs w:val="20"/>
              </w:rPr>
              <w:t xml:space="preserve">Um item só</w:t>
            </w:r>
          </w:p>
        </w:tc>
      </w:tr>
      <w:tr>
        <w:trPr>
          <w:cantSplit/>
        </w:trPr>
        <w:tc>
          <w:tcPr>
            <w:tcW w:w="1602" w:type="dxa"/>
          </w:tcPr>
          <w:p>
            <w:pPr>
              <w:widowControl/>
              <w:spacing w:after="0" w:line="276" w:lineRule="auto"/>
              <w:jc w:val="left"/>
              <w:rPr>
                <w:sz w:val="18"/>
                <w:szCs w:val="18"/>
              </w:rPr>
            </w:pPr>
            <w:r>
              <w:rPr>
                <w:sz w:val="18"/>
                <w:szCs w:val="20"/>
              </w:rPr>
              <w:t xml:space="preserve">DV-CQ-025 (visto aqui)</w:t>
            </w:r>
          </w:p>
        </w:tc>
        <w:tc>
          <w:tcPr>
            <w:tcW w:w="5024" w:type="dxa"/>
          </w:tcPr>
          <w:p>
            <w:pPr>
              <w:widowControl/>
              <w:spacing w:after="0" w:line="276" w:lineRule="auto"/>
              <w:jc w:val="left"/>
              <w:rPr>
                <w:sz w:val="18"/>
                <w:szCs w:val="18"/>
              </w:rPr>
            </w:pPr>
            <w:r>
              <w:rPr>
                <w:sz w:val="18"/>
                <w:szCs w:val="20"/>
              </w:rPr>
              <w:t xml:space="preserve">A lista impressa sai com a data e a hora de impressão em formato americano ("10/30/2026 2:33:13 AM") e sem total de registros nem o filtro usado</w:t>
            </w:r>
          </w:p>
        </w:tc>
        <w:tc>
          <w:tcPr>
            <w:tcW w:w="3005" w:type="dxa"/>
          </w:tcPr>
          <w:p>
            <w:pPr>
              <w:widowControl/>
              <w:spacing w:after="0" w:line="276" w:lineRule="auto"/>
              <w:jc w:val="left"/>
              <w:rPr>
                <w:sz w:val="18"/>
                <w:szCs w:val="18"/>
              </w:rPr>
            </w:pPr>
            <w:r>
              <w:rPr>
                <w:sz w:val="18"/>
                <w:szCs w:val="20"/>
              </w:rPr>
              <w:t xml:space="preserve">Data em formato brasileiro; total e filtro no relatório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Regra Amostragem</w:t>
      </w:r>
    </w:p>
    <w:p>
      <w:pPr>
        <w:spacing w:after="0" w:line="360" w:lineRule="auto"/>
        <w:rPr>
          <w:szCs w:val="20"/>
        </w:rPr>
      </w:pPr>
      <w:r>
        <w:rPr>
          <w:b/>
          <w:bCs/>
          <w:szCs w:val="20"/>
        </w:rPr>
        <w:t xml:space="preserve">Situação nos testes:</w:t>
      </w:r>
      <w:r>
        <w:rPr>
          <w:szCs w:val="20"/>
        </w:rPr>
        <w:t xml:space="preserve"> Falha grave.</w:t>
      </w:r>
    </w:p>
    <w:p>
      <w:pPr>
        <w:keepNext/>
        <w:spacing w:before="120" w:after="0" w:line="360" w:lineRule="auto"/>
        <w:rPr>
          <w:b/>
          <w:bCs/>
          <w:szCs w:val="20"/>
        </w:rPr>
      </w:pPr>
      <w:r>
        <w:rPr>
          <w:b/>
          <w:bCs/>
          <w:szCs w:val="20"/>
        </w:rPr>
        <w:t xml:space="preserve">Onde fica</w:t>
      </w:r>
    </w:p>
    <w:p>
      <w:pPr>
        <w:spacing w:after="0" w:line="360" w:lineRule="auto"/>
        <w:rPr>
          <w:szCs w:val="20"/>
        </w:rPr>
      </w:pPr>
      <w:r>
        <w:rPr>
          <w:szCs w:val="20"/>
        </w:rPr>
        <w:t xml:space="preserve">Menu: Controle da Qualidade › Amostragem › Regra Amostragem. No alto da tela de pesquisa o sistema escreve "Regra Amostragem"; na inclusão, "REGRA DE AMOSTRAGEM" e, na alteração, "ITEM REGRA DE AMOSTRAGEM".</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Define </w:t>
      </w:r>
      <w:r>
        <w:rPr>
          <w:b/>
          <w:bCs/>
          <w:szCs w:val="20"/>
        </w:rPr>
        <w:t xml:space="preserve">quanto amostrar de cada item</w:t>
      </w:r>
      <w:r>
        <w:rPr>
          <w:szCs w:val="20"/>
        </w:rPr>
        <w:t xml:space="preserve"> e com que tolerância. Para cada item de análise (matéria-prima, material de embalagem, produto acabado, granel, semielaborado, padrão, água ou ambiente) e tipo de análise (físico-química ou microbiológica), cadastra </w:t>
      </w:r>
      <w:r>
        <w:rPr>
          <w:b/>
          <w:bCs/>
          <w:szCs w:val="20"/>
        </w:rPr>
        <w:t xml:space="preserve">uma regra</w:t>
      </w:r>
      <w:r>
        <w:rPr>
          <w:szCs w:val="20"/>
        </w:rPr>
        <w:t xml:space="preserve"> com: nome, tipo de cálculo (por percentual ou por valor absoluto), quantidade, tolerância, unidade e, para produto e material, o </w:t>
      </w:r>
      <w:r>
        <w:rPr>
          <w:b/>
          <w:bCs/>
          <w:szCs w:val="20"/>
        </w:rPr>
        <w:t xml:space="preserve">checklist</w:t>
      </w:r>
      <w:r>
        <w:rPr>
          <w:szCs w:val="20"/>
        </w:rPr>
        <w:t xml:space="preserve"> de verificação (tela 01). Na tela </w:t>
      </w:r>
      <w:r>
        <w:rPr>
          <w:b/>
          <w:bCs/>
          <w:szCs w:val="20"/>
        </w:rPr>
        <w:t xml:space="preserve">Consultar Amostragem</w:t>
      </w:r>
      <w:r>
        <w:rPr>
          <w:szCs w:val="20"/>
        </w:rPr>
        <w:t xml:space="preserve"> (04) o sistema mostra a quantidade da regra, compara com o que o amostrador digitou e marca "dentro" ou "fora" da tolerância. É o único lugar do sistema onde fica escrito "quanto se amostra"; a norma pede que isso esteja num procedimento escrito, aprovado e justificado (RDC 658/2022, arts. 143, 247 e 250). A regra </w:t>
      </w:r>
      <w:r>
        <w:rPr>
          <w:b/>
          <w:bCs/>
          <w:szCs w:val="20"/>
        </w:rPr>
        <w:t xml:space="preserve">não tem</w:t>
      </w:r>
      <w:r>
        <w:rPr>
          <w:szCs w:val="20"/>
        </w:rPr>
        <w:t xml:space="preserve"> campos de método, equipamento, recipiente, precauções, condições de armazenamento nem limpeza de utensílios (RN-CQ-055).</w:t>
      </w:r>
    </w:p>
    <w:p>
      <w:pPr>
        <w:keepNext/>
        <w:spacing w:before="120" w:after="0" w:line="360" w:lineRule="auto"/>
        <w:rPr>
          <w:b/>
          <w:bCs/>
          <w:szCs w:val="20"/>
        </w:rPr>
      </w:pPr>
      <w:r>
        <w:rPr>
          <w:b/>
          <w:bCs/>
          <w:szCs w:val="20"/>
        </w:rPr>
        <w:t xml:space="preserve">Quem usa</w:t>
      </w:r>
    </w:p>
    <w:p>
      <w:pPr>
        <w:numPr>
          <w:ilvl w:val="0"/>
          <w:numId w:val="2"/>
        </w:numPr>
        <w:spacing w:after="0" w:line="360" w:lineRule="auto"/>
        <w:rPr>
          <w:szCs w:val="20"/>
        </w:rPr>
      </w:pPr>
      <w:r>
        <w:rPr>
          <w:szCs w:val="20"/>
        </w:rPr>
        <w:t xml:space="preserve">Garantia da Qualidade ou chefia do Controle da Qualidade, que define o plano de amostragem (leitura da área).</w:t>
      </w:r>
    </w:p>
    <w:p>
      <w:pPr>
        <w:numPr>
          <w:ilvl w:val="0"/>
          <w:numId w:val="2"/>
        </w:numPr>
        <w:spacing w:after="0" w:line="360" w:lineRule="auto"/>
        <w:rPr>
          <w:szCs w:val="20"/>
        </w:rPr>
      </w:pPr>
      <w:r>
        <w:rPr>
          <w:szCs w:val="20"/>
        </w:rPr>
        <w:t xml:space="preserve">O amostrador e o verificador usam o resultado da regra sem editá-la (tela 04).</w:t>
      </w:r>
    </w:p>
    <w:p>
      <w:pPr>
        <w:keepNext/>
        <w:spacing w:before="120" w:after="0" w:line="360" w:lineRule="auto"/>
        <w:rPr>
          <w:b/>
          <w:bCs/>
          <w:szCs w:val="20"/>
        </w:rPr>
      </w:pPr>
      <w:r>
        <w:rPr>
          <w:b/>
          <w:bCs/>
          <w:szCs w:val="20"/>
        </w:rPr>
        <w:t xml:space="preserve">Em que situação chega aqui</w:t>
      </w:r>
    </w:p>
    <w:p>
      <w:pPr>
        <w:numPr>
          <w:ilvl w:val="0"/>
          <w:numId w:val="2"/>
        </w:numPr>
        <w:spacing w:after="0" w:line="360" w:lineRule="auto"/>
        <w:rPr>
          <w:szCs w:val="20"/>
        </w:rPr>
      </w:pPr>
      <w:r>
        <w:rPr>
          <w:szCs w:val="20"/>
        </w:rPr>
        <w:t xml:space="preserve">Um item novo entra no Estoque, na Produção ou no Principal e precisa de regra antes da primeira coleta (o CQ não cadastra o item, só o escolhe numa busca; RN-CQ-007 e 051).</w:t>
      </w:r>
    </w:p>
    <w:p>
      <w:pPr>
        <w:numPr>
          <w:ilvl w:val="0"/>
          <w:numId w:val="2"/>
        </w:numPr>
        <w:spacing w:after="0" w:line="360" w:lineRule="auto"/>
        <w:rPr>
          <w:szCs w:val="20"/>
        </w:rPr>
      </w:pPr>
      <w:r>
        <w:rPr>
          <w:szCs w:val="20"/>
        </w:rPr>
        <w:t xml:space="preserve">A quantidade ou a tolerância mudou no procedimento da empresa.</w:t>
      </w:r>
    </w:p>
    <w:p>
      <w:pPr>
        <w:numPr>
          <w:ilvl w:val="0"/>
          <w:numId w:val="2"/>
        </w:numPr>
        <w:spacing w:after="0" w:line="360" w:lineRule="auto"/>
        <w:rPr>
          <w:szCs w:val="20"/>
        </w:rPr>
      </w:pPr>
      <w:r>
        <w:rPr>
          <w:szCs w:val="20"/>
        </w:rPr>
        <w:t xml:space="preserve">O checklist foi criado (tela 01) e precisa ser ligado ao item.</w:t>
      </w:r>
    </w:p>
    <w:p>
      <w:pPr>
        <w:keepNext/>
        <w:spacing w:before="120" w:after="0" w:line="360" w:lineRule="auto"/>
        <w:rPr>
          <w:b/>
          <w:bCs/>
          <w:szCs w:val="20"/>
        </w:rPr>
      </w:pPr>
      <w:r>
        <w:rPr>
          <w:b/>
          <w:bCs/>
          <w:szCs w:val="20"/>
        </w:rPr>
        <w:t xml:space="preserve">Para onde vai ao salvar</w:t>
      </w:r>
    </w:p>
    <w:p>
      <w:pPr>
        <w:numPr>
          <w:ilvl w:val="0"/>
          <w:numId w:val="2"/>
        </w:numPr>
        <w:spacing w:after="0" w:line="360" w:lineRule="auto"/>
        <w:rPr>
          <w:szCs w:val="20"/>
        </w:rPr>
      </w:pPr>
      <w:r>
        <w:rPr>
          <w:b/>
          <w:bCs/>
          <w:szCs w:val="20"/>
        </w:rPr>
        <w:t xml:space="preserve">Incluir:</w:t>
      </w:r>
      <w:r>
        <w:rPr>
          <w:szCs w:val="20"/>
        </w:rPr>
        <w:t xml:space="preserve"> grava a regra (a tabela do banco) e seu item (a tabela do banco) e cria o </w:t>
      </w:r>
      <w:r>
        <w:rPr>
          <w:b/>
          <w:bCs/>
          <w:szCs w:val="20"/>
        </w:rPr>
        <w:t xml:space="preserve">item de análise</w:t>
      </w:r>
      <w:r>
        <w:rPr>
          <w:szCs w:val="20"/>
        </w:rPr>
        <w:t xml:space="preserve"> do CQ se ele ainda não existir, sem histórico. A inclusão entra no histórico (linhas 856 e 874). Se a unidade vinda do Estoque não existir no CQ, a unidade é criada sozinha (linhas 691-701).</w:t>
      </w:r>
    </w:p>
    <w:p>
      <w:pPr>
        <w:numPr>
          <w:ilvl w:val="0"/>
          <w:numId w:val="2"/>
        </w:numPr>
        <w:spacing w:after="0" w:line="360" w:lineRule="auto"/>
        <w:rPr>
          <w:szCs w:val="20"/>
        </w:rPr>
      </w:pPr>
      <w:r>
        <w:rPr>
          <w:b/>
          <w:bCs/>
          <w:szCs w:val="20"/>
        </w:rPr>
        <w:t xml:space="preserve">Alterar, regra ainda não usada em nenhuma amostragem:</w:t>
      </w:r>
      <w:r>
        <w:rPr>
          <w:szCs w:val="20"/>
        </w:rPr>
        <w:t xml:space="preserve"> muda no próprio registro, com justificativa e histórico (linhas 907-1000).</w:t>
      </w:r>
    </w:p>
    <w:p>
      <w:pPr>
        <w:numPr>
          <w:ilvl w:val="0"/>
          <w:numId w:val="2"/>
        </w:numPr>
        <w:spacing w:after="0" w:line="360" w:lineRule="auto"/>
        <w:rPr>
          <w:szCs w:val="20"/>
        </w:rPr>
      </w:pPr>
      <w:r>
        <w:rPr>
          <w:b/>
          <w:bCs/>
          <w:szCs w:val="20"/>
        </w:rPr>
        <w:t xml:space="preserve">Alterar, regra já usada:</w:t>
      </w:r>
      <w:r>
        <w:rPr>
          <w:szCs w:val="20"/>
        </w:rPr>
        <w:t xml:space="preserve"> cria uma regra </w:t>
      </w:r>
      <w:r>
        <w:rPr>
          <w:b/>
          <w:bCs/>
          <w:szCs w:val="20"/>
        </w:rPr>
        <w:t xml:space="preserve">nova</w:t>
      </w:r>
      <w:r>
        <w:rPr>
          <w:szCs w:val="20"/>
        </w:rPr>
        <w:t xml:space="preserve"> e manda a antiga para a lixeira; as amostragens antigas continuam ligadas à antiga; nesse caminho não há justificativa nem histórico (linhas 917-962).</w:t>
      </w:r>
    </w:p>
    <w:p>
      <w:pPr>
        <w:numPr>
          <w:ilvl w:val="0"/>
          <w:numId w:val="2"/>
        </w:numPr>
        <w:spacing w:after="0" w:line="360" w:lineRule="auto"/>
        <w:rPr>
          <w:szCs w:val="20"/>
        </w:rPr>
      </w:pPr>
      <w:r>
        <w:rPr>
          <w:b/>
          <w:bCs/>
          <w:szCs w:val="20"/>
        </w:rPr>
        <w:t xml:space="preserve">Excluir a regra:</w:t>
      </w:r>
      <w:r>
        <w:rPr>
          <w:szCs w:val="20"/>
        </w:rPr>
        <w:t xml:space="preserve"> lixeira, com justificativa e histórico; </w:t>
      </w:r>
      <w:r>
        <w:rPr>
          <w:b/>
          <w:bCs/>
          <w:szCs w:val="20"/>
        </w:rPr>
        <w:t xml:space="preserve">não confere se a regra está em uso</w:t>
      </w:r>
      <w:r>
        <w:rPr>
          <w:szCs w:val="20"/>
        </w:rPr>
        <w:t xml:space="preserve"> (linhas 619-648).</w:t>
      </w:r>
    </w:p>
    <w:p>
      <w:pPr>
        <w:numPr>
          <w:ilvl w:val="0"/>
          <w:numId w:val="2"/>
        </w:numPr>
        <w:spacing w:after="0" w:line="360" w:lineRule="auto"/>
        <w:rPr>
          <w:szCs w:val="20"/>
        </w:rPr>
      </w:pPr>
      <w:r>
        <w:rPr>
          <w:szCs w:val="20"/>
        </w:rPr>
        <w:t xml:space="preserve">A regra salva vale </w:t>
      </w:r>
      <w:r>
        <w:rPr>
          <w:b/>
          <w:bCs/>
          <w:szCs w:val="20"/>
        </w:rPr>
        <w:t xml:space="preserve">na hora</w:t>
      </w:r>
      <w:r>
        <w:rPr>
          <w:szCs w:val="20"/>
        </w:rPr>
        <w:t xml:space="preserve"> para as próximas amostragens: não há aprovação, vigência nem versão.</w:t>
      </w:r>
    </w:p>
    <w:p>
      <w:pPr>
        <w:keepNext/>
        <w:spacing w:before="120" w:after="0" w:line="360" w:lineRule="auto"/>
        <w:rPr>
          <w:b/>
          <w:bCs/>
          <w:szCs w:val="20"/>
        </w:rPr>
      </w:pPr>
      <w:r>
        <w:rPr>
          <w:b/>
          <w:bCs/>
          <w:szCs w:val="20"/>
        </w:rPr>
        <w:t xml:space="preserve">Passo a passo</w:t>
      </w:r>
    </w:p>
    <w:p>
      <w:pPr>
        <w:spacing w:after="0" w:line="360" w:lineRule="auto"/>
        <w:rPr>
          <w:szCs w:val="20"/>
        </w:rPr>
      </w:pPr>
      <w:r>
        <w:rPr>
          <w:b/>
          <w:bCs/>
          <w:szCs w:val="20"/>
        </w:rPr>
        <w:t xml:space="preserve">Antes de começar</w:t>
      </w:r>
    </w:p>
    <w:p>
      <w:pPr>
        <w:spacing w:after="0" w:line="360" w:lineRule="auto"/>
        <w:rPr>
          <w:szCs w:val="20"/>
        </w:rPr>
      </w:pPr>
      <w:r>
        <w:rPr>
          <w:szCs w:val="20"/>
        </w:rPr>
        <w:t xml:space="preserve">Tenha em mãos o procedimento de amostragem aprovado da empresa, porque o sistema </w:t>
      </w:r>
      <w:r>
        <w:rPr>
          <w:b/>
          <w:bCs/>
          <w:szCs w:val="20"/>
        </w:rPr>
        <w:t xml:space="preserve">não tem onde registrá-lo</w:t>
      </w:r>
      <w:r>
        <w:rPr>
          <w:szCs w:val="20"/>
        </w:rPr>
        <w:t xml:space="preserve">: só a quantidade, o tipo de cálculo, a tolerância e o checklist. Crie antes o checklist (tela 01) para produto e material e, se for água ou ambiente, a unidade de medida.</w:t>
      </w:r>
    </w:p>
    <w:p>
      <w:pPr>
        <w:spacing w:after="0" w:line="360" w:lineRule="auto"/>
        <w:rPr>
          <w:szCs w:val="20"/>
        </w:rPr>
      </w:pPr>
      <w:r>
        <w:rPr>
          <w:b/>
          <w:bCs/>
          <w:szCs w:val="20"/>
        </w:rPr>
        <w:t xml:space="preserve">Pesquisar</w:t>
      </w:r>
    </w:p>
    <w:p>
      <w:pPr>
        <w:numPr>
          <w:ilvl w:val="0"/>
          <w:numId w:val="2"/>
        </w:numPr>
        <w:spacing w:after="0" w:line="360" w:lineRule="auto"/>
        <w:rPr>
          <w:szCs w:val="20"/>
        </w:rPr>
      </w:pPr>
      <w:r>
        <w:rPr>
          <w:szCs w:val="20"/>
        </w:rPr>
        <w:t xml:space="preserve">Passo 1. No menu, abra Amostragem › Regra Amostragem. Escolha </w:t>
      </w:r>
      <w:r>
        <w:rPr>
          <w:b/>
          <w:bCs/>
          <w:szCs w:val="20"/>
        </w:rPr>
        <w:t xml:space="preserve">PRODUTO / MATERIAL</w:t>
      </w:r>
      <w:r>
        <w:rPr>
          <w:szCs w:val="20"/>
        </w:rPr>
        <w:t xml:space="preserve"> ou </w:t>
      </w:r>
      <w:r>
        <w:rPr>
          <w:b/>
          <w:bCs/>
          <w:szCs w:val="20"/>
        </w:rPr>
        <w:t xml:space="preserve">ÁGUA / AMBIENTE</w:t>
      </w:r>
      <w:r>
        <w:rPr>
          <w:szCs w:val="20"/>
        </w:rPr>
        <w:t xml:space="preserve">.</w:t>
      </w:r>
    </w:p>
    <w:p>
      <w:pPr>
        <w:numPr>
          <w:ilvl w:val="0"/>
          <w:numId w:val="2"/>
        </w:numPr>
        <w:spacing w:after="0" w:line="360" w:lineRule="auto"/>
        <w:rPr>
          <w:szCs w:val="20"/>
        </w:rPr>
      </w:pPr>
      <w:r>
        <w:rPr>
          <w:szCs w:val="20"/>
        </w:rPr>
        <w:t xml:space="preserve">Passo 2. Escolha o </w:t>
      </w:r>
      <w:r>
        <w:rPr>
          <w:b/>
          <w:bCs/>
          <w:szCs w:val="20"/>
        </w:rPr>
        <w:t xml:space="preserve">Tipo Item Análise</w:t>
      </w:r>
      <w:r>
        <w:rPr>
          <w:szCs w:val="20"/>
        </w:rPr>
        <w:t xml:space="preserve"> e digite o </w:t>
      </w:r>
      <w:r>
        <w:rPr>
          <w:b/>
          <w:bCs/>
          <w:szCs w:val="20"/>
        </w:rPr>
        <w:t xml:space="preserve">Item Análise</w:t>
      </w:r>
      <w:r>
        <w:rPr>
          <w:szCs w:val="20"/>
        </w:rPr>
        <w:t xml:space="preserve"> (o campo busca em outros módulos; o </w:t>
      </w:r>
      <w:r>
        <w:rPr>
          <w:b/>
          <w:bCs/>
          <w:szCs w:val="20"/>
        </w:rPr>
        <w:t xml:space="preserve">Código</w:t>
      </w:r>
      <w:r>
        <w:rPr>
          <w:szCs w:val="20"/>
        </w:rPr>
        <w:t xml:space="preserve"> aparece sozinho). Marque o </w:t>
      </w:r>
      <w:r>
        <w:rPr>
          <w:b/>
          <w:bCs/>
          <w:szCs w:val="20"/>
        </w:rPr>
        <w:t xml:space="preserve">Tipo Análise</w:t>
      </w:r>
      <w:r>
        <w:rPr>
          <w:szCs w:val="20"/>
        </w:rPr>
        <w:t xml:space="preserve"> (Físico-Químico, Microbiológica; o ambiente só tem a microbiológica) e o </w:t>
      </w:r>
      <w:r>
        <w:rPr>
          <w:b/>
          <w:bCs/>
          <w:szCs w:val="20"/>
        </w:rPr>
        <w:t xml:space="preserve">Ativo</w:t>
      </w:r>
      <w:r>
        <w:rPr>
          <w:szCs w:val="20"/>
        </w:rPr>
        <w:t xml:space="preserve">. Clique em </w:t>
      </w:r>
      <w:r>
        <w:rPr>
          <w:b/>
          <w:bCs/>
          <w:szCs w:val="20"/>
        </w:rPr>
        <w:t xml:space="preserve">Pesquisar</w:t>
      </w:r>
      <w:r>
        <w:rPr>
          <w:szCs w:val="20"/>
        </w:rPr>
        <w:t xml:space="preserve">.</w:t>
      </w:r>
    </w:p>
    <w:p>
      <w:pPr>
        <w:numPr>
          <w:ilvl w:val="0"/>
          <w:numId w:val="2"/>
        </w:numPr>
        <w:spacing w:after="0" w:line="360" w:lineRule="auto"/>
        <w:rPr>
          <w:szCs w:val="20"/>
        </w:rPr>
      </w:pPr>
      <w:r>
        <w:rPr>
          <w:szCs w:val="20"/>
        </w:rPr>
        <w:t xml:space="preserve">Passo 3. A lista "Regras para Amostragem" mostra Nome, Tipo Análise e Item, com os ícones Editar, Excluir e Ver Log. O </w:t>
      </w:r>
      <w:r>
        <w:rPr>
          <w:b/>
          <w:bCs/>
          <w:szCs w:val="20"/>
        </w:rPr>
        <w:t xml:space="preserve">Limpar</w:t>
      </w:r>
      <w:r>
        <w:rPr>
          <w:szCs w:val="20"/>
        </w:rPr>
        <w:t xml:space="preserve"> esvazia a escolha.</w:t>
      </w:r>
    </w:p>
    <w:p>
      <w:pPr>
        <w:spacing w:after="0" w:line="360" w:lineRule="auto"/>
        <w:rPr>
          <w:szCs w:val="20"/>
        </w:rPr>
      </w:pPr>
      <w:r>
        <w:rPr>
          <w:b/>
          <w:bCs/>
          <w:szCs w:val="20"/>
        </w:rPr>
        <w:t xml:space="preserve">Incluir uma regra</w:t>
      </w:r>
    </w:p>
    <w:p>
      <w:pPr>
        <w:numPr>
          <w:ilvl w:val="0"/>
          <w:numId w:val="2"/>
        </w:numPr>
        <w:spacing w:after="0" w:line="360" w:lineRule="auto"/>
        <w:rPr>
          <w:szCs w:val="20"/>
        </w:rPr>
      </w:pPr>
      <w:r>
        <w:rPr>
          <w:szCs w:val="20"/>
        </w:rPr>
        <w:t xml:space="preserve">Passo 4. Com o tipo, o item e o tipo de análise escolhidos, clique em </w:t>
      </w:r>
      <w:r>
        <w:rPr>
          <w:b/>
          <w:bCs/>
          <w:szCs w:val="20"/>
        </w:rPr>
        <w:t xml:space="preserve">INCLUIR</w:t>
      </w:r>
      <w:r>
        <w:rPr>
          <w:szCs w:val="20"/>
        </w:rPr>
        <w:t xml:space="preserve">. Se faltar algum, o sistema avisa ("Item análise não informado!", "Tipo análise não informado!").</w:t>
      </w:r>
    </w:p>
    <w:p>
      <w:pPr>
        <w:numPr>
          <w:ilvl w:val="0"/>
          <w:numId w:val="2"/>
        </w:numPr>
        <w:spacing w:after="0" w:line="360" w:lineRule="auto"/>
        <w:rPr>
          <w:szCs w:val="20"/>
        </w:rPr>
      </w:pPr>
      <w:r>
        <w:rPr>
          <w:szCs w:val="20"/>
        </w:rPr>
        <w:t xml:space="preserve">Passo 5. Preencha </w:t>
      </w:r>
      <w:r>
        <w:rPr>
          <w:b/>
          <w:bCs/>
          <w:szCs w:val="20"/>
        </w:rPr>
        <w:t xml:space="preserve">Nome da Regra</w:t>
      </w:r>
      <w:r>
        <w:rPr>
          <w:szCs w:val="20"/>
        </w:rPr>
        <w:t xml:space="preserve"> (até 100), </w:t>
      </w:r>
      <w:r>
        <w:rPr>
          <w:b/>
          <w:bCs/>
          <w:szCs w:val="20"/>
        </w:rPr>
        <w:t xml:space="preserve">Verif. Amostragem</w:t>
      </w:r>
      <w:r>
        <w:rPr>
          <w:szCs w:val="20"/>
        </w:rPr>
        <w:t xml:space="preserve"> (obrigatória para produto e material; é a lista de checklists ativos), </w:t>
      </w:r>
      <w:r>
        <w:rPr>
          <w:b/>
          <w:bCs/>
          <w:szCs w:val="20"/>
        </w:rPr>
        <w:t xml:space="preserve">Tipo de Cálculo</w:t>
      </w:r>
      <w:r>
        <w:rPr>
          <w:szCs w:val="20"/>
        </w:rPr>
        <w:t xml:space="preserve"> (Por percentual ou Por valor absoluto), </w:t>
      </w:r>
      <w:r>
        <w:rPr>
          <w:b/>
          <w:bCs/>
          <w:szCs w:val="20"/>
        </w:rPr>
        <w:t xml:space="preserve">Qtde. Cálculo</w:t>
      </w:r>
      <w:r>
        <w:rPr>
          <w:szCs w:val="20"/>
        </w:rPr>
        <w:t xml:space="preserve">, </w:t>
      </w:r>
      <w:r>
        <w:rPr>
          <w:b/>
          <w:bCs/>
          <w:szCs w:val="20"/>
        </w:rPr>
        <w:t xml:space="preserve">Tolerância (%)</w:t>
      </w:r>
      <w:r>
        <w:rPr>
          <w:szCs w:val="20"/>
        </w:rPr>
        <w:t xml:space="preserve">, </w:t>
      </w:r>
      <w:r>
        <w:rPr>
          <w:b/>
          <w:bCs/>
          <w:szCs w:val="20"/>
        </w:rPr>
        <w:t xml:space="preserve">Unidade</w:t>
      </w:r>
      <w:r>
        <w:rPr>
          <w:szCs w:val="20"/>
        </w:rPr>
        <w:t xml:space="preserve"> (para produto e material já vem do Estoque e não muda) e </w:t>
      </w:r>
      <w:r>
        <w:rPr>
          <w:b/>
          <w:bCs/>
          <w:szCs w:val="20"/>
        </w:rPr>
        <w:t xml:space="preserve">Ativo</w:t>
      </w:r>
      <w:r>
        <w:rPr>
          <w:szCs w:val="20"/>
        </w:rPr>
        <w:t xml:space="preserve">.</w:t>
      </w:r>
    </w:p>
    <w:p>
      <w:pPr>
        <w:numPr>
          <w:ilvl w:val="0"/>
          <w:numId w:val="2"/>
        </w:numPr>
        <w:spacing w:after="0" w:line="360" w:lineRule="auto"/>
        <w:rPr>
          <w:szCs w:val="20"/>
        </w:rPr>
      </w:pPr>
      <w:r>
        <w:rPr>
          <w:szCs w:val="20"/>
        </w:rPr>
        <w:t xml:space="preserve">Passo 6. </w:t>
      </w:r>
      <w:r>
        <w:rPr>
          <w:b/>
          <w:bCs/>
          <w:szCs w:val="20"/>
        </w:rPr>
        <w:t xml:space="preserve">Cuidado:</w:t>
      </w:r>
      <w:r>
        <w:rPr>
          <w:szCs w:val="20"/>
        </w:rPr>
        <w:t xml:space="preserve"> ao clicar no campo de quantidade ou de tolerância o valor que estava lá </w:t>
      </w:r>
      <w:r>
        <w:rPr>
          <w:b/>
          <w:bCs/>
          <w:szCs w:val="20"/>
        </w:rPr>
        <w:t xml:space="preserve">some</w:t>
      </w:r>
      <w:r>
        <w:rPr>
          <w:szCs w:val="20"/>
        </w:rPr>
        <w:t xml:space="preserve">; digite de novo. Só números. O sistema grava </w:t>
      </w:r>
      <w:r>
        <w:rPr>
          <w:b/>
          <w:bCs/>
          <w:szCs w:val="20"/>
        </w:rPr>
        <w:t xml:space="preserve">zero</w:t>
      </w:r>
      <w:r>
        <w:rPr>
          <w:szCs w:val="20"/>
        </w:rPr>
        <w:t xml:space="preserve"> sem avisar se o texto não virar número (DV-CQ-012).</w:t>
      </w:r>
    </w:p>
    <w:p>
      <w:pPr>
        <w:numPr>
          <w:ilvl w:val="0"/>
          <w:numId w:val="2"/>
        </w:numPr>
        <w:spacing w:after="0" w:line="360" w:lineRule="auto"/>
        <w:rPr>
          <w:szCs w:val="20"/>
        </w:rPr>
      </w:pPr>
      <w:r>
        <w:rPr>
          <w:szCs w:val="20"/>
        </w:rPr>
        <w:t xml:space="preserve">Passo 7. Clique em </w:t>
      </w:r>
      <w:r>
        <w:rPr>
          <w:b/>
          <w:bCs/>
          <w:szCs w:val="20"/>
        </w:rPr>
        <w:t xml:space="preserve">Salvar</w:t>
      </w:r>
      <w:r>
        <w:rPr>
          <w:szCs w:val="20"/>
        </w:rPr>
        <w:t xml:space="preserve">. Se já existe regra ativa para o mesmo item e tipo de análise, o sistema recusa ("Regra já existe!"). Se produto ou material estiver sem checklist: "Verificação de Amostragem não foi informada!".</w:t>
      </w:r>
    </w:p>
    <w:p>
      <w:pPr>
        <w:spacing w:after="0" w:line="360" w:lineRule="auto"/>
        <w:rPr>
          <w:szCs w:val="20"/>
        </w:rPr>
      </w:pPr>
      <w:r>
        <w:rPr>
          <w:b/>
          <w:bCs/>
          <w:szCs w:val="20"/>
        </w:rPr>
        <w:t xml:space="preserve">Alterar</w:t>
      </w:r>
    </w:p>
    <w:p>
      <w:pPr>
        <w:numPr>
          <w:ilvl w:val="0"/>
          <w:numId w:val="2"/>
        </w:numPr>
        <w:spacing w:after="0" w:line="360" w:lineRule="auto"/>
        <w:rPr>
          <w:szCs w:val="20"/>
        </w:rPr>
      </w:pPr>
      <w:r>
        <w:rPr>
          <w:szCs w:val="20"/>
        </w:rPr>
        <w:t xml:space="preserve">Passo 8. Na lista, clique no lápis, mude o que precisa, clique em Salvar e responda SIM a "Confirma a alteração?". O sistema pede a </w:t>
      </w:r>
      <w:r>
        <w:rPr>
          <w:b/>
          <w:bCs/>
          <w:szCs w:val="20"/>
        </w:rPr>
        <w:t xml:space="preserve">justificativa</w:t>
      </w:r>
      <w:r>
        <w:rPr>
          <w:szCs w:val="20"/>
        </w:rPr>
        <w:t xml:space="preserve">.</w:t>
      </w:r>
    </w:p>
    <w:p>
      <w:pPr>
        <w:numPr>
          <w:ilvl w:val="0"/>
          <w:numId w:val="2"/>
        </w:numPr>
        <w:spacing w:after="0" w:line="360" w:lineRule="auto"/>
        <w:rPr>
          <w:szCs w:val="20"/>
        </w:rPr>
      </w:pPr>
      <w:r>
        <w:rPr>
          <w:szCs w:val="20"/>
        </w:rPr>
        <w:t xml:space="preserve">Passo 9. Se a regra </w:t>
      </w:r>
      <w:r>
        <w:rPr>
          <w:b/>
          <w:bCs/>
          <w:szCs w:val="20"/>
        </w:rPr>
        <w:t xml:space="preserve">já foi usada</w:t>
      </w:r>
      <w:r>
        <w:rPr>
          <w:szCs w:val="20"/>
        </w:rPr>
        <w:t xml:space="preserve"> numa amostragem, o sistema cria uma regra nova com os valores novos e esconde a antiga. Não há ligação entre as duas no histórico (DV-CQ-013).</w:t>
      </w:r>
    </w:p>
    <w:p>
      <w:pPr>
        <w:spacing w:after="0" w:line="360" w:lineRule="auto"/>
        <w:rPr>
          <w:szCs w:val="20"/>
        </w:rPr>
      </w:pPr>
      <w:r>
        <w:rPr>
          <w:b/>
          <w:bCs/>
          <w:szCs w:val="20"/>
        </w:rPr>
        <w:t xml:space="preserve">Excluir</w:t>
      </w:r>
    </w:p>
    <w:p>
      <w:pPr>
        <w:numPr>
          <w:ilvl w:val="0"/>
          <w:numId w:val="2"/>
        </w:numPr>
        <w:spacing w:after="0" w:line="360" w:lineRule="auto"/>
        <w:rPr>
          <w:szCs w:val="20"/>
        </w:rPr>
      </w:pPr>
      <w:r>
        <w:rPr>
          <w:szCs w:val="20"/>
        </w:rPr>
        <w:t xml:space="preserve">Passo 10. Na lista, clique na lixeira, responda SIM a "Confirma a exclusão?" e escreva a justificativa. Só quem tem a permissão de excluir consegue. </w:t>
      </w:r>
      <w:r>
        <w:rPr>
          <w:b/>
          <w:bCs/>
          <w:szCs w:val="20"/>
        </w:rPr>
        <w:t xml:space="preserve">O sistema não confere se a regra está em uso</w:t>
      </w:r>
      <w:r>
        <w:rPr>
          <w:szCs w:val="20"/>
        </w:rPr>
        <w:t xml:space="preserve"> (DV-CQ-013).</w:t>
      </w:r>
    </w:p>
    <w:p>
      <w:pPr>
        <w:keepNext/>
        <w:spacing w:before="120" w:after="0" w:line="360" w:lineRule="auto"/>
        <w:rPr>
          <w:b/>
          <w:bCs/>
          <w:color w:val="1F497D" w:themeColor="text2"/>
          <w:szCs w:val="20"/>
        </w:rPr>
      </w:pPr>
      <w:r>
        <w:rPr>
          <w:b/>
          <w:bCs/>
          <w:color w:val="1F497D" w:themeColor="text2"/>
          <w:szCs w:val="20"/>
        </w:rPr>
        <w:t xml:space="preserve">Atenção</w:t>
      </w:r>
    </w:p>
    <w:p>
      <w:pPr>
        <w:numPr>
          <w:ilvl w:val="0"/>
          <w:numId w:val="2"/>
        </w:numPr>
        <w:spacing w:after="0" w:line="360" w:lineRule="auto"/>
        <w:rPr>
          <w:szCs w:val="20"/>
        </w:rPr>
      </w:pPr>
      <w:r>
        <w:rPr>
          <w:szCs w:val="20"/>
        </w:rPr>
        <w:t xml:space="preserve">A tolerância é sempre percentual, mesmo no cálculo "valor absoluto" (DV-CQ-011): com quantidade 10 e tolerância 5, o limite é 9,5 a 10,5, não 5 a 15.</w:t>
      </w:r>
    </w:p>
    <w:p>
      <w:pPr>
        <w:numPr>
          <w:ilvl w:val="0"/>
          <w:numId w:val="2"/>
        </w:numPr>
        <w:spacing w:after="0" w:line="360" w:lineRule="auto"/>
        <w:rPr>
          <w:szCs w:val="20"/>
        </w:rPr>
      </w:pPr>
      <w:r>
        <w:rPr>
          <w:szCs w:val="20"/>
        </w:rPr>
        <w:t xml:space="preserve">Com cálculo "percentual", a tela de registro mostra o percentual como se fosse a quantidade (DV-CQ-011).</w:t>
      </w:r>
    </w:p>
    <w:p>
      <w:pPr>
        <w:keepNext/>
        <w:spacing w:before="120" w:after="0" w:line="360" w:lineRule="auto"/>
        <w:rPr>
          <w:b/>
          <w:bCs/>
          <w:szCs w:val="20"/>
        </w:rPr>
      </w:pPr>
      <w:r>
        <w:rPr>
          <w:b/>
          <w:bCs/>
          <w:szCs w:val="20"/>
        </w:rPr>
        <w:t xml:space="preserve">Campos da tela</w:t>
      </w:r>
    </w:p>
    <w:tbl>
      <w:tblPr>
        <w:tblStyle w:val="Tabelacomgrade"/>
        <w:tblW w:w="9631" w:type="dxa"/>
        <w:tblLayout w:type="fixed"/>
        <w:tblLook w:val="04A0" w:firstRow="1" w:lastRow="0" w:firstColumn="1" w:lastColumn="0" w:noHBand="0" w:noVBand="1"/>
      </w:tblPr>
      <w:tblGrid>
        <w:gridCol w:w="2285"/>
        <w:gridCol w:w="1359"/>
        <w:gridCol w:w="1697"/>
        <w:gridCol w:w="4290"/>
      </w:tblGrid>
      <w:tr>
        <w:trPr>
          <w:tblHeader/>
          <w:cantSplit/>
        </w:trPr>
        <w:tc>
          <w:tcPr>
            <w:tcW w:w="22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3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6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42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2285" w:type="dxa"/>
          </w:tcPr>
          <w:p>
            <w:pPr>
              <w:widowControl/>
              <w:spacing w:after="0" w:line="276" w:lineRule="auto"/>
              <w:jc w:val="left"/>
              <w:rPr>
                <w:sz w:val="18"/>
                <w:szCs w:val="18"/>
              </w:rPr>
            </w:pPr>
            <w:r>
              <w:rPr>
                <w:sz w:val="18"/>
                <w:szCs w:val="20"/>
              </w:rPr>
              <w:t xml:space="preserve">Selecione</w:t>
            </w:r>
          </w:p>
        </w:tc>
        <w:tc>
          <w:tcPr>
            <w:tcW w:w="1359" w:type="dxa"/>
          </w:tcPr>
          <w:p>
            <w:pPr>
              <w:widowControl/>
              <w:spacing w:after="0" w:line="276" w:lineRule="auto"/>
              <w:jc w:val="left"/>
              <w:rPr>
                <w:sz w:val="18"/>
                <w:szCs w:val="18"/>
              </w:rPr>
            </w:pPr>
            <w:r>
              <w:rPr>
                <w:sz w:val="18"/>
                <w:szCs w:val="20"/>
              </w:rPr>
              <w:t xml:space="preserve">Duas opções</w:t>
            </w:r>
          </w:p>
        </w:tc>
        <w:tc>
          <w:tcPr>
            <w:tcW w:w="1697" w:type="dxa"/>
          </w:tcPr>
          <w:p>
            <w:pPr>
              <w:widowControl/>
              <w:spacing w:after="0" w:line="276" w:lineRule="auto"/>
              <w:jc w:val="left"/>
              <w:rPr>
                <w:sz w:val="18"/>
                <w:szCs w:val="18"/>
              </w:rPr>
            </w:pPr>
            <w:r>
              <w:rPr>
                <w:sz w:val="18"/>
                <w:szCs w:val="20"/>
              </w:rPr>
              <w:t xml:space="preserve">Sim</w:t>
            </w:r>
          </w:p>
        </w:tc>
        <w:tc>
          <w:tcPr>
            <w:tcW w:w="4290" w:type="dxa"/>
          </w:tcPr>
          <w:p>
            <w:pPr>
              <w:widowControl/>
              <w:spacing w:after="0" w:line="276" w:lineRule="auto"/>
              <w:jc w:val="left"/>
              <w:rPr>
                <w:sz w:val="18"/>
                <w:szCs w:val="18"/>
              </w:rPr>
            </w:pPr>
            <w:r>
              <w:rPr>
                <w:sz w:val="18"/>
                <w:szCs w:val="20"/>
              </w:rPr>
              <w:t xml:space="preserve">PRODUTO / MATERIAL ou ÁGUA / AMBIENTE; muda os filtros</w:t>
            </w:r>
          </w:p>
        </w:tc>
      </w:tr>
      <w:tr>
        <w:trPr>
          <w:cantSplit/>
        </w:trPr>
        <w:tc>
          <w:tcPr>
            <w:tcW w:w="2285" w:type="dxa"/>
          </w:tcPr>
          <w:p>
            <w:pPr>
              <w:widowControl/>
              <w:spacing w:after="0" w:line="276" w:lineRule="auto"/>
              <w:jc w:val="left"/>
              <w:rPr>
                <w:sz w:val="18"/>
                <w:szCs w:val="18"/>
              </w:rPr>
            </w:pPr>
            <w:r>
              <w:rPr>
                <w:sz w:val="18"/>
                <w:szCs w:val="20"/>
              </w:rPr>
              <w:t xml:space="preserve">Tipo Item Análise</w:t>
            </w:r>
          </w:p>
        </w:tc>
        <w:tc>
          <w:tcPr>
            <w:tcW w:w="1359" w:type="dxa"/>
          </w:tcPr>
          <w:p>
            <w:pPr>
              <w:widowControl/>
              <w:spacing w:after="0" w:line="276" w:lineRule="auto"/>
              <w:jc w:val="left"/>
              <w:rPr>
                <w:sz w:val="18"/>
                <w:szCs w:val="18"/>
              </w:rPr>
            </w:pPr>
            <w:r>
              <w:rPr>
                <w:sz w:val="18"/>
                <w:szCs w:val="20"/>
              </w:rPr>
              <w:t xml:space="preserve">Lista</w:t>
            </w:r>
          </w:p>
        </w:tc>
        <w:tc>
          <w:tcPr>
            <w:tcW w:w="1697" w:type="dxa"/>
          </w:tcPr>
          <w:p>
            <w:pPr>
              <w:widowControl/>
              <w:spacing w:after="0" w:line="276" w:lineRule="auto"/>
              <w:jc w:val="left"/>
              <w:rPr>
                <w:sz w:val="18"/>
                <w:szCs w:val="18"/>
              </w:rPr>
            </w:pPr>
            <w:r>
              <w:rPr>
                <w:sz w:val="18"/>
                <w:szCs w:val="20"/>
              </w:rPr>
              <w:t xml:space="preserve">Para incluir</w:t>
            </w:r>
          </w:p>
        </w:tc>
        <w:tc>
          <w:tcPr>
            <w:tcW w:w="4290" w:type="dxa"/>
          </w:tcPr>
          <w:p>
            <w:pPr>
              <w:widowControl/>
              <w:spacing w:after="0" w:line="276" w:lineRule="auto"/>
              <w:jc w:val="left"/>
              <w:rPr>
                <w:sz w:val="18"/>
                <w:szCs w:val="18"/>
              </w:rPr>
            </w:pPr>
            <w:r>
              <w:rPr>
                <w:sz w:val="18"/>
                <w:szCs w:val="20"/>
              </w:rPr>
              <w:t xml:space="preserve">Material: tipos de item de Estoque e Produção; água e ambiente: potável, purificada, injetáveis, ambiente</w:t>
            </w:r>
          </w:p>
        </w:tc>
      </w:tr>
      <w:tr>
        <w:trPr>
          <w:cantSplit/>
        </w:trPr>
        <w:tc>
          <w:tcPr>
            <w:tcW w:w="2285" w:type="dxa"/>
          </w:tcPr>
          <w:p>
            <w:pPr>
              <w:widowControl/>
              <w:spacing w:after="0" w:line="276" w:lineRule="auto"/>
              <w:jc w:val="left"/>
              <w:rPr>
                <w:sz w:val="18"/>
                <w:szCs w:val="18"/>
              </w:rPr>
            </w:pPr>
            <w:r>
              <w:rPr>
                <w:sz w:val="18"/>
                <w:szCs w:val="20"/>
              </w:rPr>
              <w:t xml:space="preserve">Item Análise</w:t>
            </w:r>
          </w:p>
        </w:tc>
        <w:tc>
          <w:tcPr>
            <w:tcW w:w="1359" w:type="dxa"/>
          </w:tcPr>
          <w:p>
            <w:pPr>
              <w:widowControl/>
              <w:spacing w:after="0" w:line="276" w:lineRule="auto"/>
              <w:jc w:val="left"/>
              <w:rPr>
                <w:sz w:val="18"/>
                <w:szCs w:val="18"/>
              </w:rPr>
            </w:pPr>
            <w:r>
              <w:rPr>
                <w:sz w:val="18"/>
                <w:szCs w:val="20"/>
              </w:rPr>
              <w:t xml:space="preserve">Texto com busca</w:t>
            </w:r>
          </w:p>
        </w:tc>
        <w:tc>
          <w:tcPr>
            <w:tcW w:w="1697" w:type="dxa"/>
          </w:tcPr>
          <w:p>
            <w:pPr>
              <w:widowControl/>
              <w:spacing w:after="0" w:line="276" w:lineRule="auto"/>
              <w:jc w:val="left"/>
              <w:rPr>
                <w:sz w:val="18"/>
                <w:szCs w:val="18"/>
              </w:rPr>
            </w:pPr>
            <w:r>
              <w:rPr>
                <w:sz w:val="18"/>
                <w:szCs w:val="20"/>
              </w:rPr>
              <w:t xml:space="preserve">Para incluir</w:t>
            </w:r>
          </w:p>
        </w:tc>
        <w:tc>
          <w:tcPr>
            <w:tcW w:w="4290" w:type="dxa"/>
          </w:tcPr>
          <w:p>
            <w:pPr>
              <w:widowControl/>
              <w:spacing w:after="0" w:line="276" w:lineRule="auto"/>
              <w:jc w:val="left"/>
              <w:rPr>
                <w:sz w:val="18"/>
                <w:szCs w:val="18"/>
              </w:rPr>
            </w:pPr>
            <w:r>
              <w:rPr>
                <w:sz w:val="18"/>
                <w:szCs w:val="20"/>
              </w:rPr>
              <w:t xml:space="preserve">Busca no Estoque, na Produção ou no Principal; o Código aparece sozinho</w:t>
            </w:r>
          </w:p>
        </w:tc>
      </w:tr>
      <w:tr>
        <w:trPr>
          <w:cantSplit/>
        </w:trPr>
        <w:tc>
          <w:tcPr>
            <w:tcW w:w="2285" w:type="dxa"/>
          </w:tcPr>
          <w:p>
            <w:pPr>
              <w:widowControl/>
              <w:spacing w:after="0" w:line="276" w:lineRule="auto"/>
              <w:jc w:val="left"/>
              <w:rPr>
                <w:sz w:val="18"/>
                <w:szCs w:val="18"/>
              </w:rPr>
            </w:pPr>
            <w:r>
              <w:rPr>
                <w:sz w:val="18"/>
                <w:szCs w:val="20"/>
              </w:rPr>
              <w:t xml:space="preserve">Tipo Análise (filtro)</w:t>
            </w:r>
          </w:p>
        </w:tc>
        <w:tc>
          <w:tcPr>
            <w:tcW w:w="1359" w:type="dxa"/>
          </w:tcPr>
          <w:p>
            <w:pPr>
              <w:widowControl/>
              <w:spacing w:after="0" w:line="276" w:lineRule="auto"/>
              <w:jc w:val="left"/>
              <w:rPr>
                <w:sz w:val="18"/>
                <w:szCs w:val="18"/>
              </w:rPr>
            </w:pPr>
            <w:r>
              <w:rPr>
                <w:sz w:val="18"/>
                <w:szCs w:val="20"/>
              </w:rPr>
              <w:t xml:space="preserve">Duas caixas</w:t>
            </w:r>
          </w:p>
        </w:tc>
        <w:tc>
          <w:tcPr>
            <w:tcW w:w="1697" w:type="dxa"/>
          </w:tcPr>
          <w:p>
            <w:pPr>
              <w:widowControl/>
              <w:spacing w:after="0" w:line="276" w:lineRule="auto"/>
              <w:jc w:val="left"/>
              <w:rPr>
                <w:sz w:val="18"/>
                <w:szCs w:val="18"/>
              </w:rPr>
            </w:pPr>
            <w:r>
              <w:rPr>
                <w:sz w:val="18"/>
                <w:szCs w:val="20"/>
              </w:rPr>
              <w:t xml:space="preserve">Para incluir</w:t>
            </w:r>
          </w:p>
        </w:tc>
        <w:tc>
          <w:tcPr>
            <w:tcW w:w="4290" w:type="dxa"/>
          </w:tcPr>
          <w:p>
            <w:pPr>
              <w:widowControl/>
              <w:spacing w:after="0" w:line="276" w:lineRule="auto"/>
              <w:jc w:val="left"/>
              <w:rPr>
                <w:sz w:val="18"/>
                <w:szCs w:val="18"/>
              </w:rPr>
            </w:pPr>
            <w:r>
              <w:rPr>
                <w:sz w:val="18"/>
                <w:szCs w:val="20"/>
              </w:rPr>
              <w:t xml:space="preserve">Físico-Químico e Microbiológica; no ambiente a físico-química fica desabilitada</w:t>
            </w:r>
          </w:p>
        </w:tc>
      </w:tr>
      <w:tr>
        <w:trPr>
          <w:cantSplit/>
        </w:trPr>
        <w:tc>
          <w:tcPr>
            <w:tcW w:w="2285" w:type="dxa"/>
          </w:tcPr>
          <w:p>
            <w:pPr>
              <w:widowControl/>
              <w:spacing w:after="0" w:line="276" w:lineRule="auto"/>
              <w:jc w:val="left"/>
              <w:rPr>
                <w:sz w:val="18"/>
                <w:szCs w:val="18"/>
              </w:rPr>
            </w:pPr>
            <w:r>
              <w:rPr>
                <w:sz w:val="18"/>
                <w:szCs w:val="20"/>
              </w:rPr>
              <w:t xml:space="preserve">Ativo (filtro)</w:t>
            </w:r>
          </w:p>
        </w:tc>
        <w:tc>
          <w:tcPr>
            <w:tcW w:w="1359" w:type="dxa"/>
          </w:tcPr>
          <w:p>
            <w:pPr>
              <w:widowControl/>
              <w:spacing w:after="0" w:line="276" w:lineRule="auto"/>
              <w:jc w:val="left"/>
              <w:rPr>
                <w:sz w:val="18"/>
                <w:szCs w:val="18"/>
              </w:rPr>
            </w:pPr>
            <w:r>
              <w:rPr>
                <w:sz w:val="18"/>
                <w:szCs w:val="20"/>
              </w:rPr>
              <w:t xml:space="preserve">Lista</w:t>
            </w:r>
          </w:p>
        </w:tc>
        <w:tc>
          <w:tcPr>
            <w:tcW w:w="1697" w:type="dxa"/>
          </w:tcPr>
          <w:p>
            <w:pPr>
              <w:widowControl/>
              <w:spacing w:after="0" w:line="276" w:lineRule="auto"/>
              <w:jc w:val="left"/>
              <w:rPr>
                <w:sz w:val="18"/>
                <w:szCs w:val="18"/>
              </w:rPr>
            </w:pPr>
            <w:r>
              <w:rPr>
                <w:sz w:val="18"/>
                <w:szCs w:val="20"/>
              </w:rPr>
              <w:t xml:space="preserve">Não</w:t>
            </w:r>
          </w:p>
        </w:tc>
        <w:tc>
          <w:tcPr>
            <w:tcW w:w="4290" w:type="dxa"/>
          </w:tcPr>
          <w:p>
            <w:pPr>
              <w:widowControl/>
              <w:spacing w:after="0" w:line="276" w:lineRule="auto"/>
              <w:jc w:val="left"/>
              <w:rPr>
                <w:sz w:val="18"/>
                <w:szCs w:val="18"/>
              </w:rPr>
            </w:pPr>
            <w:r>
              <w:rPr>
                <w:sz w:val="18"/>
                <w:szCs w:val="20"/>
              </w:rPr>
              <w:t xml:space="preserve">Todos, Sim, Não</w:t>
            </w:r>
          </w:p>
        </w:tc>
      </w:tr>
      <w:tr>
        <w:trPr>
          <w:cantSplit/>
        </w:trPr>
        <w:tc>
          <w:tcPr>
            <w:tcW w:w="2285" w:type="dxa"/>
          </w:tcPr>
          <w:p>
            <w:pPr>
              <w:widowControl/>
              <w:spacing w:after="0" w:line="276" w:lineRule="auto"/>
              <w:jc w:val="left"/>
              <w:rPr>
                <w:sz w:val="18"/>
                <w:szCs w:val="18"/>
              </w:rPr>
            </w:pPr>
            <w:r>
              <w:rPr>
                <w:sz w:val="18"/>
                <w:szCs w:val="20"/>
              </w:rPr>
              <w:t xml:space="preserve">Grade: Nome, Tipo Análise, Item</w:t>
            </w:r>
          </w:p>
        </w:tc>
        <w:tc>
          <w:tcPr>
            <w:tcW w:w="1359" w:type="dxa"/>
          </w:tcPr>
          <w:p>
            <w:pPr>
              <w:widowControl/>
              <w:spacing w:after="0" w:line="276" w:lineRule="auto"/>
              <w:jc w:val="left"/>
              <w:rPr>
                <w:sz w:val="18"/>
                <w:szCs w:val="18"/>
              </w:rPr>
            </w:pPr>
            <w:r>
              <w:rPr>
                <w:sz w:val="18"/>
                <w:szCs w:val="20"/>
              </w:rPr>
              <w:t xml:space="preserve">Texto</w:t>
            </w:r>
          </w:p>
        </w:tc>
        <w:tc>
          <w:tcPr>
            <w:tcW w:w="1697" w:type="dxa"/>
          </w:tcPr>
          <w:p>
            <w:pPr>
              <w:widowControl/>
              <w:spacing w:after="0" w:line="276" w:lineRule="auto"/>
              <w:jc w:val="left"/>
              <w:rPr>
                <w:sz w:val="18"/>
                <w:szCs w:val="18"/>
              </w:rPr>
            </w:pPr>
            <w:r>
              <w:rPr>
                <w:sz w:val="18"/>
                <w:szCs w:val="20"/>
              </w:rPr>
              <w:t xml:space="preserve">—</w:t>
            </w:r>
          </w:p>
        </w:tc>
        <w:tc>
          <w:tcPr>
            <w:tcW w:w="4290" w:type="dxa"/>
          </w:tcPr>
          <w:p>
            <w:pPr>
              <w:widowControl/>
              <w:spacing w:after="0" w:line="276" w:lineRule="auto"/>
              <w:jc w:val="left"/>
              <w:rPr>
                <w:sz w:val="18"/>
                <w:szCs w:val="18"/>
              </w:rPr>
            </w:pPr>
            <w:r>
              <w:rPr>
                <w:sz w:val="18"/>
                <w:szCs w:val="20"/>
              </w:rPr>
              <w:t xml:space="preserve">Uma linha por regra</w:t>
            </w:r>
          </w:p>
        </w:tc>
      </w:tr>
      <w:tr>
        <w:trPr>
          <w:cantSplit/>
        </w:trPr>
        <w:tc>
          <w:tcPr>
            <w:tcW w:w="2285" w:type="dxa"/>
          </w:tcPr>
          <w:p>
            <w:pPr>
              <w:widowControl/>
              <w:spacing w:after="0" w:line="276" w:lineRule="auto"/>
              <w:jc w:val="left"/>
              <w:rPr>
                <w:sz w:val="18"/>
                <w:szCs w:val="18"/>
              </w:rPr>
            </w:pPr>
            <w:r>
              <w:rPr>
                <w:sz w:val="18"/>
                <w:szCs w:val="20"/>
              </w:rPr>
              <w:t xml:space="preserve">Tipo Análise (cadastro)</w:t>
            </w:r>
          </w:p>
        </w:tc>
        <w:tc>
          <w:tcPr>
            <w:tcW w:w="1359" w:type="dxa"/>
          </w:tcPr>
          <w:p>
            <w:pPr>
              <w:widowControl/>
              <w:spacing w:after="0" w:line="276" w:lineRule="auto"/>
              <w:jc w:val="left"/>
              <w:rPr>
                <w:sz w:val="18"/>
                <w:szCs w:val="18"/>
              </w:rPr>
            </w:pPr>
            <w:r>
              <w:rPr>
                <w:sz w:val="18"/>
                <w:szCs w:val="20"/>
              </w:rPr>
              <w:t xml:space="preserve">Opção única</w:t>
            </w:r>
          </w:p>
        </w:tc>
        <w:tc>
          <w:tcPr>
            <w:tcW w:w="1697" w:type="dxa"/>
          </w:tcPr>
          <w:p>
            <w:pPr>
              <w:widowControl/>
              <w:spacing w:after="0" w:line="276" w:lineRule="auto"/>
              <w:jc w:val="left"/>
              <w:rPr>
                <w:sz w:val="18"/>
                <w:szCs w:val="18"/>
              </w:rPr>
            </w:pPr>
            <w:r>
              <w:rPr>
                <w:sz w:val="18"/>
                <w:szCs w:val="20"/>
              </w:rPr>
              <w:t xml:space="preserve">Sim</w:t>
            </w:r>
          </w:p>
        </w:tc>
        <w:tc>
          <w:tcPr>
            <w:tcW w:w="4290" w:type="dxa"/>
          </w:tcPr>
          <w:p>
            <w:pPr>
              <w:widowControl/>
              <w:spacing w:after="0" w:line="276" w:lineRule="auto"/>
              <w:jc w:val="left"/>
              <w:rPr>
                <w:sz w:val="18"/>
                <w:szCs w:val="18"/>
              </w:rPr>
            </w:pPr>
            <w:r>
              <w:rPr>
                <w:sz w:val="18"/>
                <w:szCs w:val="20"/>
              </w:rPr>
              <w:t xml:space="preserve">Físico-Químico ou Microbiológica; ambiente só microbiológica</w:t>
            </w:r>
          </w:p>
        </w:tc>
      </w:tr>
      <w:tr>
        <w:trPr>
          <w:cantSplit/>
        </w:trPr>
        <w:tc>
          <w:tcPr>
            <w:tcW w:w="2285" w:type="dxa"/>
          </w:tcPr>
          <w:p>
            <w:pPr>
              <w:widowControl/>
              <w:spacing w:after="0" w:line="276" w:lineRule="auto"/>
              <w:jc w:val="left"/>
              <w:rPr>
                <w:sz w:val="18"/>
                <w:szCs w:val="18"/>
              </w:rPr>
            </w:pPr>
            <w:r>
              <w:rPr>
                <w:sz w:val="18"/>
                <w:szCs w:val="20"/>
              </w:rPr>
              <w:t xml:space="preserve">Nome da Regra</w:t>
            </w:r>
          </w:p>
        </w:tc>
        <w:tc>
          <w:tcPr>
            <w:tcW w:w="1359" w:type="dxa"/>
          </w:tcPr>
          <w:p>
            <w:pPr>
              <w:widowControl/>
              <w:spacing w:after="0" w:line="276" w:lineRule="auto"/>
              <w:jc w:val="left"/>
              <w:rPr>
                <w:sz w:val="18"/>
                <w:szCs w:val="18"/>
              </w:rPr>
            </w:pPr>
            <w:r>
              <w:rPr>
                <w:sz w:val="18"/>
                <w:szCs w:val="20"/>
              </w:rPr>
              <w:t xml:space="preserve">Texto, até 100</w:t>
            </w:r>
          </w:p>
        </w:tc>
        <w:tc>
          <w:tcPr>
            <w:tcW w:w="1697" w:type="dxa"/>
          </w:tcPr>
          <w:p>
            <w:pPr>
              <w:widowControl/>
              <w:spacing w:after="0" w:line="276" w:lineRule="auto"/>
              <w:jc w:val="left"/>
              <w:rPr>
                <w:sz w:val="18"/>
                <w:szCs w:val="18"/>
              </w:rPr>
            </w:pPr>
            <w:r>
              <w:rPr>
                <w:sz w:val="18"/>
                <w:szCs w:val="20"/>
              </w:rPr>
              <w:t xml:space="preserve">Sim</w:t>
            </w:r>
          </w:p>
        </w:tc>
        <w:tc>
          <w:tcPr>
            <w:tcW w:w="4290" w:type="dxa"/>
          </w:tcPr>
          <w:p>
            <w:pPr>
              <w:widowControl/>
              <w:spacing w:after="0" w:line="276" w:lineRule="auto"/>
              <w:jc w:val="left"/>
              <w:rPr>
                <w:sz w:val="18"/>
                <w:szCs w:val="18"/>
              </w:rPr>
            </w:pPr>
            <w:r>
              <w:rPr>
                <w:sz w:val="18"/>
                <w:szCs w:val="20"/>
              </w:rPr>
              <w:t xml:space="preserve">"Nome informado inválido!" se vazio; limite de 100</w:t>
            </w:r>
          </w:p>
        </w:tc>
      </w:tr>
      <w:tr>
        <w:trPr>
          <w:cantSplit/>
        </w:trPr>
        <w:tc>
          <w:tcPr>
            <w:tcW w:w="2285" w:type="dxa"/>
          </w:tcPr>
          <w:p>
            <w:pPr>
              <w:widowControl/>
              <w:spacing w:after="0" w:line="276" w:lineRule="auto"/>
              <w:jc w:val="left"/>
              <w:rPr>
                <w:sz w:val="18"/>
                <w:szCs w:val="18"/>
              </w:rPr>
            </w:pPr>
            <w:r>
              <w:rPr>
                <w:sz w:val="18"/>
                <w:szCs w:val="20"/>
              </w:rPr>
              <w:t xml:space="preserve">Verif. Amostragem</w:t>
            </w:r>
          </w:p>
        </w:tc>
        <w:tc>
          <w:tcPr>
            <w:tcW w:w="1359" w:type="dxa"/>
          </w:tcPr>
          <w:p>
            <w:pPr>
              <w:widowControl/>
              <w:spacing w:after="0" w:line="276" w:lineRule="auto"/>
              <w:jc w:val="left"/>
              <w:rPr>
                <w:sz w:val="18"/>
                <w:szCs w:val="18"/>
              </w:rPr>
            </w:pPr>
            <w:r>
              <w:rPr>
                <w:sz w:val="18"/>
                <w:szCs w:val="20"/>
              </w:rPr>
              <w:t xml:space="preserve">Lista</w:t>
            </w:r>
          </w:p>
        </w:tc>
        <w:tc>
          <w:tcPr>
            <w:tcW w:w="1697" w:type="dxa"/>
          </w:tcPr>
          <w:p>
            <w:pPr>
              <w:widowControl/>
              <w:spacing w:after="0" w:line="276" w:lineRule="auto"/>
              <w:jc w:val="left"/>
              <w:rPr>
                <w:sz w:val="18"/>
                <w:szCs w:val="18"/>
              </w:rPr>
            </w:pPr>
            <w:r>
              <w:rPr>
                <w:sz w:val="18"/>
                <w:szCs w:val="20"/>
              </w:rPr>
              <w:t xml:space="preserve">Produto e material</w:t>
            </w:r>
          </w:p>
        </w:tc>
        <w:tc>
          <w:tcPr>
            <w:tcW w:w="4290" w:type="dxa"/>
          </w:tcPr>
          <w:p>
            <w:pPr>
              <w:widowControl/>
              <w:spacing w:after="0" w:line="276" w:lineRule="auto"/>
              <w:jc w:val="left"/>
              <w:rPr>
                <w:sz w:val="18"/>
                <w:szCs w:val="18"/>
              </w:rPr>
            </w:pPr>
            <w:r>
              <w:rPr>
                <w:sz w:val="18"/>
                <w:szCs w:val="20"/>
              </w:rPr>
              <w:t xml:space="preserve">Checklists ativos e não excluídos</w:t>
            </w:r>
          </w:p>
        </w:tc>
      </w:tr>
      <w:tr>
        <w:trPr>
          <w:cantSplit/>
        </w:trPr>
        <w:tc>
          <w:tcPr>
            <w:tcW w:w="2285" w:type="dxa"/>
          </w:tcPr>
          <w:p>
            <w:pPr>
              <w:widowControl/>
              <w:spacing w:after="0" w:line="276" w:lineRule="auto"/>
              <w:jc w:val="left"/>
              <w:rPr>
                <w:sz w:val="18"/>
                <w:szCs w:val="18"/>
              </w:rPr>
            </w:pPr>
            <w:r>
              <w:rPr>
                <w:sz w:val="18"/>
                <w:szCs w:val="20"/>
              </w:rPr>
              <w:t xml:space="preserve">Tipo de Cálculo</w:t>
            </w:r>
          </w:p>
        </w:tc>
        <w:tc>
          <w:tcPr>
            <w:tcW w:w="1359" w:type="dxa"/>
          </w:tcPr>
          <w:p>
            <w:pPr>
              <w:widowControl/>
              <w:spacing w:after="0" w:line="276" w:lineRule="auto"/>
              <w:jc w:val="left"/>
              <w:rPr>
                <w:sz w:val="18"/>
                <w:szCs w:val="18"/>
              </w:rPr>
            </w:pPr>
            <w:r>
              <w:rPr>
                <w:sz w:val="18"/>
                <w:szCs w:val="20"/>
              </w:rPr>
              <w:t xml:space="preserve">Lista</w:t>
            </w:r>
          </w:p>
        </w:tc>
        <w:tc>
          <w:tcPr>
            <w:tcW w:w="1697" w:type="dxa"/>
          </w:tcPr>
          <w:p>
            <w:pPr>
              <w:widowControl/>
              <w:spacing w:after="0" w:line="276" w:lineRule="auto"/>
              <w:jc w:val="left"/>
              <w:rPr>
                <w:sz w:val="18"/>
                <w:szCs w:val="18"/>
              </w:rPr>
            </w:pPr>
            <w:r>
              <w:rPr>
                <w:sz w:val="18"/>
                <w:szCs w:val="20"/>
              </w:rPr>
              <w:t xml:space="preserve">Sim</w:t>
            </w:r>
          </w:p>
        </w:tc>
        <w:tc>
          <w:tcPr>
            <w:tcW w:w="4290" w:type="dxa"/>
          </w:tcPr>
          <w:p>
            <w:pPr>
              <w:widowControl/>
              <w:spacing w:after="0" w:line="276" w:lineRule="auto"/>
              <w:jc w:val="left"/>
              <w:rPr>
                <w:sz w:val="18"/>
                <w:szCs w:val="18"/>
              </w:rPr>
            </w:pPr>
            <w:r>
              <w:rPr>
                <w:sz w:val="18"/>
                <w:szCs w:val="20"/>
              </w:rPr>
              <w:t xml:space="preserve">"Por percentual" (PC) ou "Por valor absoluto" (VA)</w:t>
            </w:r>
          </w:p>
        </w:tc>
      </w:tr>
      <w:tr>
        <w:trPr>
          <w:cantSplit/>
        </w:trPr>
        <w:tc>
          <w:tcPr>
            <w:tcW w:w="2285" w:type="dxa"/>
          </w:tcPr>
          <w:p>
            <w:pPr>
              <w:widowControl/>
              <w:spacing w:after="0" w:line="276" w:lineRule="auto"/>
              <w:jc w:val="left"/>
              <w:rPr>
                <w:sz w:val="18"/>
                <w:szCs w:val="18"/>
              </w:rPr>
            </w:pPr>
            <w:r>
              <w:rPr>
                <w:sz w:val="18"/>
                <w:szCs w:val="20"/>
              </w:rPr>
              <w:t xml:space="preserve">Qtde. Cálculo</w:t>
            </w:r>
          </w:p>
        </w:tc>
        <w:tc>
          <w:tcPr>
            <w:tcW w:w="1359" w:type="dxa"/>
          </w:tcPr>
          <w:p>
            <w:pPr>
              <w:widowControl/>
              <w:spacing w:after="0" w:line="276" w:lineRule="auto"/>
              <w:jc w:val="left"/>
              <w:rPr>
                <w:sz w:val="18"/>
                <w:szCs w:val="18"/>
              </w:rPr>
            </w:pPr>
            <w:r>
              <w:rPr>
                <w:sz w:val="18"/>
                <w:szCs w:val="20"/>
              </w:rPr>
              <w:t xml:space="preserve">Número, até 18</w:t>
            </w:r>
          </w:p>
        </w:tc>
        <w:tc>
          <w:tcPr>
            <w:tcW w:w="1697" w:type="dxa"/>
          </w:tcPr>
          <w:p>
            <w:pPr>
              <w:widowControl/>
              <w:spacing w:after="0" w:line="276" w:lineRule="auto"/>
              <w:jc w:val="left"/>
              <w:rPr>
                <w:sz w:val="18"/>
                <w:szCs w:val="18"/>
              </w:rPr>
            </w:pPr>
            <w:r>
              <w:rPr>
                <w:sz w:val="18"/>
                <w:szCs w:val="20"/>
              </w:rPr>
              <w:t xml:space="preserve">Sim</w:t>
            </w:r>
          </w:p>
        </w:tc>
        <w:tc>
          <w:tcPr>
            <w:tcW w:w="4290" w:type="dxa"/>
          </w:tcPr>
          <w:p>
            <w:pPr>
              <w:widowControl/>
              <w:spacing w:after="0" w:line="276" w:lineRule="auto"/>
              <w:jc w:val="left"/>
              <w:rPr>
                <w:sz w:val="18"/>
                <w:szCs w:val="18"/>
              </w:rPr>
            </w:pPr>
            <w:r>
              <w:rPr>
                <w:sz w:val="18"/>
                <w:szCs w:val="20"/>
              </w:rPr>
              <w:t xml:space="preserve">Só números; o campo é esvaziado ao receber o cursor; texto inválido vira 0,00</w:t>
            </w:r>
          </w:p>
        </w:tc>
      </w:tr>
      <w:tr>
        <w:trPr>
          <w:cantSplit/>
        </w:trPr>
        <w:tc>
          <w:tcPr>
            <w:tcW w:w="2285" w:type="dxa"/>
          </w:tcPr>
          <w:p>
            <w:pPr>
              <w:widowControl/>
              <w:spacing w:after="0" w:line="276" w:lineRule="auto"/>
              <w:jc w:val="left"/>
              <w:rPr>
                <w:sz w:val="18"/>
                <w:szCs w:val="18"/>
              </w:rPr>
            </w:pPr>
            <w:r>
              <w:rPr>
                <w:sz w:val="18"/>
                <w:szCs w:val="20"/>
              </w:rPr>
              <w:t xml:space="preserve">Tolerância (%)</w:t>
            </w:r>
          </w:p>
        </w:tc>
        <w:tc>
          <w:tcPr>
            <w:tcW w:w="1359" w:type="dxa"/>
          </w:tcPr>
          <w:p>
            <w:pPr>
              <w:widowControl/>
              <w:spacing w:after="0" w:line="276" w:lineRule="auto"/>
              <w:jc w:val="left"/>
              <w:rPr>
                <w:sz w:val="18"/>
                <w:szCs w:val="18"/>
              </w:rPr>
            </w:pPr>
            <w:r>
              <w:rPr>
                <w:sz w:val="18"/>
                <w:szCs w:val="20"/>
              </w:rPr>
              <w:t xml:space="preserve">Número, até 18</w:t>
            </w:r>
          </w:p>
        </w:tc>
        <w:tc>
          <w:tcPr>
            <w:tcW w:w="1697" w:type="dxa"/>
          </w:tcPr>
          <w:p>
            <w:pPr>
              <w:widowControl/>
              <w:spacing w:after="0" w:line="276" w:lineRule="auto"/>
              <w:jc w:val="left"/>
              <w:rPr>
                <w:sz w:val="18"/>
                <w:szCs w:val="18"/>
              </w:rPr>
            </w:pPr>
            <w:r>
              <w:rPr>
                <w:sz w:val="18"/>
                <w:szCs w:val="20"/>
              </w:rPr>
              <w:t xml:space="preserve">Sim</w:t>
            </w:r>
          </w:p>
        </w:tc>
        <w:tc>
          <w:tcPr>
            <w:tcW w:w="4290" w:type="dxa"/>
          </w:tcPr>
          <w:p>
            <w:pPr>
              <w:widowControl/>
              <w:spacing w:after="0" w:line="276" w:lineRule="auto"/>
              <w:jc w:val="left"/>
              <w:rPr>
                <w:sz w:val="18"/>
                <w:szCs w:val="18"/>
              </w:rPr>
            </w:pPr>
            <w:r>
              <w:rPr>
                <w:sz w:val="18"/>
                <w:szCs w:val="20"/>
              </w:rPr>
              <w:t xml:space="preserve">O rótulo é sempre "(%)"; mesmo comportamento da quantidade</w:t>
            </w:r>
          </w:p>
        </w:tc>
      </w:tr>
      <w:tr>
        <w:trPr>
          <w:cantSplit/>
        </w:trPr>
        <w:tc>
          <w:tcPr>
            <w:tcW w:w="2285" w:type="dxa"/>
          </w:tcPr>
          <w:p>
            <w:pPr>
              <w:widowControl/>
              <w:spacing w:after="0" w:line="276" w:lineRule="auto"/>
              <w:jc w:val="left"/>
              <w:rPr>
                <w:sz w:val="18"/>
                <w:szCs w:val="18"/>
              </w:rPr>
            </w:pPr>
            <w:r>
              <w:rPr>
                <w:sz w:val="18"/>
                <w:szCs w:val="20"/>
              </w:rPr>
              <w:t xml:space="preserve">Unidade</w:t>
            </w:r>
          </w:p>
        </w:tc>
        <w:tc>
          <w:tcPr>
            <w:tcW w:w="1359" w:type="dxa"/>
          </w:tcPr>
          <w:p>
            <w:pPr>
              <w:widowControl/>
              <w:spacing w:after="0" w:line="276" w:lineRule="auto"/>
              <w:jc w:val="left"/>
              <w:rPr>
                <w:sz w:val="18"/>
                <w:szCs w:val="18"/>
              </w:rPr>
            </w:pPr>
            <w:r>
              <w:rPr>
                <w:sz w:val="18"/>
                <w:szCs w:val="20"/>
              </w:rPr>
              <w:t xml:space="preserve">Lista</w:t>
            </w:r>
          </w:p>
        </w:tc>
        <w:tc>
          <w:tcPr>
            <w:tcW w:w="1697" w:type="dxa"/>
          </w:tcPr>
          <w:p>
            <w:pPr>
              <w:widowControl/>
              <w:spacing w:after="0" w:line="276" w:lineRule="auto"/>
              <w:jc w:val="left"/>
              <w:rPr>
                <w:sz w:val="18"/>
                <w:szCs w:val="18"/>
              </w:rPr>
            </w:pPr>
            <w:r>
              <w:rPr>
                <w:sz w:val="18"/>
                <w:szCs w:val="20"/>
              </w:rPr>
              <w:t xml:space="preserve">Sim</w:t>
            </w:r>
          </w:p>
        </w:tc>
        <w:tc>
          <w:tcPr>
            <w:tcW w:w="4290" w:type="dxa"/>
          </w:tcPr>
          <w:p>
            <w:pPr>
              <w:widowControl/>
              <w:spacing w:after="0" w:line="276" w:lineRule="auto"/>
              <w:jc w:val="left"/>
              <w:rPr>
                <w:sz w:val="18"/>
                <w:szCs w:val="18"/>
              </w:rPr>
            </w:pPr>
            <w:r>
              <w:rPr>
                <w:sz w:val="18"/>
                <w:szCs w:val="20"/>
              </w:rPr>
              <w:t xml:space="preserve">Produto e material: vem do item do Estoque e fica desabilitada; água e ambiente: unidades cadastradas</w:t>
            </w:r>
          </w:p>
        </w:tc>
      </w:tr>
      <w:tr>
        <w:trPr>
          <w:cantSplit/>
        </w:trPr>
        <w:tc>
          <w:tcPr>
            <w:tcW w:w="2285" w:type="dxa"/>
          </w:tcPr>
          <w:p>
            <w:pPr>
              <w:widowControl/>
              <w:spacing w:after="0" w:line="276" w:lineRule="auto"/>
              <w:jc w:val="left"/>
              <w:rPr>
                <w:sz w:val="18"/>
                <w:szCs w:val="18"/>
              </w:rPr>
            </w:pPr>
            <w:r>
              <w:rPr>
                <w:sz w:val="18"/>
                <w:szCs w:val="20"/>
              </w:rPr>
              <w:t xml:space="preserve">Ativo (cadastro)</w:t>
            </w:r>
          </w:p>
        </w:tc>
        <w:tc>
          <w:tcPr>
            <w:tcW w:w="1359" w:type="dxa"/>
          </w:tcPr>
          <w:p>
            <w:pPr>
              <w:widowControl/>
              <w:spacing w:after="0" w:line="276" w:lineRule="auto"/>
              <w:jc w:val="left"/>
              <w:rPr>
                <w:sz w:val="18"/>
                <w:szCs w:val="18"/>
              </w:rPr>
            </w:pPr>
            <w:r>
              <w:rPr>
                <w:sz w:val="18"/>
                <w:szCs w:val="20"/>
              </w:rPr>
              <w:t xml:space="preserve">Sim ou Não</w:t>
            </w:r>
          </w:p>
        </w:tc>
        <w:tc>
          <w:tcPr>
            <w:tcW w:w="1697" w:type="dxa"/>
          </w:tcPr>
          <w:p>
            <w:pPr>
              <w:widowControl/>
              <w:spacing w:after="0" w:line="276" w:lineRule="auto"/>
              <w:jc w:val="left"/>
              <w:rPr>
                <w:sz w:val="18"/>
                <w:szCs w:val="18"/>
              </w:rPr>
            </w:pPr>
            <w:r>
              <w:rPr>
                <w:sz w:val="18"/>
                <w:szCs w:val="20"/>
              </w:rPr>
              <w:t xml:space="preserve">Sim</w:t>
            </w:r>
          </w:p>
        </w:tc>
        <w:tc>
          <w:tcPr>
            <w:tcW w:w="4290" w:type="dxa"/>
          </w:tcPr>
          <w:p>
            <w:pPr>
              <w:widowControl/>
              <w:spacing w:after="0" w:line="276" w:lineRule="auto"/>
              <w:jc w:val="left"/>
              <w:rPr>
                <w:sz w:val="18"/>
                <w:szCs w:val="18"/>
              </w:rPr>
            </w:pPr>
            <w:r>
              <w:rPr>
                <w:sz w:val="18"/>
                <w:szCs w:val="20"/>
              </w:rPr>
              <w:t xml:space="preserve">Marcado "Sim" na inclusão</w:t>
            </w:r>
          </w:p>
        </w:tc>
      </w:tr>
      <w:tr>
        <w:trPr>
          <w:cantSplit/>
        </w:trPr>
        <w:tc>
          <w:tcPr>
            <w:tcW w:w="2285" w:type="dxa"/>
          </w:tcPr>
          <w:p>
            <w:pPr>
              <w:widowControl/>
              <w:spacing w:after="0" w:line="276" w:lineRule="auto"/>
              <w:jc w:val="left"/>
              <w:rPr>
                <w:sz w:val="18"/>
                <w:szCs w:val="18"/>
              </w:rPr>
            </w:pPr>
            <w:r>
              <w:rPr>
                <w:sz w:val="18"/>
                <w:szCs w:val="20"/>
              </w:rPr>
              <w:t xml:space="preserve">Justificativa</w:t>
            </w:r>
          </w:p>
        </w:tc>
        <w:tc>
          <w:tcPr>
            <w:tcW w:w="1359" w:type="dxa"/>
          </w:tcPr>
          <w:p>
            <w:pPr>
              <w:widowControl/>
              <w:spacing w:after="0" w:line="276" w:lineRule="auto"/>
              <w:jc w:val="left"/>
              <w:rPr>
                <w:sz w:val="18"/>
                <w:szCs w:val="18"/>
              </w:rPr>
            </w:pPr>
            <w:r>
              <w:rPr>
                <w:sz w:val="18"/>
                <w:szCs w:val="20"/>
              </w:rPr>
              <w:t xml:space="preserve">Janela</w:t>
            </w:r>
          </w:p>
        </w:tc>
        <w:tc>
          <w:tcPr>
            <w:tcW w:w="1697" w:type="dxa"/>
          </w:tcPr>
          <w:p>
            <w:pPr>
              <w:widowControl/>
              <w:spacing w:after="0" w:line="276" w:lineRule="auto"/>
              <w:jc w:val="left"/>
              <w:rPr>
                <w:sz w:val="18"/>
                <w:szCs w:val="18"/>
              </w:rPr>
            </w:pPr>
            <w:r>
              <w:rPr>
                <w:sz w:val="18"/>
                <w:szCs w:val="20"/>
              </w:rPr>
              <w:t xml:space="preserve">Alterar e excluir</w:t>
            </w:r>
          </w:p>
        </w:tc>
        <w:tc>
          <w:tcPr>
            <w:tcW w:w="4290" w:type="dxa"/>
          </w:tcPr>
          <w:p>
            <w:pPr>
              <w:widowControl/>
              <w:spacing w:after="0" w:line="276" w:lineRule="auto"/>
              <w:jc w:val="left"/>
              <w:rPr>
                <w:sz w:val="18"/>
                <w:szCs w:val="18"/>
              </w:rPr>
            </w:pPr>
            <w:r>
              <w:rPr>
                <w:sz w:val="18"/>
                <w:szCs w:val="20"/>
              </w:rPr>
              <w:t xml:space="preserve">Janela "Informe a justificativa"; só a tela confere que não está vazia</w:t>
            </w:r>
          </w:p>
        </w:tc>
      </w:tr>
    </w:tbl>
    <w:p>
      <w:pPr>
        <w:spacing w:after="0" w:line="360" w:lineRule="auto"/>
      </w:pPr>
    </w:p>
    <w:p>
      <w:pPr>
        <w:keepNext/>
        <w:spacing w:before="120" w:after="0" w:line="360" w:lineRule="auto"/>
        <w:rPr>
          <w:b/>
          <w:bCs/>
          <w:szCs w:val="20"/>
        </w:rPr>
      </w:pPr>
      <w:r>
        <w:rPr>
          <w:b/>
          <w:bCs/>
          <w:szCs w:val="20"/>
        </w:rPr>
        <w:t xml:space="preserve">Botões e ações</w:t>
      </w:r>
    </w:p>
    <w:tbl>
      <w:tblPr>
        <w:tblStyle w:val="Tabelacomgrade"/>
        <w:tblW w:w="9631" w:type="dxa"/>
        <w:tblLayout w:type="fixed"/>
        <w:tblLook w:val="04A0" w:firstRow="1" w:lastRow="0" w:firstColumn="1" w:lastColumn="0" w:noHBand="0" w:noVBand="1"/>
      </w:tblPr>
      <w:tblGrid>
        <w:gridCol w:w="2323"/>
        <w:gridCol w:w="1836"/>
        <w:gridCol w:w="3792"/>
        <w:gridCol w:w="1680"/>
      </w:tblGrid>
      <w:tr>
        <w:trPr>
          <w:tblHeader/>
          <w:cantSplit/>
        </w:trPr>
        <w:tc>
          <w:tcPr>
            <w:tcW w:w="23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18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37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16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 o registro</w:t>
            </w:r>
          </w:p>
        </w:tc>
      </w:tr>
      <w:tr>
        <w:trPr>
          <w:cantSplit/>
        </w:trPr>
        <w:tc>
          <w:tcPr>
            <w:tcW w:w="2323" w:type="dxa"/>
          </w:tcPr>
          <w:p>
            <w:pPr>
              <w:widowControl/>
              <w:spacing w:after="0" w:line="276" w:lineRule="auto"/>
              <w:jc w:val="left"/>
              <w:rPr>
                <w:sz w:val="18"/>
                <w:szCs w:val="18"/>
              </w:rPr>
            </w:pPr>
            <w:r>
              <w:rPr>
                <w:sz w:val="18"/>
                <w:szCs w:val="20"/>
              </w:rPr>
              <w:t xml:space="preserve">Pesquisar</w:t>
            </w:r>
          </w:p>
        </w:tc>
        <w:tc>
          <w:tcPr>
            <w:tcW w:w="1836" w:type="dxa"/>
          </w:tcPr>
          <w:p>
            <w:pPr>
              <w:widowControl/>
              <w:spacing w:after="0" w:line="276" w:lineRule="auto"/>
              <w:jc w:val="left"/>
              <w:rPr>
                <w:sz w:val="18"/>
                <w:szCs w:val="18"/>
              </w:rPr>
            </w:pPr>
            <w:r>
              <w:rPr>
                <w:sz w:val="18"/>
                <w:szCs w:val="20"/>
              </w:rPr>
              <w:t xml:space="preserve">Sempre</w:t>
            </w:r>
          </w:p>
        </w:tc>
        <w:tc>
          <w:tcPr>
            <w:tcW w:w="3792" w:type="dxa"/>
          </w:tcPr>
          <w:p>
            <w:pPr>
              <w:widowControl/>
              <w:spacing w:after="0" w:line="276" w:lineRule="auto"/>
              <w:jc w:val="left"/>
              <w:rPr>
                <w:sz w:val="18"/>
                <w:szCs w:val="18"/>
              </w:rPr>
            </w:pPr>
            <w:r>
              <w:rPr>
                <w:sz w:val="18"/>
                <w:szCs w:val="20"/>
              </w:rPr>
              <w:t xml:space="preserve">Lista as regras do filtro</w:t>
            </w:r>
          </w:p>
        </w:tc>
        <w:tc>
          <w:tcPr>
            <w:tcW w:w="1680" w:type="dxa"/>
          </w:tcPr>
          <w:p>
            <w:pPr>
              <w:widowControl/>
              <w:spacing w:after="0" w:line="276" w:lineRule="auto"/>
              <w:jc w:val="left"/>
              <w:rPr>
                <w:sz w:val="18"/>
                <w:szCs w:val="18"/>
              </w:rPr>
            </w:pPr>
            <w:r>
              <w:rPr>
                <w:sz w:val="18"/>
                <w:szCs w:val="20"/>
              </w:rPr>
              <w:t xml:space="preserve">Não muda</w:t>
            </w:r>
          </w:p>
        </w:tc>
      </w:tr>
      <w:tr>
        <w:trPr>
          <w:cantSplit/>
        </w:trPr>
        <w:tc>
          <w:tcPr>
            <w:tcW w:w="2323" w:type="dxa"/>
          </w:tcPr>
          <w:p>
            <w:pPr>
              <w:widowControl/>
              <w:spacing w:after="0" w:line="276" w:lineRule="auto"/>
              <w:jc w:val="left"/>
              <w:rPr>
                <w:sz w:val="18"/>
                <w:szCs w:val="18"/>
              </w:rPr>
            </w:pPr>
            <w:r>
              <w:rPr>
                <w:sz w:val="18"/>
                <w:szCs w:val="20"/>
              </w:rPr>
              <w:t xml:space="preserve">Limpar</w:t>
            </w:r>
          </w:p>
        </w:tc>
        <w:tc>
          <w:tcPr>
            <w:tcW w:w="1836" w:type="dxa"/>
          </w:tcPr>
          <w:p>
            <w:pPr>
              <w:widowControl/>
              <w:spacing w:after="0" w:line="276" w:lineRule="auto"/>
              <w:jc w:val="left"/>
              <w:rPr>
                <w:sz w:val="18"/>
                <w:szCs w:val="18"/>
              </w:rPr>
            </w:pPr>
            <w:r>
              <w:rPr>
                <w:sz w:val="18"/>
                <w:szCs w:val="20"/>
              </w:rPr>
              <w:t xml:space="preserve">Sempre</w:t>
            </w:r>
          </w:p>
        </w:tc>
        <w:tc>
          <w:tcPr>
            <w:tcW w:w="3792" w:type="dxa"/>
          </w:tcPr>
          <w:p>
            <w:pPr>
              <w:widowControl/>
              <w:spacing w:after="0" w:line="276" w:lineRule="auto"/>
              <w:jc w:val="left"/>
              <w:rPr>
                <w:sz w:val="18"/>
                <w:szCs w:val="18"/>
              </w:rPr>
            </w:pPr>
            <w:r>
              <w:rPr>
                <w:sz w:val="18"/>
                <w:szCs w:val="20"/>
              </w:rPr>
              <w:t xml:space="preserve">Esvazia os filtros e a lista</w:t>
            </w:r>
          </w:p>
        </w:tc>
        <w:tc>
          <w:tcPr>
            <w:tcW w:w="1680" w:type="dxa"/>
          </w:tcPr>
          <w:p>
            <w:pPr>
              <w:widowControl/>
              <w:spacing w:after="0" w:line="276" w:lineRule="auto"/>
              <w:jc w:val="left"/>
              <w:rPr>
                <w:sz w:val="18"/>
                <w:szCs w:val="18"/>
              </w:rPr>
            </w:pPr>
            <w:r>
              <w:rPr>
                <w:sz w:val="18"/>
                <w:szCs w:val="20"/>
              </w:rPr>
              <w:t xml:space="preserve">Não muda</w:t>
            </w:r>
          </w:p>
        </w:tc>
      </w:tr>
      <w:tr>
        <w:trPr>
          <w:cantSplit/>
        </w:trPr>
        <w:tc>
          <w:tcPr>
            <w:tcW w:w="2323" w:type="dxa"/>
          </w:tcPr>
          <w:p>
            <w:pPr>
              <w:widowControl/>
              <w:spacing w:after="0" w:line="276" w:lineRule="auto"/>
              <w:jc w:val="left"/>
              <w:rPr>
                <w:sz w:val="18"/>
                <w:szCs w:val="18"/>
              </w:rPr>
            </w:pPr>
            <w:r>
              <w:rPr>
                <w:sz w:val="18"/>
                <w:szCs w:val="20"/>
              </w:rPr>
              <w:t xml:space="preserve">INCLUIR (Regras para Amostragem)</w:t>
            </w:r>
          </w:p>
        </w:tc>
        <w:tc>
          <w:tcPr>
            <w:tcW w:w="1836" w:type="dxa"/>
          </w:tcPr>
          <w:p>
            <w:pPr>
              <w:widowControl/>
              <w:spacing w:after="0" w:line="276" w:lineRule="auto"/>
              <w:jc w:val="left"/>
              <w:rPr>
                <w:sz w:val="18"/>
                <w:szCs w:val="18"/>
              </w:rPr>
            </w:pPr>
            <w:r>
              <w:rPr>
                <w:sz w:val="18"/>
                <w:szCs w:val="20"/>
              </w:rPr>
              <w:t xml:space="preserve">Sempre</w:t>
            </w:r>
          </w:p>
        </w:tc>
        <w:tc>
          <w:tcPr>
            <w:tcW w:w="3792" w:type="dxa"/>
          </w:tcPr>
          <w:p>
            <w:pPr>
              <w:widowControl/>
              <w:spacing w:after="0" w:line="276" w:lineRule="auto"/>
              <w:jc w:val="left"/>
              <w:rPr>
                <w:sz w:val="18"/>
                <w:szCs w:val="18"/>
              </w:rPr>
            </w:pPr>
            <w:r>
              <w:rPr>
                <w:sz w:val="18"/>
                <w:szCs w:val="20"/>
              </w:rPr>
              <w:t xml:space="preserve">Confere tipo, item e tipo de análise e abre o formulário</w:t>
            </w:r>
          </w:p>
        </w:tc>
        <w:tc>
          <w:tcPr>
            <w:tcW w:w="1680" w:type="dxa"/>
          </w:tcPr>
          <w:p>
            <w:pPr>
              <w:widowControl/>
              <w:spacing w:after="0" w:line="276" w:lineRule="auto"/>
              <w:jc w:val="left"/>
              <w:rPr>
                <w:sz w:val="18"/>
                <w:szCs w:val="18"/>
              </w:rPr>
            </w:pPr>
            <w:r>
              <w:rPr>
                <w:sz w:val="18"/>
                <w:szCs w:val="20"/>
              </w:rPr>
              <w:t xml:space="preserve">Nova regra</w:t>
            </w:r>
          </w:p>
        </w:tc>
      </w:tr>
      <w:tr>
        <w:trPr>
          <w:cantSplit/>
        </w:trPr>
        <w:tc>
          <w:tcPr>
            <w:tcW w:w="2323" w:type="dxa"/>
          </w:tcPr>
          <w:p>
            <w:pPr>
              <w:widowControl/>
              <w:spacing w:after="0" w:line="276" w:lineRule="auto"/>
              <w:jc w:val="left"/>
              <w:rPr>
                <w:sz w:val="18"/>
                <w:szCs w:val="18"/>
              </w:rPr>
            </w:pPr>
            <w:r>
              <w:rPr>
                <w:sz w:val="18"/>
                <w:szCs w:val="20"/>
              </w:rPr>
              <w:t xml:space="preserve">Editar (lápis)</w:t>
            </w:r>
          </w:p>
        </w:tc>
        <w:tc>
          <w:tcPr>
            <w:tcW w:w="1836" w:type="dxa"/>
          </w:tcPr>
          <w:p>
            <w:pPr>
              <w:widowControl/>
              <w:spacing w:after="0" w:line="276" w:lineRule="auto"/>
              <w:jc w:val="left"/>
              <w:rPr>
                <w:sz w:val="18"/>
                <w:szCs w:val="18"/>
              </w:rPr>
            </w:pPr>
            <w:r>
              <w:rPr>
                <w:sz w:val="18"/>
                <w:szCs w:val="20"/>
              </w:rPr>
              <w:t xml:space="preserve">Em cada linha</w:t>
            </w:r>
          </w:p>
        </w:tc>
        <w:tc>
          <w:tcPr>
            <w:tcW w:w="3792" w:type="dxa"/>
          </w:tcPr>
          <w:p>
            <w:pPr>
              <w:widowControl/>
              <w:spacing w:after="0" w:line="276" w:lineRule="auto"/>
              <w:jc w:val="left"/>
              <w:rPr>
                <w:sz w:val="18"/>
                <w:szCs w:val="18"/>
              </w:rPr>
            </w:pPr>
            <w:r>
              <w:rPr>
                <w:sz w:val="18"/>
                <w:szCs w:val="20"/>
              </w:rPr>
              <w:t xml:space="preserve">Abre o formulário da regra</w:t>
            </w:r>
          </w:p>
        </w:tc>
        <w:tc>
          <w:tcPr>
            <w:tcW w:w="1680" w:type="dxa"/>
          </w:tcPr>
          <w:p>
            <w:pPr>
              <w:widowControl/>
              <w:spacing w:after="0" w:line="276" w:lineRule="auto"/>
              <w:jc w:val="left"/>
              <w:rPr>
                <w:sz w:val="18"/>
                <w:szCs w:val="18"/>
              </w:rPr>
            </w:pPr>
            <w:r>
              <w:rPr>
                <w:sz w:val="18"/>
                <w:szCs w:val="20"/>
              </w:rPr>
              <w:t xml:space="preserve">Alteração</w:t>
            </w:r>
          </w:p>
        </w:tc>
      </w:tr>
      <w:tr>
        <w:trPr>
          <w:cantSplit/>
        </w:trPr>
        <w:tc>
          <w:tcPr>
            <w:tcW w:w="2323" w:type="dxa"/>
          </w:tcPr>
          <w:p>
            <w:pPr>
              <w:widowControl/>
              <w:spacing w:after="0" w:line="276" w:lineRule="auto"/>
              <w:jc w:val="left"/>
              <w:rPr>
                <w:sz w:val="18"/>
                <w:szCs w:val="18"/>
              </w:rPr>
            </w:pPr>
            <w:r>
              <w:rPr>
                <w:sz w:val="18"/>
                <w:szCs w:val="20"/>
              </w:rPr>
              <w:t xml:space="preserve">Excluir (lixeira)</w:t>
            </w:r>
          </w:p>
        </w:tc>
        <w:tc>
          <w:tcPr>
            <w:tcW w:w="1836" w:type="dxa"/>
          </w:tcPr>
          <w:p>
            <w:pPr>
              <w:widowControl/>
              <w:spacing w:after="0" w:line="276" w:lineRule="auto"/>
              <w:jc w:val="left"/>
              <w:rPr>
                <w:sz w:val="18"/>
                <w:szCs w:val="18"/>
              </w:rPr>
            </w:pPr>
            <w:r>
              <w:rPr>
                <w:sz w:val="18"/>
                <w:szCs w:val="20"/>
              </w:rPr>
              <w:t xml:space="preserve">Em cada linha</w:t>
            </w:r>
          </w:p>
        </w:tc>
        <w:tc>
          <w:tcPr>
            <w:tcW w:w="3792" w:type="dxa"/>
          </w:tcPr>
          <w:p>
            <w:pPr>
              <w:widowControl/>
              <w:spacing w:after="0" w:line="276" w:lineRule="auto"/>
              <w:jc w:val="left"/>
              <w:rPr>
                <w:sz w:val="18"/>
                <w:szCs w:val="18"/>
              </w:rPr>
            </w:pPr>
            <w:r>
              <w:rPr>
                <w:sz w:val="18"/>
                <w:szCs w:val="20"/>
              </w:rPr>
              <w:t xml:space="preserve">"Confirma a exclusão?", justificativa e exclusão lógica</w:t>
            </w:r>
          </w:p>
        </w:tc>
        <w:tc>
          <w:tcPr>
            <w:tcW w:w="1680" w:type="dxa"/>
          </w:tcPr>
          <w:p>
            <w:pPr>
              <w:widowControl/>
              <w:spacing w:after="0" w:line="276" w:lineRule="auto"/>
              <w:jc w:val="left"/>
              <w:rPr>
                <w:sz w:val="18"/>
                <w:szCs w:val="18"/>
              </w:rPr>
            </w:pPr>
            <w:r>
              <w:rPr>
                <w:sz w:val="18"/>
                <w:szCs w:val="20"/>
              </w:rPr>
              <w:t xml:space="preserve">Lixeira</w:t>
            </w:r>
          </w:p>
        </w:tc>
      </w:tr>
      <w:tr>
        <w:trPr>
          <w:cantSplit/>
        </w:trPr>
        <w:tc>
          <w:tcPr>
            <w:tcW w:w="2323" w:type="dxa"/>
          </w:tcPr>
          <w:p>
            <w:pPr>
              <w:widowControl/>
              <w:spacing w:after="0" w:line="276" w:lineRule="auto"/>
              <w:jc w:val="left"/>
              <w:rPr>
                <w:sz w:val="18"/>
                <w:szCs w:val="18"/>
              </w:rPr>
            </w:pPr>
            <w:r>
              <w:rPr>
                <w:sz w:val="18"/>
                <w:szCs w:val="20"/>
              </w:rPr>
              <w:t xml:space="preserve">Ver Log</w:t>
            </w:r>
          </w:p>
        </w:tc>
        <w:tc>
          <w:tcPr>
            <w:tcW w:w="1836" w:type="dxa"/>
          </w:tcPr>
          <w:p>
            <w:pPr>
              <w:widowControl/>
              <w:spacing w:after="0" w:line="276" w:lineRule="auto"/>
              <w:jc w:val="left"/>
              <w:rPr>
                <w:sz w:val="18"/>
                <w:szCs w:val="18"/>
              </w:rPr>
            </w:pPr>
            <w:r>
              <w:rPr>
                <w:sz w:val="18"/>
                <w:szCs w:val="20"/>
              </w:rPr>
              <w:t xml:space="preserve">Em cada linha</w:t>
            </w:r>
          </w:p>
        </w:tc>
        <w:tc>
          <w:tcPr>
            <w:tcW w:w="3792" w:type="dxa"/>
          </w:tcPr>
          <w:p>
            <w:pPr>
              <w:widowControl/>
              <w:spacing w:after="0" w:line="276" w:lineRule="auto"/>
              <w:jc w:val="left"/>
              <w:rPr>
                <w:sz w:val="18"/>
                <w:szCs w:val="18"/>
              </w:rPr>
            </w:pPr>
            <w:r>
              <w:rPr>
                <w:sz w:val="18"/>
                <w:szCs w:val="20"/>
              </w:rPr>
              <w:t xml:space="preserve">Abre o histórico da regra</w:t>
            </w:r>
          </w:p>
        </w:tc>
        <w:tc>
          <w:tcPr>
            <w:tcW w:w="1680" w:type="dxa"/>
          </w:tcPr>
          <w:p>
            <w:pPr>
              <w:widowControl/>
              <w:spacing w:after="0" w:line="276" w:lineRule="auto"/>
              <w:jc w:val="left"/>
              <w:rPr>
                <w:sz w:val="18"/>
                <w:szCs w:val="18"/>
              </w:rPr>
            </w:pPr>
            <w:r>
              <w:rPr>
                <w:sz w:val="18"/>
                <w:szCs w:val="20"/>
              </w:rPr>
              <w:t xml:space="preserve">Não muda</w:t>
            </w:r>
          </w:p>
        </w:tc>
      </w:tr>
      <w:tr>
        <w:trPr>
          <w:cantSplit/>
        </w:trPr>
        <w:tc>
          <w:tcPr>
            <w:tcW w:w="2323" w:type="dxa"/>
          </w:tcPr>
          <w:p>
            <w:pPr>
              <w:widowControl/>
              <w:spacing w:after="0" w:line="276" w:lineRule="auto"/>
              <w:jc w:val="left"/>
              <w:rPr>
                <w:sz w:val="18"/>
                <w:szCs w:val="18"/>
              </w:rPr>
            </w:pPr>
            <w:r>
              <w:rPr>
                <w:sz w:val="18"/>
                <w:szCs w:val="20"/>
              </w:rPr>
              <w:t xml:space="preserve">Salvar</w:t>
            </w:r>
          </w:p>
        </w:tc>
        <w:tc>
          <w:tcPr>
            <w:tcW w:w="1836" w:type="dxa"/>
          </w:tcPr>
          <w:p>
            <w:pPr>
              <w:widowControl/>
              <w:spacing w:after="0" w:line="276" w:lineRule="auto"/>
              <w:jc w:val="left"/>
              <w:rPr>
                <w:sz w:val="18"/>
                <w:szCs w:val="18"/>
              </w:rPr>
            </w:pPr>
            <w:r>
              <w:rPr>
                <w:sz w:val="18"/>
                <w:szCs w:val="20"/>
              </w:rPr>
              <w:t xml:space="preserve">Formulário</w:t>
            </w:r>
          </w:p>
        </w:tc>
        <w:tc>
          <w:tcPr>
            <w:tcW w:w="3792" w:type="dxa"/>
          </w:tcPr>
          <w:p>
            <w:pPr>
              <w:widowControl/>
              <w:spacing w:after="0" w:line="276" w:lineRule="auto"/>
              <w:jc w:val="left"/>
              <w:rPr>
                <w:sz w:val="18"/>
                <w:szCs w:val="18"/>
              </w:rPr>
            </w:pPr>
            <w:r>
              <w:rPr>
                <w:sz w:val="18"/>
                <w:szCs w:val="20"/>
              </w:rPr>
              <w:t xml:space="preserve">Confere (repetição, checklist) e grava; na alteração confirma e pede justificativa</w:t>
            </w:r>
          </w:p>
        </w:tc>
        <w:tc>
          <w:tcPr>
            <w:tcW w:w="1680" w:type="dxa"/>
          </w:tcPr>
          <w:p>
            <w:pPr>
              <w:widowControl/>
              <w:spacing w:after="0" w:line="276" w:lineRule="auto"/>
              <w:jc w:val="left"/>
              <w:rPr>
                <w:sz w:val="18"/>
                <w:szCs w:val="18"/>
              </w:rPr>
            </w:pPr>
            <w:r>
              <w:rPr>
                <w:sz w:val="18"/>
                <w:szCs w:val="20"/>
              </w:rPr>
              <w:t xml:space="preserve">Gravado</w:t>
            </w:r>
          </w:p>
        </w:tc>
      </w:tr>
      <w:tr>
        <w:trPr>
          <w:cantSplit/>
        </w:trPr>
        <w:tc>
          <w:tcPr>
            <w:tcW w:w="2323" w:type="dxa"/>
          </w:tcPr>
          <w:p>
            <w:pPr>
              <w:widowControl/>
              <w:spacing w:after="0" w:line="276" w:lineRule="auto"/>
              <w:jc w:val="left"/>
              <w:rPr>
                <w:sz w:val="18"/>
                <w:szCs w:val="18"/>
              </w:rPr>
            </w:pPr>
            <w:r>
              <w:rPr>
                <w:sz w:val="18"/>
                <w:szCs w:val="20"/>
              </w:rPr>
              <w:t xml:space="preserve">Voltar</w:t>
            </w:r>
          </w:p>
        </w:tc>
        <w:tc>
          <w:tcPr>
            <w:tcW w:w="1836" w:type="dxa"/>
          </w:tcPr>
          <w:p>
            <w:pPr>
              <w:widowControl/>
              <w:spacing w:after="0" w:line="276" w:lineRule="auto"/>
              <w:jc w:val="left"/>
              <w:rPr>
                <w:sz w:val="18"/>
                <w:szCs w:val="18"/>
              </w:rPr>
            </w:pPr>
            <w:r>
              <w:rPr>
                <w:sz w:val="18"/>
                <w:szCs w:val="20"/>
              </w:rPr>
              <w:t xml:space="preserve">Formulário</w:t>
            </w:r>
          </w:p>
        </w:tc>
        <w:tc>
          <w:tcPr>
            <w:tcW w:w="3792" w:type="dxa"/>
          </w:tcPr>
          <w:p>
            <w:pPr>
              <w:widowControl/>
              <w:spacing w:after="0" w:line="276" w:lineRule="auto"/>
              <w:jc w:val="left"/>
              <w:rPr>
                <w:sz w:val="18"/>
                <w:szCs w:val="18"/>
              </w:rPr>
            </w:pPr>
            <w:r>
              <w:rPr>
                <w:sz w:val="18"/>
                <w:szCs w:val="20"/>
              </w:rPr>
              <w:t xml:space="preserve">Volta à pesquisa</w:t>
            </w:r>
          </w:p>
        </w:tc>
        <w:tc>
          <w:tcPr>
            <w:tcW w:w="1680" w:type="dxa"/>
          </w:tcPr>
          <w:p>
            <w:pPr>
              <w:widowControl/>
              <w:spacing w:after="0" w:line="276" w:lineRule="auto"/>
              <w:jc w:val="left"/>
              <w:rPr>
                <w:sz w:val="18"/>
                <w:szCs w:val="18"/>
              </w:rPr>
            </w:pPr>
            <w:r>
              <w:rPr>
                <w:sz w:val="18"/>
                <w:szCs w:val="20"/>
              </w:rPr>
              <w:t xml:space="preserve">Não muda</w:t>
            </w:r>
          </w:p>
        </w:tc>
      </w:tr>
      <w:tr>
        <w:trPr>
          <w:cantSplit/>
        </w:trPr>
        <w:tc>
          <w:tcPr>
            <w:tcW w:w="2323" w:type="dxa"/>
          </w:tcPr>
          <w:p>
            <w:pPr>
              <w:widowControl/>
              <w:spacing w:after="0" w:line="276" w:lineRule="auto"/>
              <w:jc w:val="left"/>
              <w:rPr>
                <w:sz w:val="18"/>
                <w:szCs w:val="18"/>
              </w:rPr>
            </w:pPr>
            <w:r>
              <w:rPr>
                <w:sz w:val="18"/>
                <w:szCs w:val="20"/>
              </w:rPr>
              <w:t xml:space="preserve">INCLUIR (Itens de Verificação, Utensílios)</w:t>
            </w:r>
          </w:p>
        </w:tc>
        <w:tc>
          <w:tcPr>
            <w:tcW w:w="1836" w:type="dxa"/>
          </w:tcPr>
          <w:p>
            <w:pPr>
              <w:widowControl/>
              <w:spacing w:after="0" w:line="276" w:lineRule="auto"/>
              <w:jc w:val="left"/>
              <w:rPr>
                <w:sz w:val="18"/>
                <w:szCs w:val="18"/>
              </w:rPr>
            </w:pPr>
            <w:r>
              <w:rPr>
                <w:sz w:val="18"/>
                <w:b/>
                <w:bCs/>
                <w:szCs w:val="20"/>
              </w:rPr>
              <w:t xml:space="preserve">Escondidos</w:t>
            </w:r>
          </w:p>
        </w:tc>
        <w:tc>
          <w:tcPr>
            <w:tcW w:w="3792" w:type="dxa"/>
          </w:tcPr>
          <w:p>
            <w:pPr>
              <w:widowControl/>
              <w:spacing w:after="0" w:line="276" w:lineRule="auto"/>
              <w:jc w:val="left"/>
              <w:rPr>
                <w:sz w:val="18"/>
                <w:szCs w:val="18"/>
              </w:rPr>
            </w:pPr>
            <w:r>
              <w:rPr>
                <w:sz w:val="18"/>
                <w:szCs w:val="20"/>
              </w:rPr>
              <w:t xml:space="preserve">O quadro de utensílios fica invisível e a pesquisa dos dois quadros está comentada</w:t>
            </w:r>
          </w:p>
        </w:tc>
        <w:tc>
          <w:tcPr>
            <w:tcW w:w="1680" w:type="dxa"/>
          </w:tcPr>
          <w:p>
            <w:pPr>
              <w:widowControl/>
              <w:spacing w:after="0" w:line="276" w:lineRule="auto"/>
              <w:jc w:val="left"/>
              <w:rPr>
                <w:sz w:val="18"/>
                <w:szCs w:val="18"/>
              </w:rPr>
            </w:pPr>
            <w:r>
              <w:rPr>
                <w:sz w:val="18"/>
                <w:szCs w:val="20"/>
              </w:rPr>
              <w:t xml:space="preserve">—</w:t>
            </w:r>
          </w:p>
        </w:tc>
      </w:tr>
    </w:tbl>
    <w:p>
      <w:pPr>
        <w:spacing w:after="0" w:line="360" w:lineRule="auto"/>
      </w:pPr>
    </w:p>
    <w:p>
      <w:pPr>
        <w:keepNext/>
        <w:spacing w:before="120" w:after="0" w:line="360" w:lineRule="auto"/>
        <w:rPr>
          <w:b/>
          <w:bCs/>
          <w:szCs w:val="20"/>
        </w:rPr>
      </w:pPr>
      <w:r>
        <w:rPr>
          <w:b/>
          <w:bCs/>
          <w:szCs w:val="20"/>
        </w:rPr>
        <w:t xml:space="preserve">Mensagens do sistema</w:t>
      </w:r>
    </w:p>
    <w:p>
      <w:pPr>
        <w:spacing w:after="0" w:line="360" w:lineRule="auto"/>
        <w:rPr>
          <w:szCs w:val="20"/>
        </w:rPr>
      </w:pPr>
      <w:r>
        <w:rPr>
          <w:szCs w:val="20"/>
        </w:rPr>
        <w:t xml:space="preserve">As marcadas "vista em teste" aparecem nas rodadas de 23/10 e 28/10/2026. A Fase F (30/10/2026) não mostrou mensagem nova nesta tela.</w:t>
      </w:r>
    </w:p>
    <w:tbl>
      <w:tblPr>
        <w:tblStyle w:val="Tabelacomgrade"/>
        <w:tblW w:w="9631" w:type="dxa"/>
        <w:tblLayout w:type="fixed"/>
        <w:tblLook w:val="04A0" w:firstRow="1" w:lastRow="0" w:firstColumn="1" w:lastColumn="0" w:noHBand="0" w:noVBand="1"/>
      </w:tblPr>
      <w:tblGrid>
        <w:gridCol w:w="4877"/>
        <w:gridCol w:w="4754"/>
      </w:tblGrid>
      <w:tr>
        <w:trPr>
          <w:tblHeader/>
          <w:cantSplit/>
        </w:trPr>
        <w:tc>
          <w:tcPr>
            <w:tcW w:w="48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do código)</w:t>
            </w:r>
          </w:p>
        </w:tc>
        <w:tc>
          <w:tcPr>
            <w:tcW w:w="47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4877" w:type="dxa"/>
          </w:tcPr>
          <w:p>
            <w:pPr>
              <w:widowControl/>
              <w:spacing w:after="0" w:line="276" w:lineRule="auto"/>
              <w:jc w:val="left"/>
              <w:rPr>
                <w:sz w:val="18"/>
                <w:szCs w:val="18"/>
              </w:rPr>
            </w:pPr>
            <w:r>
              <w:rPr>
                <w:sz w:val="18"/>
                <w:szCs w:val="20"/>
              </w:rPr>
              <w:t xml:space="preserve">Tipo do item análise não informado! / Tipo análise não informado! / Item análise não informado!</w:t>
            </w:r>
          </w:p>
        </w:tc>
        <w:tc>
          <w:tcPr>
            <w:tcW w:w="4754" w:type="dxa"/>
          </w:tcPr>
          <w:p>
            <w:pPr>
              <w:widowControl/>
              <w:spacing w:after="0" w:line="276" w:lineRule="auto"/>
              <w:jc w:val="left"/>
              <w:rPr>
                <w:sz w:val="18"/>
                <w:szCs w:val="18"/>
              </w:rPr>
            </w:pPr>
            <w:r>
              <w:rPr>
                <w:sz w:val="18"/>
                <w:szCs w:val="20"/>
              </w:rPr>
              <w:t xml:space="preserve">INCLUIR sem escolher os três</w:t>
            </w:r>
          </w:p>
        </w:tc>
      </w:tr>
      <w:tr>
        <w:trPr>
          <w:cantSplit/>
        </w:trPr>
        <w:tc>
          <w:tcPr>
            <w:tcW w:w="4877" w:type="dxa"/>
          </w:tcPr>
          <w:p>
            <w:pPr>
              <w:widowControl/>
              <w:spacing w:after="0" w:line="276" w:lineRule="auto"/>
              <w:jc w:val="left"/>
              <w:rPr>
                <w:sz w:val="18"/>
                <w:szCs w:val="18"/>
              </w:rPr>
            </w:pPr>
            <w:r>
              <w:rPr>
                <w:sz w:val="18"/>
                <w:szCs w:val="20"/>
              </w:rPr>
              <w:t xml:space="preserve">Regra já existe!</w:t>
            </w:r>
          </w:p>
        </w:tc>
        <w:tc>
          <w:tcPr>
            <w:tcW w:w="4754" w:type="dxa"/>
          </w:tcPr>
          <w:p>
            <w:pPr>
              <w:widowControl/>
              <w:spacing w:after="0" w:line="276" w:lineRule="auto"/>
              <w:jc w:val="left"/>
              <w:rPr>
                <w:sz w:val="18"/>
                <w:szCs w:val="18"/>
              </w:rPr>
            </w:pPr>
            <w:r>
              <w:rPr>
                <w:sz w:val="18"/>
                <w:szCs w:val="20"/>
              </w:rPr>
              <w:t xml:space="preserve">Já há regra ativa para o mesmo item e tipo de análise (vista em teste, CT-CQ-021, 23/10/2026)</w:t>
            </w:r>
          </w:p>
        </w:tc>
      </w:tr>
      <w:tr>
        <w:trPr>
          <w:cantSplit/>
        </w:trPr>
        <w:tc>
          <w:tcPr>
            <w:tcW w:w="4877" w:type="dxa"/>
          </w:tcPr>
          <w:p>
            <w:pPr>
              <w:widowControl/>
              <w:spacing w:after="0" w:line="276" w:lineRule="auto"/>
              <w:jc w:val="left"/>
              <w:rPr>
                <w:sz w:val="18"/>
                <w:szCs w:val="18"/>
              </w:rPr>
            </w:pPr>
            <w:r>
              <w:rPr>
                <w:sz w:val="18"/>
                <w:szCs w:val="20"/>
              </w:rPr>
              <w:t xml:space="preserve">Verificação de Amostragem não foi informada!</w:t>
            </w:r>
          </w:p>
        </w:tc>
        <w:tc>
          <w:tcPr>
            <w:tcW w:w="4754" w:type="dxa"/>
          </w:tcPr>
          <w:p>
            <w:pPr>
              <w:widowControl/>
              <w:spacing w:after="0" w:line="276" w:lineRule="auto"/>
              <w:jc w:val="left"/>
              <w:rPr>
                <w:sz w:val="18"/>
                <w:szCs w:val="18"/>
              </w:rPr>
            </w:pPr>
            <w:r>
              <w:rPr>
                <w:sz w:val="18"/>
                <w:szCs w:val="20"/>
              </w:rPr>
              <w:t xml:space="preserve">Produto ou material sem checklist</w:t>
            </w:r>
          </w:p>
        </w:tc>
      </w:tr>
      <w:tr>
        <w:trPr>
          <w:cantSplit/>
        </w:trPr>
        <w:tc>
          <w:tcPr>
            <w:tcW w:w="4877" w:type="dxa"/>
          </w:tcPr>
          <w:p>
            <w:pPr>
              <w:widowControl/>
              <w:spacing w:after="0" w:line="276" w:lineRule="auto"/>
              <w:jc w:val="left"/>
              <w:rPr>
                <w:sz w:val="18"/>
                <w:szCs w:val="18"/>
              </w:rPr>
            </w:pPr>
            <w:r>
              <w:rPr>
                <w:sz w:val="18"/>
                <w:szCs w:val="20"/>
              </w:rPr>
              <w:t xml:space="preserve">Nome informado inválido! / Nome não pode ter mais de 100 caracteres!</w:t>
            </w:r>
          </w:p>
        </w:tc>
        <w:tc>
          <w:tcPr>
            <w:tcW w:w="4754" w:type="dxa"/>
          </w:tcPr>
          <w:p>
            <w:pPr>
              <w:widowControl/>
              <w:spacing w:after="0" w:line="276" w:lineRule="auto"/>
              <w:jc w:val="left"/>
              <w:rPr>
                <w:sz w:val="18"/>
                <w:szCs w:val="18"/>
              </w:rPr>
            </w:pPr>
            <w:r>
              <w:rPr>
                <w:sz w:val="18"/>
                <w:szCs w:val="20"/>
              </w:rPr>
              <w:t xml:space="preserve">Nome vazio ou longo demais</w:t>
            </w:r>
          </w:p>
        </w:tc>
      </w:tr>
      <w:tr>
        <w:trPr>
          <w:cantSplit/>
        </w:trPr>
        <w:tc>
          <w:tcPr>
            <w:tcW w:w="4877" w:type="dxa"/>
          </w:tcPr>
          <w:p>
            <w:pPr>
              <w:widowControl/>
              <w:spacing w:after="0" w:line="276" w:lineRule="auto"/>
              <w:jc w:val="left"/>
              <w:rPr>
                <w:sz w:val="18"/>
                <w:szCs w:val="18"/>
              </w:rPr>
            </w:pPr>
            <w:r>
              <w:rPr>
                <w:sz w:val="18"/>
                <w:szCs w:val="20"/>
              </w:rPr>
              <w:t xml:space="preserve">Regra inválida!</w:t>
            </w:r>
          </w:p>
        </w:tc>
        <w:tc>
          <w:tcPr>
            <w:tcW w:w="4754" w:type="dxa"/>
          </w:tcPr>
          <w:p>
            <w:pPr>
              <w:widowControl/>
              <w:spacing w:after="0" w:line="276" w:lineRule="auto"/>
              <w:jc w:val="left"/>
              <w:rPr>
                <w:sz w:val="18"/>
                <w:szCs w:val="18"/>
              </w:rPr>
            </w:pPr>
            <w:r>
              <w:rPr>
                <w:sz w:val="18"/>
                <w:szCs w:val="20"/>
              </w:rPr>
              <w:t xml:space="preserve">Produto ou material gravado sem checklist (a conferência do servidor)</w:t>
            </w:r>
          </w:p>
        </w:tc>
      </w:tr>
      <w:tr>
        <w:trPr>
          <w:cantSplit/>
        </w:trPr>
        <w:tc>
          <w:tcPr>
            <w:tcW w:w="4877" w:type="dxa"/>
          </w:tcPr>
          <w:p>
            <w:pPr>
              <w:widowControl/>
              <w:spacing w:after="0" w:line="276" w:lineRule="auto"/>
              <w:jc w:val="left"/>
              <w:rPr>
                <w:sz w:val="18"/>
                <w:szCs w:val="18"/>
              </w:rPr>
            </w:pPr>
            <w:r>
              <w:rPr>
                <w:sz w:val="18"/>
                <w:szCs w:val="20"/>
              </w:rPr>
              <w:t xml:space="preserve">Ocorreu um erro inesperado.</w:t>
            </w:r>
          </w:p>
        </w:tc>
        <w:tc>
          <w:tcPr>
            <w:tcW w:w="4754" w:type="dxa"/>
          </w:tcPr>
          <w:p>
            <w:pPr>
              <w:widowControl/>
              <w:spacing w:after="0" w:line="276" w:lineRule="auto"/>
              <w:jc w:val="left"/>
              <w:rPr>
                <w:sz w:val="18"/>
                <w:szCs w:val="18"/>
              </w:rPr>
            </w:pPr>
            <w:r>
              <w:rPr>
                <w:sz w:val="18"/>
                <w:szCs w:val="20"/>
              </w:rPr>
              <w:t xml:space="preserve">Salvar em branco ou quantidade 0 com tolerância vazia (vista em teste, CT-CQ-N-01 e N-04, 23/10/2026, sem dizer o campo)</w:t>
            </w:r>
          </w:p>
        </w:tc>
      </w:tr>
      <w:tr>
        <w:trPr>
          <w:cantSplit/>
        </w:trPr>
        <w:tc>
          <w:tcPr>
            <w:tcW w:w="4877" w:type="dxa"/>
          </w:tcPr>
          <w:p>
            <w:pPr>
              <w:widowControl/>
              <w:spacing w:after="0" w:line="276" w:lineRule="auto"/>
              <w:jc w:val="left"/>
              <w:rPr>
                <w:sz w:val="18"/>
                <w:szCs w:val="18"/>
              </w:rPr>
            </w:pPr>
            <w:r>
              <w:rPr>
                <w:sz w:val="18"/>
                <w:szCs w:val="20"/>
              </w:rPr>
              <w:t xml:space="preserve">Confirma a alteração? / Confirma a exclusão? / Informe a justificativa</w:t>
            </w:r>
          </w:p>
        </w:tc>
        <w:tc>
          <w:tcPr>
            <w:tcW w:w="4754" w:type="dxa"/>
          </w:tcPr>
          <w:p>
            <w:pPr>
              <w:widowControl/>
              <w:spacing w:after="0" w:line="276" w:lineRule="auto"/>
              <w:jc w:val="left"/>
              <w:rPr>
                <w:sz w:val="18"/>
                <w:szCs w:val="18"/>
              </w:rPr>
            </w:pPr>
            <w:r>
              <w:rPr>
                <w:sz w:val="18"/>
                <w:szCs w:val="20"/>
              </w:rPr>
              <w:t xml:space="preserve">Alterar e excluir</w:t>
            </w:r>
          </w:p>
        </w:tc>
      </w:tr>
      <w:tr>
        <w:trPr>
          <w:cantSplit/>
        </w:trPr>
        <w:tc>
          <w:tcPr>
            <w:tcW w:w="4877" w:type="dxa"/>
          </w:tcPr>
          <w:p>
            <w:pPr>
              <w:widowControl/>
              <w:spacing w:after="0" w:line="276" w:lineRule="auto"/>
              <w:jc w:val="left"/>
              <w:rPr>
                <w:sz w:val="18"/>
                <w:szCs w:val="18"/>
              </w:rPr>
            </w:pPr>
            <w:r>
              <w:rPr>
                <w:sz w:val="18"/>
                <w:szCs w:val="20"/>
              </w:rPr>
              <w:t xml:space="preserve">A justificativa é obrigatória!</w:t>
            </w:r>
          </w:p>
        </w:tc>
        <w:tc>
          <w:tcPr>
            <w:tcW w:w="4754" w:type="dxa"/>
          </w:tcPr>
          <w:p>
            <w:pPr>
              <w:widowControl/>
              <w:spacing w:after="0" w:line="276" w:lineRule="auto"/>
              <w:jc w:val="left"/>
              <w:rPr>
                <w:sz w:val="18"/>
                <w:szCs w:val="18"/>
              </w:rPr>
            </w:pPr>
            <w:r>
              <w:rPr>
                <w:sz w:val="18"/>
                <w:szCs w:val="20"/>
              </w:rPr>
              <w:t xml:space="preserve">Janela de justificativa vazia</w:t>
            </w:r>
          </w:p>
        </w:tc>
      </w:tr>
      <w:tr>
        <w:trPr>
          <w:cantSplit/>
        </w:trPr>
        <w:tc>
          <w:tcPr>
            <w:tcW w:w="4877" w:type="dxa"/>
          </w:tcPr>
          <w:p>
            <w:pPr>
              <w:widowControl/>
              <w:spacing w:after="0" w:line="276" w:lineRule="auto"/>
              <w:jc w:val="left"/>
              <w:rPr>
                <w:sz w:val="18"/>
                <w:szCs w:val="18"/>
              </w:rPr>
            </w:pPr>
            <w:r>
              <w:rPr>
                <w:sz w:val="18"/>
                <w:szCs w:val="20"/>
              </w:rPr>
              <w:t xml:space="preserve">Usuário sem permissão para excluir registro!</w:t>
            </w:r>
          </w:p>
        </w:tc>
        <w:tc>
          <w:tcPr>
            <w:tcW w:w="4754" w:type="dxa"/>
          </w:tcPr>
          <w:p>
            <w:pPr>
              <w:widowControl/>
              <w:spacing w:after="0" w:line="276" w:lineRule="auto"/>
              <w:jc w:val="left"/>
              <w:rPr>
                <w:sz w:val="18"/>
                <w:szCs w:val="18"/>
              </w:rPr>
            </w:pPr>
            <w:r>
              <w:rPr>
                <w:sz w:val="18"/>
                <w:szCs w:val="20"/>
              </w:rPr>
              <w:t xml:space="preserve">Exclusão sem a permissão de excluir</w:t>
            </w:r>
          </w:p>
        </w:tc>
      </w:tr>
      <w:tr>
        <w:trPr>
          <w:cantSplit/>
        </w:trPr>
        <w:tc>
          <w:tcPr>
            <w:tcW w:w="4877" w:type="dxa"/>
          </w:tcPr>
          <w:p>
            <w:pPr>
              <w:widowControl/>
              <w:spacing w:after="0" w:line="276" w:lineRule="auto"/>
              <w:jc w:val="left"/>
              <w:rPr>
                <w:sz w:val="18"/>
                <w:szCs w:val="18"/>
              </w:rPr>
            </w:pPr>
            <w:r>
              <w:rPr>
                <w:sz w:val="18"/>
                <w:szCs w:val="20"/>
              </w:rPr>
              <w:t xml:space="preserve">Inclusão / Alteração / Exclusão efetuada com sucesso.</w:t>
            </w:r>
          </w:p>
        </w:tc>
        <w:tc>
          <w:tcPr>
            <w:tcW w:w="4754" w:type="dxa"/>
          </w:tcPr>
          <w:p>
            <w:pPr>
              <w:widowControl/>
              <w:spacing w:after="0" w:line="276" w:lineRule="auto"/>
              <w:jc w:val="left"/>
              <w:rPr>
                <w:sz w:val="18"/>
                <w:szCs w:val="18"/>
              </w:rPr>
            </w:pPr>
            <w:r>
              <w:rPr>
                <w:sz w:val="18"/>
                <w:szCs w:val="20"/>
              </w:rPr>
              <w:t xml:space="preserve">Depois de gravar (vistas em teste)</w:t>
            </w:r>
          </w:p>
        </w:tc>
      </w:tr>
      <w:tr>
        <w:trPr>
          <w:cantSplit/>
        </w:trPr>
        <w:tc>
          <w:tcPr>
            <w:tcW w:w="4877" w:type="dxa"/>
          </w:tcPr>
          <w:p>
            <w:pPr>
              <w:widowControl/>
              <w:spacing w:after="0" w:line="276" w:lineRule="auto"/>
              <w:jc w:val="left"/>
              <w:rPr>
                <w:sz w:val="18"/>
                <w:szCs w:val="18"/>
              </w:rPr>
            </w:pPr>
            <w:r>
              <w:rPr>
                <w:sz w:val="18"/>
                <w:szCs w:val="20"/>
              </w:rPr>
              <w:t xml:space="preserve">A pesquisa não retornou nenhum resultado.</w:t>
            </w:r>
          </w:p>
        </w:tc>
        <w:tc>
          <w:tcPr>
            <w:tcW w:w="4754" w:type="dxa"/>
          </w:tcPr>
          <w:p>
            <w:pPr>
              <w:widowControl/>
              <w:spacing w:after="0" w:line="276" w:lineRule="auto"/>
              <w:jc w:val="left"/>
              <w:rPr>
                <w:sz w:val="18"/>
                <w:szCs w:val="18"/>
              </w:rPr>
            </w:pPr>
            <w:r>
              <w:rPr>
                <w:sz w:val="18"/>
                <w:szCs w:val="20"/>
              </w:rPr>
              <w:t xml:space="preserve">Lista vazia</w:t>
            </w:r>
          </w:p>
        </w:tc>
      </w:tr>
    </w:tbl>
    <w:p>
      <w:pPr>
        <w:spacing w:after="0" w:line="360" w:lineRule="auto"/>
      </w:pP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DV-CQ-nnn remete ao documento de defeitos para correção. O que o código prevê e os testes ainda não confirmaram está no documento de Regras de Negócio.</w:t>
      </w:r>
    </w:p>
    <w:p>
      <w:pPr>
        <w:spacing w:after="0" w:line="360" w:lineRule="auto"/>
        <w:rPr>
          <w:szCs w:val="20"/>
        </w:rPr>
      </w:pPr>
      <w:r>
        <w:rPr>
          <w:b/>
          <w:bCs/>
          <w:szCs w:val="20"/>
        </w:rPr>
        <w:t xml:space="preserve">Defeitos confirmados nos testes de tela</w:t>
      </w:r>
    </w:p>
    <w:tbl>
      <w:tblPr>
        <w:tblStyle w:val="Tabelacomgrade"/>
        <w:tblW w:w="9631" w:type="dxa"/>
        <w:tblLayout w:type="fixed"/>
        <w:tblLook w:val="04A0" w:firstRow="1" w:lastRow="0" w:firstColumn="1" w:lastColumn="0" w:noHBand="0" w:noVBand="1"/>
      </w:tblPr>
      <w:tblGrid>
        <w:gridCol w:w="1535"/>
        <w:gridCol w:w="5412"/>
        <w:gridCol w:w="2684"/>
      </w:tblGrid>
      <w:tr>
        <w:trPr>
          <w:tblHeader/>
          <w:cantSplit/>
        </w:trPr>
        <w:tc>
          <w:tcPr>
            <w:tcW w:w="15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54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fez</w:t>
            </w:r>
          </w:p>
        </w:tc>
        <w:tc>
          <w:tcPr>
            <w:tcW w:w="26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r>
      <w:tr>
        <w:trPr>
          <w:cantSplit/>
        </w:trPr>
        <w:tc>
          <w:tcPr>
            <w:tcW w:w="1535" w:type="dxa"/>
          </w:tcPr>
          <w:p>
            <w:pPr>
              <w:widowControl/>
              <w:spacing w:after="0" w:line="276" w:lineRule="auto"/>
              <w:jc w:val="left"/>
              <w:rPr>
                <w:sz w:val="18"/>
                <w:szCs w:val="18"/>
              </w:rPr>
            </w:pPr>
            <w:r>
              <w:rPr>
                <w:sz w:val="18"/>
                <w:szCs w:val="20"/>
              </w:rPr>
              <w:t xml:space="preserve">DV-CQ-031</w:t>
            </w:r>
          </w:p>
        </w:tc>
        <w:tc>
          <w:tcPr>
            <w:tcW w:w="5412" w:type="dxa"/>
          </w:tcPr>
          <w:p>
            <w:pPr>
              <w:widowControl/>
              <w:spacing w:after="0" w:line="276" w:lineRule="auto"/>
              <w:jc w:val="left"/>
              <w:rPr>
                <w:sz w:val="18"/>
                <w:szCs w:val="18"/>
              </w:rPr>
            </w:pPr>
            <w:r>
              <w:rPr>
                <w:sz w:val="18"/>
                <w:szCs w:val="20"/>
              </w:rPr>
              <w:t xml:space="preserve">O perfil só de consulta incluiu a regra "TESTE RA R2 CONSULTA" ("Inclusão efetuada com sucesso.")</w:t>
            </w:r>
          </w:p>
        </w:tc>
        <w:tc>
          <w:tcPr>
            <w:tcW w:w="2684" w:type="dxa"/>
          </w:tcPr>
          <w:p>
            <w:pPr>
              <w:widowControl/>
              <w:spacing w:after="0" w:line="276" w:lineRule="auto"/>
              <w:jc w:val="left"/>
              <w:rPr>
                <w:sz w:val="18"/>
                <w:szCs w:val="18"/>
              </w:rPr>
            </w:pPr>
            <w:r>
              <w:rPr>
                <w:sz w:val="18"/>
                <w:szCs w:val="20"/>
              </w:rPr>
              <w:t xml:space="preserve">Recusar a gravação e esconder o botão</w:t>
            </w:r>
          </w:p>
        </w:tc>
      </w:tr>
      <w:tr>
        <w:trPr>
          <w:cantSplit/>
        </w:trPr>
        <w:tc>
          <w:tcPr>
            <w:tcW w:w="1535" w:type="dxa"/>
          </w:tcPr>
          <w:p>
            <w:pPr>
              <w:widowControl/>
              <w:spacing w:after="0" w:line="276" w:lineRule="auto"/>
              <w:jc w:val="left"/>
              <w:rPr>
                <w:sz w:val="18"/>
                <w:szCs w:val="18"/>
              </w:rPr>
            </w:pPr>
            <w:r>
              <w:rPr>
                <w:sz w:val="18"/>
                <w:szCs w:val="20"/>
              </w:rPr>
              <w:t xml:space="preserve">DV-CQ-011</w:t>
            </w:r>
          </w:p>
        </w:tc>
        <w:tc>
          <w:tcPr>
            <w:tcW w:w="5412" w:type="dxa"/>
          </w:tcPr>
          <w:p>
            <w:pPr>
              <w:widowControl/>
              <w:spacing w:after="0" w:line="276" w:lineRule="auto"/>
              <w:jc w:val="left"/>
              <w:rPr>
                <w:sz w:val="18"/>
                <w:szCs w:val="18"/>
              </w:rPr>
            </w:pPr>
            <w:r>
              <w:rPr>
                <w:sz w:val="18"/>
                <w:szCs w:val="20"/>
              </w:rPr>
              <w:t xml:space="preserve">Valor absoluto 10, tolerância 5: 14 unidades dão resultado negativo (tolerância lida como 5%); com percentual 10% de um lote de 20 mostra 10,000 como quantidade sugerida</w:t>
            </w:r>
          </w:p>
        </w:tc>
        <w:tc>
          <w:tcPr>
            <w:tcW w:w="2684" w:type="dxa"/>
          </w:tcPr>
          <w:p>
            <w:pPr>
              <w:widowControl/>
              <w:spacing w:after="0" w:line="276" w:lineRule="auto"/>
              <w:jc w:val="left"/>
              <w:rPr>
                <w:sz w:val="18"/>
                <w:szCs w:val="18"/>
              </w:rPr>
            </w:pPr>
            <w:r>
              <w:rPr>
                <w:sz w:val="18"/>
                <w:szCs w:val="20"/>
              </w:rPr>
              <w:t xml:space="preserve">Tolerância na unidade da regra; percentual calculado</w:t>
            </w:r>
          </w:p>
        </w:tc>
      </w:tr>
      <w:tr>
        <w:trPr>
          <w:cantSplit/>
        </w:trPr>
        <w:tc>
          <w:tcPr>
            <w:tcW w:w="1535" w:type="dxa"/>
          </w:tcPr>
          <w:p>
            <w:pPr>
              <w:widowControl/>
              <w:spacing w:after="0" w:line="276" w:lineRule="auto"/>
              <w:jc w:val="left"/>
              <w:rPr>
                <w:sz w:val="18"/>
                <w:szCs w:val="18"/>
              </w:rPr>
            </w:pPr>
            <w:r>
              <w:rPr>
                <w:sz w:val="18"/>
                <w:szCs w:val="20"/>
              </w:rPr>
              <w:t xml:space="preserve">DV-CQ-012</w:t>
            </w:r>
          </w:p>
        </w:tc>
        <w:tc>
          <w:tcPr>
            <w:tcW w:w="5412" w:type="dxa"/>
          </w:tcPr>
          <w:p>
            <w:pPr>
              <w:widowControl/>
              <w:spacing w:after="0" w:line="276" w:lineRule="auto"/>
              <w:jc w:val="left"/>
              <w:rPr>
                <w:sz w:val="18"/>
                <w:szCs w:val="18"/>
              </w:rPr>
            </w:pPr>
            <w:r>
              <w:rPr>
                <w:sz w:val="18"/>
                <w:szCs w:val="20"/>
              </w:rPr>
              <w:t xml:space="preserve">Tolerância "abc" e quantidade "xyz" gravadas como 0,00; negativos aceitos; em branco dá erro sem campo</w:t>
            </w:r>
          </w:p>
        </w:tc>
        <w:tc>
          <w:tcPr>
            <w:tcW w:w="2684" w:type="dxa"/>
          </w:tcPr>
          <w:p>
            <w:pPr>
              <w:widowControl/>
              <w:spacing w:after="0" w:line="276" w:lineRule="auto"/>
              <w:jc w:val="left"/>
              <w:rPr>
                <w:sz w:val="18"/>
                <w:szCs w:val="18"/>
              </w:rPr>
            </w:pPr>
            <w:r>
              <w:rPr>
                <w:sz w:val="18"/>
                <w:szCs w:val="20"/>
              </w:rPr>
              <w:t xml:space="preserve">Recusar com mensagem por campo</w:t>
            </w:r>
          </w:p>
        </w:tc>
      </w:tr>
      <w:tr>
        <w:trPr>
          <w:cantSplit/>
        </w:trPr>
        <w:tc>
          <w:tcPr>
            <w:tcW w:w="1535" w:type="dxa"/>
          </w:tcPr>
          <w:p>
            <w:pPr>
              <w:widowControl/>
              <w:spacing w:after="0" w:line="276" w:lineRule="auto"/>
              <w:jc w:val="left"/>
              <w:rPr>
                <w:sz w:val="18"/>
                <w:szCs w:val="18"/>
              </w:rPr>
            </w:pPr>
            <w:r>
              <w:rPr>
                <w:sz w:val="18"/>
                <w:szCs w:val="20"/>
              </w:rPr>
              <w:t xml:space="preserve">DV-CQ-013</w:t>
            </w:r>
          </w:p>
        </w:tc>
        <w:tc>
          <w:tcPr>
            <w:tcW w:w="5412" w:type="dxa"/>
          </w:tcPr>
          <w:p>
            <w:pPr>
              <w:widowControl/>
              <w:spacing w:after="0" w:line="276" w:lineRule="auto"/>
              <w:jc w:val="left"/>
              <w:rPr>
                <w:sz w:val="18"/>
                <w:szCs w:val="18"/>
              </w:rPr>
            </w:pPr>
            <w:r>
              <w:rPr>
                <w:sz w:val="18"/>
                <w:szCs w:val="20"/>
              </w:rPr>
              <w:t xml:space="preserve">Regra usada foi excluída com sucesso; alterar regra usada cria regra nova sem ligação e sem histórico do item</w:t>
            </w:r>
          </w:p>
        </w:tc>
        <w:tc>
          <w:tcPr>
            <w:tcW w:w="2684" w:type="dxa"/>
          </w:tcPr>
          <w:p>
            <w:pPr>
              <w:widowControl/>
              <w:spacing w:after="0" w:line="276" w:lineRule="auto"/>
              <w:jc w:val="left"/>
              <w:rPr>
                <w:sz w:val="18"/>
                <w:szCs w:val="18"/>
              </w:rPr>
            </w:pPr>
            <w:r>
              <w:rPr>
                <w:sz w:val="18"/>
                <w:szCs w:val="20"/>
              </w:rPr>
              <w:t xml:space="preserve">Recusar ou apenas inativar; manter a ligação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Amostragens Pendentes</w:t>
      </w:r>
    </w:p>
    <w:p>
      <w:pPr>
        <w:spacing w:after="0" w:line="360" w:lineRule="auto"/>
        <w:rPr>
          <w:szCs w:val="20"/>
        </w:rPr>
      </w:pPr>
      <w:r>
        <w:rPr>
          <w:b/>
          <w:bCs/>
          <w:szCs w:val="20"/>
        </w:rPr>
        <w:t xml:space="preserve">Situação nos testes:</w:t>
      </w:r>
      <w:r>
        <w:rPr>
          <w:szCs w:val="20"/>
        </w:rPr>
        <w:t xml:space="preserve"> Funciona com falhas.</w:t>
      </w:r>
    </w:p>
    <w:p>
      <w:pPr>
        <w:keepNext/>
        <w:spacing w:before="120" w:after="0" w:line="360" w:lineRule="auto"/>
        <w:rPr>
          <w:b/>
          <w:bCs/>
          <w:szCs w:val="20"/>
        </w:rPr>
      </w:pPr>
      <w:r>
        <w:rPr>
          <w:b/>
          <w:bCs/>
          <w:szCs w:val="20"/>
        </w:rPr>
        <w:t xml:space="preserve">Onde fica</w:t>
      </w:r>
    </w:p>
    <w:p>
      <w:pPr>
        <w:spacing w:after="0" w:line="360" w:lineRule="auto"/>
        <w:rPr>
          <w:szCs w:val="20"/>
        </w:rPr>
      </w:pPr>
      <w:r>
        <w:rPr>
          <w:szCs w:val="20"/>
        </w:rPr>
        <w:t xml:space="preserve">Menu: Controle da Qualidade › Amostragem › Amostragens Pendentes. No alto da tela o sistema escreve "COLETAS E AMOSTRAGENS PENDENTES", que não é o nome do menu.</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É a </w:t>
      </w:r>
      <w:r>
        <w:rPr>
          <w:b/>
          <w:bCs/>
          <w:szCs w:val="20"/>
        </w:rPr>
        <w:t xml:space="preserve">fila de trabalho do amostrador</w:t>
      </w:r>
      <w:r>
        <w:rPr>
          <w:szCs w:val="20"/>
        </w:rPr>
        <w:t xml:space="preserve">: lista as amostragens (coletas) que foram programadas para a pessoa e ainda não foram executadas, e também as já executadas e canceladas, com solicitação, situação, responsável, tipo de análise, tipo de item, item e item de entrada. As coletas de solicitações marcadas como urgentes aparecem numa grade própria, "Urgentes!", acima da lista normal. Cada linha leva ao registro da amostragem (ícone de lápis, quando pendente ou programada) ou aos detalhes (ícone de lupa, quando executada ou cancelada). A visão comum mostra só as coletas em que a pessoa é a responsável; a </w:t>
      </w:r>
      <w:r>
        <w:rPr>
          <w:b/>
          <w:bCs/>
          <w:szCs w:val="20"/>
        </w:rPr>
        <w:t xml:space="preserve">Visão Administrador</w:t>
      </w:r>
      <w:r>
        <w:rPr>
          <w:szCs w:val="20"/>
        </w:rPr>
        <w:t xml:space="preserve"> (tela 05) mostra todas.</w:t>
      </w:r>
    </w:p>
    <w:p>
      <w:pPr>
        <w:keepNext/>
        <w:spacing w:before="120" w:after="0" w:line="360" w:lineRule="auto"/>
        <w:rPr>
          <w:b/>
          <w:bCs/>
          <w:szCs w:val="20"/>
        </w:rPr>
      </w:pPr>
      <w:r>
        <w:rPr>
          <w:b/>
          <w:bCs/>
          <w:szCs w:val="20"/>
        </w:rPr>
        <w:t xml:space="preserve">Quem usa</w:t>
      </w:r>
    </w:p>
    <w:p>
      <w:pPr>
        <w:numPr>
          <w:ilvl w:val="0"/>
          <w:numId w:val="2"/>
        </w:numPr>
        <w:spacing w:after="0" w:line="360" w:lineRule="auto"/>
        <w:rPr>
          <w:szCs w:val="20"/>
        </w:rPr>
      </w:pPr>
      <w:r>
        <w:rPr>
          <w:szCs w:val="20"/>
        </w:rPr>
        <w:t xml:space="preserve">O amostrador e o verificador, para ver o que têm a coletar (leitura da área).</w:t>
      </w:r>
    </w:p>
    <w:p>
      <w:pPr>
        <w:numPr>
          <w:ilvl w:val="0"/>
          <w:numId w:val="2"/>
        </w:numPr>
        <w:spacing w:after="0" w:line="360" w:lineRule="auto"/>
        <w:rPr>
          <w:szCs w:val="20"/>
        </w:rPr>
      </w:pPr>
      <w:r>
        <w:rPr>
          <w:szCs w:val="20"/>
        </w:rPr>
        <w:t xml:space="preserve">A chefia do CQ, pela Visão Administrador.</w:t>
      </w:r>
    </w:p>
    <w:p>
      <w:pPr>
        <w:keepNext/>
        <w:spacing w:before="120" w:after="0" w:line="360" w:lineRule="auto"/>
        <w:rPr>
          <w:b/>
          <w:bCs/>
          <w:szCs w:val="20"/>
        </w:rPr>
      </w:pPr>
      <w:r>
        <w:rPr>
          <w:b/>
          <w:bCs/>
          <w:szCs w:val="20"/>
        </w:rPr>
        <w:t xml:space="preserve">Em que situação chega aqui</w:t>
      </w:r>
    </w:p>
    <w:p>
      <w:pPr>
        <w:numPr>
          <w:ilvl w:val="0"/>
          <w:numId w:val="2"/>
        </w:numPr>
        <w:spacing w:after="0" w:line="360" w:lineRule="auto"/>
        <w:rPr>
          <w:szCs w:val="20"/>
        </w:rPr>
      </w:pPr>
      <w:r>
        <w:rPr>
          <w:szCs w:val="20"/>
        </w:rPr>
        <w:t xml:space="preserve">Depois que a Programação de Amostragem criou a amostragem em "Pendente" para a pessoa (RN-CQ-019).</w:t>
      </w:r>
    </w:p>
    <w:p>
      <w:pPr>
        <w:numPr>
          <w:ilvl w:val="0"/>
          <w:numId w:val="2"/>
        </w:numPr>
        <w:spacing w:after="0" w:line="360" w:lineRule="auto"/>
        <w:rPr>
          <w:szCs w:val="20"/>
        </w:rPr>
      </w:pPr>
      <w:r>
        <w:rPr>
          <w:szCs w:val="20"/>
        </w:rPr>
        <w:t xml:space="preserve">Depois do registro, para conferir o que ficou executado.</w:t>
      </w:r>
    </w:p>
    <w:p>
      <w:pPr>
        <w:numPr>
          <w:ilvl w:val="0"/>
          <w:numId w:val="2"/>
        </w:numPr>
        <w:spacing w:after="0" w:line="360" w:lineRule="auto"/>
        <w:rPr>
          <w:szCs w:val="20"/>
        </w:rPr>
      </w:pPr>
      <w:r>
        <w:rPr>
          <w:szCs w:val="20"/>
        </w:rPr>
        <w:t xml:space="preserve">Depois que a tela Consultar Amostragem salva ou volta (o botão Voltar leva a esta lista).</w:t>
      </w:r>
    </w:p>
    <w:p>
      <w:pPr>
        <w:keepNext/>
        <w:spacing w:before="120" w:after="0" w:line="360" w:lineRule="auto"/>
        <w:rPr>
          <w:b/>
          <w:bCs/>
          <w:szCs w:val="20"/>
        </w:rPr>
      </w:pPr>
      <w:r>
        <w:rPr>
          <w:b/>
          <w:bCs/>
          <w:szCs w:val="20"/>
        </w:rPr>
        <w:t xml:space="preserve">Para onde vai ao salvar</w:t>
      </w:r>
    </w:p>
    <w:p>
      <w:pPr>
        <w:spacing w:after="0" w:line="360" w:lineRule="auto"/>
        <w:rPr>
          <w:szCs w:val="20"/>
        </w:rPr>
      </w:pPr>
      <w:r>
        <w:rPr>
          <w:szCs w:val="20"/>
        </w:rPr>
        <w:t xml:space="preserve">A tela </w:t>
      </w:r>
      <w:r>
        <w:rPr>
          <w:b/>
          <w:bCs/>
          <w:szCs w:val="20"/>
        </w:rPr>
        <w:t xml:space="preserve">não grava nada</w:t>
      </w:r>
      <w:r>
        <w:rPr>
          <w:szCs w:val="20"/>
        </w:rPr>
        <w:t xml:space="preserve">: só consulta. Os ícones levam a outras telas:</w:t>
      </w:r>
    </w:p>
    <w:p>
      <w:pPr>
        <w:numPr>
          <w:ilvl w:val="0"/>
          <w:numId w:val="2"/>
        </w:numPr>
        <w:spacing w:after="0" w:line="360" w:lineRule="auto"/>
        <w:rPr>
          <w:szCs w:val="20"/>
        </w:rPr>
      </w:pPr>
      <w:r>
        <w:rPr>
          <w:b/>
          <w:bCs/>
          <w:szCs w:val="20"/>
        </w:rPr>
        <w:t xml:space="preserve">Editar (lápis)</w:t>
      </w:r>
      <w:r>
        <w:rPr>
          <w:szCs w:val="20"/>
        </w:rPr>
        <w:t xml:space="preserve">, para amostragem Pendente ou Programada: abre o </w:t>
      </w:r>
      <w:r>
        <w:rPr>
          <w:b/>
          <w:bCs/>
          <w:szCs w:val="20"/>
        </w:rPr>
        <w:t xml:space="preserve">Registro de Amostragem</w:t>
      </w:r>
      <w:r>
        <w:rPr>
          <w:szCs w:val="20"/>
        </w:rPr>
        <w:t xml:space="preserve"> (tela 04).</w:t>
      </w:r>
    </w:p>
    <w:p>
      <w:pPr>
        <w:numPr>
          <w:ilvl w:val="0"/>
          <w:numId w:val="2"/>
        </w:numPr>
        <w:spacing w:after="0" w:line="360" w:lineRule="auto"/>
        <w:rPr>
          <w:szCs w:val="20"/>
        </w:rPr>
      </w:pPr>
      <w:r>
        <w:rPr>
          <w:b/>
          <w:bCs/>
          <w:szCs w:val="20"/>
        </w:rPr>
        <w:t xml:space="preserve">Ver detalhes (lupa)</w:t>
      </w:r>
      <w:r>
        <w:rPr>
          <w:szCs w:val="20"/>
        </w:rPr>
        <w:t xml:space="preserve">, para amostragem Executada ou Cancelada: abre a </w:t>
      </w:r>
      <w:r>
        <w:rPr>
          <w:b/>
          <w:bCs/>
          <w:szCs w:val="20"/>
        </w:rPr>
        <w:t xml:space="preserve">Visualizar Amostragem</w:t>
      </w:r>
      <w:r>
        <w:rPr>
          <w:szCs w:val="20"/>
        </w:rPr>
        <w:t xml:space="preserve"> (tela 04) (mesmo arquivo, linhas 81-87).</w:t>
      </w:r>
    </w:p>
    <w:p>
      <w:pPr>
        <w:numPr>
          <w:ilvl w:val="0"/>
          <w:numId w:val="2"/>
        </w:numPr>
        <w:spacing w:after="0" w:line="360" w:lineRule="auto"/>
        <w:rPr>
          <w:szCs w:val="20"/>
        </w:rPr>
      </w:pPr>
      <w:r>
        <w:rPr>
          <w:b/>
          <w:bCs/>
          <w:szCs w:val="20"/>
        </w:rPr>
        <w:t xml:space="preserve">Ver log:</w:t>
      </w:r>
      <w:r>
        <w:rPr>
          <w:szCs w:val="20"/>
        </w:rPr>
        <w:t xml:space="preserve"> abre o histórico da amostragem (linhas 97-101).</w:t>
      </w:r>
    </w:p>
    <w:p>
      <w:pPr>
        <w:numPr>
          <w:ilvl w:val="0"/>
          <w:numId w:val="2"/>
        </w:numPr>
        <w:spacing w:after="0" w:line="360" w:lineRule="auto"/>
        <w:rPr>
          <w:szCs w:val="20"/>
        </w:rPr>
      </w:pPr>
      <w:r>
        <w:rPr>
          <w:b/>
          <w:bCs/>
          <w:szCs w:val="20"/>
        </w:rPr>
        <w:t xml:space="preserve">Cancelar:</w:t>
      </w:r>
      <w:r>
        <w:rPr>
          <w:szCs w:val="20"/>
        </w:rPr>
        <w:t xml:space="preserve"> a ação existe no servidor e o botão está </w:t>
      </w:r>
      <w:r>
        <w:rPr>
          <w:b/>
          <w:bCs/>
          <w:szCs w:val="20"/>
        </w:rPr>
        <w:t xml:space="preserve">comentado</w:t>
      </w:r>
      <w:r>
        <w:rPr>
          <w:szCs w:val="20"/>
        </w:rPr>
        <w:t xml:space="preserve"> na grade; a grade normal nem tem a coluna (DV-CQ-040).</w:t>
      </w:r>
    </w:p>
    <w:p>
      <w:pPr>
        <w:keepNext/>
        <w:spacing w:before="120" w:after="0" w:line="360" w:lineRule="auto"/>
        <w:rPr>
          <w:b/>
          <w:bCs/>
          <w:szCs w:val="20"/>
        </w:rPr>
      </w:pPr>
      <w:r>
        <w:rPr>
          <w:b/>
          <w:bCs/>
          <w:szCs w:val="20"/>
        </w:rPr>
        <w:t xml:space="preserve">Passo a passo</w:t>
      </w:r>
    </w:p>
    <w:p>
      <w:pPr>
        <w:spacing w:after="0" w:line="360" w:lineRule="auto"/>
        <w:rPr>
          <w:szCs w:val="20"/>
        </w:rPr>
      </w:pPr>
      <w:r>
        <w:rPr>
          <w:b/>
          <w:bCs/>
          <w:szCs w:val="20"/>
        </w:rPr>
        <w:t xml:space="preserve">Antes de começar</w:t>
      </w:r>
    </w:p>
    <w:p>
      <w:pPr>
        <w:spacing w:after="0" w:line="360" w:lineRule="auto"/>
        <w:rPr>
          <w:szCs w:val="20"/>
        </w:rPr>
      </w:pPr>
      <w:r>
        <w:rPr>
          <w:szCs w:val="20"/>
        </w:rPr>
        <w:t xml:space="preserve">A lista só mostra coletas </w:t>
      </w:r>
      <w:r>
        <w:rPr>
          <w:b/>
          <w:bCs/>
          <w:szCs w:val="20"/>
        </w:rPr>
        <w:t xml:space="preserve">programadas para você</w:t>
      </w:r>
      <w:r>
        <w:rPr>
          <w:szCs w:val="20"/>
        </w:rPr>
        <w:t xml:space="preserve"> (Programação de Amostragem). Se estiver vazia, peça ao responsável pela programação. A chefia vê tudo na Visão Administrador.</w:t>
      </w:r>
    </w:p>
    <w:p>
      <w:pPr>
        <w:spacing w:after="0" w:line="360" w:lineRule="auto"/>
        <w:rPr>
          <w:szCs w:val="20"/>
        </w:rPr>
      </w:pPr>
      <w:r>
        <w:rPr>
          <w:b/>
          <w:bCs/>
          <w:szCs w:val="20"/>
        </w:rPr>
        <w:t xml:space="preserve">Pesquisar</w:t>
      </w:r>
    </w:p>
    <w:p>
      <w:pPr>
        <w:numPr>
          <w:ilvl w:val="0"/>
          <w:numId w:val="2"/>
        </w:numPr>
        <w:spacing w:after="0" w:line="360" w:lineRule="auto"/>
        <w:rPr>
          <w:szCs w:val="20"/>
        </w:rPr>
      </w:pPr>
      <w:r>
        <w:rPr>
          <w:szCs w:val="20"/>
        </w:rPr>
        <w:t xml:space="preserve">Passo 1. No menu, abra Amostragem › Amostragens Pendentes. Escolha </w:t>
      </w:r>
      <w:r>
        <w:rPr>
          <w:b/>
          <w:bCs/>
          <w:szCs w:val="20"/>
        </w:rPr>
        <w:t xml:space="preserve">PRODUTO / MATERIAL</w:t>
      </w:r>
      <w:r>
        <w:rPr>
          <w:szCs w:val="20"/>
        </w:rPr>
        <w:t xml:space="preserve"> (marcado ao abrir) ou </w:t>
      </w:r>
      <w:r>
        <w:rPr>
          <w:b/>
          <w:bCs/>
          <w:szCs w:val="20"/>
        </w:rPr>
        <w:t xml:space="preserve">ÁGUA / AMBIENTE</w:t>
      </w:r>
      <w:r>
        <w:rPr>
          <w:szCs w:val="20"/>
        </w:rPr>
        <w:t xml:space="preserve">.</w:t>
      </w:r>
    </w:p>
    <w:p>
      <w:pPr>
        <w:numPr>
          <w:ilvl w:val="0"/>
          <w:numId w:val="2"/>
        </w:numPr>
        <w:spacing w:after="0" w:line="360" w:lineRule="auto"/>
        <w:rPr>
          <w:szCs w:val="20"/>
        </w:rPr>
      </w:pPr>
      <w:r>
        <w:rPr>
          <w:szCs w:val="20"/>
        </w:rPr>
        <w:t xml:space="preserve">Passo 2. Filtros de produto e material: </w:t>
      </w:r>
      <w:r>
        <w:rPr>
          <w:b/>
          <w:bCs/>
          <w:szCs w:val="20"/>
        </w:rPr>
        <w:t xml:space="preserve">Tipo de Item</w:t>
      </w:r>
      <w:r>
        <w:rPr>
          <w:szCs w:val="20"/>
        </w:rPr>
        <w:t xml:space="preserve">, </w:t>
      </w:r>
      <w:r>
        <w:rPr>
          <w:b/>
          <w:bCs/>
          <w:szCs w:val="20"/>
        </w:rPr>
        <w:t xml:space="preserve">Item Análise</w:t>
      </w:r>
      <w:r>
        <w:rPr>
          <w:szCs w:val="20"/>
        </w:rPr>
        <w:t xml:space="preserve"> (busca; o Código aparece sozinho), </w:t>
      </w:r>
      <w:r>
        <w:rPr>
          <w:b/>
          <w:bCs/>
          <w:szCs w:val="20"/>
        </w:rPr>
        <w:t xml:space="preserve">Tipo Análise</w:t>
      </w:r>
      <w:r>
        <w:rPr>
          <w:szCs w:val="20"/>
        </w:rPr>
        <w:t xml:space="preserve"> (Físico-Químico, Microbiológica), </w:t>
      </w:r>
      <w:r>
        <w:rPr>
          <w:b/>
          <w:bCs/>
          <w:szCs w:val="20"/>
        </w:rPr>
        <w:t xml:space="preserve">Solicitação</w:t>
      </w:r>
      <w:r>
        <w:rPr>
          <w:szCs w:val="20"/>
        </w:rPr>
        <w:t xml:space="preserve"> (parte do número), </w:t>
      </w:r>
      <w:r>
        <w:rPr>
          <w:b/>
          <w:bCs/>
          <w:szCs w:val="20"/>
        </w:rPr>
        <w:t xml:space="preserve">Item Entrada</w:t>
      </w:r>
      <w:r>
        <w:rPr>
          <w:szCs w:val="20"/>
        </w:rPr>
        <w:t xml:space="preserve"> e </w:t>
      </w:r>
      <w:r>
        <w:rPr>
          <w:b/>
          <w:bCs/>
          <w:szCs w:val="20"/>
        </w:rPr>
        <w:t xml:space="preserve">Situação</w:t>
      </w:r>
      <w:r>
        <w:rPr>
          <w:szCs w:val="20"/>
        </w:rPr>
        <w:t xml:space="preserve">. Filtros de água e ambiente: Tipo Item Análise, Item Análise, Tipo Análise, Solicitação e Situação.</w:t>
      </w:r>
    </w:p>
    <w:p>
      <w:pPr>
        <w:numPr>
          <w:ilvl w:val="0"/>
          <w:numId w:val="2"/>
        </w:numPr>
        <w:spacing w:after="0" w:line="360" w:lineRule="auto"/>
        <w:rPr>
          <w:szCs w:val="20"/>
        </w:rPr>
      </w:pPr>
      <w:r>
        <w:rPr>
          <w:szCs w:val="20"/>
        </w:rPr>
        <w:t xml:space="preserve">Passo 3. Clique em </w:t>
      </w:r>
      <w:r>
        <w:rPr>
          <w:b/>
          <w:bCs/>
          <w:szCs w:val="20"/>
        </w:rPr>
        <w:t xml:space="preserve">Pesquisar</w:t>
      </w:r>
      <w:r>
        <w:rPr>
          <w:szCs w:val="20"/>
        </w:rPr>
        <w:t xml:space="preserve">. A tela mostra duas grades: </w:t>
      </w:r>
      <w:r>
        <w:rPr>
          <w:b/>
          <w:bCs/>
          <w:szCs w:val="20"/>
        </w:rPr>
        <w:t xml:space="preserve">Urgentes!</w:t>
      </w:r>
      <w:r>
        <w:rPr>
          <w:szCs w:val="20"/>
        </w:rPr>
        <w:t xml:space="preserve"> (coletas de solicitações priorizadas) e a lista normal, mais recente primeiro. Sem filtro, vem tudo o que a pessoa tem.</w:t>
      </w:r>
    </w:p>
    <w:p>
      <w:pPr>
        <w:numPr>
          <w:ilvl w:val="0"/>
          <w:numId w:val="2"/>
        </w:numPr>
        <w:spacing w:after="0" w:line="360" w:lineRule="auto"/>
        <w:rPr>
          <w:szCs w:val="20"/>
        </w:rPr>
      </w:pPr>
      <w:r>
        <w:rPr>
          <w:szCs w:val="20"/>
        </w:rPr>
        <w:t xml:space="preserve">Passo 4. </w:t>
      </w:r>
      <w:r>
        <w:rPr>
          <w:b/>
          <w:bCs/>
          <w:szCs w:val="20"/>
        </w:rPr>
        <w:t xml:space="preserve">Limpar</w:t>
      </w:r>
      <w:r>
        <w:rPr>
          <w:szCs w:val="20"/>
        </w:rPr>
        <w:t xml:space="preserve"> esvazia os filtros e esconde as grades. Os títulos das colunas não ordenam (CT-CQ-F-15, 23/10/2026).</w:t>
      </w:r>
    </w:p>
    <w:p>
      <w:pPr>
        <w:spacing w:after="0" w:line="360" w:lineRule="auto"/>
        <w:rPr>
          <w:szCs w:val="20"/>
        </w:rPr>
      </w:pPr>
      <w:r>
        <w:rPr>
          <w:b/>
          <w:bCs/>
          <w:szCs w:val="20"/>
        </w:rPr>
        <w:t xml:space="preserve">Abrir uma coleta</w:t>
      </w:r>
    </w:p>
    <w:p>
      <w:pPr>
        <w:numPr>
          <w:ilvl w:val="0"/>
          <w:numId w:val="2"/>
        </w:numPr>
        <w:spacing w:after="0" w:line="360" w:lineRule="auto"/>
        <w:rPr>
          <w:szCs w:val="20"/>
        </w:rPr>
      </w:pPr>
      <w:r>
        <w:rPr>
          <w:szCs w:val="20"/>
        </w:rPr>
        <w:t xml:space="preserve">Passo 5. Linha </w:t>
      </w:r>
      <w:r>
        <w:rPr>
          <w:b/>
          <w:bCs/>
          <w:szCs w:val="20"/>
        </w:rPr>
        <w:t xml:space="preserve">Pendente</w:t>
      </w:r>
      <w:r>
        <w:rPr>
          <w:szCs w:val="20"/>
        </w:rPr>
        <w:t xml:space="preserve"> ou </w:t>
      </w:r>
      <w:r>
        <w:rPr>
          <w:b/>
          <w:bCs/>
          <w:szCs w:val="20"/>
        </w:rPr>
        <w:t xml:space="preserve">Programada</w:t>
      </w:r>
      <w:r>
        <w:rPr>
          <w:szCs w:val="20"/>
        </w:rPr>
        <w:t xml:space="preserve">: clique no lápis para registrar a amostragem (tela 04).</w:t>
      </w:r>
    </w:p>
    <w:p>
      <w:pPr>
        <w:numPr>
          <w:ilvl w:val="0"/>
          <w:numId w:val="2"/>
        </w:numPr>
        <w:spacing w:after="0" w:line="360" w:lineRule="auto"/>
        <w:rPr>
          <w:szCs w:val="20"/>
        </w:rPr>
      </w:pPr>
      <w:r>
        <w:rPr>
          <w:szCs w:val="20"/>
        </w:rPr>
        <w:t xml:space="preserve">Passo 6. Linha </w:t>
      </w:r>
      <w:r>
        <w:rPr>
          <w:b/>
          <w:bCs/>
          <w:szCs w:val="20"/>
        </w:rPr>
        <w:t xml:space="preserve">Executada</w:t>
      </w:r>
      <w:r>
        <w:rPr>
          <w:szCs w:val="20"/>
        </w:rPr>
        <w:t xml:space="preserve"> ou </w:t>
      </w:r>
      <w:r>
        <w:rPr>
          <w:b/>
          <w:bCs/>
          <w:szCs w:val="20"/>
        </w:rPr>
        <w:t xml:space="preserve">Cancelada</w:t>
      </w:r>
      <w:r>
        <w:rPr>
          <w:szCs w:val="20"/>
        </w:rPr>
        <w:t xml:space="preserve">: clique na lupa para ver o que foi registrado.</w:t>
      </w:r>
    </w:p>
    <w:p>
      <w:pPr>
        <w:numPr>
          <w:ilvl w:val="0"/>
          <w:numId w:val="2"/>
        </w:numPr>
        <w:spacing w:after="0" w:line="360" w:lineRule="auto"/>
        <w:rPr>
          <w:szCs w:val="20"/>
        </w:rPr>
      </w:pPr>
      <w:r>
        <w:rPr>
          <w:szCs w:val="20"/>
        </w:rPr>
        <w:t xml:space="preserve">Passo 7. Clique no ícone de histórico para ver o log da amostragem.</w:t>
      </w:r>
    </w:p>
    <w:p>
      <w:pPr>
        <w:spacing w:after="0" w:line="360" w:lineRule="auto"/>
        <w:rPr>
          <w:szCs w:val="20"/>
        </w:rPr>
      </w:pPr>
      <w:r>
        <w:rPr>
          <w:b/>
          <w:bCs/>
          <w:szCs w:val="20"/>
        </w:rPr>
        <w:t xml:space="preserve">O que não dá para fazer aqui</w:t>
      </w:r>
    </w:p>
    <w:p>
      <w:pPr>
        <w:numPr>
          <w:ilvl w:val="0"/>
          <w:numId w:val="2"/>
        </w:numPr>
        <w:spacing w:after="0" w:line="360" w:lineRule="auto"/>
        <w:rPr>
          <w:szCs w:val="20"/>
        </w:rPr>
      </w:pPr>
      <w:r>
        <w:rPr>
          <w:b/>
          <w:bCs/>
          <w:szCs w:val="20"/>
        </w:rPr>
        <w:t xml:space="preserve">Cancelar uma coleta</w:t>
      </w:r>
      <w:r>
        <w:rPr>
          <w:szCs w:val="20"/>
        </w:rPr>
        <w:t xml:space="preserve"> (por exemplo, duplicada por engano): não há botão (DV-CQ-040). Veja com o desenvolvimento.</w:t>
      </w:r>
    </w:p>
    <w:p>
      <w:pPr>
        <w:numPr>
          <w:ilvl w:val="0"/>
          <w:numId w:val="2"/>
        </w:numPr>
        <w:spacing w:after="0" w:line="360" w:lineRule="auto"/>
        <w:rPr>
          <w:szCs w:val="20"/>
        </w:rPr>
      </w:pPr>
      <w:r>
        <w:rPr>
          <w:szCs w:val="20"/>
        </w:rPr>
        <w:t xml:space="preserve">Filtrar por data: o campo existe no código, mas não aparece na tela.</w:t>
      </w:r>
    </w:p>
    <w:p>
      <w:pPr>
        <w:keepNext/>
        <w:spacing w:before="120" w:after="0" w:line="360" w:lineRule="auto"/>
        <w:rPr>
          <w:b/>
          <w:bCs/>
          <w:color w:val="1F497D" w:themeColor="text2"/>
          <w:szCs w:val="20"/>
        </w:rPr>
      </w:pPr>
      <w:r>
        <w:rPr>
          <w:b/>
          <w:bCs/>
          <w:color w:val="1F497D" w:themeColor="text2"/>
          <w:szCs w:val="20"/>
        </w:rPr>
        <w:t xml:space="preserve">Atenção</w:t>
      </w:r>
    </w:p>
    <w:p>
      <w:pPr>
        <w:numPr>
          <w:ilvl w:val="0"/>
          <w:numId w:val="2"/>
        </w:numPr>
        <w:spacing w:after="0" w:line="360" w:lineRule="auto"/>
        <w:rPr>
          <w:szCs w:val="20"/>
        </w:rPr>
      </w:pPr>
      <w:r>
        <w:rPr>
          <w:szCs w:val="20"/>
        </w:rPr>
        <w:t xml:space="preserve">A lista inclui coletas de solicitações já com análise em andamento, concluídas, com laudo liberado e até canceladas (RN-CQ-A03-001); confira a coluna Situação antes de abrir.</w:t>
      </w:r>
    </w:p>
    <w:p>
      <w:pPr>
        <w:numPr>
          <w:ilvl w:val="0"/>
          <w:numId w:val="2"/>
        </w:numPr>
        <w:spacing w:after="0" w:line="360" w:lineRule="auto"/>
        <w:rPr>
          <w:szCs w:val="20"/>
        </w:rPr>
      </w:pPr>
      <w:r>
        <w:rPr>
          <w:szCs w:val="20"/>
        </w:rPr>
        <w:t xml:space="preserve">Programar duas vezes a mesma solicitação cria duas amostragens pendentes (DV-CQ-010), que aparecem aqui.</w:t>
      </w:r>
    </w:p>
    <w:p>
      <w:pPr>
        <w:keepNext/>
        <w:spacing w:before="120" w:after="0" w:line="360" w:lineRule="auto"/>
        <w:rPr>
          <w:b/>
          <w:bCs/>
          <w:szCs w:val="20"/>
        </w:rPr>
      </w:pPr>
      <w:r>
        <w:rPr>
          <w:b/>
          <w:bCs/>
          <w:szCs w:val="20"/>
        </w:rPr>
        <w:t xml:space="preserve">Campos da tela</w:t>
      </w:r>
    </w:p>
    <w:tbl>
      <w:tblPr>
        <w:tblStyle w:val="Tabelacomgrade"/>
        <w:tblW w:w="9631" w:type="dxa"/>
        <w:tblLayout w:type="fixed"/>
        <w:tblLook w:val="04A0" w:firstRow="1" w:lastRow="0" w:firstColumn="1" w:lastColumn="0" w:noHBand="0" w:noVBand="1"/>
      </w:tblPr>
      <w:tblGrid>
        <w:gridCol w:w="2159"/>
        <w:gridCol w:w="1793"/>
        <w:gridCol w:w="1494"/>
        <w:gridCol w:w="4185"/>
      </w:tblGrid>
      <w:tr>
        <w:trPr>
          <w:tblHeader/>
          <w:cantSplit/>
        </w:trPr>
        <w:tc>
          <w:tcPr>
            <w:tcW w:w="21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7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4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41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2159" w:type="dxa"/>
          </w:tcPr>
          <w:p>
            <w:pPr>
              <w:widowControl/>
              <w:spacing w:after="0" w:line="276" w:lineRule="auto"/>
              <w:jc w:val="left"/>
              <w:rPr>
                <w:sz w:val="18"/>
                <w:szCs w:val="18"/>
              </w:rPr>
            </w:pPr>
            <w:r>
              <w:rPr>
                <w:sz w:val="18"/>
                <w:szCs w:val="20"/>
              </w:rPr>
              <w:t xml:space="preserve">Selecione</w:t>
            </w:r>
          </w:p>
        </w:tc>
        <w:tc>
          <w:tcPr>
            <w:tcW w:w="1793" w:type="dxa"/>
          </w:tcPr>
          <w:p>
            <w:pPr>
              <w:widowControl/>
              <w:spacing w:after="0" w:line="276" w:lineRule="auto"/>
              <w:jc w:val="left"/>
              <w:rPr>
                <w:sz w:val="18"/>
                <w:szCs w:val="18"/>
              </w:rPr>
            </w:pPr>
            <w:r>
              <w:rPr>
                <w:sz w:val="18"/>
                <w:szCs w:val="20"/>
              </w:rPr>
              <w:t xml:space="preserve">Duas opções</w:t>
            </w:r>
          </w:p>
        </w:tc>
        <w:tc>
          <w:tcPr>
            <w:tcW w:w="1494" w:type="dxa"/>
          </w:tcPr>
          <w:p>
            <w:pPr>
              <w:widowControl/>
              <w:spacing w:after="0" w:line="276" w:lineRule="auto"/>
              <w:jc w:val="left"/>
              <w:rPr>
                <w:sz w:val="18"/>
                <w:szCs w:val="18"/>
              </w:rPr>
            </w:pPr>
            <w:r>
              <w:rPr>
                <w:sz w:val="18"/>
                <w:szCs w:val="20"/>
              </w:rPr>
              <w:t xml:space="preserve">—</w:t>
            </w:r>
          </w:p>
        </w:tc>
        <w:tc>
          <w:tcPr>
            <w:tcW w:w="4185" w:type="dxa"/>
          </w:tcPr>
          <w:p>
            <w:pPr>
              <w:widowControl/>
              <w:spacing w:after="0" w:line="276" w:lineRule="auto"/>
              <w:jc w:val="left"/>
              <w:rPr>
                <w:sz w:val="18"/>
                <w:szCs w:val="18"/>
              </w:rPr>
            </w:pPr>
            <w:r>
              <w:rPr>
                <w:sz w:val="18"/>
                <w:szCs w:val="20"/>
              </w:rPr>
              <w:t xml:space="preserve">PRODUTO / MATERIAL ou ÁGUA / AMBIENTE; troca o bloco de filtros</w:t>
            </w:r>
          </w:p>
        </w:tc>
      </w:tr>
      <w:tr>
        <w:trPr>
          <w:cantSplit/>
        </w:trPr>
        <w:tc>
          <w:tcPr>
            <w:tcW w:w="2159" w:type="dxa"/>
          </w:tcPr>
          <w:p>
            <w:pPr>
              <w:widowControl/>
              <w:spacing w:after="0" w:line="276" w:lineRule="auto"/>
              <w:jc w:val="left"/>
              <w:rPr>
                <w:sz w:val="18"/>
                <w:szCs w:val="18"/>
              </w:rPr>
            </w:pPr>
            <w:r>
              <w:rPr>
                <w:sz w:val="18"/>
                <w:szCs w:val="20"/>
              </w:rPr>
              <w:t xml:space="preserve">Tipo de Item</w:t>
            </w:r>
          </w:p>
        </w:tc>
        <w:tc>
          <w:tcPr>
            <w:tcW w:w="1793" w:type="dxa"/>
          </w:tcPr>
          <w:p>
            <w:pPr>
              <w:widowControl/>
              <w:spacing w:after="0" w:line="276" w:lineRule="auto"/>
              <w:jc w:val="left"/>
              <w:rPr>
                <w:sz w:val="18"/>
                <w:szCs w:val="18"/>
              </w:rPr>
            </w:pPr>
            <w:r>
              <w:rPr>
                <w:sz w:val="18"/>
                <w:szCs w:val="20"/>
              </w:rPr>
              <w:t xml:space="preserve">Lista</w:t>
            </w:r>
          </w:p>
        </w:tc>
        <w:tc>
          <w:tcPr>
            <w:tcW w:w="1494" w:type="dxa"/>
          </w:tcPr>
          <w:p>
            <w:pPr>
              <w:widowControl/>
              <w:spacing w:after="0" w:line="276" w:lineRule="auto"/>
              <w:jc w:val="left"/>
              <w:rPr>
                <w:sz w:val="18"/>
                <w:szCs w:val="18"/>
              </w:rPr>
            </w:pPr>
            <w:r>
              <w:rPr>
                <w:sz w:val="18"/>
                <w:szCs w:val="20"/>
              </w:rPr>
              <w:t xml:space="preserve">Não</w:t>
            </w:r>
          </w:p>
        </w:tc>
        <w:tc>
          <w:tcPr>
            <w:tcW w:w="4185" w:type="dxa"/>
          </w:tcPr>
          <w:p>
            <w:pPr>
              <w:widowControl/>
              <w:spacing w:after="0" w:line="276" w:lineRule="auto"/>
              <w:jc w:val="left"/>
              <w:rPr>
                <w:sz w:val="18"/>
                <w:szCs w:val="18"/>
              </w:rPr>
            </w:pPr>
            <w:r>
              <w:rPr>
                <w:sz w:val="18"/>
                <w:szCs w:val="20"/>
              </w:rPr>
              <w:t xml:space="preserve">Tipos de item de material (matéria-prima, embalagem, produto acabado, granel, semielaborado, padrão)</w:t>
            </w:r>
          </w:p>
        </w:tc>
      </w:tr>
      <w:tr>
        <w:trPr>
          <w:cantSplit/>
        </w:trPr>
        <w:tc>
          <w:tcPr>
            <w:tcW w:w="2159" w:type="dxa"/>
          </w:tcPr>
          <w:p>
            <w:pPr>
              <w:widowControl/>
              <w:spacing w:after="0" w:line="276" w:lineRule="auto"/>
              <w:jc w:val="left"/>
              <w:rPr>
                <w:sz w:val="18"/>
                <w:szCs w:val="18"/>
              </w:rPr>
            </w:pPr>
            <w:r>
              <w:rPr>
                <w:sz w:val="18"/>
                <w:szCs w:val="20"/>
              </w:rPr>
              <w:t xml:space="preserve">Item Análise</w:t>
            </w:r>
          </w:p>
        </w:tc>
        <w:tc>
          <w:tcPr>
            <w:tcW w:w="1793" w:type="dxa"/>
          </w:tcPr>
          <w:p>
            <w:pPr>
              <w:widowControl/>
              <w:spacing w:after="0" w:line="276" w:lineRule="auto"/>
              <w:jc w:val="left"/>
              <w:rPr>
                <w:sz w:val="18"/>
                <w:szCs w:val="18"/>
              </w:rPr>
            </w:pPr>
            <w:r>
              <w:rPr>
                <w:sz w:val="18"/>
                <w:szCs w:val="20"/>
              </w:rPr>
              <w:t xml:space="preserve">Texto com busca</w:t>
            </w:r>
          </w:p>
        </w:tc>
        <w:tc>
          <w:tcPr>
            <w:tcW w:w="1494" w:type="dxa"/>
          </w:tcPr>
          <w:p>
            <w:pPr>
              <w:widowControl/>
              <w:spacing w:after="0" w:line="276" w:lineRule="auto"/>
              <w:jc w:val="left"/>
              <w:rPr>
                <w:sz w:val="18"/>
                <w:szCs w:val="18"/>
              </w:rPr>
            </w:pPr>
            <w:r>
              <w:rPr>
                <w:sz w:val="18"/>
                <w:szCs w:val="20"/>
              </w:rPr>
              <w:t xml:space="preserve">Não</w:t>
            </w:r>
          </w:p>
        </w:tc>
        <w:tc>
          <w:tcPr>
            <w:tcW w:w="4185" w:type="dxa"/>
          </w:tcPr>
          <w:p>
            <w:pPr>
              <w:widowControl/>
              <w:spacing w:after="0" w:line="276" w:lineRule="auto"/>
              <w:jc w:val="left"/>
              <w:rPr>
                <w:sz w:val="18"/>
                <w:szCs w:val="18"/>
              </w:rPr>
            </w:pPr>
            <w:r>
              <w:rPr>
                <w:sz w:val="18"/>
                <w:szCs w:val="20"/>
              </w:rPr>
              <w:t xml:space="preserve">Busca no Estoque ou na Produção; preenche o Código</w:t>
            </w:r>
          </w:p>
        </w:tc>
      </w:tr>
      <w:tr>
        <w:trPr>
          <w:cantSplit/>
        </w:trPr>
        <w:tc>
          <w:tcPr>
            <w:tcW w:w="2159" w:type="dxa"/>
          </w:tcPr>
          <w:p>
            <w:pPr>
              <w:widowControl/>
              <w:spacing w:after="0" w:line="276" w:lineRule="auto"/>
              <w:jc w:val="left"/>
              <w:rPr>
                <w:sz w:val="18"/>
                <w:szCs w:val="18"/>
              </w:rPr>
            </w:pPr>
            <w:r>
              <w:rPr>
                <w:sz w:val="18"/>
                <w:szCs w:val="20"/>
              </w:rPr>
              <w:t xml:space="preserve">Código</w:t>
            </w:r>
          </w:p>
        </w:tc>
        <w:tc>
          <w:tcPr>
            <w:tcW w:w="1793" w:type="dxa"/>
          </w:tcPr>
          <w:p>
            <w:pPr>
              <w:widowControl/>
              <w:spacing w:after="0" w:line="276" w:lineRule="auto"/>
              <w:jc w:val="left"/>
              <w:rPr>
                <w:sz w:val="18"/>
                <w:szCs w:val="18"/>
              </w:rPr>
            </w:pPr>
            <w:r>
              <w:rPr>
                <w:sz w:val="18"/>
                <w:szCs w:val="20"/>
              </w:rPr>
              <w:t xml:space="preserve">Texto, desabilitado</w:t>
            </w:r>
          </w:p>
        </w:tc>
        <w:tc>
          <w:tcPr>
            <w:tcW w:w="1494" w:type="dxa"/>
          </w:tcPr>
          <w:p>
            <w:pPr>
              <w:widowControl/>
              <w:spacing w:after="0" w:line="276" w:lineRule="auto"/>
              <w:jc w:val="left"/>
              <w:rPr>
                <w:sz w:val="18"/>
                <w:szCs w:val="18"/>
              </w:rPr>
            </w:pPr>
            <w:r>
              <w:rPr>
                <w:sz w:val="18"/>
                <w:szCs w:val="20"/>
              </w:rPr>
              <w:t xml:space="preserve">—</w:t>
            </w:r>
          </w:p>
        </w:tc>
        <w:tc>
          <w:tcPr>
            <w:tcW w:w="4185" w:type="dxa"/>
          </w:tcPr>
          <w:p>
            <w:pPr>
              <w:widowControl/>
              <w:spacing w:after="0" w:line="276" w:lineRule="auto"/>
              <w:jc w:val="left"/>
              <w:rPr>
                <w:sz w:val="18"/>
                <w:szCs w:val="18"/>
              </w:rPr>
            </w:pPr>
            <w:r>
              <w:rPr>
                <w:sz w:val="18"/>
                <w:szCs w:val="20"/>
              </w:rPr>
              <w:t xml:space="preserve">Código do item escolhido</w:t>
            </w:r>
          </w:p>
        </w:tc>
      </w:tr>
      <w:tr>
        <w:trPr>
          <w:cantSplit/>
        </w:trPr>
        <w:tc>
          <w:tcPr>
            <w:tcW w:w="2159" w:type="dxa"/>
          </w:tcPr>
          <w:p>
            <w:pPr>
              <w:widowControl/>
              <w:spacing w:after="0" w:line="276" w:lineRule="auto"/>
              <w:jc w:val="left"/>
              <w:rPr>
                <w:sz w:val="18"/>
                <w:szCs w:val="18"/>
              </w:rPr>
            </w:pPr>
            <w:r>
              <w:rPr>
                <w:sz w:val="18"/>
                <w:szCs w:val="20"/>
              </w:rPr>
              <w:t xml:space="preserve">Tipo Análise</w:t>
            </w:r>
          </w:p>
        </w:tc>
        <w:tc>
          <w:tcPr>
            <w:tcW w:w="1793" w:type="dxa"/>
          </w:tcPr>
          <w:p>
            <w:pPr>
              <w:widowControl/>
              <w:spacing w:after="0" w:line="276" w:lineRule="auto"/>
              <w:jc w:val="left"/>
              <w:rPr>
                <w:sz w:val="18"/>
                <w:szCs w:val="18"/>
              </w:rPr>
            </w:pPr>
            <w:r>
              <w:rPr>
                <w:sz w:val="18"/>
                <w:szCs w:val="20"/>
              </w:rPr>
              <w:t xml:space="preserve">Duas caixas</w:t>
            </w:r>
          </w:p>
        </w:tc>
        <w:tc>
          <w:tcPr>
            <w:tcW w:w="1494" w:type="dxa"/>
          </w:tcPr>
          <w:p>
            <w:pPr>
              <w:widowControl/>
              <w:spacing w:after="0" w:line="276" w:lineRule="auto"/>
              <w:jc w:val="left"/>
              <w:rPr>
                <w:sz w:val="18"/>
                <w:szCs w:val="18"/>
              </w:rPr>
            </w:pPr>
            <w:r>
              <w:rPr>
                <w:sz w:val="18"/>
                <w:szCs w:val="20"/>
              </w:rPr>
              <w:t xml:space="preserve">Não</w:t>
            </w:r>
          </w:p>
        </w:tc>
        <w:tc>
          <w:tcPr>
            <w:tcW w:w="4185" w:type="dxa"/>
          </w:tcPr>
          <w:p>
            <w:pPr>
              <w:widowControl/>
              <w:spacing w:after="0" w:line="276" w:lineRule="auto"/>
              <w:jc w:val="left"/>
              <w:rPr>
                <w:sz w:val="18"/>
                <w:szCs w:val="18"/>
              </w:rPr>
            </w:pPr>
            <w:r>
              <w:rPr>
                <w:sz w:val="18"/>
                <w:szCs w:val="20"/>
              </w:rPr>
              <w:t xml:space="preserve">Só uma marcada filtra; duas ou nenhuma = todos</w:t>
            </w:r>
          </w:p>
        </w:tc>
      </w:tr>
      <w:tr>
        <w:trPr>
          <w:cantSplit/>
        </w:trPr>
        <w:tc>
          <w:tcPr>
            <w:tcW w:w="2159" w:type="dxa"/>
          </w:tcPr>
          <w:p>
            <w:pPr>
              <w:widowControl/>
              <w:spacing w:after="0" w:line="276" w:lineRule="auto"/>
              <w:jc w:val="left"/>
              <w:rPr>
                <w:sz w:val="18"/>
                <w:szCs w:val="18"/>
              </w:rPr>
            </w:pPr>
            <w:r>
              <w:rPr>
                <w:sz w:val="18"/>
                <w:szCs w:val="20"/>
              </w:rPr>
              <w:t xml:space="preserve">Solicitação</w:t>
            </w:r>
          </w:p>
        </w:tc>
        <w:tc>
          <w:tcPr>
            <w:tcW w:w="1793" w:type="dxa"/>
          </w:tcPr>
          <w:p>
            <w:pPr>
              <w:widowControl/>
              <w:spacing w:after="0" w:line="276" w:lineRule="auto"/>
              <w:jc w:val="left"/>
              <w:rPr>
                <w:sz w:val="18"/>
                <w:szCs w:val="18"/>
              </w:rPr>
            </w:pPr>
            <w:r>
              <w:rPr>
                <w:sz w:val="18"/>
                <w:szCs w:val="20"/>
              </w:rPr>
              <w:t xml:space="preserve">Texto</w:t>
            </w:r>
          </w:p>
        </w:tc>
        <w:tc>
          <w:tcPr>
            <w:tcW w:w="1494" w:type="dxa"/>
          </w:tcPr>
          <w:p>
            <w:pPr>
              <w:widowControl/>
              <w:spacing w:after="0" w:line="276" w:lineRule="auto"/>
              <w:jc w:val="left"/>
              <w:rPr>
                <w:sz w:val="18"/>
                <w:szCs w:val="18"/>
              </w:rPr>
            </w:pPr>
            <w:r>
              <w:rPr>
                <w:sz w:val="18"/>
                <w:szCs w:val="20"/>
              </w:rPr>
              <w:t xml:space="preserve">Não</w:t>
            </w:r>
          </w:p>
        </w:tc>
        <w:tc>
          <w:tcPr>
            <w:tcW w:w="4185" w:type="dxa"/>
          </w:tcPr>
          <w:p>
            <w:pPr>
              <w:widowControl/>
              <w:spacing w:after="0" w:line="276" w:lineRule="auto"/>
              <w:jc w:val="left"/>
              <w:rPr>
                <w:sz w:val="18"/>
                <w:szCs w:val="18"/>
              </w:rPr>
            </w:pPr>
            <w:r>
              <w:rPr>
                <w:sz w:val="18"/>
                <w:szCs w:val="20"/>
              </w:rPr>
              <w:t xml:space="preserve">Parte do número da solicitação</w:t>
            </w:r>
          </w:p>
        </w:tc>
      </w:tr>
      <w:tr>
        <w:trPr>
          <w:cantSplit/>
        </w:trPr>
        <w:tc>
          <w:tcPr>
            <w:tcW w:w="2159" w:type="dxa"/>
          </w:tcPr>
          <w:p>
            <w:pPr>
              <w:widowControl/>
              <w:spacing w:after="0" w:line="276" w:lineRule="auto"/>
              <w:jc w:val="left"/>
              <w:rPr>
                <w:sz w:val="18"/>
                <w:szCs w:val="18"/>
              </w:rPr>
            </w:pPr>
            <w:r>
              <w:rPr>
                <w:sz w:val="18"/>
                <w:szCs w:val="20"/>
              </w:rPr>
              <w:t xml:space="preserve">Item Entrada</w:t>
            </w:r>
          </w:p>
        </w:tc>
        <w:tc>
          <w:tcPr>
            <w:tcW w:w="1793" w:type="dxa"/>
          </w:tcPr>
          <w:p>
            <w:pPr>
              <w:widowControl/>
              <w:spacing w:after="0" w:line="276" w:lineRule="auto"/>
              <w:jc w:val="left"/>
              <w:rPr>
                <w:sz w:val="18"/>
                <w:szCs w:val="18"/>
              </w:rPr>
            </w:pPr>
            <w:r>
              <w:rPr>
                <w:sz w:val="18"/>
                <w:szCs w:val="20"/>
              </w:rPr>
              <w:t xml:space="preserve">Texto</w:t>
            </w:r>
          </w:p>
        </w:tc>
        <w:tc>
          <w:tcPr>
            <w:tcW w:w="1494" w:type="dxa"/>
          </w:tcPr>
          <w:p>
            <w:pPr>
              <w:widowControl/>
              <w:spacing w:after="0" w:line="276" w:lineRule="auto"/>
              <w:jc w:val="left"/>
              <w:rPr>
                <w:sz w:val="18"/>
                <w:szCs w:val="18"/>
              </w:rPr>
            </w:pPr>
            <w:r>
              <w:rPr>
                <w:sz w:val="18"/>
                <w:szCs w:val="20"/>
              </w:rPr>
              <w:t xml:space="preserve">Não</w:t>
            </w:r>
          </w:p>
        </w:tc>
        <w:tc>
          <w:tcPr>
            <w:tcW w:w="4185" w:type="dxa"/>
          </w:tcPr>
          <w:p>
            <w:pPr>
              <w:widowControl/>
              <w:spacing w:after="0" w:line="276" w:lineRule="auto"/>
              <w:jc w:val="left"/>
              <w:rPr>
                <w:sz w:val="18"/>
                <w:szCs w:val="18"/>
              </w:rPr>
            </w:pPr>
            <w:r>
              <w:rPr>
                <w:sz w:val="18"/>
                <w:szCs w:val="20"/>
              </w:rPr>
              <w:t xml:space="preserve">Parte do item de entrada (produto/material)</w:t>
            </w:r>
          </w:p>
        </w:tc>
      </w:tr>
      <w:tr>
        <w:trPr>
          <w:cantSplit/>
        </w:trPr>
        <w:tc>
          <w:tcPr>
            <w:tcW w:w="2159" w:type="dxa"/>
          </w:tcPr>
          <w:p>
            <w:pPr>
              <w:widowControl/>
              <w:spacing w:after="0" w:line="276" w:lineRule="auto"/>
              <w:jc w:val="left"/>
              <w:rPr>
                <w:sz w:val="18"/>
                <w:szCs w:val="18"/>
              </w:rPr>
            </w:pPr>
            <w:r>
              <w:rPr>
                <w:sz w:val="18"/>
                <w:szCs w:val="20"/>
              </w:rPr>
              <w:t xml:space="preserve">Situação</w:t>
            </w:r>
          </w:p>
        </w:tc>
        <w:tc>
          <w:tcPr>
            <w:tcW w:w="1793" w:type="dxa"/>
          </w:tcPr>
          <w:p>
            <w:pPr>
              <w:widowControl/>
              <w:spacing w:after="0" w:line="276" w:lineRule="auto"/>
              <w:jc w:val="left"/>
              <w:rPr>
                <w:sz w:val="18"/>
                <w:szCs w:val="18"/>
              </w:rPr>
            </w:pPr>
            <w:r>
              <w:rPr>
                <w:sz w:val="18"/>
                <w:szCs w:val="20"/>
              </w:rPr>
              <w:t xml:space="preserve">Lista</w:t>
            </w:r>
          </w:p>
        </w:tc>
        <w:tc>
          <w:tcPr>
            <w:tcW w:w="1494" w:type="dxa"/>
          </w:tcPr>
          <w:p>
            <w:pPr>
              <w:widowControl/>
              <w:spacing w:after="0" w:line="276" w:lineRule="auto"/>
              <w:jc w:val="left"/>
              <w:rPr>
                <w:sz w:val="18"/>
                <w:szCs w:val="18"/>
              </w:rPr>
            </w:pPr>
            <w:r>
              <w:rPr>
                <w:sz w:val="18"/>
                <w:szCs w:val="20"/>
              </w:rPr>
              <w:t xml:space="preserve">Não</w:t>
            </w:r>
          </w:p>
        </w:tc>
        <w:tc>
          <w:tcPr>
            <w:tcW w:w="4185" w:type="dxa"/>
          </w:tcPr>
          <w:p>
            <w:pPr>
              <w:widowControl/>
              <w:spacing w:after="0" w:line="276" w:lineRule="auto"/>
              <w:jc w:val="left"/>
              <w:rPr>
                <w:sz w:val="18"/>
                <w:szCs w:val="18"/>
              </w:rPr>
            </w:pPr>
            <w:r>
              <w:rPr>
                <w:sz w:val="18"/>
                <w:szCs w:val="20"/>
              </w:rPr>
              <w:t xml:space="preserve">SELECIONE, PENDENTE, PROGRAMADA, EXECUTADA, CANCELADA (nomes em maiúsculas, vindos do código)</w:t>
            </w:r>
          </w:p>
        </w:tc>
      </w:tr>
      <w:tr>
        <w:trPr>
          <w:cantSplit/>
        </w:trPr>
        <w:tc>
          <w:tcPr>
            <w:tcW w:w="2159" w:type="dxa"/>
          </w:tcPr>
          <w:p>
            <w:pPr>
              <w:widowControl/>
              <w:spacing w:after="0" w:line="276" w:lineRule="auto"/>
              <w:jc w:val="left"/>
              <w:rPr>
                <w:sz w:val="18"/>
                <w:szCs w:val="18"/>
              </w:rPr>
            </w:pPr>
            <w:r>
              <w:rPr>
                <w:sz w:val="18"/>
                <w:szCs w:val="20"/>
              </w:rPr>
              <w:t xml:space="preserve">Filtros de água e ambiente</w:t>
            </w:r>
          </w:p>
        </w:tc>
        <w:tc>
          <w:tcPr>
            <w:tcW w:w="1793" w:type="dxa"/>
          </w:tcPr>
          <w:p>
            <w:pPr>
              <w:widowControl/>
              <w:spacing w:after="0" w:line="276" w:lineRule="auto"/>
              <w:jc w:val="left"/>
              <w:rPr>
                <w:sz w:val="18"/>
                <w:szCs w:val="18"/>
              </w:rPr>
            </w:pPr>
            <w:r>
              <w:rPr>
                <w:sz w:val="18"/>
                <w:szCs w:val="20"/>
              </w:rPr>
              <w:t xml:space="preserve">Lista, texto, caixas</w:t>
            </w:r>
          </w:p>
        </w:tc>
        <w:tc>
          <w:tcPr>
            <w:tcW w:w="1494" w:type="dxa"/>
          </w:tcPr>
          <w:p>
            <w:pPr>
              <w:widowControl/>
              <w:spacing w:after="0" w:line="276" w:lineRule="auto"/>
              <w:jc w:val="left"/>
              <w:rPr>
                <w:sz w:val="18"/>
                <w:szCs w:val="18"/>
              </w:rPr>
            </w:pPr>
            <w:r>
              <w:rPr>
                <w:sz w:val="18"/>
                <w:szCs w:val="20"/>
              </w:rPr>
              <w:t xml:space="preserve">Não</w:t>
            </w:r>
          </w:p>
        </w:tc>
        <w:tc>
          <w:tcPr>
            <w:tcW w:w="4185" w:type="dxa"/>
          </w:tcPr>
          <w:p>
            <w:pPr>
              <w:widowControl/>
              <w:spacing w:after="0" w:line="276" w:lineRule="auto"/>
              <w:jc w:val="left"/>
              <w:rPr>
                <w:sz w:val="18"/>
                <w:szCs w:val="18"/>
              </w:rPr>
            </w:pPr>
            <w:r>
              <w:rPr>
                <w:sz w:val="18"/>
                <w:szCs w:val="20"/>
              </w:rPr>
              <w:t xml:space="preserve">Tipo (ambiente, potável, purificada, injetáveis), item, tipo de análise, solicitação, situação</w:t>
            </w:r>
          </w:p>
        </w:tc>
      </w:tr>
      <w:tr>
        <w:trPr>
          <w:cantSplit/>
        </w:trPr>
        <w:tc>
          <w:tcPr>
            <w:tcW w:w="2159" w:type="dxa"/>
          </w:tcPr>
          <w:p>
            <w:pPr>
              <w:widowControl/>
              <w:spacing w:after="0" w:line="276" w:lineRule="auto"/>
              <w:jc w:val="left"/>
              <w:rPr>
                <w:sz w:val="18"/>
                <w:szCs w:val="18"/>
              </w:rPr>
            </w:pPr>
            <w:r>
              <w:rPr>
                <w:sz w:val="18"/>
                <w:szCs w:val="20"/>
              </w:rPr>
              <w:t xml:space="preserve">Datas de início</w:t>
            </w:r>
          </w:p>
        </w:tc>
        <w:tc>
          <w:tcPr>
            <w:tcW w:w="1793" w:type="dxa"/>
          </w:tcPr>
          <w:p>
            <w:pPr>
              <w:widowControl/>
              <w:spacing w:after="0" w:line="276" w:lineRule="auto"/>
              <w:jc w:val="left"/>
              <w:rPr>
                <w:sz w:val="18"/>
                <w:szCs w:val="18"/>
              </w:rPr>
            </w:pPr>
            <w:r>
              <w:rPr>
                <w:sz w:val="18"/>
                <w:szCs w:val="20"/>
              </w:rPr>
              <w:t xml:space="preserve">—</w:t>
            </w:r>
          </w:p>
        </w:tc>
        <w:tc>
          <w:tcPr>
            <w:tcW w:w="1494" w:type="dxa"/>
          </w:tcPr>
          <w:p>
            <w:pPr>
              <w:widowControl/>
              <w:spacing w:after="0" w:line="276" w:lineRule="auto"/>
              <w:jc w:val="left"/>
              <w:rPr>
                <w:sz w:val="18"/>
                <w:szCs w:val="18"/>
              </w:rPr>
            </w:pPr>
            <w:r>
              <w:rPr>
                <w:sz w:val="18"/>
                <w:szCs w:val="20"/>
              </w:rPr>
              <w:t xml:space="preserve">—</w:t>
            </w:r>
          </w:p>
        </w:tc>
        <w:tc>
          <w:tcPr>
            <w:tcW w:w="4185" w:type="dxa"/>
          </w:tcPr>
          <w:p>
            <w:pPr>
              <w:widowControl/>
              <w:spacing w:after="0" w:line="276" w:lineRule="auto"/>
              <w:jc w:val="left"/>
              <w:rPr>
                <w:sz w:val="18"/>
                <w:szCs w:val="18"/>
              </w:rPr>
            </w:pPr>
            <w:r>
              <w:rPr>
                <w:sz w:val="18"/>
                <w:szCs w:val="20"/>
              </w:rPr>
              <w:t xml:space="preserve">O modelo tem data inicial e final, mas os campos estão comentados</w:t>
            </w:r>
          </w:p>
        </w:tc>
      </w:tr>
      <w:tr>
        <w:trPr>
          <w:cantSplit/>
        </w:trPr>
        <w:tc>
          <w:tcPr>
            <w:tcW w:w="2159" w:type="dxa"/>
          </w:tcPr>
          <w:p>
            <w:pPr>
              <w:widowControl/>
              <w:spacing w:after="0" w:line="276" w:lineRule="auto"/>
              <w:jc w:val="left"/>
              <w:rPr>
                <w:sz w:val="18"/>
                <w:szCs w:val="18"/>
              </w:rPr>
            </w:pPr>
            <w:r>
              <w:rPr>
                <w:sz w:val="18"/>
                <w:szCs w:val="20"/>
              </w:rPr>
              <w:t xml:space="preserve">Grade: Solicitação, Situação, Responsável, Tipo Análise, Tipo Item Análise, Item Análise, Item Entrada</w:t>
            </w:r>
          </w:p>
        </w:tc>
        <w:tc>
          <w:tcPr>
            <w:tcW w:w="1793" w:type="dxa"/>
          </w:tcPr>
          <w:p>
            <w:pPr>
              <w:widowControl/>
              <w:spacing w:after="0" w:line="276" w:lineRule="auto"/>
              <w:jc w:val="left"/>
              <w:rPr>
                <w:sz w:val="18"/>
                <w:szCs w:val="18"/>
              </w:rPr>
            </w:pPr>
            <w:r>
              <w:rPr>
                <w:sz w:val="18"/>
                <w:szCs w:val="20"/>
              </w:rPr>
              <w:t xml:space="preserve">Texto</w:t>
            </w:r>
          </w:p>
        </w:tc>
        <w:tc>
          <w:tcPr>
            <w:tcW w:w="1494" w:type="dxa"/>
          </w:tcPr>
          <w:p>
            <w:pPr>
              <w:widowControl/>
              <w:spacing w:after="0" w:line="276" w:lineRule="auto"/>
              <w:jc w:val="left"/>
              <w:rPr>
                <w:sz w:val="18"/>
                <w:szCs w:val="18"/>
              </w:rPr>
            </w:pPr>
            <w:r>
              <w:rPr>
                <w:sz w:val="18"/>
                <w:szCs w:val="20"/>
              </w:rPr>
              <w:t xml:space="preserve">—</w:t>
            </w:r>
          </w:p>
        </w:tc>
        <w:tc>
          <w:tcPr>
            <w:tcW w:w="4185" w:type="dxa"/>
          </w:tcPr>
          <w:p>
            <w:pPr>
              <w:widowControl/>
              <w:spacing w:after="0" w:line="276" w:lineRule="auto"/>
              <w:jc w:val="left"/>
              <w:rPr>
                <w:sz w:val="18"/>
                <w:szCs w:val="18"/>
              </w:rPr>
            </w:pPr>
            <w:r>
              <w:rPr>
                <w:sz w:val="18"/>
                <w:szCs w:val="20"/>
              </w:rPr>
              <w:t xml:space="preserve">Item Entrada só na consulta de produto/material; a data de início da coleta é lida e não é mostrada</w:t>
            </w:r>
          </w:p>
        </w:tc>
      </w:tr>
    </w:tbl>
    <w:p>
      <w:pPr>
        <w:spacing w:after="0" w:line="360" w:lineRule="auto"/>
      </w:pPr>
    </w:p>
    <w:p>
      <w:pPr>
        <w:keepNext/>
        <w:spacing w:before="120" w:after="0" w:line="360" w:lineRule="auto"/>
        <w:rPr>
          <w:b/>
          <w:bCs/>
          <w:szCs w:val="20"/>
        </w:rPr>
      </w:pPr>
      <w:r>
        <w:rPr>
          <w:b/>
          <w:bCs/>
          <w:szCs w:val="20"/>
        </w:rPr>
        <w:t xml:space="preserve">Botões e ações</w:t>
      </w:r>
    </w:p>
    <w:tbl>
      <w:tblPr>
        <w:tblStyle w:val="Tabelacomgrade"/>
        <w:tblW w:w="9631" w:type="dxa"/>
        <w:tblLayout w:type="fixed"/>
        <w:tblLook w:val="04A0" w:firstRow="1" w:lastRow="0" w:firstColumn="1" w:lastColumn="0" w:noHBand="0" w:noVBand="1"/>
      </w:tblPr>
      <w:tblGrid>
        <w:gridCol w:w="1700"/>
        <w:gridCol w:w="2327"/>
        <w:gridCol w:w="3956"/>
        <w:gridCol w:w="1648"/>
      </w:tblGrid>
      <w:tr>
        <w:trPr>
          <w:tblHeader/>
          <w:cantSplit/>
        </w:trPr>
        <w:tc>
          <w:tcPr>
            <w:tcW w:w="17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23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39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16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 o registro</w:t>
            </w:r>
          </w:p>
        </w:tc>
      </w:tr>
      <w:tr>
        <w:trPr>
          <w:cantSplit/>
        </w:trPr>
        <w:tc>
          <w:tcPr>
            <w:tcW w:w="1700" w:type="dxa"/>
          </w:tcPr>
          <w:p>
            <w:pPr>
              <w:widowControl/>
              <w:spacing w:after="0" w:line="276" w:lineRule="auto"/>
              <w:jc w:val="left"/>
              <w:rPr>
                <w:sz w:val="18"/>
                <w:szCs w:val="18"/>
              </w:rPr>
            </w:pPr>
            <w:r>
              <w:rPr>
                <w:sz w:val="18"/>
                <w:szCs w:val="20"/>
              </w:rPr>
              <w:t xml:space="preserve">Pesquisar</w:t>
            </w:r>
          </w:p>
        </w:tc>
        <w:tc>
          <w:tcPr>
            <w:tcW w:w="2327" w:type="dxa"/>
          </w:tcPr>
          <w:p>
            <w:pPr>
              <w:widowControl/>
              <w:spacing w:after="0" w:line="276" w:lineRule="auto"/>
              <w:jc w:val="left"/>
              <w:rPr>
                <w:sz w:val="18"/>
                <w:szCs w:val="18"/>
              </w:rPr>
            </w:pPr>
            <w:r>
              <w:rPr>
                <w:sz w:val="18"/>
                <w:szCs w:val="20"/>
              </w:rPr>
              <w:t xml:space="preserve">Sempre</w:t>
            </w:r>
          </w:p>
        </w:tc>
        <w:tc>
          <w:tcPr>
            <w:tcW w:w="3956" w:type="dxa"/>
          </w:tcPr>
          <w:p>
            <w:pPr>
              <w:widowControl/>
              <w:spacing w:after="0" w:line="276" w:lineRule="auto"/>
              <w:jc w:val="left"/>
              <w:rPr>
                <w:sz w:val="18"/>
                <w:szCs w:val="18"/>
              </w:rPr>
            </w:pPr>
            <w:r>
              <w:rPr>
                <w:sz w:val="18"/>
                <w:szCs w:val="20"/>
              </w:rPr>
              <w:t xml:space="preserve">Carrega as duas grades (urgentes e normal)</w:t>
            </w:r>
          </w:p>
        </w:tc>
        <w:tc>
          <w:tcPr>
            <w:tcW w:w="1648" w:type="dxa"/>
          </w:tcPr>
          <w:p>
            <w:pPr>
              <w:widowControl/>
              <w:spacing w:after="0" w:line="276" w:lineRule="auto"/>
              <w:jc w:val="left"/>
              <w:rPr>
                <w:sz w:val="18"/>
                <w:szCs w:val="18"/>
              </w:rPr>
            </w:pPr>
            <w:r>
              <w:rPr>
                <w:sz w:val="18"/>
                <w:szCs w:val="20"/>
              </w:rPr>
              <w:t xml:space="preserve">Não muda</w:t>
            </w:r>
          </w:p>
        </w:tc>
      </w:tr>
      <w:tr>
        <w:trPr>
          <w:cantSplit/>
        </w:trPr>
        <w:tc>
          <w:tcPr>
            <w:tcW w:w="1700" w:type="dxa"/>
          </w:tcPr>
          <w:p>
            <w:pPr>
              <w:widowControl/>
              <w:spacing w:after="0" w:line="276" w:lineRule="auto"/>
              <w:jc w:val="left"/>
              <w:rPr>
                <w:sz w:val="18"/>
                <w:szCs w:val="18"/>
              </w:rPr>
            </w:pPr>
            <w:r>
              <w:rPr>
                <w:sz w:val="18"/>
                <w:szCs w:val="20"/>
              </w:rPr>
              <w:t xml:space="preserve">Limpar</w:t>
            </w:r>
          </w:p>
        </w:tc>
        <w:tc>
          <w:tcPr>
            <w:tcW w:w="2327" w:type="dxa"/>
          </w:tcPr>
          <w:p>
            <w:pPr>
              <w:widowControl/>
              <w:spacing w:after="0" w:line="276" w:lineRule="auto"/>
              <w:jc w:val="left"/>
              <w:rPr>
                <w:sz w:val="18"/>
                <w:szCs w:val="18"/>
              </w:rPr>
            </w:pPr>
            <w:r>
              <w:rPr>
                <w:sz w:val="18"/>
                <w:szCs w:val="20"/>
              </w:rPr>
              <w:t xml:space="preserve">Sempre</w:t>
            </w:r>
          </w:p>
        </w:tc>
        <w:tc>
          <w:tcPr>
            <w:tcW w:w="3956" w:type="dxa"/>
          </w:tcPr>
          <w:p>
            <w:pPr>
              <w:widowControl/>
              <w:spacing w:after="0" w:line="276" w:lineRule="auto"/>
              <w:jc w:val="left"/>
              <w:rPr>
                <w:sz w:val="18"/>
                <w:szCs w:val="18"/>
              </w:rPr>
            </w:pPr>
            <w:r>
              <w:rPr>
                <w:sz w:val="18"/>
                <w:szCs w:val="20"/>
              </w:rPr>
              <w:t xml:space="preserve">Esvazia os filtros e esconde as grades</w:t>
            </w:r>
          </w:p>
        </w:tc>
        <w:tc>
          <w:tcPr>
            <w:tcW w:w="1648" w:type="dxa"/>
          </w:tcPr>
          <w:p>
            <w:pPr>
              <w:widowControl/>
              <w:spacing w:after="0" w:line="276" w:lineRule="auto"/>
              <w:jc w:val="left"/>
              <w:rPr>
                <w:sz w:val="18"/>
                <w:szCs w:val="18"/>
              </w:rPr>
            </w:pPr>
            <w:r>
              <w:rPr>
                <w:sz w:val="18"/>
                <w:szCs w:val="20"/>
              </w:rPr>
              <w:t xml:space="preserve">Não muda</w:t>
            </w:r>
          </w:p>
        </w:tc>
      </w:tr>
      <w:tr>
        <w:trPr>
          <w:cantSplit/>
        </w:trPr>
        <w:tc>
          <w:tcPr>
            <w:tcW w:w="1700" w:type="dxa"/>
          </w:tcPr>
          <w:p>
            <w:pPr>
              <w:widowControl/>
              <w:spacing w:after="0" w:line="276" w:lineRule="auto"/>
              <w:jc w:val="left"/>
              <w:rPr>
                <w:sz w:val="18"/>
                <w:szCs w:val="18"/>
              </w:rPr>
            </w:pPr>
            <w:r>
              <w:rPr>
                <w:sz w:val="18"/>
                <w:szCs w:val="20"/>
              </w:rPr>
              <w:t xml:space="preserve">Ver detalhes (lupa)</w:t>
            </w:r>
          </w:p>
        </w:tc>
        <w:tc>
          <w:tcPr>
            <w:tcW w:w="2327" w:type="dxa"/>
          </w:tcPr>
          <w:p>
            <w:pPr>
              <w:widowControl/>
              <w:spacing w:after="0" w:line="276" w:lineRule="auto"/>
              <w:jc w:val="left"/>
              <w:rPr>
                <w:sz w:val="18"/>
                <w:szCs w:val="18"/>
              </w:rPr>
            </w:pPr>
            <w:r>
              <w:rPr>
                <w:sz w:val="18"/>
                <w:szCs w:val="20"/>
              </w:rPr>
              <w:t xml:space="preserve">Amostragem Executada ou Cancelada</w:t>
            </w:r>
          </w:p>
        </w:tc>
        <w:tc>
          <w:tcPr>
            <w:tcW w:w="3956" w:type="dxa"/>
          </w:tcPr>
          <w:p>
            <w:pPr>
              <w:widowControl/>
              <w:spacing w:after="0" w:line="276" w:lineRule="auto"/>
              <w:jc w:val="left"/>
              <w:rPr>
                <w:sz w:val="18"/>
                <w:szCs w:val="18"/>
              </w:rPr>
            </w:pPr>
            <w:r>
              <w:rPr>
                <w:sz w:val="18"/>
                <w:szCs w:val="20"/>
              </w:rPr>
              <w:t xml:space="preserve">Abre a Visualizar Amostragem</w:t>
            </w:r>
          </w:p>
        </w:tc>
        <w:tc>
          <w:tcPr>
            <w:tcW w:w="1648" w:type="dxa"/>
          </w:tcPr>
          <w:p>
            <w:pPr>
              <w:widowControl/>
              <w:spacing w:after="0" w:line="276" w:lineRule="auto"/>
              <w:jc w:val="left"/>
              <w:rPr>
                <w:sz w:val="18"/>
                <w:szCs w:val="18"/>
              </w:rPr>
            </w:pPr>
            <w:r>
              <w:rPr>
                <w:sz w:val="18"/>
                <w:szCs w:val="20"/>
              </w:rPr>
              <w:t xml:space="preserve">Não muda</w:t>
            </w:r>
          </w:p>
        </w:tc>
      </w:tr>
      <w:tr>
        <w:trPr>
          <w:cantSplit/>
        </w:trPr>
        <w:tc>
          <w:tcPr>
            <w:tcW w:w="1700" w:type="dxa"/>
          </w:tcPr>
          <w:p>
            <w:pPr>
              <w:widowControl/>
              <w:spacing w:after="0" w:line="276" w:lineRule="auto"/>
              <w:jc w:val="left"/>
              <w:rPr>
                <w:sz w:val="18"/>
                <w:szCs w:val="18"/>
              </w:rPr>
            </w:pPr>
            <w:r>
              <w:rPr>
                <w:sz w:val="18"/>
                <w:szCs w:val="20"/>
              </w:rPr>
              <w:t xml:space="preserve">Editar (lápis)</w:t>
            </w:r>
          </w:p>
        </w:tc>
        <w:tc>
          <w:tcPr>
            <w:tcW w:w="2327" w:type="dxa"/>
          </w:tcPr>
          <w:p>
            <w:pPr>
              <w:widowControl/>
              <w:spacing w:after="0" w:line="276" w:lineRule="auto"/>
              <w:jc w:val="left"/>
              <w:rPr>
                <w:sz w:val="18"/>
                <w:szCs w:val="18"/>
              </w:rPr>
            </w:pPr>
            <w:r>
              <w:rPr>
                <w:sz w:val="18"/>
                <w:szCs w:val="20"/>
              </w:rPr>
              <w:t xml:space="preserve">Amostragem Pendente ou Programada</w:t>
            </w:r>
          </w:p>
        </w:tc>
        <w:tc>
          <w:tcPr>
            <w:tcW w:w="3956" w:type="dxa"/>
          </w:tcPr>
          <w:p>
            <w:pPr>
              <w:widowControl/>
              <w:spacing w:after="0" w:line="276" w:lineRule="auto"/>
              <w:jc w:val="left"/>
              <w:rPr>
                <w:sz w:val="18"/>
                <w:szCs w:val="18"/>
              </w:rPr>
            </w:pPr>
            <w:r>
              <w:rPr>
                <w:sz w:val="18"/>
                <w:szCs w:val="20"/>
              </w:rPr>
              <w:t xml:space="preserve">Abre o Registro de Amostragem</w:t>
            </w:r>
          </w:p>
        </w:tc>
        <w:tc>
          <w:tcPr>
            <w:tcW w:w="1648" w:type="dxa"/>
          </w:tcPr>
          <w:p>
            <w:pPr>
              <w:widowControl/>
              <w:spacing w:after="0" w:line="276" w:lineRule="auto"/>
              <w:jc w:val="left"/>
              <w:rPr>
                <w:sz w:val="18"/>
                <w:szCs w:val="18"/>
              </w:rPr>
            </w:pPr>
            <w:r>
              <w:rPr>
                <w:sz w:val="18"/>
                <w:szCs w:val="20"/>
              </w:rPr>
              <w:t xml:space="preserve">Registro</w:t>
            </w:r>
          </w:p>
        </w:tc>
      </w:tr>
      <w:tr>
        <w:trPr>
          <w:cantSplit/>
        </w:trPr>
        <w:tc>
          <w:tcPr>
            <w:tcW w:w="1700" w:type="dxa"/>
          </w:tcPr>
          <w:p>
            <w:pPr>
              <w:widowControl/>
              <w:spacing w:after="0" w:line="276" w:lineRule="auto"/>
              <w:jc w:val="left"/>
              <w:rPr>
                <w:sz w:val="18"/>
                <w:szCs w:val="18"/>
              </w:rPr>
            </w:pPr>
            <w:r>
              <w:rPr>
                <w:sz w:val="18"/>
                <w:szCs w:val="20"/>
              </w:rPr>
              <w:t xml:space="preserve">Ver log</w:t>
            </w:r>
          </w:p>
        </w:tc>
        <w:tc>
          <w:tcPr>
            <w:tcW w:w="2327" w:type="dxa"/>
          </w:tcPr>
          <w:p>
            <w:pPr>
              <w:widowControl/>
              <w:spacing w:after="0" w:line="276" w:lineRule="auto"/>
              <w:jc w:val="left"/>
              <w:rPr>
                <w:sz w:val="18"/>
                <w:szCs w:val="18"/>
              </w:rPr>
            </w:pPr>
            <w:r>
              <w:rPr>
                <w:sz w:val="18"/>
                <w:szCs w:val="20"/>
              </w:rPr>
              <w:t xml:space="preserve">Em cada linha</w:t>
            </w:r>
          </w:p>
        </w:tc>
        <w:tc>
          <w:tcPr>
            <w:tcW w:w="3956" w:type="dxa"/>
          </w:tcPr>
          <w:p>
            <w:pPr>
              <w:widowControl/>
              <w:spacing w:after="0" w:line="276" w:lineRule="auto"/>
              <w:jc w:val="left"/>
              <w:rPr>
                <w:sz w:val="18"/>
                <w:szCs w:val="18"/>
              </w:rPr>
            </w:pPr>
            <w:r>
              <w:rPr>
                <w:sz w:val="18"/>
                <w:szCs w:val="20"/>
              </w:rPr>
              <w:t xml:space="preserve">Abre o histórico da amostragem ("amostragem" na grade normal; "pendente" na de urgentes)</w:t>
            </w:r>
          </w:p>
        </w:tc>
        <w:tc>
          <w:tcPr>
            <w:tcW w:w="1648" w:type="dxa"/>
          </w:tcPr>
          <w:p>
            <w:pPr>
              <w:widowControl/>
              <w:spacing w:after="0" w:line="276" w:lineRule="auto"/>
              <w:jc w:val="left"/>
              <w:rPr>
                <w:sz w:val="18"/>
                <w:szCs w:val="18"/>
              </w:rPr>
            </w:pPr>
            <w:r>
              <w:rPr>
                <w:sz w:val="18"/>
                <w:szCs w:val="20"/>
              </w:rPr>
              <w:t xml:space="preserve">Não muda</w:t>
            </w:r>
          </w:p>
        </w:tc>
      </w:tr>
      <w:tr>
        <w:trPr>
          <w:cantSplit/>
        </w:trPr>
        <w:tc>
          <w:tcPr>
            <w:tcW w:w="1700" w:type="dxa"/>
          </w:tcPr>
          <w:p>
            <w:pPr>
              <w:widowControl/>
              <w:spacing w:after="0" w:line="276" w:lineRule="auto"/>
              <w:jc w:val="left"/>
              <w:rPr>
                <w:sz w:val="18"/>
                <w:szCs w:val="18"/>
              </w:rPr>
            </w:pPr>
            <w:r>
              <w:rPr>
                <w:sz w:val="18"/>
                <w:szCs w:val="20"/>
              </w:rPr>
              <w:t xml:space="preserve">Cancelar</w:t>
            </w:r>
          </w:p>
        </w:tc>
        <w:tc>
          <w:tcPr>
            <w:tcW w:w="2327" w:type="dxa"/>
          </w:tcPr>
          <w:p>
            <w:pPr>
              <w:widowControl/>
              <w:spacing w:after="0" w:line="276" w:lineRule="auto"/>
              <w:jc w:val="left"/>
              <w:rPr>
                <w:sz w:val="18"/>
                <w:szCs w:val="18"/>
              </w:rPr>
            </w:pPr>
            <w:r>
              <w:rPr>
                <w:sz w:val="18"/>
                <w:b/>
                <w:bCs/>
                <w:szCs w:val="20"/>
              </w:rPr>
              <w:t xml:space="preserve">Comentado no código; não aparece</w:t>
            </w:r>
          </w:p>
        </w:tc>
        <w:tc>
          <w:tcPr>
            <w:tcW w:w="3956" w:type="dxa"/>
          </w:tcPr>
          <w:p>
            <w:pPr>
              <w:widowControl/>
              <w:spacing w:after="0" w:line="276" w:lineRule="auto"/>
              <w:jc w:val="left"/>
              <w:rPr>
                <w:sz w:val="18"/>
                <w:szCs w:val="18"/>
              </w:rPr>
            </w:pPr>
            <w:r>
              <w:rPr>
                <w:sz w:val="18"/>
                <w:szCs w:val="20"/>
              </w:rPr>
              <w:t xml:space="preserve">Pediria "Confirma o cancelamento do item?" e a justificativa</w:t>
            </w:r>
          </w:p>
        </w:tc>
        <w:tc>
          <w:tcPr>
            <w:tcW w:w="1648" w:type="dxa"/>
          </w:tcPr>
          <w:p>
            <w:pPr>
              <w:widowControl/>
              <w:spacing w:after="0" w:line="276" w:lineRule="auto"/>
              <w:jc w:val="left"/>
              <w:rPr>
                <w:sz w:val="18"/>
                <w:szCs w:val="18"/>
              </w:rPr>
            </w:pPr>
            <w:r>
              <w:rPr>
                <w:sz w:val="18"/>
                <w:szCs w:val="20"/>
              </w:rPr>
              <w:t xml:space="preserve">Cancelada</w:t>
            </w:r>
          </w:p>
        </w:tc>
      </w:tr>
      <w:tr>
        <w:trPr>
          <w:cantSplit/>
        </w:trPr>
        <w:tc>
          <w:tcPr>
            <w:tcW w:w="1700" w:type="dxa"/>
          </w:tcPr>
          <w:p>
            <w:pPr>
              <w:widowControl/>
              <w:spacing w:after="0" w:line="276" w:lineRule="auto"/>
              <w:jc w:val="left"/>
              <w:rPr>
                <w:sz w:val="18"/>
                <w:szCs w:val="18"/>
              </w:rPr>
            </w:pPr>
            <w:r>
              <w:rPr>
                <w:sz w:val="18"/>
                <w:szCs w:val="20"/>
              </w:rPr>
              <w:t xml:space="preserve">Imprimir</w:t>
            </w:r>
          </w:p>
        </w:tc>
        <w:tc>
          <w:tcPr>
            <w:tcW w:w="2327" w:type="dxa"/>
          </w:tcPr>
          <w:p>
            <w:pPr>
              <w:widowControl/>
              <w:spacing w:after="0" w:line="276" w:lineRule="auto"/>
              <w:jc w:val="left"/>
              <w:rPr>
                <w:sz w:val="18"/>
                <w:szCs w:val="18"/>
              </w:rPr>
            </w:pPr>
            <w:r>
              <w:rPr>
                <w:sz w:val="18"/>
                <w:b/>
                <w:bCs/>
                <w:szCs w:val="20"/>
              </w:rPr>
              <w:t xml:space="preserve">Comentado no código; não aparece</w:t>
            </w:r>
          </w:p>
        </w:tc>
        <w:tc>
          <w:tcPr>
            <w:tcW w:w="3956" w:type="dxa"/>
          </w:tcPr>
          <w:p>
            <w:pPr>
              <w:widowControl/>
              <w:spacing w:after="0" w:line="276" w:lineRule="auto"/>
              <w:jc w:val="left"/>
              <w:rPr>
                <w:sz w:val="18"/>
                <w:szCs w:val="18"/>
              </w:rPr>
            </w:pPr>
            <w:r>
              <w:rPr>
                <w:sz w:val="18"/>
                <w:szCs w:val="20"/>
              </w:rPr>
              <w:t xml:space="preserve">Pediria a impressão da lista (o ícone fica escondido e seria mostrado depois da pesquisa)</w:t>
            </w:r>
          </w:p>
        </w:tc>
        <w:tc>
          <w:tcPr>
            <w:tcW w:w="1648" w:type="dxa"/>
          </w:tcPr>
          <w:p>
            <w:pPr>
              <w:widowControl/>
              <w:spacing w:after="0" w:line="276" w:lineRule="auto"/>
              <w:jc w:val="left"/>
              <w:rPr>
                <w:sz w:val="18"/>
                <w:szCs w:val="18"/>
              </w:rPr>
            </w:pPr>
            <w:r>
              <w:rPr>
                <w:sz w:val="18"/>
                <w:szCs w:val="20"/>
              </w:rPr>
              <w:t xml:space="preserve">—</w:t>
            </w:r>
          </w:p>
        </w:tc>
      </w:tr>
    </w:tbl>
    <w:p>
      <w:pPr>
        <w:spacing w:after="0" w:line="360" w:lineRule="auto"/>
      </w:pPr>
    </w:p>
    <w:p>
      <w:pPr>
        <w:keepNext/>
        <w:spacing w:before="120" w:after="0" w:line="360" w:lineRule="auto"/>
        <w:rPr>
          <w:b/>
          <w:bCs/>
          <w:szCs w:val="20"/>
        </w:rPr>
      </w:pPr>
      <w:r>
        <w:rPr>
          <w:b/>
          <w:bCs/>
          <w:szCs w:val="20"/>
        </w:rPr>
        <w:t xml:space="preserve">Mensagens do sistema</w:t>
      </w:r>
    </w:p>
    <w:p>
      <w:pPr>
        <w:spacing w:after="0" w:line="360" w:lineRule="auto"/>
        <w:rPr>
          <w:szCs w:val="20"/>
        </w:rPr>
      </w:pPr>
      <w:r>
        <w:rPr>
          <w:szCs w:val="20"/>
        </w:rPr>
        <w:t xml:space="preserve">As marcadas "vista em teste" aparecem nas rodadas de 23/10 e 28/10/2026. Nas fases E e G da rodada 2 (30/10/2026) não apareceu mensagem nova nesta tela.</w:t>
      </w:r>
    </w:p>
    <w:tbl>
      <w:tblPr>
        <w:tblStyle w:val="Tabelacomgrade"/>
        <w:tblW w:w="9631" w:type="dxa"/>
        <w:tblLayout w:type="fixed"/>
        <w:tblLook w:val="04A0" w:firstRow="1" w:lastRow="0" w:firstColumn="1" w:lastColumn="0" w:noHBand="0" w:noVBand="1"/>
      </w:tblPr>
      <w:tblGrid>
        <w:gridCol w:w="4765"/>
        <w:gridCol w:w="4866"/>
      </w:tblGrid>
      <w:tr>
        <w:trPr>
          <w:tblHeader/>
          <w:cantSplit/>
        </w:trPr>
        <w:tc>
          <w:tcPr>
            <w:tcW w:w="47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do código)</w:t>
            </w:r>
          </w:p>
        </w:tc>
        <w:tc>
          <w:tcPr>
            <w:tcW w:w="48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4765" w:type="dxa"/>
          </w:tcPr>
          <w:p>
            <w:pPr>
              <w:widowControl/>
              <w:spacing w:after="0" w:line="276" w:lineRule="auto"/>
              <w:jc w:val="left"/>
              <w:rPr>
                <w:sz w:val="18"/>
                <w:szCs w:val="18"/>
              </w:rPr>
            </w:pPr>
            <w:r>
              <w:rPr>
                <w:sz w:val="18"/>
                <w:szCs w:val="20"/>
              </w:rPr>
              <w:t xml:space="preserve">A pesquisa não retornou nenhum resultado.</w:t>
            </w:r>
          </w:p>
        </w:tc>
        <w:tc>
          <w:tcPr>
            <w:tcW w:w="4866" w:type="dxa"/>
          </w:tcPr>
          <w:p>
            <w:pPr>
              <w:widowControl/>
              <w:spacing w:after="0" w:line="276" w:lineRule="auto"/>
              <w:jc w:val="left"/>
              <w:rPr>
                <w:sz w:val="18"/>
                <w:szCs w:val="18"/>
              </w:rPr>
            </w:pPr>
            <w:r>
              <w:rPr>
                <w:sz w:val="18"/>
                <w:szCs w:val="20"/>
              </w:rPr>
              <w:t xml:space="preserve">Lista normal sem linhas</w:t>
            </w:r>
          </w:p>
        </w:tc>
      </w:tr>
      <w:tr>
        <w:trPr>
          <w:cantSplit/>
        </w:trPr>
        <w:tc>
          <w:tcPr>
            <w:tcW w:w="4765" w:type="dxa"/>
          </w:tcPr>
          <w:p>
            <w:pPr>
              <w:widowControl/>
              <w:spacing w:after="0" w:line="276" w:lineRule="auto"/>
              <w:jc w:val="left"/>
              <w:rPr>
                <w:sz w:val="18"/>
                <w:szCs w:val="18"/>
              </w:rPr>
            </w:pPr>
            <w:r>
              <w:rPr>
                <w:sz w:val="18"/>
                <w:szCs w:val="20"/>
              </w:rPr>
              <w:t xml:space="preserve">Não existem Coletas indicadas como Urgente.</w:t>
            </w:r>
          </w:p>
        </w:tc>
        <w:tc>
          <w:tcPr>
            <w:tcW w:w="4866" w:type="dxa"/>
          </w:tcPr>
          <w:p>
            <w:pPr>
              <w:widowControl/>
              <w:spacing w:after="0" w:line="276" w:lineRule="auto"/>
              <w:jc w:val="left"/>
              <w:rPr>
                <w:sz w:val="18"/>
                <w:szCs w:val="18"/>
              </w:rPr>
            </w:pPr>
            <w:r>
              <w:rPr>
                <w:sz w:val="18"/>
                <w:szCs w:val="20"/>
              </w:rPr>
              <w:t xml:space="preserve">Grade de urgentes sem linhas (vista em teste, em forma cortada: "Não existem Coletas indicadas", CT-CQ-R2-AC-07, 28/10/2026)</w:t>
            </w:r>
          </w:p>
        </w:tc>
      </w:tr>
      <w:tr>
        <w:trPr>
          <w:cantSplit/>
        </w:trPr>
        <w:tc>
          <w:tcPr>
            <w:tcW w:w="4765" w:type="dxa"/>
          </w:tcPr>
          <w:p>
            <w:pPr>
              <w:widowControl/>
              <w:spacing w:after="0" w:line="276" w:lineRule="auto"/>
              <w:jc w:val="left"/>
              <w:rPr>
                <w:sz w:val="18"/>
                <w:szCs w:val="18"/>
              </w:rPr>
            </w:pPr>
            <w:r>
              <w:rPr>
                <w:sz w:val="18"/>
                <w:szCs w:val="20"/>
              </w:rPr>
              <w:t xml:space="preserve">Não foi possível obter as coletas pendentes</w:t>
            </w:r>
          </w:p>
        </w:tc>
        <w:tc>
          <w:tcPr>
            <w:tcW w:w="4866" w:type="dxa"/>
          </w:tcPr>
          <w:p>
            <w:pPr>
              <w:widowControl/>
              <w:spacing w:after="0" w:line="276" w:lineRule="auto"/>
              <w:jc w:val="left"/>
              <w:rPr>
                <w:sz w:val="18"/>
                <w:szCs w:val="18"/>
              </w:rPr>
            </w:pPr>
            <w:r>
              <w:rPr>
                <w:sz w:val="18"/>
                <w:szCs w:val="20"/>
              </w:rPr>
              <w:t xml:space="preserve">Falha ao carregar a lista</w:t>
            </w:r>
          </w:p>
        </w:tc>
      </w:tr>
      <w:tr>
        <w:trPr>
          <w:cantSplit/>
        </w:trPr>
        <w:tc>
          <w:tcPr>
            <w:tcW w:w="4765" w:type="dxa"/>
          </w:tcPr>
          <w:p>
            <w:pPr>
              <w:widowControl/>
              <w:spacing w:after="0" w:line="276" w:lineRule="auto"/>
              <w:jc w:val="left"/>
              <w:rPr>
                <w:sz w:val="18"/>
                <w:szCs w:val="18"/>
              </w:rPr>
            </w:pPr>
            <w:r>
              <w:rPr>
                <w:sz w:val="18"/>
                <w:szCs w:val="20"/>
              </w:rPr>
              <w:t xml:space="preserve">Confirma o cancelamento do item? / Cancelamento efetuado com sucesso.</w:t>
            </w:r>
          </w:p>
        </w:tc>
        <w:tc>
          <w:tcPr>
            <w:tcW w:w="4866" w:type="dxa"/>
          </w:tcPr>
          <w:p>
            <w:pPr>
              <w:widowControl/>
              <w:spacing w:after="0" w:line="276" w:lineRule="auto"/>
              <w:jc w:val="left"/>
              <w:rPr>
                <w:sz w:val="18"/>
                <w:szCs w:val="18"/>
              </w:rPr>
            </w:pPr>
            <w:r>
              <w:rPr>
                <w:sz w:val="18"/>
                <w:szCs w:val="20"/>
              </w:rPr>
              <w:t xml:space="preserve">Só se o botão voltar a existir</w:t>
            </w:r>
          </w:p>
        </w:tc>
      </w:tr>
      <w:tr>
        <w:trPr>
          <w:cantSplit/>
        </w:trPr>
        <w:tc>
          <w:tcPr>
            <w:tcW w:w="4765" w:type="dxa"/>
          </w:tcPr>
          <w:p>
            <w:pPr>
              <w:widowControl/>
              <w:spacing w:after="0" w:line="276" w:lineRule="auto"/>
              <w:jc w:val="left"/>
              <w:rPr>
                <w:sz w:val="18"/>
                <w:szCs w:val="18"/>
              </w:rPr>
            </w:pPr>
            <w:r>
              <w:rPr>
                <w:sz w:val="18"/>
                <w:szCs w:val="20"/>
              </w:rPr>
              <w:t xml:space="preserve">Ocorreu um erro interno não esperado.</w:t>
            </w:r>
          </w:p>
        </w:tc>
        <w:tc>
          <w:tcPr>
            <w:tcW w:w="4866" w:type="dxa"/>
          </w:tcPr>
          <w:p>
            <w:pPr>
              <w:widowControl/>
              <w:spacing w:after="0" w:line="276" w:lineRule="auto"/>
              <w:jc w:val="left"/>
              <w:rPr>
                <w:sz w:val="18"/>
                <w:szCs w:val="18"/>
              </w:rPr>
            </w:pPr>
            <w:r>
              <w:rPr>
                <w:sz w:val="18"/>
                <w:szCs w:val="20"/>
              </w:rPr>
              <w:t xml:space="preserve">Falha ao chamar o servidor</w:t>
            </w:r>
          </w:p>
        </w:tc>
      </w:tr>
    </w:tbl>
    <w:p>
      <w:pPr>
        <w:spacing w:after="0" w:line="360" w:lineRule="auto"/>
      </w:pP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DV-CQ-nnn remete ao documento de defeitos para correção. O que o código prevê e os testes ainda não confirmaram está no documento de Regras de Negócio.</w:t>
      </w:r>
    </w:p>
    <w:p>
      <w:pPr>
        <w:spacing w:after="0" w:line="360" w:lineRule="auto"/>
        <w:rPr>
          <w:szCs w:val="20"/>
        </w:rPr>
      </w:pPr>
      <w:r>
        <w:rPr>
          <w:b/>
          <w:bCs/>
          <w:szCs w:val="20"/>
        </w:rPr>
        <w:t xml:space="preserve">Defeitos confirmados nos testes de tela</w:t>
      </w:r>
    </w:p>
    <w:tbl>
      <w:tblPr>
        <w:tblStyle w:val="Tabelacomgrade"/>
        <w:tblW w:w="9631" w:type="dxa"/>
        <w:tblLayout w:type="fixed"/>
        <w:tblLook w:val="04A0" w:firstRow="1" w:lastRow="0" w:firstColumn="1" w:lastColumn="0" w:noHBand="0" w:noVBand="1"/>
      </w:tblPr>
      <w:tblGrid>
        <w:gridCol w:w="1719"/>
        <w:gridCol w:w="4631"/>
        <w:gridCol w:w="3281"/>
      </w:tblGrid>
      <w:tr>
        <w:trPr>
          <w:tblHeader/>
          <w:cantSplit/>
        </w:trPr>
        <w:tc>
          <w:tcPr>
            <w:tcW w:w="17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46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fez</w:t>
            </w:r>
          </w:p>
        </w:tc>
        <w:tc>
          <w:tcPr>
            <w:tcW w:w="32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r>
      <w:tr>
        <w:trPr>
          <w:cantSplit/>
        </w:trPr>
        <w:tc>
          <w:tcPr>
            <w:tcW w:w="1719" w:type="dxa"/>
          </w:tcPr>
          <w:p>
            <w:pPr>
              <w:widowControl/>
              <w:spacing w:after="0" w:line="276" w:lineRule="auto"/>
              <w:jc w:val="left"/>
              <w:rPr>
                <w:sz w:val="18"/>
                <w:szCs w:val="18"/>
              </w:rPr>
            </w:pPr>
            <w:r>
              <w:rPr>
                <w:sz w:val="18"/>
                <w:szCs w:val="20"/>
              </w:rPr>
              <w:t xml:space="preserve">DV-CQ-040</w:t>
            </w:r>
          </w:p>
        </w:tc>
        <w:tc>
          <w:tcPr>
            <w:tcW w:w="4631" w:type="dxa"/>
          </w:tcPr>
          <w:p>
            <w:pPr>
              <w:widowControl/>
              <w:spacing w:after="0" w:line="276" w:lineRule="auto"/>
              <w:jc w:val="left"/>
              <w:rPr>
                <w:sz w:val="18"/>
                <w:szCs w:val="18"/>
              </w:rPr>
            </w:pPr>
            <w:r>
              <w:rPr>
                <w:sz w:val="18"/>
                <w:szCs w:val="20"/>
              </w:rPr>
              <w:t xml:space="preserve">Nenhuma linha oferece Cancelar; o botão está comentado no código das grades e a ação do servidor existe</w:t>
            </w:r>
          </w:p>
        </w:tc>
        <w:tc>
          <w:tcPr>
            <w:tcW w:w="3281" w:type="dxa"/>
          </w:tcPr>
          <w:p>
            <w:pPr>
              <w:widowControl/>
              <w:spacing w:after="0" w:line="276" w:lineRule="auto"/>
              <w:jc w:val="left"/>
              <w:rPr>
                <w:sz w:val="18"/>
                <w:szCs w:val="18"/>
              </w:rPr>
            </w:pPr>
            <w:r>
              <w:rPr>
                <w:sz w:val="18"/>
                <w:szCs w:val="20"/>
              </w:rPr>
              <w:t xml:space="preserve">Cancelar com justificativa e histórico, ao menos para o administrador</w:t>
            </w:r>
          </w:p>
        </w:tc>
      </w:tr>
      <w:tr>
        <w:trPr>
          <w:cantSplit/>
        </w:trPr>
        <w:tc>
          <w:tcPr>
            <w:tcW w:w="1719" w:type="dxa"/>
          </w:tcPr>
          <w:p>
            <w:pPr>
              <w:widowControl/>
              <w:spacing w:after="0" w:line="276" w:lineRule="auto"/>
              <w:jc w:val="left"/>
              <w:rPr>
                <w:sz w:val="18"/>
                <w:szCs w:val="18"/>
              </w:rPr>
            </w:pPr>
            <w:r>
              <w:rPr>
                <w:sz w:val="18"/>
                <w:szCs w:val="20"/>
              </w:rPr>
              <w:t xml:space="preserve">DV-CQ-010 (visto aqui)</w:t>
            </w:r>
          </w:p>
        </w:tc>
        <w:tc>
          <w:tcPr>
            <w:tcW w:w="4631" w:type="dxa"/>
          </w:tcPr>
          <w:p>
            <w:pPr>
              <w:widowControl/>
              <w:spacing w:after="0" w:line="276" w:lineRule="auto"/>
              <w:jc w:val="left"/>
              <w:rPr>
                <w:sz w:val="18"/>
                <w:szCs w:val="18"/>
              </w:rPr>
            </w:pPr>
            <w:r>
              <w:rPr>
                <w:sz w:val="18"/>
                <w:szCs w:val="20"/>
              </w:rPr>
              <w:t xml:space="preserve">A lista mostra duas amostragens pendentes da mesma solicitação 014/26; o defeito é da Programação de Amostragem</w:t>
            </w:r>
          </w:p>
        </w:tc>
        <w:tc>
          <w:tcPr>
            <w:tcW w:w="3281" w:type="dxa"/>
          </w:tcPr>
          <w:p>
            <w:pPr>
              <w:widowControl/>
              <w:spacing w:after="0" w:line="276" w:lineRule="auto"/>
              <w:jc w:val="left"/>
              <w:rPr>
                <w:sz w:val="18"/>
                <w:szCs w:val="18"/>
              </w:rPr>
            </w:pPr>
            <w:r>
              <w:rPr>
                <w:sz w:val="18"/>
                <w:szCs w:val="20"/>
              </w:rPr>
              <w:t xml:space="preserve">Uma só amostragem pendente por solicitação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Consultar Amostragem</w:t>
      </w:r>
    </w:p>
    <w:p>
      <w:pPr>
        <w:spacing w:after="0" w:line="360" w:lineRule="auto"/>
        <w:rPr>
          <w:szCs w:val="20"/>
        </w:rPr>
      </w:pPr>
      <w:r>
        <w:rPr>
          <w:b/>
          <w:bCs/>
          <w:szCs w:val="20"/>
        </w:rPr>
        <w:t xml:space="preserve">Situação nos testes:</w:t>
      </w:r>
      <w:r>
        <w:rPr>
          <w:szCs w:val="20"/>
        </w:rPr>
        <w:t xml:space="preserve"> Falha grave.</w:t>
      </w:r>
    </w:p>
    <w:p>
      <w:pPr>
        <w:keepNext/>
        <w:spacing w:before="120" w:after="0" w:line="360" w:lineRule="auto"/>
        <w:rPr>
          <w:b/>
          <w:bCs/>
          <w:szCs w:val="20"/>
        </w:rPr>
      </w:pPr>
      <w:r>
        <w:rPr>
          <w:b/>
          <w:bCs/>
          <w:szCs w:val="20"/>
        </w:rPr>
        <w:t xml:space="preserve">Onde fica</w:t>
      </w:r>
    </w:p>
    <w:p>
      <w:pPr>
        <w:spacing w:after="0" w:line="360" w:lineRule="auto"/>
        <w:rPr>
          <w:szCs w:val="20"/>
        </w:rPr>
      </w:pPr>
      <w:r>
        <w:rPr>
          <w:szCs w:val="20"/>
        </w:rPr>
        <w:t xml:space="preserve">Menu: o roteiro do fornecedor previa o item "CONSULTAR AMOSTRAGEM" no menu, mas ele está </w:t>
      </w:r>
      <w:r>
        <w:rPr>
          <w:b/>
          <w:bCs/>
          <w:szCs w:val="20"/>
        </w:rPr>
        <w:t xml:space="preserve">comentado</w:t>
      </w:r>
      <w:r>
        <w:rPr>
          <w:szCs w:val="20"/>
        </w:rPr>
        <w:t xml:space="preserve">; a tela abre pelos ícones das listas Amostragens Pendentes (tela 03) e Visão Administrador (tela 05). No alto da tela o sistema escreve </w:t>
      </w:r>
      <w:r>
        <w:rPr>
          <w:b/>
          <w:bCs/>
          <w:szCs w:val="20"/>
        </w:rPr>
        <w:t xml:space="preserve">"Registro de Amostragem"</w:t>
      </w:r>
      <w:r>
        <w:rPr>
          <w:szCs w:val="20"/>
        </w:rPr>
        <w:t xml:space="preserve"> (amostragem pendente ou programada, ação Registrar) ou </w:t>
      </w:r>
      <w:r>
        <w:rPr>
          <w:b/>
          <w:bCs/>
          <w:szCs w:val="20"/>
        </w:rPr>
        <w:t xml:space="preserve">"Visualizar Amostragem"</w:t>
      </w:r>
      <w:r>
        <w:rPr>
          <w:szCs w:val="20"/>
        </w:rPr>
        <w:t xml:space="preserve"> (executada ou cancelada, ação Visualizar).</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É onde a </w:t>
      </w:r>
      <w:r>
        <w:rPr>
          <w:b/>
          <w:bCs/>
          <w:szCs w:val="20"/>
        </w:rPr>
        <w:t xml:space="preserve">coleta da amostra é registrada</w:t>
      </w:r>
      <w:r>
        <w:rPr>
          <w:szCs w:val="20"/>
        </w:rPr>
        <w:t xml:space="preserve">: quem verificou, quem amostrou, data e hora de cada um, as respostas do checklist, a quantidade amostrada por regra (com o resultado "dentro ou fora da tolerância"), as quantidades de retenção e referência, os pontos de amostragem (ambiente), a justificativa e as observações. Ao salvar, a amostragem passa a </w:t>
      </w:r>
      <w:r>
        <w:rPr>
          <w:b/>
          <w:bCs/>
          <w:szCs w:val="20"/>
        </w:rPr>
        <w:t xml:space="preserve">Executada</w:t>
      </w:r>
      <w:r>
        <w:rPr>
          <w:szCs w:val="20"/>
        </w:rPr>
        <w:t xml:space="preserve">, a solicitação segue para a programação da análise e, para produto e material, o CQ </w:t>
      </w:r>
      <w:r>
        <w:rPr>
          <w:b/>
          <w:bCs/>
          <w:szCs w:val="20"/>
        </w:rPr>
        <w:t xml:space="preserve">pede ao Estoque</w:t>
      </w:r>
      <w:r>
        <w:rPr>
          <w:szCs w:val="20"/>
        </w:rPr>
        <w:t xml:space="preserve"> a separação da amostra (RN-CQ-029). Nas coletas já executadas a tela vira somente leitura ("Visualizar Amostragem"). Para produto e material imprime a </w:t>
      </w:r>
      <w:r>
        <w:rPr>
          <w:b/>
          <w:bCs/>
          <w:szCs w:val="20"/>
        </w:rPr>
        <w:t xml:space="preserve">Ficha de Amostragem</w:t>
      </w:r>
      <w:r>
        <w:rPr>
          <w:szCs w:val="20"/>
        </w:rPr>
        <w:t xml:space="preserve">.</w:t>
      </w:r>
    </w:p>
    <w:p>
      <w:pPr>
        <w:keepNext/>
        <w:spacing w:before="120" w:after="0" w:line="360" w:lineRule="auto"/>
        <w:rPr>
          <w:b/>
          <w:bCs/>
          <w:szCs w:val="20"/>
        </w:rPr>
      </w:pPr>
      <w:r>
        <w:rPr>
          <w:b/>
          <w:bCs/>
          <w:szCs w:val="20"/>
        </w:rPr>
        <w:t xml:space="preserve">Quem usa</w:t>
      </w:r>
    </w:p>
    <w:p>
      <w:pPr>
        <w:numPr>
          <w:ilvl w:val="0"/>
          <w:numId w:val="2"/>
        </w:numPr>
        <w:spacing w:after="0" w:line="360" w:lineRule="auto"/>
        <w:rPr>
          <w:szCs w:val="20"/>
        </w:rPr>
      </w:pPr>
      <w:r>
        <w:rPr>
          <w:szCs w:val="20"/>
        </w:rPr>
        <w:t xml:space="preserve">O amostrador e o verificador, que registram a coleta (duas pessoas diferentes, RN-CQ-024).</w:t>
      </w:r>
    </w:p>
    <w:p>
      <w:pPr>
        <w:numPr>
          <w:ilvl w:val="0"/>
          <w:numId w:val="2"/>
        </w:numPr>
        <w:spacing w:after="0" w:line="360" w:lineRule="auto"/>
        <w:rPr>
          <w:szCs w:val="20"/>
        </w:rPr>
      </w:pPr>
      <w:r>
        <w:rPr>
          <w:szCs w:val="20"/>
        </w:rPr>
        <w:t xml:space="preserve">A chefia do CQ, para conferir (Visualizar) e, pela Visão Administrador, reagendar.</w:t>
      </w:r>
    </w:p>
    <w:p>
      <w:pPr>
        <w:keepNext/>
        <w:spacing w:before="120" w:after="0" w:line="360" w:lineRule="auto"/>
        <w:rPr>
          <w:b/>
          <w:bCs/>
          <w:szCs w:val="20"/>
        </w:rPr>
      </w:pPr>
      <w:r>
        <w:rPr>
          <w:b/>
          <w:bCs/>
          <w:szCs w:val="20"/>
        </w:rPr>
        <w:t xml:space="preserve">Em que situação chega aqui</w:t>
      </w:r>
    </w:p>
    <w:p>
      <w:pPr>
        <w:numPr>
          <w:ilvl w:val="0"/>
          <w:numId w:val="2"/>
        </w:numPr>
        <w:spacing w:after="0" w:line="360" w:lineRule="auto"/>
        <w:rPr>
          <w:szCs w:val="20"/>
        </w:rPr>
      </w:pPr>
      <w:r>
        <w:rPr>
          <w:szCs w:val="20"/>
        </w:rPr>
        <w:t xml:space="preserve">A amostragem está </w:t>
      </w:r>
      <w:r>
        <w:rPr>
          <w:b/>
          <w:bCs/>
          <w:szCs w:val="20"/>
        </w:rPr>
        <w:t xml:space="preserve">Pendente</w:t>
      </w:r>
      <w:r>
        <w:rPr>
          <w:szCs w:val="20"/>
        </w:rPr>
        <w:t xml:space="preserve"> ou </w:t>
      </w:r>
      <w:r>
        <w:rPr>
          <w:b/>
          <w:bCs/>
          <w:szCs w:val="20"/>
        </w:rPr>
        <w:t xml:space="preserve">Programada</w:t>
      </w:r>
      <w:r>
        <w:rPr>
          <w:szCs w:val="20"/>
        </w:rPr>
        <w:t xml:space="preserve"> e a solicitação </w:t>
      </w:r>
      <w:r>
        <w:rPr>
          <w:b/>
          <w:bCs/>
          <w:szCs w:val="20"/>
        </w:rPr>
        <w:t xml:space="preserve">Em coleta</w:t>
      </w:r>
      <w:r>
        <w:rPr>
          <w:szCs w:val="20"/>
        </w:rPr>
        <w:t xml:space="preserve">; senão a tela recusa abrir ("Situação de coleta inválida para Registrar") e volta à lista.</w:t>
      </w:r>
    </w:p>
    <w:p>
      <w:pPr>
        <w:numPr>
          <w:ilvl w:val="0"/>
          <w:numId w:val="2"/>
        </w:numPr>
        <w:spacing w:after="0" w:line="360" w:lineRule="auto"/>
        <w:rPr>
          <w:szCs w:val="20"/>
        </w:rPr>
      </w:pPr>
      <w:r>
        <w:rPr>
          <w:szCs w:val="20"/>
        </w:rPr>
        <w:t xml:space="preserve">A regra de amostragem do item tem </w:t>
      </w:r>
      <w:r>
        <w:rPr>
          <w:b/>
          <w:bCs/>
          <w:szCs w:val="20"/>
        </w:rPr>
        <w:t xml:space="preserve">checklist ativo</w:t>
      </w:r>
      <w:r>
        <w:rPr>
          <w:szCs w:val="20"/>
        </w:rPr>
        <w:t xml:space="preserve">; senão: "Verificação de Amostragem inativa!" (linhas 109-110).</w:t>
      </w:r>
    </w:p>
    <w:p>
      <w:pPr>
        <w:numPr>
          <w:ilvl w:val="0"/>
          <w:numId w:val="2"/>
        </w:numPr>
        <w:spacing w:after="0" w:line="360" w:lineRule="auto"/>
        <w:rPr>
          <w:szCs w:val="20"/>
        </w:rPr>
      </w:pPr>
      <w:r>
        <w:rPr>
          <w:szCs w:val="20"/>
        </w:rPr>
        <w:t xml:space="preserve">Para ver o que foi registrado: amostragem Executada ou Cancelada e solicitação Concluída, Cancelada, Análise pendente de programação, Em análise ou Laudo liberado (linhas 995-1011).</w:t>
      </w:r>
    </w:p>
    <w:p>
      <w:pPr>
        <w:keepNext/>
        <w:spacing w:before="120" w:after="0" w:line="360" w:lineRule="auto"/>
        <w:rPr>
          <w:b/>
          <w:bCs/>
          <w:szCs w:val="20"/>
        </w:rPr>
      </w:pPr>
      <w:r>
        <w:rPr>
          <w:b/>
          <w:bCs/>
          <w:szCs w:val="20"/>
        </w:rPr>
        <w:t xml:space="preserve">Para onde vai ao salvar</w:t>
      </w:r>
    </w:p>
    <w:p>
      <w:pPr>
        <w:numPr>
          <w:ilvl w:val="0"/>
          <w:numId w:val="2"/>
        </w:numPr>
        <w:spacing w:after="0" w:line="360" w:lineRule="auto"/>
        <w:rPr>
          <w:szCs w:val="20"/>
        </w:rPr>
      </w:pPr>
      <w:r>
        <w:rPr>
          <w:b/>
          <w:bCs/>
          <w:szCs w:val="20"/>
        </w:rPr>
        <w:t xml:space="preserve">Salvar Registro:</w:t>
      </w:r>
      <w:r>
        <w:rPr>
          <w:szCs w:val="20"/>
        </w:rPr>
        <w:t xml:space="preserve"> a amostragem passa a </w:t>
      </w:r>
      <w:r>
        <w:rPr>
          <w:b/>
          <w:bCs/>
          <w:szCs w:val="20"/>
        </w:rPr>
        <w:t xml:space="preserve">Executada</w:t>
      </w:r>
      <w:r>
        <w:rPr>
          <w:szCs w:val="20"/>
        </w:rPr>
        <w:t xml:space="preserve">, com data de registro do servidor e usuário que registrou; grava as respostas do checklist, a quantidade por regra, as quantidades e os pontos; a solicitação vai para </w:t>
      </w:r>
      <w:r>
        <w:rPr>
          <w:b/>
          <w:bCs/>
          <w:szCs w:val="20"/>
        </w:rPr>
        <w:t xml:space="preserve">Análise pendente de programação</w:t>
      </w:r>
      <w:r>
        <w:rPr>
          <w:szCs w:val="20"/>
        </w:rPr>
        <w:t xml:space="preserve"> (ou Concluída, se não houver fase de coleta nem de análise); para produto e material sem motivo regulatório, o CQ </w:t>
      </w:r>
      <w:r>
        <w:rPr>
          <w:b/>
          <w:bCs/>
          <w:szCs w:val="20"/>
        </w:rPr>
        <w:t xml:space="preserve">chama o Estoque</w:t>
      </w:r>
      <w:r>
        <w:rPr>
          <w:szCs w:val="20"/>
        </w:rPr>
        <w:t xml:space="preserve"> para gerar a solicitação de amostra; com motivo regulatório (retenção, referência), pede a retirada para o almoxarifado do motivo. A mensagem de produto e material é "Amostragem Salva. Favor registrar a pesagem (se necessário) e separação no módulo Estoque para finalizar o processo de desconto da Amostragem.".</w:t>
      </w:r>
    </w:p>
    <w:p>
      <w:pPr>
        <w:numPr>
          <w:ilvl w:val="0"/>
          <w:numId w:val="2"/>
        </w:numPr>
        <w:spacing w:after="0" w:line="360" w:lineRule="auto"/>
        <w:rPr>
          <w:szCs w:val="20"/>
        </w:rPr>
      </w:pPr>
      <w:r>
        <w:rPr>
          <w:b/>
          <w:bCs/>
          <w:szCs w:val="20"/>
        </w:rPr>
        <w:t xml:space="preserve">Alterar (só pela Visão Administrador):</w:t>
      </w:r>
      <w:r>
        <w:rPr>
          <w:szCs w:val="20"/>
        </w:rPr>
        <w:t xml:space="preserve"> troca data e responsável da coleta.</w:t>
      </w:r>
    </w:p>
    <w:p>
      <w:pPr>
        <w:numPr>
          <w:ilvl w:val="0"/>
          <w:numId w:val="2"/>
        </w:numPr>
        <w:spacing w:after="0" w:line="360" w:lineRule="auto"/>
        <w:rPr>
          <w:szCs w:val="20"/>
        </w:rPr>
      </w:pPr>
      <w:r>
        <w:rPr>
          <w:b/>
          <w:bCs/>
          <w:szCs w:val="20"/>
        </w:rPr>
        <w:t xml:space="preserve">Imprimir Ficha:</w:t>
      </w:r>
      <w:r>
        <w:rPr>
          <w:szCs w:val="20"/>
        </w:rPr>
        <w:t xml:space="preserve"> abre o PDF da ficha, sem gravar.</w:t>
      </w:r>
    </w:p>
    <w:p>
      <w:pPr>
        <w:numPr>
          <w:ilvl w:val="0"/>
          <w:numId w:val="2"/>
        </w:numPr>
        <w:spacing w:after="0" w:line="360" w:lineRule="auto"/>
        <w:rPr>
          <w:szCs w:val="20"/>
        </w:rPr>
      </w:pPr>
      <w:r>
        <w:rPr>
          <w:b/>
          <w:bCs/>
          <w:szCs w:val="20"/>
        </w:rPr>
        <w:t xml:space="preserve">INCLUIR/excluir ponto de amostragem (ambiente):</w:t>
      </w:r>
      <w:r>
        <w:rPr>
          <w:szCs w:val="20"/>
        </w:rPr>
        <w:t xml:space="preserve"> grava e apaga direto, sem passar pelo Salvar (linhas 1019-1071).</w:t>
      </w:r>
    </w:p>
    <w:p>
      <w:pPr>
        <w:keepNext/>
        <w:spacing w:before="120" w:after="0" w:line="360" w:lineRule="auto"/>
        <w:rPr>
          <w:b/>
          <w:bCs/>
          <w:szCs w:val="20"/>
        </w:rPr>
      </w:pPr>
      <w:r>
        <w:rPr>
          <w:b/>
          <w:bCs/>
          <w:szCs w:val="20"/>
        </w:rPr>
        <w:t xml:space="preserve">Passo a passo</w:t>
      </w:r>
    </w:p>
    <w:p>
      <w:pPr>
        <w:spacing w:after="0" w:line="360" w:lineRule="auto"/>
        <w:rPr>
          <w:szCs w:val="20"/>
        </w:rPr>
      </w:pPr>
      <w:r>
        <w:rPr>
          <w:b/>
          <w:bCs/>
          <w:szCs w:val="20"/>
        </w:rPr>
        <w:t xml:space="preserve">Antes de começar</w:t>
      </w:r>
    </w:p>
    <w:p>
      <w:pPr>
        <w:spacing w:after="0" w:line="360" w:lineRule="auto"/>
        <w:rPr>
          <w:szCs w:val="20"/>
        </w:rPr>
      </w:pPr>
      <w:r>
        <w:rPr>
          <w:szCs w:val="20"/>
        </w:rPr>
        <w:t xml:space="preserve">A amostragem precisa estar programada para você (tela Programação de Amostragem) e a regra de amostragem do item precisa existir com checklist ativo (telas 01 e 02). Quem verifica e quem amostra devem ser </w:t>
      </w:r>
      <w:r>
        <w:rPr>
          <w:b/>
          <w:bCs/>
          <w:szCs w:val="20"/>
        </w:rPr>
        <w:t xml:space="preserve">pessoas diferentes</w:t>
      </w:r>
      <w:r>
        <w:rPr>
          <w:szCs w:val="20"/>
        </w:rPr>
        <w:t xml:space="preserve"> e ter a função de amostrador no Principal.</w:t>
      </w:r>
    </w:p>
    <w:p>
      <w:pPr>
        <w:spacing w:after="0" w:line="360" w:lineRule="auto"/>
        <w:rPr>
          <w:szCs w:val="20"/>
        </w:rPr>
      </w:pPr>
      <w:r>
        <w:rPr>
          <w:b/>
          <w:bCs/>
          <w:szCs w:val="20"/>
        </w:rPr>
        <w:t xml:space="preserve">Registrar a amostragem</w:t>
      </w:r>
    </w:p>
    <w:p>
      <w:pPr>
        <w:numPr>
          <w:ilvl w:val="0"/>
          <w:numId w:val="2"/>
        </w:numPr>
        <w:spacing w:after="0" w:line="360" w:lineRule="auto"/>
        <w:rPr>
          <w:szCs w:val="20"/>
        </w:rPr>
      </w:pPr>
      <w:r>
        <w:rPr>
          <w:szCs w:val="20"/>
        </w:rPr>
        <w:t xml:space="preserve">Passo 1. Em Amostragens Pendentes, clique no lápis da coleta. A tela "Registro de Amostragem" mostra os dados da solicitação e do lote (somente leitura): item, situação, lote, validade, quantidade, número de volumes, fabricante, fornecedor; para ambiente, o grau microbiológico e o do ar.</w:t>
      </w:r>
    </w:p>
    <w:p>
      <w:pPr>
        <w:numPr>
          <w:ilvl w:val="0"/>
          <w:numId w:val="2"/>
        </w:numPr>
        <w:spacing w:after="0" w:line="360" w:lineRule="auto"/>
        <w:rPr>
          <w:szCs w:val="20"/>
        </w:rPr>
      </w:pPr>
      <w:r>
        <w:rPr>
          <w:szCs w:val="20"/>
        </w:rPr>
        <w:t xml:space="preserve">Passo 2. Em </w:t>
      </w:r>
      <w:r>
        <w:rPr>
          <w:b/>
          <w:bCs/>
          <w:szCs w:val="20"/>
        </w:rPr>
        <w:t xml:space="preserve">Qtd. Solicitação por Volume</w:t>
      </w:r>
      <w:r>
        <w:rPr>
          <w:szCs w:val="20"/>
        </w:rPr>
        <w:t xml:space="preserve">, o sistema preenche sozinho a quantidade amostrada dividida pelos volumes; quando houver, preencha </w:t>
      </w:r>
      <w:r>
        <w:rPr>
          <w:b/>
          <w:bCs/>
          <w:szCs w:val="20"/>
        </w:rPr>
        <w:t xml:space="preserve">Qtd. Retenção</w:t>
      </w:r>
      <w:r>
        <w:rPr>
          <w:szCs w:val="20"/>
        </w:rPr>
        <w:t xml:space="preserve"> e </w:t>
      </w:r>
      <w:r>
        <w:rPr>
          <w:b/>
          <w:bCs/>
          <w:szCs w:val="20"/>
        </w:rPr>
        <w:t xml:space="preserve">Qtd. Referência</w:t>
      </w:r>
      <w:r>
        <w:rPr>
          <w:szCs w:val="20"/>
        </w:rPr>
        <w:t xml:space="preserve">.</w:t>
      </w:r>
    </w:p>
    <w:p>
      <w:pPr>
        <w:numPr>
          <w:ilvl w:val="0"/>
          <w:numId w:val="2"/>
        </w:numPr>
        <w:spacing w:after="0" w:line="360" w:lineRule="auto"/>
        <w:rPr>
          <w:szCs w:val="20"/>
        </w:rPr>
      </w:pPr>
      <w:r>
        <w:rPr>
          <w:szCs w:val="20"/>
        </w:rPr>
        <w:t xml:space="preserve">Passo 3. Responda cada pergunta do quadro </w:t>
      </w:r>
      <w:r>
        <w:rPr>
          <w:b/>
          <w:bCs/>
          <w:szCs w:val="20"/>
        </w:rPr>
        <w:t xml:space="preserve">Verificação de Amostragem</w:t>
      </w:r>
      <w:r>
        <w:rPr>
          <w:szCs w:val="20"/>
        </w:rPr>
        <w:t xml:space="preserve"> com Sim ou Não (todas, para produto e material).</w:t>
      </w:r>
    </w:p>
    <w:p>
      <w:pPr>
        <w:numPr>
          <w:ilvl w:val="0"/>
          <w:numId w:val="2"/>
        </w:numPr>
        <w:spacing w:after="0" w:line="360" w:lineRule="auto"/>
        <w:rPr>
          <w:szCs w:val="20"/>
        </w:rPr>
      </w:pPr>
      <w:r>
        <w:rPr>
          <w:szCs w:val="20"/>
        </w:rPr>
        <w:t xml:space="preserve">Passo 4. No quadro </w:t>
      </w:r>
      <w:r>
        <w:rPr>
          <w:b/>
          <w:bCs/>
          <w:szCs w:val="20"/>
        </w:rPr>
        <w:t xml:space="preserve">Regras para Amostragem</w:t>
      </w:r>
      <w:r>
        <w:rPr>
          <w:szCs w:val="20"/>
        </w:rPr>
        <w:t xml:space="preserve">, digite em </w:t>
      </w:r>
      <w:r>
        <w:rPr>
          <w:b/>
          <w:bCs/>
          <w:szCs w:val="20"/>
        </w:rPr>
        <w:t xml:space="preserve">Qtde Amostrada Total</w:t>
      </w:r>
      <w:r>
        <w:rPr>
          <w:szCs w:val="20"/>
        </w:rPr>
        <w:t xml:space="preserve"> o quanto foi retirado. O ícone da direita mostra se está dentro da tolerância (verde) ou fora (vermelho). A tolerância é sempre em percentual (DV-CQ-011).</w:t>
      </w:r>
    </w:p>
    <w:p>
      <w:pPr>
        <w:numPr>
          <w:ilvl w:val="0"/>
          <w:numId w:val="2"/>
        </w:numPr>
        <w:spacing w:after="0" w:line="360" w:lineRule="auto"/>
        <w:rPr>
          <w:szCs w:val="20"/>
        </w:rPr>
      </w:pPr>
      <w:r>
        <w:rPr>
          <w:szCs w:val="20"/>
        </w:rPr>
        <w:t xml:space="preserve">Passo 5. Se houver resultado fora ou resposta Não, escreva a </w:t>
      </w:r>
      <w:r>
        <w:rPr>
          <w:b/>
          <w:bCs/>
          <w:szCs w:val="20"/>
        </w:rPr>
        <w:t xml:space="preserve">Justificativa</w:t>
      </w:r>
      <w:r>
        <w:rPr>
          <w:szCs w:val="20"/>
        </w:rPr>
        <w:t xml:space="preserve"> (produto e material).</w:t>
      </w:r>
    </w:p>
    <w:p>
      <w:pPr>
        <w:numPr>
          <w:ilvl w:val="0"/>
          <w:numId w:val="2"/>
        </w:numPr>
        <w:spacing w:after="0" w:line="360" w:lineRule="auto"/>
        <w:rPr>
          <w:szCs w:val="20"/>
        </w:rPr>
      </w:pPr>
      <w:r>
        <w:rPr>
          <w:szCs w:val="20"/>
        </w:rPr>
        <w:t xml:space="preserve">Passo 6. Para ambiente, informe ao menos um </w:t>
      </w:r>
      <w:r>
        <w:rPr>
          <w:b/>
          <w:bCs/>
          <w:szCs w:val="20"/>
        </w:rPr>
        <w:t xml:space="preserve">Ponto de Amostragem</w:t>
      </w:r>
      <w:r>
        <w:rPr>
          <w:szCs w:val="20"/>
        </w:rPr>
        <w:t xml:space="preserve"> (INCLUIR) antes de salvar.</w:t>
      </w:r>
    </w:p>
    <w:p>
      <w:pPr>
        <w:numPr>
          <w:ilvl w:val="0"/>
          <w:numId w:val="2"/>
        </w:numPr>
        <w:spacing w:after="0" w:line="360" w:lineRule="auto"/>
        <w:rPr>
          <w:szCs w:val="20"/>
        </w:rPr>
      </w:pPr>
      <w:r>
        <w:rPr>
          <w:szCs w:val="20"/>
        </w:rPr>
        <w:t xml:space="preserve">Passo 7. Preencha </w:t>
      </w:r>
      <w:r>
        <w:rPr>
          <w:b/>
          <w:bCs/>
          <w:szCs w:val="20"/>
        </w:rPr>
        <w:t xml:space="preserve">Verificado Por</w:t>
      </w:r>
      <w:r>
        <w:rPr>
          <w:szCs w:val="20"/>
        </w:rPr>
        <w:t xml:space="preserve"> e </w:t>
      </w:r>
      <w:r>
        <w:rPr>
          <w:b/>
          <w:bCs/>
          <w:szCs w:val="20"/>
        </w:rPr>
        <w:t xml:space="preserve">Amostrado Por</w:t>
      </w:r>
      <w:r>
        <w:rPr>
          <w:szCs w:val="20"/>
        </w:rPr>
        <w:t xml:space="preserve"> (escolha na lista), com data e hora de cada um. A data de ontem é aceita; a futura é recusada.</w:t>
      </w:r>
    </w:p>
    <w:p>
      <w:pPr>
        <w:numPr>
          <w:ilvl w:val="0"/>
          <w:numId w:val="2"/>
        </w:numPr>
        <w:spacing w:after="0" w:line="360" w:lineRule="auto"/>
        <w:rPr>
          <w:szCs w:val="20"/>
        </w:rPr>
      </w:pPr>
      <w:r>
        <w:rPr>
          <w:szCs w:val="20"/>
        </w:rPr>
        <w:t xml:space="preserve">Passo 8. Clique em </w:t>
      </w:r>
      <w:r>
        <w:rPr>
          <w:b/>
          <w:bCs/>
          <w:szCs w:val="20"/>
        </w:rPr>
        <w:t xml:space="preserve">Salvar Registro</w:t>
      </w:r>
      <w:r>
        <w:rPr>
          <w:szCs w:val="20"/>
        </w:rPr>
        <w:t xml:space="preserve"> e responda SIM a "Confirma a operação?". O sistema mostra a lista de pendências, se houver; se estiver tudo certo, grava e mostra a mensagem de salvo. Depois, registre a pesagem e a separação no Estoque.</w:t>
      </w:r>
    </w:p>
    <w:p>
      <w:pPr>
        <w:spacing w:after="0" w:line="360" w:lineRule="auto"/>
        <w:rPr>
          <w:szCs w:val="20"/>
        </w:rPr>
      </w:pPr>
      <w:r>
        <w:rPr>
          <w:b/>
          <w:bCs/>
          <w:szCs w:val="20"/>
        </w:rPr>
        <w:t xml:space="preserve">Ver uma amostragem já registrada</w:t>
      </w:r>
    </w:p>
    <w:p>
      <w:pPr>
        <w:numPr>
          <w:ilvl w:val="0"/>
          <w:numId w:val="2"/>
        </w:numPr>
        <w:spacing w:after="0" w:line="360" w:lineRule="auto"/>
        <w:rPr>
          <w:szCs w:val="20"/>
        </w:rPr>
      </w:pPr>
      <w:r>
        <w:rPr>
          <w:szCs w:val="20"/>
        </w:rPr>
        <w:t xml:space="preserve">Passo 9. Na lista, clique na lupa. A tela "Visualizar Amostragem" mostra tudo travado e acrescenta quem registrou, a data e a hora.</w:t>
      </w:r>
    </w:p>
    <w:p>
      <w:pPr>
        <w:spacing w:after="0" w:line="360" w:lineRule="auto"/>
        <w:rPr>
          <w:szCs w:val="20"/>
        </w:rPr>
      </w:pPr>
      <w:r>
        <w:rPr>
          <w:b/>
          <w:bCs/>
          <w:szCs w:val="20"/>
        </w:rPr>
        <w:t xml:space="preserve">Reagendar (só pela Visão Administrador)</w:t>
      </w:r>
    </w:p>
    <w:p>
      <w:pPr>
        <w:numPr>
          <w:ilvl w:val="0"/>
          <w:numId w:val="2"/>
        </w:numPr>
        <w:spacing w:after="0" w:line="360" w:lineRule="auto"/>
        <w:rPr>
          <w:szCs w:val="20"/>
        </w:rPr>
      </w:pPr>
      <w:r>
        <w:rPr>
          <w:szCs w:val="20"/>
        </w:rPr>
        <w:t xml:space="preserve">Passo 10. Abra a coleta pelo lápis da Visão Administrador, mude a data ou o responsável e clique em </w:t>
      </w:r>
      <w:r>
        <w:rPr>
          <w:b/>
          <w:bCs/>
          <w:szCs w:val="20"/>
        </w:rPr>
        <w:t xml:space="preserve">Alterar</w:t>
      </w:r>
      <w:r>
        <w:rPr>
          <w:szCs w:val="20"/>
        </w:rPr>
        <w:t xml:space="preserve">.</w:t>
      </w:r>
    </w:p>
    <w:p>
      <w:pPr>
        <w:spacing w:after="0" w:line="360" w:lineRule="auto"/>
        <w:rPr>
          <w:szCs w:val="20"/>
        </w:rPr>
      </w:pPr>
      <w:r>
        <w:rPr>
          <w:b/>
          <w:bCs/>
          <w:szCs w:val="20"/>
        </w:rPr>
        <w:t xml:space="preserve">Imprimir a ficha</w:t>
      </w:r>
    </w:p>
    <w:p>
      <w:pPr>
        <w:numPr>
          <w:ilvl w:val="0"/>
          <w:numId w:val="2"/>
        </w:numPr>
        <w:spacing w:after="0" w:line="360" w:lineRule="auto"/>
        <w:rPr>
          <w:szCs w:val="20"/>
        </w:rPr>
      </w:pPr>
      <w:r>
        <w:rPr>
          <w:szCs w:val="20"/>
        </w:rPr>
        <w:t xml:space="preserve">Passo 11. Para produto e material, clique em </w:t>
      </w:r>
      <w:r>
        <w:rPr>
          <w:b/>
          <w:bCs/>
          <w:szCs w:val="20"/>
        </w:rPr>
        <w:t xml:space="preserve">Imprimir Ficha</w:t>
      </w:r>
      <w:r>
        <w:rPr>
          <w:szCs w:val="20"/>
        </w:rPr>
        <w:t xml:space="preserve">. A ficha marca sempre "Análise" e deixa a nota fiscal em branco.</w:t>
      </w:r>
    </w:p>
    <w:p>
      <w:pPr>
        <w:keepNext/>
        <w:spacing w:before="120" w:after="0" w:line="360" w:lineRule="auto"/>
        <w:rPr>
          <w:b/>
          <w:bCs/>
          <w:color w:val="1F497D" w:themeColor="text2"/>
          <w:szCs w:val="20"/>
        </w:rPr>
      </w:pPr>
      <w:r>
        <w:rPr>
          <w:b/>
          <w:bCs/>
          <w:color w:val="1F497D" w:themeColor="text2"/>
          <w:szCs w:val="20"/>
        </w:rPr>
        <w:t xml:space="preserve">Atenção</w:t>
      </w:r>
    </w:p>
    <w:p>
      <w:pPr>
        <w:numPr>
          <w:ilvl w:val="0"/>
          <w:numId w:val="2"/>
        </w:numPr>
        <w:spacing w:after="0" w:line="360" w:lineRule="auto"/>
        <w:rPr>
          <w:szCs w:val="20"/>
        </w:rPr>
      </w:pPr>
      <w:r>
        <w:rPr>
          <w:b/>
          <w:bCs/>
          <w:szCs w:val="20"/>
        </w:rPr>
        <w:t xml:space="preserve">Em ambiente</w:t>
      </w:r>
      <w:r>
        <w:rPr>
          <w:szCs w:val="20"/>
        </w:rPr>
        <w:t xml:space="preserve">, a tela já mostrou "Ocorreu um erro interno não esperado." e mesmo assim gravou a amostragem (DV-CQ-019). Confira a lista antes de tentar de novo.</w:t>
      </w:r>
    </w:p>
    <w:p>
      <w:pPr>
        <w:numPr>
          <w:ilvl w:val="0"/>
          <w:numId w:val="2"/>
        </w:numPr>
        <w:spacing w:after="0" w:line="360" w:lineRule="auto"/>
        <w:rPr>
          <w:szCs w:val="20"/>
        </w:rPr>
      </w:pPr>
      <w:r>
        <w:rPr>
          <w:szCs w:val="20"/>
        </w:rPr>
        <w:t xml:space="preserve">A tela não confere se você é o responsável da coleta: qualquer pessoa com acesso registra (DV-CQ-032).</w:t>
      </w:r>
    </w:p>
    <w:p>
      <w:pPr>
        <w:numPr>
          <w:ilvl w:val="0"/>
          <w:numId w:val="2"/>
        </w:numPr>
        <w:spacing w:after="0" w:line="360" w:lineRule="auto"/>
        <w:rPr>
          <w:szCs w:val="20"/>
        </w:rPr>
      </w:pPr>
      <w:r>
        <w:rPr>
          <w:szCs w:val="20"/>
        </w:rPr>
        <w:t xml:space="preserve">Clique uma vez só em Salvar Registro; um segundo envio pode repetir o pedido ao Estoque (RN-CQ-A04-014, ponto para validar).</w:t>
      </w:r>
    </w:p>
    <w:p>
      <w:pPr>
        <w:keepNext/>
        <w:spacing w:before="120" w:after="0" w:line="360" w:lineRule="auto"/>
        <w:rPr>
          <w:b/>
          <w:bCs/>
          <w:szCs w:val="20"/>
        </w:rPr>
      </w:pPr>
      <w:r>
        <w:rPr>
          <w:b/>
          <w:bCs/>
          <w:szCs w:val="20"/>
        </w:rPr>
        <w:t xml:space="preserve">Campos da tela</w:t>
      </w:r>
    </w:p>
    <w:tbl>
      <w:tblPr>
        <w:tblStyle w:val="Tabelacomgrade"/>
        <w:tblW w:w="9631" w:type="dxa"/>
        <w:tblLayout w:type="fixed"/>
        <w:tblLook w:val="04A0" w:firstRow="1" w:lastRow="0" w:firstColumn="1" w:lastColumn="0" w:noHBand="0" w:noVBand="1"/>
      </w:tblPr>
      <w:tblGrid>
        <w:gridCol w:w="2774"/>
        <w:gridCol w:w="1903"/>
        <w:gridCol w:w="1625"/>
        <w:gridCol w:w="3329"/>
      </w:tblGrid>
      <w:tr>
        <w:trPr>
          <w:tblHeader/>
          <w:cantSplit/>
        </w:trPr>
        <w:tc>
          <w:tcPr>
            <w:tcW w:w="27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9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6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33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2774" w:type="dxa"/>
          </w:tcPr>
          <w:p>
            <w:pPr>
              <w:widowControl/>
              <w:spacing w:after="0" w:line="276" w:lineRule="auto"/>
              <w:jc w:val="left"/>
              <w:rPr>
                <w:sz w:val="18"/>
                <w:szCs w:val="18"/>
              </w:rPr>
            </w:pPr>
            <w:r>
              <w:rPr>
                <w:sz w:val="18"/>
                <w:szCs w:val="20"/>
              </w:rPr>
              <w:t xml:space="preserve">Código, Item Análise, Tipo Item Análise</w:t>
            </w:r>
          </w:p>
        </w:tc>
        <w:tc>
          <w:tcPr>
            <w:tcW w:w="1903" w:type="dxa"/>
          </w:tcPr>
          <w:p>
            <w:pPr>
              <w:widowControl/>
              <w:spacing w:after="0" w:line="276" w:lineRule="auto"/>
              <w:jc w:val="left"/>
              <w:rPr>
                <w:sz w:val="18"/>
                <w:szCs w:val="18"/>
              </w:rPr>
            </w:pPr>
            <w:r>
              <w:rPr>
                <w:sz w:val="18"/>
                <w:szCs w:val="20"/>
              </w:rPr>
              <w:t xml:space="preserve">Texto, desabilitado</w:t>
            </w:r>
          </w:p>
        </w:tc>
        <w:tc>
          <w:tcPr>
            <w:tcW w:w="1625" w:type="dxa"/>
          </w:tcPr>
          <w:p>
            <w:pPr>
              <w:widowControl/>
              <w:spacing w:after="0" w:line="276" w:lineRule="auto"/>
              <w:jc w:val="left"/>
              <w:rPr>
                <w:sz w:val="18"/>
                <w:szCs w:val="18"/>
              </w:rPr>
            </w:pPr>
            <w:r>
              <w:rPr>
                <w:sz w:val="18"/>
                <w:szCs w:val="20"/>
              </w:rPr>
              <w:t xml:space="preserve">—</w:t>
            </w:r>
          </w:p>
        </w:tc>
        <w:tc>
          <w:tcPr>
            <w:tcW w:w="3329" w:type="dxa"/>
          </w:tcPr>
          <w:p>
            <w:pPr>
              <w:widowControl/>
              <w:spacing w:after="0" w:line="276" w:lineRule="auto"/>
              <w:jc w:val="left"/>
              <w:rPr>
                <w:sz w:val="18"/>
                <w:szCs w:val="18"/>
              </w:rPr>
            </w:pPr>
            <w:r>
              <w:rPr>
                <w:sz w:val="18"/>
                <w:szCs w:val="20"/>
              </w:rPr>
              <w:t xml:space="preserve">Dados do item da solicitação</w:t>
            </w:r>
          </w:p>
        </w:tc>
      </w:tr>
      <w:tr>
        <w:trPr>
          <w:cantSplit/>
        </w:trPr>
        <w:tc>
          <w:tcPr>
            <w:tcW w:w="2774" w:type="dxa"/>
          </w:tcPr>
          <w:p>
            <w:pPr>
              <w:widowControl/>
              <w:spacing w:after="0" w:line="276" w:lineRule="auto"/>
              <w:jc w:val="left"/>
              <w:rPr>
                <w:sz w:val="18"/>
                <w:szCs w:val="18"/>
              </w:rPr>
            </w:pPr>
            <w:r>
              <w:rPr>
                <w:sz w:val="18"/>
                <w:szCs w:val="20"/>
              </w:rPr>
              <w:t xml:space="preserve">Situação, Data Criação, Código Sistema, Criado Por, Nº Solicitação</w:t>
            </w:r>
          </w:p>
        </w:tc>
        <w:tc>
          <w:tcPr>
            <w:tcW w:w="1903" w:type="dxa"/>
          </w:tcPr>
          <w:p>
            <w:pPr>
              <w:widowControl/>
              <w:spacing w:after="0" w:line="276" w:lineRule="auto"/>
              <w:jc w:val="left"/>
              <w:rPr>
                <w:sz w:val="18"/>
                <w:szCs w:val="18"/>
              </w:rPr>
            </w:pPr>
            <w:r>
              <w:rPr>
                <w:sz w:val="18"/>
                <w:szCs w:val="20"/>
              </w:rPr>
              <w:t xml:space="preserve">Texto, desabilitado</w:t>
            </w:r>
          </w:p>
        </w:tc>
        <w:tc>
          <w:tcPr>
            <w:tcW w:w="1625" w:type="dxa"/>
          </w:tcPr>
          <w:p>
            <w:pPr>
              <w:widowControl/>
              <w:spacing w:after="0" w:line="276" w:lineRule="auto"/>
              <w:jc w:val="left"/>
              <w:rPr>
                <w:sz w:val="18"/>
                <w:szCs w:val="18"/>
              </w:rPr>
            </w:pPr>
            <w:r>
              <w:rPr>
                <w:sz w:val="18"/>
                <w:szCs w:val="20"/>
              </w:rPr>
              <w:t xml:space="preserve">—</w:t>
            </w:r>
          </w:p>
        </w:tc>
        <w:tc>
          <w:tcPr>
            <w:tcW w:w="3329" w:type="dxa"/>
          </w:tcPr>
          <w:p>
            <w:pPr>
              <w:widowControl/>
              <w:spacing w:after="0" w:line="276" w:lineRule="auto"/>
              <w:jc w:val="left"/>
              <w:rPr>
                <w:sz w:val="18"/>
                <w:szCs w:val="18"/>
              </w:rPr>
            </w:pPr>
            <w:r>
              <w:rPr>
                <w:sz w:val="18"/>
                <w:szCs w:val="20"/>
              </w:rPr>
              <w:t xml:space="preserve">Dados da solicitação</w:t>
            </w:r>
          </w:p>
        </w:tc>
      </w:tr>
      <w:tr>
        <w:trPr>
          <w:cantSplit/>
        </w:trPr>
        <w:tc>
          <w:tcPr>
            <w:tcW w:w="2774" w:type="dxa"/>
          </w:tcPr>
          <w:p>
            <w:pPr>
              <w:widowControl/>
              <w:spacing w:after="0" w:line="276" w:lineRule="auto"/>
              <w:jc w:val="left"/>
              <w:rPr>
                <w:sz w:val="18"/>
                <w:szCs w:val="18"/>
              </w:rPr>
            </w:pPr>
            <w:r>
              <w:rPr>
                <w:sz w:val="18"/>
                <w:szCs w:val="20"/>
              </w:rPr>
              <w:t xml:space="preserve">Etapa, Subetapa, Cód. e Desc. Ambiente</w:t>
            </w:r>
          </w:p>
        </w:tc>
        <w:tc>
          <w:tcPr>
            <w:tcW w:w="1903" w:type="dxa"/>
          </w:tcPr>
          <w:p>
            <w:pPr>
              <w:widowControl/>
              <w:spacing w:after="0" w:line="276" w:lineRule="auto"/>
              <w:jc w:val="left"/>
              <w:rPr>
                <w:sz w:val="18"/>
                <w:szCs w:val="18"/>
              </w:rPr>
            </w:pPr>
            <w:r>
              <w:rPr>
                <w:sz w:val="18"/>
                <w:szCs w:val="20"/>
              </w:rPr>
              <w:t xml:space="preserve">Texto, desabilitado</w:t>
            </w:r>
          </w:p>
        </w:tc>
        <w:tc>
          <w:tcPr>
            <w:tcW w:w="1625" w:type="dxa"/>
          </w:tcPr>
          <w:p>
            <w:pPr>
              <w:widowControl/>
              <w:spacing w:after="0" w:line="276" w:lineRule="auto"/>
              <w:jc w:val="left"/>
              <w:rPr>
                <w:sz w:val="18"/>
                <w:szCs w:val="18"/>
              </w:rPr>
            </w:pPr>
            <w:r>
              <w:rPr>
                <w:sz w:val="18"/>
                <w:szCs w:val="20"/>
              </w:rPr>
              <w:t xml:space="preserve">—</w:t>
            </w:r>
          </w:p>
        </w:tc>
        <w:tc>
          <w:tcPr>
            <w:tcW w:w="3329" w:type="dxa"/>
          </w:tcPr>
          <w:p>
            <w:pPr>
              <w:widowControl/>
              <w:spacing w:after="0" w:line="276" w:lineRule="auto"/>
              <w:jc w:val="left"/>
              <w:rPr>
                <w:sz w:val="18"/>
                <w:szCs w:val="18"/>
              </w:rPr>
            </w:pPr>
            <w:r>
              <w:rPr>
                <w:sz w:val="18"/>
                <w:szCs w:val="20"/>
              </w:rPr>
              <w:t xml:space="preserve">Para item que não é ambiente</w:t>
            </w:r>
          </w:p>
        </w:tc>
      </w:tr>
      <w:tr>
        <w:trPr>
          <w:cantSplit/>
        </w:trPr>
        <w:tc>
          <w:tcPr>
            <w:tcW w:w="2774" w:type="dxa"/>
          </w:tcPr>
          <w:p>
            <w:pPr>
              <w:widowControl/>
              <w:spacing w:after="0" w:line="276" w:lineRule="auto"/>
              <w:jc w:val="left"/>
              <w:rPr>
                <w:sz w:val="18"/>
                <w:szCs w:val="18"/>
              </w:rPr>
            </w:pPr>
            <w:r>
              <w:rPr>
                <w:sz w:val="18"/>
                <w:szCs w:val="20"/>
              </w:rPr>
              <w:t xml:space="preserve">Item Entrada, Lote, Validade, Data Entrada, Quantidade, Unidade, Nº Volumes, Fabricante, Fornecedor</w:t>
            </w:r>
          </w:p>
        </w:tc>
        <w:tc>
          <w:tcPr>
            <w:tcW w:w="1903" w:type="dxa"/>
          </w:tcPr>
          <w:p>
            <w:pPr>
              <w:widowControl/>
              <w:spacing w:after="0" w:line="276" w:lineRule="auto"/>
              <w:jc w:val="left"/>
              <w:rPr>
                <w:sz w:val="18"/>
                <w:szCs w:val="18"/>
              </w:rPr>
            </w:pPr>
            <w:r>
              <w:rPr>
                <w:sz w:val="18"/>
                <w:szCs w:val="20"/>
              </w:rPr>
              <w:t xml:space="preserve">Texto, desabilitado</w:t>
            </w:r>
          </w:p>
        </w:tc>
        <w:tc>
          <w:tcPr>
            <w:tcW w:w="1625" w:type="dxa"/>
          </w:tcPr>
          <w:p>
            <w:pPr>
              <w:widowControl/>
              <w:spacing w:after="0" w:line="276" w:lineRule="auto"/>
              <w:jc w:val="left"/>
              <w:rPr>
                <w:sz w:val="18"/>
                <w:szCs w:val="18"/>
              </w:rPr>
            </w:pPr>
            <w:r>
              <w:rPr>
                <w:sz w:val="18"/>
                <w:szCs w:val="20"/>
              </w:rPr>
              <w:t xml:space="preserve">—</w:t>
            </w:r>
          </w:p>
        </w:tc>
        <w:tc>
          <w:tcPr>
            <w:tcW w:w="3329" w:type="dxa"/>
          </w:tcPr>
          <w:p>
            <w:pPr>
              <w:widowControl/>
              <w:spacing w:after="0" w:line="276" w:lineRule="auto"/>
              <w:jc w:val="left"/>
              <w:rPr>
                <w:sz w:val="18"/>
                <w:szCs w:val="18"/>
              </w:rPr>
            </w:pPr>
            <w:r>
              <w:rPr>
                <w:sz w:val="18"/>
                <w:szCs w:val="20"/>
              </w:rPr>
              <w:t xml:space="preserve">Para produto e material</w:t>
            </w:r>
          </w:p>
        </w:tc>
      </w:tr>
      <w:tr>
        <w:trPr>
          <w:cantSplit/>
        </w:trPr>
        <w:tc>
          <w:tcPr>
            <w:tcW w:w="2774" w:type="dxa"/>
          </w:tcPr>
          <w:p>
            <w:pPr>
              <w:widowControl/>
              <w:spacing w:after="0" w:line="276" w:lineRule="auto"/>
              <w:jc w:val="left"/>
              <w:rPr>
                <w:sz w:val="18"/>
                <w:szCs w:val="18"/>
              </w:rPr>
            </w:pPr>
            <w:r>
              <w:rPr>
                <w:sz w:val="18"/>
                <w:szCs w:val="20"/>
              </w:rPr>
              <w:t xml:space="preserve">Grau microbiológico, Grau ar</w:t>
            </w:r>
          </w:p>
        </w:tc>
        <w:tc>
          <w:tcPr>
            <w:tcW w:w="1903" w:type="dxa"/>
          </w:tcPr>
          <w:p>
            <w:pPr>
              <w:widowControl/>
              <w:spacing w:after="0" w:line="276" w:lineRule="auto"/>
              <w:jc w:val="left"/>
              <w:rPr>
                <w:sz w:val="18"/>
                <w:szCs w:val="18"/>
              </w:rPr>
            </w:pPr>
            <w:r>
              <w:rPr>
                <w:sz w:val="18"/>
                <w:szCs w:val="20"/>
              </w:rPr>
              <w:t xml:space="preserve">Texto, desabilitado</w:t>
            </w:r>
          </w:p>
        </w:tc>
        <w:tc>
          <w:tcPr>
            <w:tcW w:w="1625" w:type="dxa"/>
          </w:tcPr>
          <w:p>
            <w:pPr>
              <w:widowControl/>
              <w:spacing w:after="0" w:line="276" w:lineRule="auto"/>
              <w:jc w:val="left"/>
              <w:rPr>
                <w:sz w:val="18"/>
                <w:szCs w:val="18"/>
              </w:rPr>
            </w:pPr>
            <w:r>
              <w:rPr>
                <w:sz w:val="18"/>
                <w:szCs w:val="20"/>
              </w:rPr>
              <w:t xml:space="preserve">—</w:t>
            </w:r>
          </w:p>
        </w:tc>
        <w:tc>
          <w:tcPr>
            <w:tcW w:w="3329" w:type="dxa"/>
          </w:tcPr>
          <w:p>
            <w:pPr>
              <w:widowControl/>
              <w:spacing w:after="0" w:line="276" w:lineRule="auto"/>
              <w:jc w:val="left"/>
              <w:rPr>
                <w:sz w:val="18"/>
                <w:szCs w:val="18"/>
              </w:rPr>
            </w:pPr>
            <w:r>
              <w:rPr>
                <w:sz w:val="18"/>
                <w:szCs w:val="20"/>
              </w:rPr>
              <w:t xml:space="preserve">Para ambiente; </w:t>
            </w:r>
            <w:r>
              <w:rPr>
                <w:sz w:val="18"/>
                <w:b/>
                <w:bCs/>
                <w:szCs w:val="20"/>
              </w:rPr>
              <w:t xml:space="preserve">os dois valores estão trocados no código</w:t>
            </w:r>
            <w:r>
              <w:rPr>
                <w:sz w:val="18"/>
                <w:szCs w:val="20"/>
              </w:rPr>
              <w:t xml:space="preserve"> (RN-CQ-A04-010)</w:t>
            </w:r>
          </w:p>
        </w:tc>
      </w:tr>
      <w:tr>
        <w:trPr>
          <w:cantSplit/>
        </w:trPr>
        <w:tc>
          <w:tcPr>
            <w:tcW w:w="2774" w:type="dxa"/>
          </w:tcPr>
          <w:p>
            <w:pPr>
              <w:widowControl/>
              <w:spacing w:after="0" w:line="276" w:lineRule="auto"/>
              <w:jc w:val="left"/>
              <w:rPr>
                <w:sz w:val="18"/>
                <w:szCs w:val="18"/>
              </w:rPr>
            </w:pPr>
            <w:r>
              <w:rPr>
                <w:sz w:val="18"/>
                <w:szCs w:val="20"/>
              </w:rPr>
              <w:t xml:space="preserve">Tipo Análise</w:t>
            </w:r>
          </w:p>
        </w:tc>
        <w:tc>
          <w:tcPr>
            <w:tcW w:w="1903" w:type="dxa"/>
          </w:tcPr>
          <w:p>
            <w:pPr>
              <w:widowControl/>
              <w:spacing w:after="0" w:line="276" w:lineRule="auto"/>
              <w:jc w:val="left"/>
              <w:rPr>
                <w:sz w:val="18"/>
                <w:szCs w:val="18"/>
              </w:rPr>
            </w:pPr>
            <w:r>
              <w:rPr>
                <w:sz w:val="18"/>
                <w:szCs w:val="20"/>
              </w:rPr>
              <w:t xml:space="preserve">Texto, desabilitado</w:t>
            </w:r>
          </w:p>
        </w:tc>
        <w:tc>
          <w:tcPr>
            <w:tcW w:w="1625" w:type="dxa"/>
          </w:tcPr>
          <w:p>
            <w:pPr>
              <w:widowControl/>
              <w:spacing w:after="0" w:line="276" w:lineRule="auto"/>
              <w:jc w:val="left"/>
              <w:rPr>
                <w:sz w:val="18"/>
                <w:szCs w:val="18"/>
              </w:rPr>
            </w:pPr>
            <w:r>
              <w:rPr>
                <w:sz w:val="18"/>
                <w:szCs w:val="20"/>
              </w:rPr>
              <w:t xml:space="preserve">—</w:t>
            </w:r>
          </w:p>
        </w:tc>
        <w:tc>
          <w:tcPr>
            <w:tcW w:w="3329" w:type="dxa"/>
          </w:tcPr>
          <w:p>
            <w:pPr>
              <w:widowControl/>
              <w:spacing w:after="0" w:line="276" w:lineRule="auto"/>
              <w:jc w:val="left"/>
              <w:rPr>
                <w:sz w:val="18"/>
                <w:szCs w:val="18"/>
              </w:rPr>
            </w:pPr>
            <w:r>
              <w:rPr>
                <w:sz w:val="18"/>
                <w:szCs w:val="20"/>
              </w:rPr>
              <w:t xml:space="preserve">Físico-químico ou microbiológico</w:t>
            </w:r>
          </w:p>
        </w:tc>
      </w:tr>
      <w:tr>
        <w:trPr>
          <w:cantSplit/>
        </w:trPr>
        <w:tc>
          <w:tcPr>
            <w:tcW w:w="2774" w:type="dxa"/>
          </w:tcPr>
          <w:p>
            <w:pPr>
              <w:widowControl/>
              <w:spacing w:after="0" w:line="276" w:lineRule="auto"/>
              <w:jc w:val="left"/>
              <w:rPr>
                <w:sz w:val="18"/>
                <w:szCs w:val="18"/>
              </w:rPr>
            </w:pPr>
            <w:r>
              <w:rPr>
                <w:sz w:val="18"/>
                <w:szCs w:val="20"/>
              </w:rPr>
              <w:t xml:space="preserve">Data de início e Responsável</w:t>
            </w:r>
          </w:p>
        </w:tc>
        <w:tc>
          <w:tcPr>
            <w:tcW w:w="1903" w:type="dxa"/>
          </w:tcPr>
          <w:p>
            <w:pPr>
              <w:widowControl/>
              <w:spacing w:after="0" w:line="276" w:lineRule="auto"/>
              <w:jc w:val="left"/>
              <w:rPr>
                <w:sz w:val="18"/>
                <w:szCs w:val="18"/>
              </w:rPr>
            </w:pPr>
            <w:r>
              <w:rPr>
                <w:sz w:val="18"/>
                <w:szCs w:val="20"/>
              </w:rPr>
              <w:t xml:space="preserve">Data e texto com busca</w:t>
            </w:r>
          </w:p>
        </w:tc>
        <w:tc>
          <w:tcPr>
            <w:tcW w:w="1625" w:type="dxa"/>
          </w:tcPr>
          <w:p>
            <w:pPr>
              <w:widowControl/>
              <w:spacing w:after="0" w:line="276" w:lineRule="auto"/>
              <w:jc w:val="left"/>
              <w:rPr>
                <w:sz w:val="18"/>
                <w:szCs w:val="18"/>
              </w:rPr>
            </w:pPr>
            <w:r>
              <w:rPr>
                <w:sz w:val="18"/>
                <w:szCs w:val="20"/>
              </w:rPr>
              <w:t xml:space="preserve">Para reagendar</w:t>
            </w:r>
          </w:p>
        </w:tc>
        <w:tc>
          <w:tcPr>
            <w:tcW w:w="3329" w:type="dxa"/>
          </w:tcPr>
          <w:p>
            <w:pPr>
              <w:widowControl/>
              <w:spacing w:after="0" w:line="276" w:lineRule="auto"/>
              <w:jc w:val="left"/>
              <w:rPr>
                <w:sz w:val="18"/>
                <w:szCs w:val="18"/>
              </w:rPr>
            </w:pPr>
            <w:r>
              <w:rPr>
                <w:sz w:val="18"/>
                <w:szCs w:val="20"/>
              </w:rPr>
              <w:t xml:space="preserve">Só quando a origem é a Visão Administrador e a coleta está Pendente ou Programada</w:t>
            </w:r>
          </w:p>
        </w:tc>
      </w:tr>
      <w:tr>
        <w:trPr>
          <w:cantSplit/>
        </w:trPr>
        <w:tc>
          <w:tcPr>
            <w:tcW w:w="2774" w:type="dxa"/>
          </w:tcPr>
          <w:p>
            <w:pPr>
              <w:widowControl/>
              <w:spacing w:after="0" w:line="276" w:lineRule="auto"/>
              <w:jc w:val="left"/>
              <w:rPr>
                <w:sz w:val="18"/>
                <w:szCs w:val="18"/>
              </w:rPr>
            </w:pPr>
            <w:r>
              <w:rPr>
                <w:sz w:val="18"/>
                <w:szCs w:val="20"/>
              </w:rPr>
              <w:t xml:space="preserve">Qtd. Solicitação por Volume</w:t>
            </w:r>
          </w:p>
        </w:tc>
        <w:tc>
          <w:tcPr>
            <w:tcW w:w="1903" w:type="dxa"/>
          </w:tcPr>
          <w:p>
            <w:pPr>
              <w:widowControl/>
              <w:spacing w:after="0" w:line="276" w:lineRule="auto"/>
              <w:jc w:val="left"/>
              <w:rPr>
                <w:sz w:val="18"/>
                <w:szCs w:val="18"/>
              </w:rPr>
            </w:pPr>
            <w:r>
              <w:rPr>
                <w:sz w:val="18"/>
                <w:szCs w:val="20"/>
              </w:rPr>
              <w:t xml:space="preserve">Número</w:t>
            </w:r>
          </w:p>
        </w:tc>
        <w:tc>
          <w:tcPr>
            <w:tcW w:w="1625" w:type="dxa"/>
          </w:tcPr>
          <w:p>
            <w:pPr>
              <w:widowControl/>
              <w:spacing w:after="0" w:line="276" w:lineRule="auto"/>
              <w:jc w:val="left"/>
              <w:rPr>
                <w:sz w:val="18"/>
                <w:szCs w:val="18"/>
              </w:rPr>
            </w:pPr>
            <w:r>
              <w:rPr>
                <w:sz w:val="18"/>
                <w:szCs w:val="20"/>
              </w:rPr>
              <w:t xml:space="preserve">Sim</w:t>
            </w:r>
          </w:p>
        </w:tc>
        <w:tc>
          <w:tcPr>
            <w:tcW w:w="3329" w:type="dxa"/>
          </w:tcPr>
          <w:p>
            <w:pPr>
              <w:widowControl/>
              <w:spacing w:after="0" w:line="276" w:lineRule="auto"/>
              <w:jc w:val="left"/>
              <w:rPr>
                <w:sz w:val="18"/>
                <w:szCs w:val="18"/>
              </w:rPr>
            </w:pPr>
            <w:r>
              <w:rPr>
                <w:sz w:val="18"/>
                <w:szCs w:val="20"/>
              </w:rPr>
              <w:t xml:space="preserve">Preenchida pela tela (amostrada ÷ volumes); recusa vazio ou zero</w:t>
            </w:r>
          </w:p>
        </w:tc>
      </w:tr>
      <w:tr>
        <w:trPr>
          <w:cantSplit/>
        </w:trPr>
        <w:tc>
          <w:tcPr>
            <w:tcW w:w="2774" w:type="dxa"/>
          </w:tcPr>
          <w:p>
            <w:pPr>
              <w:widowControl/>
              <w:spacing w:after="0" w:line="276" w:lineRule="auto"/>
              <w:jc w:val="left"/>
              <w:rPr>
                <w:sz w:val="18"/>
                <w:szCs w:val="18"/>
              </w:rPr>
            </w:pPr>
            <w:r>
              <w:rPr>
                <w:sz w:val="18"/>
                <w:szCs w:val="20"/>
              </w:rPr>
              <w:t xml:space="preserve">Qtd. Retenção, Qtd. Referência</w:t>
            </w:r>
          </w:p>
        </w:tc>
        <w:tc>
          <w:tcPr>
            <w:tcW w:w="1903" w:type="dxa"/>
          </w:tcPr>
          <w:p>
            <w:pPr>
              <w:widowControl/>
              <w:spacing w:after="0" w:line="276" w:lineRule="auto"/>
              <w:jc w:val="left"/>
              <w:rPr>
                <w:sz w:val="18"/>
                <w:szCs w:val="18"/>
              </w:rPr>
            </w:pPr>
            <w:r>
              <w:rPr>
                <w:sz w:val="18"/>
                <w:szCs w:val="20"/>
              </w:rPr>
              <w:t xml:space="preserve">Número</w:t>
            </w:r>
          </w:p>
        </w:tc>
        <w:tc>
          <w:tcPr>
            <w:tcW w:w="1625" w:type="dxa"/>
          </w:tcPr>
          <w:p>
            <w:pPr>
              <w:widowControl/>
              <w:spacing w:after="0" w:line="276" w:lineRule="auto"/>
              <w:jc w:val="left"/>
              <w:rPr>
                <w:sz w:val="18"/>
                <w:szCs w:val="18"/>
              </w:rPr>
            </w:pPr>
            <w:r>
              <w:rPr>
                <w:sz w:val="18"/>
                <w:szCs w:val="20"/>
              </w:rPr>
              <w:t xml:space="preserve">Não</w:t>
            </w:r>
          </w:p>
        </w:tc>
        <w:tc>
          <w:tcPr>
            <w:tcW w:w="3329" w:type="dxa"/>
          </w:tcPr>
          <w:p>
            <w:pPr>
              <w:widowControl/>
              <w:spacing w:after="0" w:line="276" w:lineRule="auto"/>
              <w:jc w:val="left"/>
              <w:rPr>
                <w:sz w:val="18"/>
                <w:szCs w:val="18"/>
              </w:rPr>
            </w:pPr>
            <w:r>
              <w:rPr>
                <w:sz w:val="18"/>
                <w:szCs w:val="20"/>
              </w:rPr>
              <w:t xml:space="preserve">Só aparecem se a solicitação marca retenção ou referência, não é regulatória nem reanálise; Qtd. Estabilidade está </w:t>
            </w:r>
            <w:r>
              <w:rPr>
                <w:sz w:val="18"/>
                <w:b/>
                <w:bCs/>
                <w:szCs w:val="20"/>
              </w:rPr>
              <w:t xml:space="preserve">comentada</w:t>
            </w:r>
          </w:p>
        </w:tc>
      </w:tr>
      <w:tr>
        <w:trPr>
          <w:cantSplit/>
        </w:trPr>
        <w:tc>
          <w:tcPr>
            <w:tcW w:w="2774" w:type="dxa"/>
          </w:tcPr>
          <w:p>
            <w:pPr>
              <w:widowControl/>
              <w:spacing w:after="0" w:line="276" w:lineRule="auto"/>
              <w:jc w:val="left"/>
              <w:rPr>
                <w:sz w:val="18"/>
                <w:szCs w:val="18"/>
              </w:rPr>
            </w:pPr>
            <w:r>
              <w:rPr>
                <w:sz w:val="18"/>
                <w:szCs w:val="20"/>
              </w:rPr>
              <w:t xml:space="preserve">Verificação de Amostragem (Sim/Não por pergunta)</w:t>
            </w:r>
          </w:p>
        </w:tc>
        <w:tc>
          <w:tcPr>
            <w:tcW w:w="1903" w:type="dxa"/>
          </w:tcPr>
          <w:p>
            <w:pPr>
              <w:widowControl/>
              <w:spacing w:after="0" w:line="276" w:lineRule="auto"/>
              <w:jc w:val="left"/>
              <w:rPr>
                <w:sz w:val="18"/>
                <w:szCs w:val="18"/>
              </w:rPr>
            </w:pPr>
            <w:r>
              <w:rPr>
                <w:sz w:val="18"/>
                <w:szCs w:val="20"/>
              </w:rPr>
              <w:t xml:space="preserve">Opções</w:t>
            </w:r>
          </w:p>
        </w:tc>
        <w:tc>
          <w:tcPr>
            <w:tcW w:w="1625" w:type="dxa"/>
          </w:tcPr>
          <w:p>
            <w:pPr>
              <w:widowControl/>
              <w:spacing w:after="0" w:line="276" w:lineRule="auto"/>
              <w:jc w:val="left"/>
              <w:rPr>
                <w:sz w:val="18"/>
                <w:szCs w:val="18"/>
              </w:rPr>
            </w:pPr>
            <w:r>
              <w:rPr>
                <w:sz w:val="18"/>
                <w:szCs w:val="20"/>
              </w:rPr>
              <w:t xml:space="preserve">Produto e material</w:t>
            </w:r>
          </w:p>
        </w:tc>
        <w:tc>
          <w:tcPr>
            <w:tcW w:w="3329" w:type="dxa"/>
          </w:tcPr>
          <w:p>
            <w:pPr>
              <w:widowControl/>
              <w:spacing w:after="0" w:line="276" w:lineRule="auto"/>
              <w:jc w:val="left"/>
              <w:rPr>
                <w:sz w:val="18"/>
                <w:szCs w:val="18"/>
              </w:rPr>
            </w:pPr>
            <w:r>
              <w:rPr>
                <w:sz w:val="18"/>
                <w:szCs w:val="20"/>
              </w:rPr>
              <w:t xml:space="preserve">Todas respondidas; "Não existe nenhum item de verificação marcado." se nenhuma</w:t>
            </w:r>
          </w:p>
        </w:tc>
      </w:tr>
      <w:tr>
        <w:trPr>
          <w:cantSplit/>
        </w:trPr>
        <w:tc>
          <w:tcPr>
            <w:tcW w:w="2774" w:type="dxa"/>
          </w:tcPr>
          <w:p>
            <w:pPr>
              <w:widowControl/>
              <w:spacing w:after="0" w:line="276" w:lineRule="auto"/>
              <w:jc w:val="left"/>
              <w:rPr>
                <w:sz w:val="18"/>
                <w:szCs w:val="18"/>
              </w:rPr>
            </w:pPr>
            <w:r>
              <w:rPr>
                <w:sz w:val="18"/>
                <w:szCs w:val="20"/>
              </w:rPr>
              <w:t xml:space="preserve">Regras para Amostragem: Descrição, Qtde. sugerida, Tolerância</w:t>
            </w:r>
          </w:p>
        </w:tc>
        <w:tc>
          <w:tcPr>
            <w:tcW w:w="1903" w:type="dxa"/>
          </w:tcPr>
          <w:p>
            <w:pPr>
              <w:widowControl/>
              <w:spacing w:after="0" w:line="276" w:lineRule="auto"/>
              <w:jc w:val="left"/>
              <w:rPr>
                <w:sz w:val="18"/>
                <w:szCs w:val="18"/>
              </w:rPr>
            </w:pPr>
            <w:r>
              <w:rPr>
                <w:sz w:val="18"/>
                <w:szCs w:val="20"/>
              </w:rPr>
              <w:t xml:space="preserve">Texto, desabilitado</w:t>
            </w:r>
          </w:p>
        </w:tc>
        <w:tc>
          <w:tcPr>
            <w:tcW w:w="1625" w:type="dxa"/>
          </w:tcPr>
          <w:p>
            <w:pPr>
              <w:widowControl/>
              <w:spacing w:after="0" w:line="276" w:lineRule="auto"/>
              <w:jc w:val="left"/>
              <w:rPr>
                <w:sz w:val="18"/>
                <w:szCs w:val="18"/>
              </w:rPr>
            </w:pPr>
            <w:r>
              <w:rPr>
                <w:sz w:val="18"/>
                <w:szCs w:val="20"/>
              </w:rPr>
              <w:t xml:space="preserve">—</w:t>
            </w:r>
          </w:p>
        </w:tc>
        <w:tc>
          <w:tcPr>
            <w:tcW w:w="3329" w:type="dxa"/>
          </w:tcPr>
          <w:p>
            <w:pPr>
              <w:widowControl/>
              <w:spacing w:after="0" w:line="276" w:lineRule="auto"/>
              <w:jc w:val="left"/>
              <w:rPr>
                <w:sz w:val="18"/>
                <w:szCs w:val="18"/>
              </w:rPr>
            </w:pPr>
            <w:r>
              <w:rPr>
                <w:sz w:val="18"/>
                <w:szCs w:val="20"/>
              </w:rPr>
              <w:t xml:space="preserve">Vêm da regra (tela 02)</w:t>
            </w:r>
          </w:p>
        </w:tc>
      </w:tr>
      <w:tr>
        <w:trPr>
          <w:cantSplit/>
        </w:trPr>
        <w:tc>
          <w:tcPr>
            <w:tcW w:w="2774" w:type="dxa"/>
          </w:tcPr>
          <w:p>
            <w:pPr>
              <w:widowControl/>
              <w:spacing w:after="0" w:line="276" w:lineRule="auto"/>
              <w:jc w:val="left"/>
              <w:rPr>
                <w:sz w:val="18"/>
                <w:szCs w:val="18"/>
              </w:rPr>
            </w:pPr>
            <w:r>
              <w:rPr>
                <w:sz w:val="18"/>
                <w:szCs w:val="20"/>
              </w:rPr>
              <w:t xml:space="preserve">Qtde Amostrada Total</w:t>
            </w:r>
          </w:p>
        </w:tc>
        <w:tc>
          <w:tcPr>
            <w:tcW w:w="1903" w:type="dxa"/>
          </w:tcPr>
          <w:p>
            <w:pPr>
              <w:widowControl/>
              <w:spacing w:after="0" w:line="276" w:lineRule="auto"/>
              <w:jc w:val="left"/>
              <w:rPr>
                <w:sz w:val="18"/>
                <w:szCs w:val="18"/>
              </w:rPr>
            </w:pPr>
            <w:r>
              <w:rPr>
                <w:sz w:val="18"/>
                <w:szCs w:val="20"/>
              </w:rPr>
              <w:t xml:space="preserve">Número, 3 casas</w:t>
            </w:r>
          </w:p>
        </w:tc>
        <w:tc>
          <w:tcPr>
            <w:tcW w:w="1625" w:type="dxa"/>
          </w:tcPr>
          <w:p>
            <w:pPr>
              <w:widowControl/>
              <w:spacing w:after="0" w:line="276" w:lineRule="auto"/>
              <w:jc w:val="left"/>
              <w:rPr>
                <w:sz w:val="18"/>
                <w:szCs w:val="18"/>
              </w:rPr>
            </w:pPr>
            <w:r>
              <w:rPr>
                <w:sz w:val="18"/>
                <w:szCs w:val="20"/>
              </w:rPr>
              <w:t xml:space="preserve">Produto e material</w:t>
            </w:r>
          </w:p>
        </w:tc>
        <w:tc>
          <w:tcPr>
            <w:tcW w:w="3329" w:type="dxa"/>
          </w:tcPr>
          <w:p>
            <w:pPr>
              <w:widowControl/>
              <w:spacing w:after="0" w:line="276" w:lineRule="auto"/>
              <w:jc w:val="left"/>
              <w:rPr>
                <w:sz w:val="18"/>
                <w:szCs w:val="18"/>
              </w:rPr>
            </w:pPr>
            <w:r>
              <w:rPr>
                <w:sz w:val="18"/>
                <w:szCs w:val="20"/>
              </w:rPr>
              <w:t xml:space="preserve">Preenchimento obrigatório; calcula dentro/fora ao digitar</w:t>
            </w:r>
          </w:p>
        </w:tc>
      </w:tr>
      <w:tr>
        <w:trPr>
          <w:cantSplit/>
        </w:trPr>
        <w:tc>
          <w:tcPr>
            <w:tcW w:w="2774" w:type="dxa"/>
          </w:tcPr>
          <w:p>
            <w:pPr>
              <w:widowControl/>
              <w:spacing w:after="0" w:line="276" w:lineRule="auto"/>
              <w:jc w:val="left"/>
              <w:rPr>
                <w:sz w:val="18"/>
                <w:szCs w:val="18"/>
              </w:rPr>
            </w:pPr>
            <w:r>
              <w:rPr>
                <w:sz w:val="18"/>
                <w:szCs w:val="20"/>
              </w:rPr>
              <w:t xml:space="preserve">Resultado (ícone)</w:t>
            </w:r>
          </w:p>
        </w:tc>
        <w:tc>
          <w:tcPr>
            <w:tcW w:w="1903" w:type="dxa"/>
          </w:tcPr>
          <w:p>
            <w:pPr>
              <w:widowControl/>
              <w:spacing w:after="0" w:line="276" w:lineRule="auto"/>
              <w:jc w:val="left"/>
              <w:rPr>
                <w:sz w:val="18"/>
                <w:szCs w:val="18"/>
              </w:rPr>
            </w:pPr>
            <w:r>
              <w:rPr>
                <w:sz w:val="18"/>
                <w:szCs w:val="20"/>
              </w:rPr>
              <w:t xml:space="preserve">Imagem</w:t>
            </w:r>
          </w:p>
        </w:tc>
        <w:tc>
          <w:tcPr>
            <w:tcW w:w="1625" w:type="dxa"/>
          </w:tcPr>
          <w:p>
            <w:pPr>
              <w:widowControl/>
              <w:spacing w:after="0" w:line="276" w:lineRule="auto"/>
              <w:jc w:val="left"/>
              <w:rPr>
                <w:sz w:val="18"/>
                <w:szCs w:val="18"/>
              </w:rPr>
            </w:pPr>
            <w:r>
              <w:rPr>
                <w:sz w:val="18"/>
                <w:szCs w:val="20"/>
              </w:rPr>
              <w:t xml:space="preserve">—</w:t>
            </w:r>
          </w:p>
        </w:tc>
        <w:tc>
          <w:tcPr>
            <w:tcW w:w="3329" w:type="dxa"/>
          </w:tcPr>
          <w:p>
            <w:pPr>
              <w:widowControl/>
              <w:spacing w:after="0" w:line="276" w:lineRule="auto"/>
              <w:jc w:val="left"/>
              <w:rPr>
                <w:sz w:val="18"/>
                <w:szCs w:val="18"/>
              </w:rPr>
            </w:pPr>
            <w:r>
              <w:rPr>
                <w:sz w:val="18"/>
                <w:szCs w:val="20"/>
              </w:rPr>
              <w:t xml:space="preserve">Verde se igual ao sugerido ou dentro da tolerância percentual</w:t>
            </w:r>
          </w:p>
        </w:tc>
      </w:tr>
      <w:tr>
        <w:trPr>
          <w:cantSplit/>
        </w:trPr>
        <w:tc>
          <w:tcPr>
            <w:tcW w:w="2774" w:type="dxa"/>
          </w:tcPr>
          <w:p>
            <w:pPr>
              <w:widowControl/>
              <w:spacing w:after="0" w:line="276" w:lineRule="auto"/>
              <w:jc w:val="left"/>
              <w:rPr>
                <w:sz w:val="18"/>
                <w:szCs w:val="18"/>
              </w:rPr>
            </w:pPr>
            <w:r>
              <w:rPr>
                <w:sz w:val="18"/>
                <w:szCs w:val="20"/>
              </w:rPr>
              <w:t xml:space="preserve">Ponto de Amostragem</w:t>
            </w:r>
          </w:p>
        </w:tc>
        <w:tc>
          <w:tcPr>
            <w:tcW w:w="1903" w:type="dxa"/>
          </w:tcPr>
          <w:p>
            <w:pPr>
              <w:widowControl/>
              <w:spacing w:after="0" w:line="276" w:lineRule="auto"/>
              <w:jc w:val="left"/>
              <w:rPr>
                <w:sz w:val="18"/>
                <w:szCs w:val="18"/>
              </w:rPr>
            </w:pPr>
            <w:r>
              <w:rPr>
                <w:sz w:val="18"/>
                <w:szCs w:val="20"/>
              </w:rPr>
              <w:t xml:space="preserve">Texto, até 300</w:t>
            </w:r>
          </w:p>
        </w:tc>
        <w:tc>
          <w:tcPr>
            <w:tcW w:w="1625" w:type="dxa"/>
          </w:tcPr>
          <w:p>
            <w:pPr>
              <w:widowControl/>
              <w:spacing w:after="0" w:line="276" w:lineRule="auto"/>
              <w:jc w:val="left"/>
              <w:rPr>
                <w:sz w:val="18"/>
                <w:szCs w:val="18"/>
              </w:rPr>
            </w:pPr>
            <w:r>
              <w:rPr>
                <w:sz w:val="18"/>
                <w:szCs w:val="20"/>
              </w:rPr>
              <w:t xml:space="preserve">Ambiente: ao menos um</w:t>
            </w:r>
          </w:p>
        </w:tc>
        <w:tc>
          <w:tcPr>
            <w:tcW w:w="3329" w:type="dxa"/>
          </w:tcPr>
          <w:p>
            <w:pPr>
              <w:widowControl/>
              <w:spacing w:after="0" w:line="276" w:lineRule="auto"/>
              <w:jc w:val="left"/>
              <w:rPr>
                <w:sz w:val="18"/>
                <w:szCs w:val="18"/>
              </w:rPr>
            </w:pPr>
            <w:r>
              <w:rPr>
                <w:sz w:val="18"/>
                <w:szCs w:val="20"/>
              </w:rPr>
              <w:t xml:space="preserve">INCLUIR e excluir direto; "Ponto de Amostragem não Informado!" se vazio</w:t>
            </w:r>
          </w:p>
        </w:tc>
      </w:tr>
      <w:tr>
        <w:trPr>
          <w:cantSplit/>
        </w:trPr>
        <w:tc>
          <w:tcPr>
            <w:tcW w:w="2774" w:type="dxa"/>
          </w:tcPr>
          <w:p>
            <w:pPr>
              <w:widowControl/>
              <w:spacing w:after="0" w:line="276" w:lineRule="auto"/>
              <w:jc w:val="left"/>
              <w:rPr>
                <w:sz w:val="18"/>
                <w:szCs w:val="18"/>
              </w:rPr>
            </w:pPr>
            <w:r>
              <w:rPr>
                <w:sz w:val="18"/>
                <w:szCs w:val="20"/>
              </w:rPr>
              <w:t xml:space="preserve">Justificativa</w:t>
            </w:r>
          </w:p>
        </w:tc>
        <w:tc>
          <w:tcPr>
            <w:tcW w:w="1903" w:type="dxa"/>
          </w:tcPr>
          <w:p>
            <w:pPr>
              <w:widowControl/>
              <w:spacing w:after="0" w:line="276" w:lineRule="auto"/>
              <w:jc w:val="left"/>
              <w:rPr>
                <w:sz w:val="18"/>
                <w:szCs w:val="18"/>
              </w:rPr>
            </w:pPr>
            <w:r>
              <w:rPr>
                <w:sz w:val="18"/>
                <w:szCs w:val="20"/>
              </w:rPr>
              <w:t xml:space="preserve">Texto</w:t>
            </w:r>
          </w:p>
        </w:tc>
        <w:tc>
          <w:tcPr>
            <w:tcW w:w="1625" w:type="dxa"/>
          </w:tcPr>
          <w:p>
            <w:pPr>
              <w:widowControl/>
              <w:spacing w:after="0" w:line="276" w:lineRule="auto"/>
              <w:jc w:val="left"/>
              <w:rPr>
                <w:sz w:val="18"/>
                <w:szCs w:val="18"/>
              </w:rPr>
            </w:pPr>
            <w:r>
              <w:rPr>
                <w:sz w:val="18"/>
                <w:szCs w:val="20"/>
              </w:rPr>
              <w:t xml:space="preserve">Se houver resultado negativo (produto e material)</w:t>
            </w:r>
          </w:p>
        </w:tc>
        <w:tc>
          <w:tcPr>
            <w:tcW w:w="3329" w:type="dxa"/>
          </w:tcPr>
          <w:p>
            <w:pPr>
              <w:widowControl/>
              <w:spacing w:after="0" w:line="276" w:lineRule="auto"/>
              <w:jc w:val="left"/>
              <w:rPr>
                <w:sz w:val="18"/>
                <w:szCs w:val="18"/>
              </w:rPr>
            </w:pPr>
            <w:r>
              <w:rPr>
                <w:sz w:val="18"/>
                <w:szCs w:val="20"/>
              </w:rPr>
              <w:t xml:space="preserve">"A justificativa deve ser preenchida, pois existe(m) resultado(s) negativo(s)..."</w:t>
            </w:r>
          </w:p>
        </w:tc>
      </w:tr>
      <w:tr>
        <w:trPr>
          <w:cantSplit/>
        </w:trPr>
        <w:tc>
          <w:tcPr>
            <w:tcW w:w="2774" w:type="dxa"/>
          </w:tcPr>
          <w:p>
            <w:pPr>
              <w:widowControl/>
              <w:spacing w:after="0" w:line="276" w:lineRule="auto"/>
              <w:jc w:val="left"/>
              <w:rPr>
                <w:sz w:val="18"/>
                <w:szCs w:val="18"/>
              </w:rPr>
            </w:pPr>
            <w:r>
              <w:rPr>
                <w:sz w:val="18"/>
                <w:szCs w:val="20"/>
              </w:rPr>
              <w:t xml:space="preserve">Observações</w:t>
            </w:r>
          </w:p>
        </w:tc>
        <w:tc>
          <w:tcPr>
            <w:tcW w:w="1903" w:type="dxa"/>
          </w:tcPr>
          <w:p>
            <w:pPr>
              <w:widowControl/>
              <w:spacing w:after="0" w:line="276" w:lineRule="auto"/>
              <w:jc w:val="left"/>
              <w:rPr>
                <w:sz w:val="18"/>
                <w:szCs w:val="18"/>
              </w:rPr>
            </w:pPr>
            <w:r>
              <w:rPr>
                <w:sz w:val="18"/>
                <w:szCs w:val="20"/>
              </w:rPr>
              <w:t xml:space="preserve">Texto</w:t>
            </w:r>
          </w:p>
        </w:tc>
        <w:tc>
          <w:tcPr>
            <w:tcW w:w="1625" w:type="dxa"/>
          </w:tcPr>
          <w:p>
            <w:pPr>
              <w:widowControl/>
              <w:spacing w:after="0" w:line="276" w:lineRule="auto"/>
              <w:jc w:val="left"/>
              <w:rPr>
                <w:sz w:val="18"/>
                <w:szCs w:val="18"/>
              </w:rPr>
            </w:pPr>
            <w:r>
              <w:rPr>
                <w:sz w:val="18"/>
                <w:szCs w:val="20"/>
              </w:rPr>
              <w:t xml:space="preserve">Não</w:t>
            </w:r>
          </w:p>
        </w:tc>
        <w:tc>
          <w:tcPr>
            <w:tcW w:w="3329" w:type="dxa"/>
          </w:tcPr>
          <w:p>
            <w:pPr>
              <w:widowControl/>
              <w:spacing w:after="0" w:line="276" w:lineRule="auto"/>
              <w:jc w:val="left"/>
              <w:rPr>
                <w:sz w:val="18"/>
                <w:szCs w:val="18"/>
              </w:rPr>
            </w:pPr>
            <w:r>
              <w:rPr>
                <w:sz w:val="18"/>
                <w:szCs w:val="20"/>
              </w:rPr>
              <w:t xml:space="preserve">—</w:t>
            </w:r>
          </w:p>
        </w:tc>
      </w:tr>
      <w:tr>
        <w:trPr>
          <w:cantSplit/>
        </w:trPr>
        <w:tc>
          <w:tcPr>
            <w:tcW w:w="2774" w:type="dxa"/>
          </w:tcPr>
          <w:p>
            <w:pPr>
              <w:widowControl/>
              <w:spacing w:after="0" w:line="276" w:lineRule="auto"/>
              <w:jc w:val="left"/>
              <w:rPr>
                <w:sz w:val="18"/>
                <w:szCs w:val="18"/>
              </w:rPr>
            </w:pPr>
            <w:r>
              <w:rPr>
                <w:sz w:val="18"/>
                <w:szCs w:val="20"/>
              </w:rPr>
              <w:t xml:space="preserve">Verificado Por, Data, Hora</w:t>
            </w:r>
          </w:p>
        </w:tc>
        <w:tc>
          <w:tcPr>
            <w:tcW w:w="1903" w:type="dxa"/>
          </w:tcPr>
          <w:p>
            <w:pPr>
              <w:widowControl/>
              <w:spacing w:after="0" w:line="276" w:lineRule="auto"/>
              <w:jc w:val="left"/>
              <w:rPr>
                <w:sz w:val="18"/>
                <w:szCs w:val="18"/>
              </w:rPr>
            </w:pPr>
            <w:r>
              <w:rPr>
                <w:sz w:val="18"/>
                <w:szCs w:val="20"/>
              </w:rPr>
              <w:t xml:space="preserve">Texto com busca, data, hora</w:t>
            </w:r>
          </w:p>
        </w:tc>
        <w:tc>
          <w:tcPr>
            <w:tcW w:w="1625" w:type="dxa"/>
          </w:tcPr>
          <w:p>
            <w:pPr>
              <w:widowControl/>
              <w:spacing w:after="0" w:line="276" w:lineRule="auto"/>
              <w:jc w:val="left"/>
              <w:rPr>
                <w:sz w:val="18"/>
                <w:szCs w:val="18"/>
              </w:rPr>
            </w:pPr>
            <w:r>
              <w:rPr>
                <w:sz w:val="18"/>
                <w:szCs w:val="20"/>
              </w:rPr>
              <w:t xml:space="preserve">Sim</w:t>
            </w:r>
          </w:p>
        </w:tc>
        <w:tc>
          <w:tcPr>
            <w:tcW w:w="3329" w:type="dxa"/>
          </w:tcPr>
          <w:p>
            <w:pPr>
              <w:widowControl/>
              <w:spacing w:after="0" w:line="276" w:lineRule="auto"/>
              <w:jc w:val="left"/>
              <w:rPr>
                <w:sz w:val="18"/>
                <w:szCs w:val="18"/>
              </w:rPr>
            </w:pPr>
            <w:r>
              <w:rPr>
                <w:sz w:val="18"/>
                <w:szCs w:val="20"/>
              </w:rPr>
              <w:t xml:space="preserve">Pessoa com função de amostrador; data e hora; verificação depois da amostragem</w:t>
            </w:r>
          </w:p>
        </w:tc>
      </w:tr>
      <w:tr>
        <w:trPr>
          <w:cantSplit/>
        </w:trPr>
        <w:tc>
          <w:tcPr>
            <w:tcW w:w="2774" w:type="dxa"/>
          </w:tcPr>
          <w:p>
            <w:pPr>
              <w:widowControl/>
              <w:spacing w:after="0" w:line="276" w:lineRule="auto"/>
              <w:jc w:val="left"/>
              <w:rPr>
                <w:sz w:val="18"/>
                <w:szCs w:val="18"/>
              </w:rPr>
            </w:pPr>
            <w:r>
              <w:rPr>
                <w:sz w:val="18"/>
                <w:szCs w:val="20"/>
              </w:rPr>
              <w:t xml:space="preserve">Amostrado Por, Data, Hora</w:t>
            </w:r>
          </w:p>
        </w:tc>
        <w:tc>
          <w:tcPr>
            <w:tcW w:w="1903" w:type="dxa"/>
          </w:tcPr>
          <w:p>
            <w:pPr>
              <w:widowControl/>
              <w:spacing w:after="0" w:line="276" w:lineRule="auto"/>
              <w:jc w:val="left"/>
              <w:rPr>
                <w:sz w:val="18"/>
                <w:szCs w:val="18"/>
              </w:rPr>
            </w:pPr>
            <w:r>
              <w:rPr>
                <w:sz w:val="18"/>
                <w:szCs w:val="20"/>
              </w:rPr>
              <w:t xml:space="preserve">Idem</w:t>
            </w:r>
          </w:p>
        </w:tc>
        <w:tc>
          <w:tcPr>
            <w:tcW w:w="1625" w:type="dxa"/>
          </w:tcPr>
          <w:p>
            <w:pPr>
              <w:widowControl/>
              <w:spacing w:after="0" w:line="276" w:lineRule="auto"/>
              <w:jc w:val="left"/>
              <w:rPr>
                <w:sz w:val="18"/>
                <w:szCs w:val="18"/>
              </w:rPr>
            </w:pPr>
            <w:r>
              <w:rPr>
                <w:sz w:val="18"/>
                <w:szCs w:val="20"/>
              </w:rPr>
              <w:t xml:space="preserve">Sim</w:t>
            </w:r>
          </w:p>
        </w:tc>
        <w:tc>
          <w:tcPr>
            <w:tcW w:w="3329" w:type="dxa"/>
          </w:tcPr>
          <w:p>
            <w:pPr>
              <w:widowControl/>
              <w:spacing w:after="0" w:line="276" w:lineRule="auto"/>
              <w:jc w:val="left"/>
              <w:rPr>
                <w:sz w:val="18"/>
                <w:szCs w:val="18"/>
              </w:rPr>
            </w:pPr>
            <w:r>
              <w:rPr>
                <w:sz w:val="18"/>
                <w:szCs w:val="20"/>
              </w:rPr>
              <w:t xml:space="preserve">Diferente do verificador; não futuro</w:t>
            </w:r>
          </w:p>
        </w:tc>
      </w:tr>
      <w:tr>
        <w:trPr>
          <w:cantSplit/>
        </w:trPr>
        <w:tc>
          <w:tcPr>
            <w:tcW w:w="2774" w:type="dxa"/>
          </w:tcPr>
          <w:p>
            <w:pPr>
              <w:widowControl/>
              <w:spacing w:after="0" w:line="276" w:lineRule="auto"/>
              <w:jc w:val="left"/>
              <w:rPr>
                <w:sz w:val="18"/>
                <w:szCs w:val="18"/>
              </w:rPr>
            </w:pPr>
            <w:r>
              <w:rPr>
                <w:sz w:val="18"/>
                <w:szCs w:val="20"/>
              </w:rPr>
              <w:t xml:space="preserve">Registrado Por, Data, Hora</w:t>
            </w:r>
          </w:p>
        </w:tc>
        <w:tc>
          <w:tcPr>
            <w:tcW w:w="1903" w:type="dxa"/>
          </w:tcPr>
          <w:p>
            <w:pPr>
              <w:widowControl/>
              <w:spacing w:after="0" w:line="276" w:lineRule="auto"/>
              <w:jc w:val="left"/>
              <w:rPr>
                <w:sz w:val="18"/>
                <w:szCs w:val="18"/>
              </w:rPr>
            </w:pPr>
            <w:r>
              <w:rPr>
                <w:sz w:val="18"/>
                <w:szCs w:val="20"/>
              </w:rPr>
              <w:t xml:space="preserve">Texto, desabilitado</w:t>
            </w:r>
          </w:p>
        </w:tc>
        <w:tc>
          <w:tcPr>
            <w:tcW w:w="1625" w:type="dxa"/>
          </w:tcPr>
          <w:p>
            <w:pPr>
              <w:widowControl/>
              <w:spacing w:after="0" w:line="276" w:lineRule="auto"/>
              <w:jc w:val="left"/>
              <w:rPr>
                <w:sz w:val="18"/>
                <w:szCs w:val="18"/>
              </w:rPr>
            </w:pPr>
            <w:r>
              <w:rPr>
                <w:sz w:val="18"/>
                <w:szCs w:val="20"/>
              </w:rPr>
              <w:t xml:space="preserve">—</w:t>
            </w:r>
          </w:p>
        </w:tc>
        <w:tc>
          <w:tcPr>
            <w:tcW w:w="3329" w:type="dxa"/>
          </w:tcPr>
          <w:p>
            <w:pPr>
              <w:widowControl/>
              <w:spacing w:after="0" w:line="276" w:lineRule="auto"/>
              <w:jc w:val="left"/>
              <w:rPr>
                <w:sz w:val="18"/>
                <w:szCs w:val="18"/>
              </w:rPr>
            </w:pPr>
            <w:r>
              <w:rPr>
                <w:sz w:val="18"/>
                <w:szCs w:val="20"/>
              </w:rPr>
              <w:t xml:space="preserve">Só em "Visualizar Amostragem"</w:t>
            </w:r>
          </w:p>
        </w:tc>
      </w:tr>
    </w:tbl>
    <w:p>
      <w:pPr>
        <w:spacing w:after="0" w:line="360" w:lineRule="auto"/>
      </w:pPr>
    </w:p>
    <w:p>
      <w:pPr>
        <w:keepNext/>
        <w:spacing w:before="120" w:after="0" w:line="360" w:lineRule="auto"/>
        <w:rPr>
          <w:b/>
          <w:bCs/>
          <w:szCs w:val="20"/>
        </w:rPr>
      </w:pPr>
      <w:r>
        <w:rPr>
          <w:b/>
          <w:bCs/>
          <w:szCs w:val="20"/>
        </w:rPr>
        <w:t xml:space="preserve">Botões e ações</w:t>
      </w:r>
    </w:p>
    <w:tbl>
      <w:tblPr>
        <w:tblStyle w:val="Tabelacomgrade"/>
        <w:tblW w:w="9631" w:type="dxa"/>
        <w:tblLayout w:type="fixed"/>
        <w:tblLook w:val="04A0" w:firstRow="1" w:lastRow="0" w:firstColumn="1" w:lastColumn="0" w:noHBand="0" w:noVBand="1"/>
      </w:tblPr>
      <w:tblGrid>
        <w:gridCol w:w="1798"/>
        <w:gridCol w:w="2366"/>
        <w:gridCol w:w="3928"/>
        <w:gridCol w:w="1539"/>
      </w:tblGrid>
      <w:tr>
        <w:trPr>
          <w:tblHeader/>
          <w:cantSplit/>
        </w:trPr>
        <w:tc>
          <w:tcPr>
            <w:tcW w:w="17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23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39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15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 o registro</w:t>
            </w:r>
          </w:p>
        </w:tc>
      </w:tr>
      <w:tr>
        <w:trPr>
          <w:cantSplit/>
        </w:trPr>
        <w:tc>
          <w:tcPr>
            <w:tcW w:w="1798" w:type="dxa"/>
          </w:tcPr>
          <w:p>
            <w:pPr>
              <w:widowControl/>
              <w:spacing w:after="0" w:line="276" w:lineRule="auto"/>
              <w:jc w:val="left"/>
              <w:rPr>
                <w:sz w:val="18"/>
                <w:szCs w:val="18"/>
              </w:rPr>
            </w:pPr>
            <w:r>
              <w:rPr>
                <w:sz w:val="18"/>
                <w:szCs w:val="20"/>
              </w:rPr>
              <w:t xml:space="preserve">Imprimir Ficha</w:t>
            </w:r>
          </w:p>
        </w:tc>
        <w:tc>
          <w:tcPr>
            <w:tcW w:w="2366" w:type="dxa"/>
          </w:tcPr>
          <w:p>
            <w:pPr>
              <w:widowControl/>
              <w:spacing w:after="0" w:line="276" w:lineRule="auto"/>
              <w:jc w:val="left"/>
              <w:rPr>
                <w:sz w:val="18"/>
                <w:szCs w:val="18"/>
              </w:rPr>
            </w:pPr>
            <w:r>
              <w:rPr>
                <w:sz w:val="18"/>
                <w:szCs w:val="20"/>
              </w:rPr>
              <w:t xml:space="preserve">Produto e material</w:t>
            </w:r>
          </w:p>
        </w:tc>
        <w:tc>
          <w:tcPr>
            <w:tcW w:w="3928" w:type="dxa"/>
          </w:tcPr>
          <w:p>
            <w:pPr>
              <w:widowControl/>
              <w:spacing w:after="0" w:line="276" w:lineRule="auto"/>
              <w:jc w:val="left"/>
              <w:rPr>
                <w:sz w:val="18"/>
                <w:szCs w:val="18"/>
              </w:rPr>
            </w:pPr>
            <w:r>
              <w:rPr>
                <w:sz w:val="18"/>
                <w:szCs w:val="20"/>
              </w:rPr>
              <w:t xml:space="preserve">Abre o PDF da Ficha de Amostragem. Vista em teste (CT-CQ-R2-REL-04, 30/10/2026): cabeçalho do cliente, checklist de cinco perguntas marcado e as linhas "Recebimento" e "Amostragem" para assinar; sem amostrador, verificador, quantidade amostrada e data da amostragem</w:t>
            </w:r>
          </w:p>
        </w:tc>
        <w:tc>
          <w:tcPr>
            <w:tcW w:w="1539" w:type="dxa"/>
          </w:tcPr>
          <w:p>
            <w:pPr>
              <w:widowControl/>
              <w:spacing w:after="0" w:line="276" w:lineRule="auto"/>
              <w:jc w:val="left"/>
              <w:rPr>
                <w:sz w:val="18"/>
                <w:szCs w:val="18"/>
              </w:rPr>
            </w:pPr>
            <w:r>
              <w:rPr>
                <w:sz w:val="18"/>
                <w:szCs w:val="20"/>
              </w:rPr>
              <w:t xml:space="preserve">Não muda</w:t>
            </w:r>
          </w:p>
        </w:tc>
      </w:tr>
      <w:tr>
        <w:trPr>
          <w:cantSplit/>
        </w:trPr>
        <w:tc>
          <w:tcPr>
            <w:tcW w:w="1798" w:type="dxa"/>
          </w:tcPr>
          <w:p>
            <w:pPr>
              <w:widowControl/>
              <w:spacing w:after="0" w:line="276" w:lineRule="auto"/>
              <w:jc w:val="left"/>
              <w:rPr>
                <w:sz w:val="18"/>
                <w:szCs w:val="18"/>
              </w:rPr>
            </w:pPr>
            <w:r>
              <w:rPr>
                <w:sz w:val="18"/>
                <w:szCs w:val="20"/>
              </w:rPr>
              <w:t xml:space="preserve">Voltar</w:t>
            </w:r>
          </w:p>
        </w:tc>
        <w:tc>
          <w:tcPr>
            <w:tcW w:w="2366" w:type="dxa"/>
          </w:tcPr>
          <w:p>
            <w:pPr>
              <w:widowControl/>
              <w:spacing w:after="0" w:line="276" w:lineRule="auto"/>
              <w:jc w:val="left"/>
              <w:rPr>
                <w:sz w:val="18"/>
                <w:szCs w:val="18"/>
              </w:rPr>
            </w:pPr>
            <w:r>
              <w:rPr>
                <w:sz w:val="18"/>
                <w:szCs w:val="20"/>
              </w:rPr>
              <w:t xml:space="preserve">Sempre</w:t>
            </w:r>
          </w:p>
        </w:tc>
        <w:tc>
          <w:tcPr>
            <w:tcW w:w="3928" w:type="dxa"/>
          </w:tcPr>
          <w:p>
            <w:pPr>
              <w:widowControl/>
              <w:spacing w:after="0" w:line="276" w:lineRule="auto"/>
              <w:jc w:val="left"/>
              <w:rPr>
                <w:sz w:val="18"/>
                <w:szCs w:val="18"/>
              </w:rPr>
            </w:pPr>
            <w:r>
              <w:rPr>
                <w:sz w:val="18"/>
                <w:szCs w:val="20"/>
              </w:rPr>
              <w:t xml:space="preserve">Volta à lista de origem (comum ou administrador)</w:t>
            </w:r>
          </w:p>
        </w:tc>
        <w:tc>
          <w:tcPr>
            <w:tcW w:w="1539" w:type="dxa"/>
          </w:tcPr>
          <w:p>
            <w:pPr>
              <w:widowControl/>
              <w:spacing w:after="0" w:line="276" w:lineRule="auto"/>
              <w:jc w:val="left"/>
              <w:rPr>
                <w:sz w:val="18"/>
                <w:szCs w:val="18"/>
              </w:rPr>
            </w:pPr>
            <w:r>
              <w:rPr>
                <w:sz w:val="18"/>
                <w:szCs w:val="20"/>
              </w:rPr>
              <w:t xml:space="preserve">Não muda</w:t>
            </w:r>
          </w:p>
        </w:tc>
      </w:tr>
      <w:tr>
        <w:trPr>
          <w:cantSplit/>
        </w:trPr>
        <w:tc>
          <w:tcPr>
            <w:tcW w:w="1798" w:type="dxa"/>
          </w:tcPr>
          <w:p>
            <w:pPr>
              <w:widowControl/>
              <w:spacing w:after="0" w:line="276" w:lineRule="auto"/>
              <w:jc w:val="left"/>
              <w:rPr>
                <w:sz w:val="18"/>
                <w:szCs w:val="18"/>
              </w:rPr>
            </w:pPr>
            <w:r>
              <w:rPr>
                <w:sz w:val="18"/>
                <w:szCs w:val="20"/>
              </w:rPr>
              <w:t xml:space="preserve">Salvar Registro</w:t>
            </w:r>
          </w:p>
        </w:tc>
        <w:tc>
          <w:tcPr>
            <w:tcW w:w="2366" w:type="dxa"/>
          </w:tcPr>
          <w:p>
            <w:pPr>
              <w:widowControl/>
              <w:spacing w:after="0" w:line="276" w:lineRule="auto"/>
              <w:jc w:val="left"/>
              <w:rPr>
                <w:sz w:val="18"/>
                <w:szCs w:val="18"/>
              </w:rPr>
            </w:pPr>
            <w:r>
              <w:rPr>
                <w:sz w:val="18"/>
                <w:szCs w:val="20"/>
              </w:rPr>
              <w:t xml:space="preserve">Só no "Registro"</w:t>
            </w:r>
          </w:p>
        </w:tc>
        <w:tc>
          <w:tcPr>
            <w:tcW w:w="3928" w:type="dxa"/>
          </w:tcPr>
          <w:p>
            <w:pPr>
              <w:widowControl/>
              <w:spacing w:after="0" w:line="276" w:lineRule="auto"/>
              <w:jc w:val="left"/>
              <w:rPr>
                <w:sz w:val="18"/>
                <w:szCs w:val="18"/>
              </w:rPr>
            </w:pPr>
            <w:r>
              <w:rPr>
                <w:sz w:val="18"/>
                <w:szCs w:val="20"/>
              </w:rPr>
              <w:t xml:space="preserve">Confirma, confere as pendências e grava</w:t>
            </w:r>
          </w:p>
        </w:tc>
        <w:tc>
          <w:tcPr>
            <w:tcW w:w="1539" w:type="dxa"/>
          </w:tcPr>
          <w:p>
            <w:pPr>
              <w:widowControl/>
              <w:spacing w:after="0" w:line="276" w:lineRule="auto"/>
              <w:jc w:val="left"/>
              <w:rPr>
                <w:sz w:val="18"/>
                <w:szCs w:val="18"/>
              </w:rPr>
            </w:pPr>
            <w:r>
              <w:rPr>
                <w:sz w:val="18"/>
                <w:szCs w:val="20"/>
              </w:rPr>
              <w:t xml:space="preserve">Executada</w:t>
            </w:r>
          </w:p>
        </w:tc>
      </w:tr>
      <w:tr>
        <w:trPr>
          <w:cantSplit/>
        </w:trPr>
        <w:tc>
          <w:tcPr>
            <w:tcW w:w="1798" w:type="dxa"/>
          </w:tcPr>
          <w:p>
            <w:pPr>
              <w:widowControl/>
              <w:spacing w:after="0" w:line="276" w:lineRule="auto"/>
              <w:jc w:val="left"/>
              <w:rPr>
                <w:sz w:val="18"/>
                <w:szCs w:val="18"/>
              </w:rPr>
            </w:pPr>
            <w:r>
              <w:rPr>
                <w:sz w:val="18"/>
                <w:szCs w:val="20"/>
              </w:rPr>
              <w:t xml:space="preserve">Alterar</w:t>
            </w:r>
          </w:p>
        </w:tc>
        <w:tc>
          <w:tcPr>
            <w:tcW w:w="2366" w:type="dxa"/>
          </w:tcPr>
          <w:p>
            <w:pPr>
              <w:widowControl/>
              <w:spacing w:after="0" w:line="276" w:lineRule="auto"/>
              <w:jc w:val="left"/>
              <w:rPr>
                <w:sz w:val="18"/>
                <w:szCs w:val="18"/>
              </w:rPr>
            </w:pPr>
            <w:r>
              <w:rPr>
                <w:sz w:val="18"/>
                <w:szCs w:val="20"/>
              </w:rPr>
              <w:t xml:space="preserve">Só pela Visão Administrador, coleta Pendente ou Programada</w:t>
            </w:r>
          </w:p>
        </w:tc>
        <w:tc>
          <w:tcPr>
            <w:tcW w:w="3928" w:type="dxa"/>
          </w:tcPr>
          <w:p>
            <w:pPr>
              <w:widowControl/>
              <w:spacing w:after="0" w:line="276" w:lineRule="auto"/>
              <w:jc w:val="left"/>
              <w:rPr>
                <w:sz w:val="18"/>
                <w:szCs w:val="18"/>
              </w:rPr>
            </w:pPr>
            <w:r>
              <w:rPr>
                <w:sz w:val="18"/>
                <w:szCs w:val="20"/>
              </w:rPr>
              <w:t xml:space="preserve">Troca data e responsável</w:t>
            </w:r>
          </w:p>
        </w:tc>
        <w:tc>
          <w:tcPr>
            <w:tcW w:w="1539" w:type="dxa"/>
          </w:tcPr>
          <w:p>
            <w:pPr>
              <w:widowControl/>
              <w:spacing w:after="0" w:line="276" w:lineRule="auto"/>
              <w:jc w:val="left"/>
              <w:rPr>
                <w:sz w:val="18"/>
                <w:szCs w:val="18"/>
              </w:rPr>
            </w:pPr>
            <w:r>
              <w:rPr>
                <w:sz w:val="18"/>
                <w:szCs w:val="20"/>
              </w:rPr>
              <w:t xml:space="preserve">Pendente</w:t>
            </w:r>
          </w:p>
        </w:tc>
      </w:tr>
      <w:tr>
        <w:trPr>
          <w:cantSplit/>
        </w:trPr>
        <w:tc>
          <w:tcPr>
            <w:tcW w:w="1798" w:type="dxa"/>
          </w:tcPr>
          <w:p>
            <w:pPr>
              <w:widowControl/>
              <w:spacing w:after="0" w:line="276" w:lineRule="auto"/>
              <w:jc w:val="left"/>
              <w:rPr>
                <w:sz w:val="18"/>
                <w:szCs w:val="18"/>
              </w:rPr>
            </w:pPr>
            <w:r>
              <w:rPr>
                <w:sz w:val="18"/>
                <w:szCs w:val="20"/>
              </w:rPr>
              <w:t xml:space="preserve">INCLUIR (ponto de amostragem)</w:t>
            </w:r>
          </w:p>
        </w:tc>
        <w:tc>
          <w:tcPr>
            <w:tcW w:w="2366" w:type="dxa"/>
          </w:tcPr>
          <w:p>
            <w:pPr>
              <w:widowControl/>
              <w:spacing w:after="0" w:line="276" w:lineRule="auto"/>
              <w:jc w:val="left"/>
              <w:rPr>
                <w:sz w:val="18"/>
                <w:szCs w:val="18"/>
              </w:rPr>
            </w:pPr>
            <w:r>
              <w:rPr>
                <w:sz w:val="18"/>
                <w:szCs w:val="20"/>
              </w:rPr>
              <w:t xml:space="preserve">Ambiente, modo registro</w:t>
            </w:r>
          </w:p>
        </w:tc>
        <w:tc>
          <w:tcPr>
            <w:tcW w:w="3928" w:type="dxa"/>
          </w:tcPr>
          <w:p>
            <w:pPr>
              <w:widowControl/>
              <w:spacing w:after="0" w:line="276" w:lineRule="auto"/>
              <w:jc w:val="left"/>
              <w:rPr>
                <w:sz w:val="18"/>
                <w:szCs w:val="18"/>
              </w:rPr>
            </w:pPr>
            <w:r>
              <w:rPr>
                <w:sz w:val="18"/>
                <w:szCs w:val="20"/>
              </w:rPr>
              <w:t xml:space="preserve">Grava o ponto na hora</w:t>
            </w:r>
          </w:p>
        </w:tc>
        <w:tc>
          <w:tcPr>
            <w:tcW w:w="1539" w:type="dxa"/>
          </w:tcPr>
          <w:p>
            <w:pPr>
              <w:widowControl/>
              <w:spacing w:after="0" w:line="276" w:lineRule="auto"/>
              <w:jc w:val="left"/>
              <w:rPr>
                <w:sz w:val="18"/>
                <w:szCs w:val="18"/>
              </w:rPr>
            </w:pPr>
            <w:r>
              <w:rPr>
                <w:sz w:val="18"/>
                <w:szCs w:val="20"/>
              </w:rPr>
              <w:t xml:space="preserve">Ponto incluído</w:t>
            </w:r>
          </w:p>
        </w:tc>
      </w:tr>
      <w:tr>
        <w:trPr>
          <w:cantSplit/>
        </w:trPr>
        <w:tc>
          <w:tcPr>
            <w:tcW w:w="1798" w:type="dxa"/>
          </w:tcPr>
          <w:p>
            <w:pPr>
              <w:widowControl/>
              <w:spacing w:after="0" w:line="276" w:lineRule="auto"/>
              <w:jc w:val="left"/>
              <w:rPr>
                <w:sz w:val="18"/>
                <w:szCs w:val="18"/>
              </w:rPr>
            </w:pPr>
            <w:r>
              <w:rPr>
                <w:sz w:val="18"/>
                <w:szCs w:val="20"/>
              </w:rPr>
              <w:t xml:space="preserve">Excluir ponto</w:t>
            </w:r>
          </w:p>
        </w:tc>
        <w:tc>
          <w:tcPr>
            <w:tcW w:w="2366" w:type="dxa"/>
          </w:tcPr>
          <w:p>
            <w:pPr>
              <w:widowControl/>
              <w:spacing w:after="0" w:line="276" w:lineRule="auto"/>
              <w:jc w:val="left"/>
              <w:rPr>
                <w:sz w:val="18"/>
                <w:szCs w:val="18"/>
              </w:rPr>
            </w:pPr>
            <w:r>
              <w:rPr>
                <w:sz w:val="18"/>
                <w:szCs w:val="20"/>
              </w:rPr>
              <w:t xml:space="preserve">Ambiente, modo registro</w:t>
            </w:r>
          </w:p>
        </w:tc>
        <w:tc>
          <w:tcPr>
            <w:tcW w:w="3928" w:type="dxa"/>
          </w:tcPr>
          <w:p>
            <w:pPr>
              <w:widowControl/>
              <w:spacing w:after="0" w:line="276" w:lineRule="auto"/>
              <w:jc w:val="left"/>
              <w:rPr>
                <w:sz w:val="18"/>
                <w:szCs w:val="18"/>
              </w:rPr>
            </w:pPr>
            <w:r>
              <w:rPr>
                <w:sz w:val="18"/>
                <w:szCs w:val="20"/>
              </w:rPr>
              <w:t xml:space="preserve">Pede "Confirmar a exclusão do item?" e apaga o ponto</w:t>
            </w:r>
          </w:p>
        </w:tc>
        <w:tc>
          <w:tcPr>
            <w:tcW w:w="1539" w:type="dxa"/>
          </w:tcPr>
          <w:p>
            <w:pPr>
              <w:widowControl/>
              <w:spacing w:after="0" w:line="276" w:lineRule="auto"/>
              <w:jc w:val="left"/>
              <w:rPr>
                <w:sz w:val="18"/>
                <w:szCs w:val="18"/>
              </w:rPr>
            </w:pPr>
            <w:r>
              <w:rPr>
                <w:sz w:val="18"/>
                <w:szCs w:val="20"/>
              </w:rPr>
              <w:t xml:space="preserve">Ponto apagado</w:t>
            </w:r>
          </w:p>
        </w:tc>
      </w:tr>
    </w:tbl>
    <w:p>
      <w:pPr>
        <w:spacing w:after="0" w:line="360" w:lineRule="auto"/>
      </w:pPr>
    </w:p>
    <w:p>
      <w:pPr>
        <w:keepNext/>
        <w:spacing w:before="120" w:after="0" w:line="360" w:lineRule="auto"/>
        <w:rPr>
          <w:b/>
          <w:bCs/>
          <w:szCs w:val="20"/>
        </w:rPr>
      </w:pPr>
      <w:r>
        <w:rPr>
          <w:b/>
          <w:bCs/>
          <w:szCs w:val="20"/>
        </w:rPr>
        <w:t xml:space="preserve">Mensagens do sistema</w:t>
      </w:r>
    </w:p>
    <w:p>
      <w:pPr>
        <w:spacing w:after="0" w:line="360" w:lineRule="auto"/>
        <w:rPr>
          <w:szCs w:val="20"/>
        </w:rPr>
      </w:pPr>
      <w:r>
        <w:rPr>
          <w:szCs w:val="20"/>
        </w:rPr>
        <w:t xml:space="preserve">As marcadas "vista em teste" aparecem nas rodadas de 23/10, 28/10 e 30/10/2026.</w:t>
      </w:r>
    </w:p>
    <w:tbl>
      <w:tblPr>
        <w:tblStyle w:val="Tabelacomgrade"/>
        <w:tblW w:w="9631" w:type="dxa"/>
        <w:tblLayout w:type="fixed"/>
        <w:tblLook w:val="04A0" w:firstRow="1" w:lastRow="0" w:firstColumn="1" w:lastColumn="0" w:noHBand="0" w:noVBand="1"/>
      </w:tblPr>
      <w:tblGrid>
        <w:gridCol w:w="5471"/>
        <w:gridCol w:w="4160"/>
      </w:tblGrid>
      <w:tr>
        <w:trPr>
          <w:tblHeader/>
          <w:cantSplit/>
        </w:trPr>
        <w:tc>
          <w:tcPr>
            <w:tcW w:w="54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do código)</w:t>
            </w:r>
          </w:p>
        </w:tc>
        <w:tc>
          <w:tcPr>
            <w:tcW w:w="41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5471" w:type="dxa"/>
          </w:tcPr>
          <w:p>
            <w:pPr>
              <w:widowControl/>
              <w:spacing w:after="0" w:line="276" w:lineRule="auto"/>
              <w:jc w:val="left"/>
              <w:rPr>
                <w:sz w:val="18"/>
                <w:szCs w:val="18"/>
              </w:rPr>
            </w:pPr>
            <w:r>
              <w:rPr>
                <w:sz w:val="18"/>
                <w:szCs w:val="20"/>
              </w:rPr>
              <w:t xml:space="preserve">Confirma a operação?</w:t>
            </w:r>
          </w:p>
        </w:tc>
        <w:tc>
          <w:tcPr>
            <w:tcW w:w="4160" w:type="dxa"/>
          </w:tcPr>
          <w:p>
            <w:pPr>
              <w:widowControl/>
              <w:spacing w:after="0" w:line="276" w:lineRule="auto"/>
              <w:jc w:val="left"/>
              <w:rPr>
                <w:sz w:val="18"/>
                <w:szCs w:val="18"/>
              </w:rPr>
            </w:pPr>
            <w:r>
              <w:rPr>
                <w:sz w:val="18"/>
                <w:szCs w:val="20"/>
              </w:rPr>
              <w:t xml:space="preserve">Ao clicar em Salvar Registro (vista em teste, CT-CQ-R2-AC-08)</w:t>
            </w:r>
          </w:p>
        </w:tc>
      </w:tr>
      <w:tr>
        <w:trPr>
          <w:cantSplit/>
        </w:trPr>
        <w:tc>
          <w:tcPr>
            <w:tcW w:w="5471" w:type="dxa"/>
          </w:tcPr>
          <w:p>
            <w:pPr>
              <w:widowControl/>
              <w:spacing w:after="0" w:line="276" w:lineRule="auto"/>
              <w:jc w:val="left"/>
              <w:rPr>
                <w:sz w:val="18"/>
                <w:szCs w:val="18"/>
              </w:rPr>
            </w:pPr>
            <w:r>
              <w:rPr>
                <w:sz w:val="18"/>
                <w:szCs w:val="20"/>
              </w:rPr>
              <w:t xml:space="preserve">Amostragem Salva. Favor registrar a pesagem (se necessário) e separação no módulo Estoque para finalizar o processo de desconto da Amostragem.</w:t>
            </w:r>
          </w:p>
        </w:tc>
        <w:tc>
          <w:tcPr>
            <w:tcW w:w="4160" w:type="dxa"/>
          </w:tcPr>
          <w:p>
            <w:pPr>
              <w:widowControl/>
              <w:spacing w:after="0" w:line="276" w:lineRule="auto"/>
              <w:jc w:val="left"/>
              <w:rPr>
                <w:sz w:val="18"/>
                <w:szCs w:val="18"/>
              </w:rPr>
            </w:pPr>
            <w:r>
              <w:rPr>
                <w:sz w:val="18"/>
                <w:szCs w:val="20"/>
              </w:rPr>
              <w:t xml:space="preserve">Depois de salvar produto/material (vista em teste)</w:t>
            </w:r>
          </w:p>
        </w:tc>
      </w:tr>
      <w:tr>
        <w:trPr>
          <w:cantSplit/>
        </w:trPr>
        <w:tc>
          <w:tcPr>
            <w:tcW w:w="5471" w:type="dxa"/>
          </w:tcPr>
          <w:p>
            <w:pPr>
              <w:widowControl/>
              <w:spacing w:after="0" w:line="276" w:lineRule="auto"/>
              <w:jc w:val="left"/>
              <w:rPr>
                <w:sz w:val="18"/>
                <w:szCs w:val="18"/>
              </w:rPr>
            </w:pPr>
            <w:r>
              <w:rPr>
                <w:sz w:val="18"/>
                <w:szCs w:val="20"/>
              </w:rPr>
              <w:t xml:space="preserve">Alteração efetuada com sucesso.</w:t>
            </w:r>
          </w:p>
        </w:tc>
        <w:tc>
          <w:tcPr>
            <w:tcW w:w="4160" w:type="dxa"/>
          </w:tcPr>
          <w:p>
            <w:pPr>
              <w:widowControl/>
              <w:spacing w:after="0" w:line="276" w:lineRule="auto"/>
              <w:jc w:val="left"/>
              <w:rPr>
                <w:sz w:val="18"/>
                <w:szCs w:val="18"/>
              </w:rPr>
            </w:pPr>
            <w:r>
              <w:rPr>
                <w:sz w:val="18"/>
                <w:szCs w:val="20"/>
              </w:rPr>
              <w:t xml:space="preserve">Depois de salvar outros itens ou reagendar</w:t>
            </w:r>
          </w:p>
        </w:tc>
      </w:tr>
      <w:tr>
        <w:trPr>
          <w:cantSplit/>
        </w:trPr>
        <w:tc>
          <w:tcPr>
            <w:tcW w:w="5471" w:type="dxa"/>
          </w:tcPr>
          <w:p>
            <w:pPr>
              <w:widowControl/>
              <w:spacing w:after="0" w:line="276" w:lineRule="auto"/>
              <w:jc w:val="left"/>
              <w:rPr>
                <w:sz w:val="18"/>
                <w:szCs w:val="18"/>
              </w:rPr>
            </w:pPr>
            <w:r>
              <w:rPr>
                <w:sz w:val="18"/>
                <w:szCs w:val="20"/>
              </w:rPr>
              <w:t xml:space="preserve">Não existe nenhum item de verificação marcado. / Existe(m) item(s) de verificação sem preenchimento.</w:t>
            </w:r>
          </w:p>
        </w:tc>
        <w:tc>
          <w:tcPr>
            <w:tcW w:w="4160" w:type="dxa"/>
          </w:tcPr>
          <w:p>
            <w:pPr>
              <w:widowControl/>
              <w:spacing w:after="0" w:line="276" w:lineRule="auto"/>
              <w:jc w:val="left"/>
              <w:rPr>
                <w:sz w:val="18"/>
                <w:szCs w:val="18"/>
              </w:rPr>
            </w:pPr>
            <w:r>
              <w:rPr>
                <w:sz w:val="18"/>
                <w:szCs w:val="20"/>
              </w:rPr>
              <w:t xml:space="preserve">Checklist não respondido (vista em teste, CT-CQ-N-12)</w:t>
            </w:r>
          </w:p>
        </w:tc>
      </w:tr>
      <w:tr>
        <w:trPr>
          <w:cantSplit/>
        </w:trPr>
        <w:tc>
          <w:tcPr>
            <w:tcW w:w="5471" w:type="dxa"/>
          </w:tcPr>
          <w:p>
            <w:pPr>
              <w:widowControl/>
              <w:spacing w:after="0" w:line="276" w:lineRule="auto"/>
              <w:jc w:val="left"/>
              <w:rPr>
                <w:sz w:val="18"/>
                <w:szCs w:val="18"/>
              </w:rPr>
            </w:pPr>
            <w:r>
              <w:rPr>
                <w:sz w:val="18"/>
                <w:szCs w:val="20"/>
              </w:rPr>
              <w:t xml:space="preserve">Não existe nenhuma regra preenchida. / Existe(m) regra(s) sem preenchimento.</w:t>
            </w:r>
          </w:p>
        </w:tc>
        <w:tc>
          <w:tcPr>
            <w:tcW w:w="4160" w:type="dxa"/>
          </w:tcPr>
          <w:p>
            <w:pPr>
              <w:widowControl/>
              <w:spacing w:after="0" w:line="276" w:lineRule="auto"/>
              <w:jc w:val="left"/>
              <w:rPr>
                <w:sz w:val="18"/>
                <w:szCs w:val="18"/>
              </w:rPr>
            </w:pPr>
            <w:r>
              <w:rPr>
                <w:sz w:val="18"/>
                <w:szCs w:val="20"/>
              </w:rPr>
              <w:t xml:space="preserve">Quantidade amostrada vazia</w:t>
            </w:r>
          </w:p>
        </w:tc>
      </w:tr>
      <w:tr>
        <w:trPr>
          <w:cantSplit/>
        </w:trPr>
        <w:tc>
          <w:tcPr>
            <w:tcW w:w="5471" w:type="dxa"/>
          </w:tcPr>
          <w:p>
            <w:pPr>
              <w:widowControl/>
              <w:spacing w:after="0" w:line="276" w:lineRule="auto"/>
              <w:jc w:val="left"/>
              <w:rPr>
                <w:sz w:val="18"/>
                <w:szCs w:val="18"/>
              </w:rPr>
            </w:pPr>
            <w:r>
              <w:rPr>
                <w:sz w:val="18"/>
                <w:szCs w:val="20"/>
              </w:rPr>
              <w:t xml:space="preserve">Nenhum Ponto de Amostragem foi informado.</w:t>
            </w:r>
          </w:p>
        </w:tc>
        <w:tc>
          <w:tcPr>
            <w:tcW w:w="4160" w:type="dxa"/>
          </w:tcPr>
          <w:p>
            <w:pPr>
              <w:widowControl/>
              <w:spacing w:after="0" w:line="276" w:lineRule="auto"/>
              <w:jc w:val="left"/>
              <w:rPr>
                <w:sz w:val="18"/>
                <w:szCs w:val="18"/>
              </w:rPr>
            </w:pPr>
            <w:r>
              <w:rPr>
                <w:sz w:val="18"/>
                <w:szCs w:val="20"/>
              </w:rPr>
              <w:t xml:space="preserve">Ambiente sem ponto</w:t>
            </w:r>
          </w:p>
        </w:tc>
      </w:tr>
      <w:tr>
        <w:trPr>
          <w:cantSplit/>
        </w:trPr>
        <w:tc>
          <w:tcPr>
            <w:tcW w:w="5471" w:type="dxa"/>
          </w:tcPr>
          <w:p>
            <w:pPr>
              <w:widowControl/>
              <w:spacing w:after="0" w:line="276" w:lineRule="auto"/>
              <w:jc w:val="left"/>
              <w:rPr>
                <w:sz w:val="18"/>
                <w:szCs w:val="18"/>
              </w:rPr>
            </w:pPr>
            <w:r>
              <w:rPr>
                <w:sz w:val="18"/>
                <w:szCs w:val="20"/>
              </w:rPr>
              <w:t xml:space="preserve">A justificativa deve ser preenchida, pois existe(m) resultado(s) negativo(s) na regra amostragem e/ou verificação amostragem.</w:t>
            </w:r>
          </w:p>
        </w:tc>
        <w:tc>
          <w:tcPr>
            <w:tcW w:w="4160" w:type="dxa"/>
          </w:tcPr>
          <w:p>
            <w:pPr>
              <w:widowControl/>
              <w:spacing w:after="0" w:line="276" w:lineRule="auto"/>
              <w:jc w:val="left"/>
              <w:rPr>
                <w:sz w:val="18"/>
                <w:szCs w:val="18"/>
              </w:rPr>
            </w:pPr>
            <w:r>
              <w:rPr>
                <w:sz w:val="18"/>
                <w:szCs w:val="20"/>
              </w:rPr>
              <w:t xml:space="preserve">Resultado fora ou resposta Não (vista em teste, CT-CQ-N-14)</w:t>
            </w:r>
          </w:p>
        </w:tc>
      </w:tr>
      <w:tr>
        <w:trPr>
          <w:cantSplit/>
        </w:trPr>
        <w:tc>
          <w:tcPr>
            <w:tcW w:w="5471" w:type="dxa"/>
          </w:tcPr>
          <w:p>
            <w:pPr>
              <w:widowControl/>
              <w:spacing w:after="0" w:line="276" w:lineRule="auto"/>
              <w:jc w:val="left"/>
              <w:rPr>
                <w:sz w:val="18"/>
                <w:szCs w:val="18"/>
              </w:rPr>
            </w:pPr>
            <w:r>
              <w:rPr>
                <w:sz w:val="18"/>
                <w:szCs w:val="20"/>
              </w:rPr>
              <w:t xml:space="preserve">Usuário verificador deve ser preenchido. / Usuário amostrador deve ser preenchido.</w:t>
            </w:r>
          </w:p>
        </w:tc>
        <w:tc>
          <w:tcPr>
            <w:tcW w:w="4160" w:type="dxa"/>
          </w:tcPr>
          <w:p>
            <w:pPr>
              <w:widowControl/>
              <w:spacing w:after="0" w:line="276" w:lineRule="auto"/>
              <w:jc w:val="left"/>
              <w:rPr>
                <w:sz w:val="18"/>
                <w:szCs w:val="18"/>
              </w:rPr>
            </w:pPr>
            <w:r>
              <w:rPr>
                <w:sz w:val="18"/>
                <w:szCs w:val="20"/>
              </w:rPr>
              <w:t xml:space="preserve">Sem pessoa (vista em teste, CT-CQ-N-15)</w:t>
            </w:r>
          </w:p>
        </w:tc>
      </w:tr>
      <w:tr>
        <w:trPr>
          <w:cantSplit/>
        </w:trPr>
        <w:tc>
          <w:tcPr>
            <w:tcW w:w="5471" w:type="dxa"/>
          </w:tcPr>
          <w:p>
            <w:pPr>
              <w:widowControl/>
              <w:spacing w:after="0" w:line="276" w:lineRule="auto"/>
              <w:jc w:val="left"/>
              <w:rPr>
                <w:sz w:val="18"/>
                <w:szCs w:val="18"/>
              </w:rPr>
            </w:pPr>
            <w:r>
              <w:rPr>
                <w:sz w:val="18"/>
                <w:szCs w:val="20"/>
              </w:rPr>
              <w:t xml:space="preserve">Data verificado / Hora verificado / Data amostrado / Hora amostrado deve ser preenchida.</w:t>
            </w:r>
          </w:p>
        </w:tc>
        <w:tc>
          <w:tcPr>
            <w:tcW w:w="4160" w:type="dxa"/>
          </w:tcPr>
          <w:p>
            <w:pPr>
              <w:widowControl/>
              <w:spacing w:after="0" w:line="276" w:lineRule="auto"/>
              <w:jc w:val="left"/>
              <w:rPr>
                <w:sz w:val="18"/>
                <w:szCs w:val="18"/>
              </w:rPr>
            </w:pPr>
            <w:r>
              <w:rPr>
                <w:sz w:val="18"/>
                <w:szCs w:val="20"/>
              </w:rPr>
              <w:t xml:space="preserve">Campo vazio</w:t>
            </w:r>
          </w:p>
        </w:tc>
      </w:tr>
      <w:tr>
        <w:trPr>
          <w:cantSplit/>
        </w:trPr>
        <w:tc>
          <w:tcPr>
            <w:tcW w:w="5471" w:type="dxa"/>
          </w:tcPr>
          <w:p>
            <w:pPr>
              <w:widowControl/>
              <w:spacing w:after="0" w:line="276" w:lineRule="auto"/>
              <w:jc w:val="left"/>
              <w:rPr>
                <w:sz w:val="18"/>
                <w:szCs w:val="18"/>
              </w:rPr>
            </w:pPr>
            <w:r>
              <w:rPr>
                <w:sz w:val="18"/>
                <w:szCs w:val="20"/>
              </w:rPr>
              <w:t xml:space="preserve">Usuário Verificador e Usuário Amostrador não podem ser iguais.</w:t>
            </w:r>
          </w:p>
        </w:tc>
        <w:tc>
          <w:tcPr>
            <w:tcW w:w="4160" w:type="dxa"/>
          </w:tcPr>
          <w:p>
            <w:pPr>
              <w:widowControl/>
              <w:spacing w:after="0" w:line="276" w:lineRule="auto"/>
              <w:jc w:val="left"/>
              <w:rPr>
                <w:sz w:val="18"/>
                <w:szCs w:val="18"/>
              </w:rPr>
            </w:pPr>
            <w:r>
              <w:rPr>
                <w:sz w:val="18"/>
                <w:szCs w:val="20"/>
              </w:rPr>
              <w:t xml:space="preserve">Mesma pessoa (vista em teste, CT-CQ-005)</w:t>
            </w:r>
          </w:p>
        </w:tc>
      </w:tr>
      <w:tr>
        <w:trPr>
          <w:cantSplit/>
        </w:trPr>
        <w:tc>
          <w:tcPr>
            <w:tcW w:w="5471" w:type="dxa"/>
          </w:tcPr>
          <w:p>
            <w:pPr>
              <w:widowControl/>
              <w:spacing w:after="0" w:line="276" w:lineRule="auto"/>
              <w:jc w:val="left"/>
              <w:rPr>
                <w:sz w:val="18"/>
                <w:szCs w:val="18"/>
              </w:rPr>
            </w:pPr>
            <w:r>
              <w:rPr>
                <w:sz w:val="18"/>
                <w:szCs w:val="20"/>
              </w:rPr>
              <w:t xml:space="preserve">Data amostrado inválida. / Data verificado inválida. / Hora amostrado inválida. / Hora verificado inválida.</w:t>
            </w:r>
          </w:p>
        </w:tc>
        <w:tc>
          <w:tcPr>
            <w:tcW w:w="4160" w:type="dxa"/>
          </w:tcPr>
          <w:p>
            <w:pPr>
              <w:widowControl/>
              <w:spacing w:after="0" w:line="276" w:lineRule="auto"/>
              <w:jc w:val="left"/>
              <w:rPr>
                <w:sz w:val="18"/>
                <w:szCs w:val="18"/>
              </w:rPr>
            </w:pPr>
            <w:r>
              <w:rPr>
                <w:sz w:val="18"/>
                <w:szCs w:val="20"/>
              </w:rPr>
              <w:t xml:space="preserve">Data ou hora malformada</w:t>
            </w:r>
          </w:p>
        </w:tc>
      </w:tr>
      <w:tr>
        <w:trPr>
          <w:cantSplit/>
        </w:trPr>
        <w:tc>
          <w:tcPr>
            <w:tcW w:w="5471" w:type="dxa"/>
          </w:tcPr>
          <w:p>
            <w:pPr>
              <w:widowControl/>
              <w:spacing w:after="0" w:line="276" w:lineRule="auto"/>
              <w:jc w:val="left"/>
              <w:rPr>
                <w:sz w:val="18"/>
                <w:szCs w:val="18"/>
              </w:rPr>
            </w:pPr>
            <w:r>
              <w:rPr>
                <w:sz w:val="18"/>
                <w:szCs w:val="20"/>
              </w:rPr>
              <w:t xml:space="preserve">Data/Hora Amostrado maior que a data atual. / Data/Hora Verificado maior que a data atual.</w:t>
            </w:r>
          </w:p>
        </w:tc>
        <w:tc>
          <w:tcPr>
            <w:tcW w:w="4160" w:type="dxa"/>
          </w:tcPr>
          <w:p>
            <w:pPr>
              <w:widowControl/>
              <w:spacing w:after="0" w:line="276" w:lineRule="auto"/>
              <w:jc w:val="left"/>
              <w:rPr>
                <w:sz w:val="18"/>
                <w:szCs w:val="18"/>
              </w:rPr>
            </w:pPr>
            <w:r>
              <w:rPr>
                <w:sz w:val="18"/>
                <w:szCs w:val="20"/>
              </w:rPr>
              <w:t xml:space="preserve">Data futura (vista em teste, CT-CQ-006, 23/10/2026; a de amostrado, de novo em CT-CQ-R2-B-REG, 30/10/2026)</w:t>
            </w:r>
          </w:p>
        </w:tc>
      </w:tr>
      <w:tr>
        <w:trPr>
          <w:cantSplit/>
        </w:trPr>
        <w:tc>
          <w:tcPr>
            <w:tcW w:w="5471" w:type="dxa"/>
          </w:tcPr>
          <w:p>
            <w:pPr>
              <w:widowControl/>
              <w:spacing w:after="0" w:line="276" w:lineRule="auto"/>
              <w:jc w:val="left"/>
              <w:rPr>
                <w:sz w:val="18"/>
                <w:szCs w:val="18"/>
              </w:rPr>
            </w:pPr>
            <w:r>
              <w:rPr>
                <w:sz w:val="18"/>
                <w:szCs w:val="20"/>
              </w:rPr>
              <w:t xml:space="preserve">Data/Hora Verificado deve ser maior que Data/Hora Amostrado.</w:t>
            </w:r>
          </w:p>
        </w:tc>
        <w:tc>
          <w:tcPr>
            <w:tcW w:w="4160" w:type="dxa"/>
          </w:tcPr>
          <w:p>
            <w:pPr>
              <w:widowControl/>
              <w:spacing w:after="0" w:line="276" w:lineRule="auto"/>
              <w:jc w:val="left"/>
              <w:rPr>
                <w:sz w:val="18"/>
                <w:szCs w:val="18"/>
              </w:rPr>
            </w:pPr>
            <w:r>
              <w:rPr>
                <w:sz w:val="18"/>
                <w:szCs w:val="20"/>
              </w:rPr>
              <w:t xml:space="preserve">Verificação antes da amostragem (vista em teste, CT-CQ-N-13)</w:t>
            </w:r>
          </w:p>
        </w:tc>
      </w:tr>
      <w:tr>
        <w:trPr>
          <w:cantSplit/>
        </w:trPr>
        <w:tc>
          <w:tcPr>
            <w:tcW w:w="5471" w:type="dxa"/>
          </w:tcPr>
          <w:p>
            <w:pPr>
              <w:widowControl/>
              <w:spacing w:after="0" w:line="276" w:lineRule="auto"/>
              <w:jc w:val="left"/>
              <w:rPr>
                <w:sz w:val="18"/>
                <w:szCs w:val="18"/>
              </w:rPr>
            </w:pPr>
            <w:r>
              <w:rPr>
                <w:sz w:val="18"/>
                <w:szCs w:val="20"/>
              </w:rPr>
              <w:t xml:space="preserve">Quantidade da Solicitação deve ser preenchida!</w:t>
            </w:r>
          </w:p>
        </w:tc>
        <w:tc>
          <w:tcPr>
            <w:tcW w:w="4160" w:type="dxa"/>
          </w:tcPr>
          <w:p>
            <w:pPr>
              <w:widowControl/>
              <w:spacing w:after="0" w:line="276" w:lineRule="auto"/>
              <w:jc w:val="left"/>
              <w:rPr>
                <w:sz w:val="18"/>
                <w:szCs w:val="18"/>
              </w:rPr>
            </w:pPr>
            <w:r>
              <w:rPr>
                <w:sz w:val="18"/>
                <w:szCs w:val="20"/>
              </w:rPr>
              <w:t xml:space="preserve">Quantidade vazia ou zero</w:t>
            </w:r>
          </w:p>
        </w:tc>
      </w:tr>
      <w:tr>
        <w:trPr>
          <w:cantSplit/>
        </w:trPr>
        <w:tc>
          <w:tcPr>
            <w:tcW w:w="5471" w:type="dxa"/>
          </w:tcPr>
          <w:p>
            <w:pPr>
              <w:widowControl/>
              <w:spacing w:after="0" w:line="276" w:lineRule="auto"/>
              <w:jc w:val="left"/>
              <w:rPr>
                <w:sz w:val="18"/>
                <w:szCs w:val="18"/>
              </w:rPr>
            </w:pPr>
            <w:r>
              <w:rPr>
                <w:sz w:val="18"/>
                <w:szCs w:val="20"/>
              </w:rPr>
              <w:t xml:space="preserve">Total amostrado/reservado superior ao saldo do lote!</w:t>
            </w:r>
          </w:p>
        </w:tc>
        <w:tc>
          <w:tcPr>
            <w:tcW w:w="4160" w:type="dxa"/>
          </w:tcPr>
          <w:p>
            <w:pPr>
              <w:widowControl/>
              <w:spacing w:after="0" w:line="276" w:lineRule="auto"/>
              <w:jc w:val="left"/>
              <w:rPr>
                <w:sz w:val="18"/>
                <w:szCs w:val="18"/>
              </w:rPr>
            </w:pPr>
            <w:r>
              <w:rPr>
                <w:sz w:val="18"/>
                <w:szCs w:val="20"/>
              </w:rPr>
              <w:t xml:space="preserve">Conferência de saldo (ver RN-CQ-A04-012)</w:t>
            </w:r>
          </w:p>
        </w:tc>
      </w:tr>
      <w:tr>
        <w:trPr>
          <w:cantSplit/>
        </w:trPr>
        <w:tc>
          <w:tcPr>
            <w:tcW w:w="5471" w:type="dxa"/>
          </w:tcPr>
          <w:p>
            <w:pPr>
              <w:widowControl/>
              <w:spacing w:after="0" w:line="276" w:lineRule="auto"/>
              <w:jc w:val="left"/>
              <w:rPr>
                <w:sz w:val="18"/>
                <w:szCs w:val="18"/>
              </w:rPr>
            </w:pPr>
            <w:r>
              <w:rPr>
                <w:sz w:val="18"/>
                <w:szCs w:val="20"/>
              </w:rPr>
              <w:t xml:space="preserve">Situação de coleta inválida para Registrar / Situação de solicitação análise inválida para Registrar / Verificação de Amostragem inativa!</w:t>
            </w:r>
          </w:p>
        </w:tc>
        <w:tc>
          <w:tcPr>
            <w:tcW w:w="4160" w:type="dxa"/>
          </w:tcPr>
          <w:p>
            <w:pPr>
              <w:widowControl/>
              <w:spacing w:after="0" w:line="276" w:lineRule="auto"/>
              <w:jc w:val="left"/>
              <w:rPr>
                <w:sz w:val="18"/>
                <w:szCs w:val="18"/>
              </w:rPr>
            </w:pPr>
            <w:r>
              <w:rPr>
                <w:sz w:val="18"/>
                <w:szCs w:val="20"/>
              </w:rPr>
              <w:t xml:space="preserve">Abrir uma coleta em situação errada</w:t>
            </w:r>
          </w:p>
        </w:tc>
      </w:tr>
      <w:tr>
        <w:trPr>
          <w:cantSplit/>
        </w:trPr>
        <w:tc>
          <w:tcPr>
            <w:tcW w:w="5471" w:type="dxa"/>
          </w:tcPr>
          <w:p>
            <w:pPr>
              <w:widowControl/>
              <w:spacing w:after="0" w:line="276" w:lineRule="auto"/>
              <w:jc w:val="left"/>
              <w:rPr>
                <w:sz w:val="18"/>
                <w:szCs w:val="18"/>
              </w:rPr>
            </w:pPr>
            <w:r>
              <w:rPr>
                <w:sz w:val="18"/>
                <w:szCs w:val="20"/>
              </w:rPr>
              <w:t xml:space="preserve">Responsável inválido!</w:t>
            </w:r>
          </w:p>
        </w:tc>
        <w:tc>
          <w:tcPr>
            <w:tcW w:w="4160" w:type="dxa"/>
          </w:tcPr>
          <w:p>
            <w:pPr>
              <w:widowControl/>
              <w:spacing w:after="0" w:line="276" w:lineRule="auto"/>
              <w:jc w:val="left"/>
              <w:rPr>
                <w:sz w:val="18"/>
                <w:szCs w:val="18"/>
              </w:rPr>
            </w:pPr>
            <w:r>
              <w:rPr>
                <w:sz w:val="18"/>
                <w:szCs w:val="20"/>
              </w:rPr>
              <w:t xml:space="preserve">Reagendar sem responsável</w:t>
            </w:r>
          </w:p>
        </w:tc>
      </w:tr>
      <w:tr>
        <w:trPr>
          <w:cantSplit/>
        </w:trPr>
        <w:tc>
          <w:tcPr>
            <w:tcW w:w="5471" w:type="dxa"/>
          </w:tcPr>
          <w:p>
            <w:pPr>
              <w:widowControl/>
              <w:spacing w:after="0" w:line="276" w:lineRule="auto"/>
              <w:jc w:val="left"/>
              <w:rPr>
                <w:sz w:val="18"/>
                <w:szCs w:val="18"/>
              </w:rPr>
            </w:pPr>
            <w:r>
              <w:rPr>
                <w:sz w:val="18"/>
                <w:szCs w:val="20"/>
              </w:rPr>
              <w:t xml:space="preserve">Ponto de Amostragem não Informado! / Confirmar a exclusão do item?</w:t>
            </w:r>
          </w:p>
        </w:tc>
        <w:tc>
          <w:tcPr>
            <w:tcW w:w="4160" w:type="dxa"/>
          </w:tcPr>
          <w:p>
            <w:pPr>
              <w:widowControl/>
              <w:spacing w:after="0" w:line="276" w:lineRule="auto"/>
              <w:jc w:val="left"/>
              <w:rPr>
                <w:sz w:val="18"/>
                <w:szCs w:val="18"/>
              </w:rPr>
            </w:pPr>
            <w:r>
              <w:rPr>
                <w:sz w:val="18"/>
                <w:szCs w:val="20"/>
              </w:rPr>
              <w:t xml:space="preserve">Pontos</w:t>
            </w:r>
          </w:p>
        </w:tc>
      </w:tr>
      <w:tr>
        <w:trPr>
          <w:cantSplit/>
        </w:trPr>
        <w:tc>
          <w:tcPr>
            <w:tcW w:w="5471" w:type="dxa"/>
          </w:tcPr>
          <w:p>
            <w:pPr>
              <w:widowControl/>
              <w:spacing w:after="0" w:line="276" w:lineRule="auto"/>
              <w:jc w:val="left"/>
              <w:rPr>
                <w:sz w:val="18"/>
                <w:szCs w:val="18"/>
              </w:rPr>
            </w:pPr>
            <w:r>
              <w:rPr>
                <w:sz w:val="18"/>
                <w:szCs w:val="20"/>
              </w:rPr>
              <w:t xml:space="preserve">Ocorreu um erro interno não esperado.</w:t>
            </w:r>
          </w:p>
        </w:tc>
        <w:tc>
          <w:tcPr>
            <w:tcW w:w="4160" w:type="dxa"/>
          </w:tcPr>
          <w:p>
            <w:pPr>
              <w:widowControl/>
              <w:spacing w:after="0" w:line="276" w:lineRule="auto"/>
              <w:jc w:val="left"/>
              <w:rPr>
                <w:sz w:val="18"/>
                <w:szCs w:val="18"/>
              </w:rPr>
            </w:pPr>
            <w:r>
              <w:rPr>
                <w:sz w:val="18"/>
                <w:szCs w:val="20"/>
              </w:rPr>
              <w:t xml:space="preserve">Falha ao chamar o servidor (vista em teste em ambiente, CT-CQ-N-36 e CT-CQ-R2-AC-12b)</w:t>
            </w:r>
          </w:p>
        </w:tc>
      </w:tr>
      <w:tr>
        <w:trPr>
          <w:cantSplit/>
        </w:trPr>
        <w:tc>
          <w:tcPr>
            <w:tcW w:w="5471" w:type="dxa"/>
          </w:tcPr>
          <w:p>
            <w:pPr>
              <w:widowControl/>
              <w:spacing w:after="0" w:line="276" w:lineRule="auto"/>
              <w:jc w:val="left"/>
              <w:rPr>
                <w:sz w:val="18"/>
                <w:szCs w:val="18"/>
              </w:rPr>
            </w:pPr>
            <w:r>
              <w:rPr>
                <w:sz w:val="18"/>
                <w:szCs w:val="20"/>
              </w:rPr>
              <w:t xml:space="preserve">Solicitação referente a amostra aguardando pesagem/separação.</w:t>
            </w:r>
          </w:p>
        </w:tc>
        <w:tc>
          <w:tcPr>
            <w:tcW w:w="4160" w:type="dxa"/>
          </w:tcPr>
          <w:p>
            <w:pPr>
              <w:widowControl/>
              <w:spacing w:after="0" w:line="276" w:lineRule="auto"/>
              <w:jc w:val="left"/>
              <w:rPr>
                <w:sz w:val="18"/>
                <w:szCs w:val="18"/>
              </w:rPr>
            </w:pPr>
            <w:r>
              <w:rPr>
                <w:sz w:val="18"/>
                <w:szCs w:val="20"/>
              </w:rPr>
              <w:t xml:space="preserve">Não é desta tela: aparece na digitação da análise (Consultar Análise Programada) enquanto o Estoque não confirma a separação da amostra que esta tela pediu (vista em teste, CT-CQ-R2-B-SEP, 30/10/2026)</w:t>
            </w:r>
          </w:p>
        </w:tc>
      </w:tr>
    </w:tbl>
    <w:p>
      <w:pPr>
        <w:spacing w:after="0" w:line="360" w:lineRule="auto"/>
      </w:pP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DV-CQ-nnn remete ao documento de defeitos para correção. O que o código prevê e os testes ainda não confirmaram está no documento de Regras de Negócio.</w:t>
      </w:r>
    </w:p>
    <w:p>
      <w:pPr>
        <w:spacing w:after="0" w:line="360" w:lineRule="auto"/>
        <w:rPr>
          <w:szCs w:val="20"/>
        </w:rPr>
      </w:pPr>
      <w:r>
        <w:rPr>
          <w:b/>
          <w:bCs/>
          <w:szCs w:val="20"/>
        </w:rPr>
        <w:t xml:space="preserve">Defeitos confirmados nos testes de tela</w:t>
      </w:r>
    </w:p>
    <w:tbl>
      <w:tblPr>
        <w:tblStyle w:val="Tabelacomgrade"/>
        <w:tblW w:w="9631" w:type="dxa"/>
        <w:tblLayout w:type="fixed"/>
        <w:tblLook w:val="04A0" w:firstRow="1" w:lastRow="0" w:firstColumn="1" w:lastColumn="0" w:noHBand="0" w:noVBand="1"/>
      </w:tblPr>
      <w:tblGrid>
        <w:gridCol w:w="2006"/>
        <w:gridCol w:w="5147"/>
        <w:gridCol w:w="2478"/>
      </w:tblGrid>
      <w:tr>
        <w:trPr>
          <w:tblHeader/>
          <w:cantSplit/>
        </w:trPr>
        <w:tc>
          <w:tcPr>
            <w:tcW w:w="20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51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fez</w:t>
            </w:r>
          </w:p>
        </w:tc>
        <w:tc>
          <w:tcPr>
            <w:tcW w:w="24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r>
      <w:tr>
        <w:trPr>
          <w:cantSplit/>
        </w:trPr>
        <w:tc>
          <w:tcPr>
            <w:tcW w:w="2006" w:type="dxa"/>
          </w:tcPr>
          <w:p>
            <w:pPr>
              <w:widowControl/>
              <w:spacing w:after="0" w:line="276" w:lineRule="auto"/>
              <w:jc w:val="left"/>
              <w:rPr>
                <w:sz w:val="18"/>
                <w:szCs w:val="18"/>
              </w:rPr>
            </w:pPr>
            <w:r>
              <w:rPr>
                <w:sz w:val="18"/>
                <w:szCs w:val="20"/>
              </w:rPr>
              <w:t xml:space="preserve">DV-CQ-032</w:t>
            </w:r>
          </w:p>
        </w:tc>
        <w:tc>
          <w:tcPr>
            <w:tcW w:w="5147" w:type="dxa"/>
          </w:tcPr>
          <w:p>
            <w:pPr>
              <w:widowControl/>
              <w:spacing w:after="0" w:line="276" w:lineRule="auto"/>
              <w:jc w:val="left"/>
              <w:rPr>
                <w:sz w:val="18"/>
                <w:szCs w:val="18"/>
              </w:rPr>
            </w:pPr>
            <w:r>
              <w:rPr>
                <w:sz w:val="18"/>
                <w:szCs w:val="20"/>
              </w:rPr>
              <w:t xml:space="preserve">O perfil só de consulta registrou a amostragem da 006/26 (verificador, amostrador, datas, quantidade, checklist) e a da 1027/26; a tela não tem filtro de autorização</w:t>
            </w:r>
          </w:p>
        </w:tc>
        <w:tc>
          <w:tcPr>
            <w:tcW w:w="2478" w:type="dxa"/>
          </w:tcPr>
          <w:p>
            <w:pPr>
              <w:widowControl/>
              <w:spacing w:after="0" w:line="276" w:lineRule="auto"/>
              <w:jc w:val="left"/>
              <w:rPr>
                <w:sz w:val="18"/>
                <w:szCs w:val="18"/>
              </w:rPr>
            </w:pPr>
            <w:r>
              <w:rPr>
                <w:sz w:val="18"/>
                <w:szCs w:val="20"/>
              </w:rPr>
              <w:t xml:space="preserve">Recusar a gravação; só pessoa autorizada registra</w:t>
            </w:r>
          </w:p>
        </w:tc>
      </w:tr>
      <w:tr>
        <w:trPr>
          <w:cantSplit/>
        </w:trPr>
        <w:tc>
          <w:tcPr>
            <w:tcW w:w="2006" w:type="dxa"/>
          </w:tcPr>
          <w:p>
            <w:pPr>
              <w:widowControl/>
              <w:spacing w:after="0" w:line="276" w:lineRule="auto"/>
              <w:jc w:val="left"/>
              <w:rPr>
                <w:sz w:val="18"/>
                <w:szCs w:val="18"/>
              </w:rPr>
            </w:pPr>
            <w:r>
              <w:rPr>
                <w:sz w:val="18"/>
                <w:szCs w:val="20"/>
              </w:rPr>
              <w:t xml:space="preserve">DV-CQ-011</w:t>
            </w:r>
          </w:p>
        </w:tc>
        <w:tc>
          <w:tcPr>
            <w:tcW w:w="5147" w:type="dxa"/>
          </w:tcPr>
          <w:p>
            <w:pPr>
              <w:widowControl/>
              <w:spacing w:after="0" w:line="276" w:lineRule="auto"/>
              <w:jc w:val="left"/>
              <w:rPr>
                <w:sz w:val="18"/>
                <w:szCs w:val="18"/>
              </w:rPr>
            </w:pPr>
            <w:r>
              <w:rPr>
                <w:sz w:val="18"/>
                <w:szCs w:val="20"/>
              </w:rPr>
              <w:t xml:space="preserve">Valor absoluto 10, tolerância 5: 14 unidades dão resultado negativo (tolerância lida como 5%); percentual não calculado</w:t>
            </w:r>
          </w:p>
        </w:tc>
        <w:tc>
          <w:tcPr>
            <w:tcW w:w="2478" w:type="dxa"/>
          </w:tcPr>
          <w:p>
            <w:pPr>
              <w:widowControl/>
              <w:spacing w:after="0" w:line="276" w:lineRule="auto"/>
              <w:jc w:val="left"/>
              <w:rPr>
                <w:sz w:val="18"/>
                <w:szCs w:val="18"/>
              </w:rPr>
            </w:pPr>
            <w:r>
              <w:rPr>
                <w:sz w:val="18"/>
                <w:szCs w:val="20"/>
              </w:rPr>
              <w:t xml:space="preserve">Tolerância na unidade da regra</w:t>
            </w:r>
          </w:p>
        </w:tc>
      </w:tr>
      <w:tr>
        <w:trPr>
          <w:cantSplit/>
        </w:trPr>
        <w:tc>
          <w:tcPr>
            <w:tcW w:w="2006" w:type="dxa"/>
          </w:tcPr>
          <w:p>
            <w:pPr>
              <w:widowControl/>
              <w:spacing w:after="0" w:line="276" w:lineRule="auto"/>
              <w:jc w:val="left"/>
              <w:rPr>
                <w:sz w:val="18"/>
                <w:szCs w:val="18"/>
              </w:rPr>
            </w:pPr>
            <w:r>
              <w:rPr>
                <w:sz w:val="18"/>
                <w:szCs w:val="20"/>
              </w:rPr>
              <w:t xml:space="preserve">DV-CQ-019</w:t>
            </w:r>
          </w:p>
        </w:tc>
        <w:tc>
          <w:tcPr>
            <w:tcW w:w="5147" w:type="dxa"/>
          </w:tcPr>
          <w:p>
            <w:pPr>
              <w:widowControl/>
              <w:spacing w:after="0" w:line="276" w:lineRule="auto"/>
              <w:jc w:val="left"/>
              <w:rPr>
                <w:sz w:val="18"/>
                <w:szCs w:val="18"/>
              </w:rPr>
            </w:pPr>
            <w:r>
              <w:rPr>
                <w:sz w:val="18"/>
                <w:szCs w:val="20"/>
              </w:rPr>
              <w:t xml:space="preserve">Em ambiente, "Ocorreu um erro interno não esperado." e a amostragem passa a Executada; a solicitação segue</w:t>
            </w:r>
          </w:p>
        </w:tc>
        <w:tc>
          <w:tcPr>
            <w:tcW w:w="2478" w:type="dxa"/>
          </w:tcPr>
          <w:p>
            <w:pPr>
              <w:widowControl/>
              <w:spacing w:after="0" w:line="276" w:lineRule="auto"/>
              <w:jc w:val="left"/>
              <w:rPr>
                <w:sz w:val="18"/>
                <w:szCs w:val="18"/>
              </w:rPr>
            </w:pPr>
            <w:r>
              <w:rPr>
                <w:sz w:val="18"/>
                <w:szCs w:val="20"/>
              </w:rPr>
              <w:t xml:space="preserve">Gravar e confirmar, ou recusar com a causa</w:t>
            </w:r>
          </w:p>
        </w:tc>
      </w:tr>
      <w:tr>
        <w:trPr>
          <w:cantSplit/>
        </w:trPr>
        <w:tc>
          <w:tcPr>
            <w:tcW w:w="2006" w:type="dxa"/>
          </w:tcPr>
          <w:p>
            <w:pPr>
              <w:widowControl/>
              <w:spacing w:after="0" w:line="276" w:lineRule="auto"/>
              <w:jc w:val="left"/>
              <w:rPr>
                <w:sz w:val="18"/>
                <w:szCs w:val="18"/>
              </w:rPr>
            </w:pPr>
            <w:r>
              <w:rPr>
                <w:sz w:val="18"/>
                <w:szCs w:val="20"/>
              </w:rPr>
              <w:t xml:space="preserve">DV-CQ-022</w:t>
            </w:r>
          </w:p>
        </w:tc>
        <w:tc>
          <w:tcPr>
            <w:tcW w:w="5147" w:type="dxa"/>
          </w:tcPr>
          <w:p>
            <w:pPr>
              <w:widowControl/>
              <w:spacing w:after="0" w:line="276" w:lineRule="auto"/>
              <w:jc w:val="left"/>
              <w:rPr>
                <w:sz w:val="18"/>
                <w:szCs w:val="18"/>
              </w:rPr>
            </w:pPr>
            <w:r>
              <w:rPr>
                <w:sz w:val="18"/>
                <w:szCs w:val="20"/>
              </w:rPr>
              <w:t xml:space="preserve">As listas de verificador e amostrador só oferecem quem tem a função de número fixo 34; o nome da função no Principal não combina</w:t>
            </w:r>
          </w:p>
        </w:tc>
        <w:tc>
          <w:tcPr>
            <w:tcW w:w="2478" w:type="dxa"/>
          </w:tcPr>
          <w:p>
            <w:pPr>
              <w:widowControl/>
              <w:spacing w:after="0" w:line="276" w:lineRule="auto"/>
              <w:jc w:val="left"/>
              <w:rPr>
                <w:sz w:val="18"/>
                <w:szCs w:val="18"/>
              </w:rPr>
            </w:pPr>
            <w:r>
              <w:rPr>
                <w:sz w:val="18"/>
                <w:szCs w:val="20"/>
              </w:rPr>
              <w:t xml:space="preserve">Função identificada por configuração</w:t>
            </w:r>
          </w:p>
        </w:tc>
      </w:tr>
      <w:tr>
        <w:trPr>
          <w:cantSplit/>
        </w:trPr>
        <w:tc>
          <w:tcPr>
            <w:tcW w:w="2006" w:type="dxa"/>
          </w:tcPr>
          <w:p>
            <w:pPr>
              <w:widowControl/>
              <w:spacing w:after="0" w:line="276" w:lineRule="auto"/>
              <w:jc w:val="left"/>
              <w:rPr>
                <w:sz w:val="18"/>
                <w:szCs w:val="18"/>
              </w:rPr>
            </w:pPr>
            <w:r>
              <w:rPr>
                <w:sz w:val="18"/>
                <w:b/>
                <w:bCs/>
                <w:szCs w:val="20"/>
              </w:rPr>
              <w:t xml:space="preserve">DV-CQ-045</w:t>
            </w:r>
            <w:r>
              <w:rPr>
                <w:sz w:val="18"/>
                <w:szCs w:val="20"/>
              </w:rPr>
              <w:t xml:space="preserve"> (Média, aberto em 30/10/2026; mesmo padrão do DV-CQ-025)</w:t>
            </w:r>
          </w:p>
        </w:tc>
        <w:tc>
          <w:tcPr>
            <w:tcW w:w="5147" w:type="dxa"/>
          </w:tcPr>
          <w:p>
            <w:pPr>
              <w:widowControl/>
              <w:spacing w:after="0" w:line="276" w:lineRule="auto"/>
              <w:jc w:val="left"/>
              <w:rPr>
                <w:sz w:val="18"/>
                <w:szCs w:val="18"/>
              </w:rPr>
            </w:pPr>
            <w:r>
              <w:rPr>
                <w:sz w:val="18"/>
                <w:szCs w:val="20"/>
              </w:rPr>
              <w:t xml:space="preserve">A Ficha de Amostragem impressa não traz amostrador, verificador, quantidade amostrada nem data da amostragem; a "Quantidade" é a da solicitação (100,00000 na 006/26, que registrou 2 na amostragem); data de impressão no formato americano</w:t>
            </w:r>
          </w:p>
        </w:tc>
        <w:tc>
          <w:tcPr>
            <w:tcW w:w="2478" w:type="dxa"/>
          </w:tcPr>
          <w:p>
            <w:pPr>
              <w:widowControl/>
              <w:spacing w:after="0" w:line="276" w:lineRule="auto"/>
              <w:jc w:val="left"/>
              <w:rPr>
                <w:sz w:val="18"/>
                <w:szCs w:val="18"/>
              </w:rPr>
            </w:pPr>
            <w:r>
              <w:rPr>
                <w:sz w:val="18"/>
                <w:szCs w:val="20"/>
              </w:rPr>
              <w:t xml:space="preserve">Ficha com quem amostrou, quando e quanto foi amostrado</w:t>
            </w:r>
          </w:p>
        </w:tc>
      </w:tr>
      <w:tr>
        <w:trPr>
          <w:cantSplit/>
        </w:trPr>
        <w:tc>
          <w:tcPr>
            <w:tcW w:w="2006" w:type="dxa"/>
          </w:tcPr>
          <w:p>
            <w:pPr>
              <w:widowControl/>
              <w:spacing w:after="0" w:line="276" w:lineRule="auto"/>
              <w:jc w:val="left"/>
              <w:rPr>
                <w:sz w:val="18"/>
                <w:szCs w:val="18"/>
              </w:rPr>
            </w:pPr>
            <w:r>
              <w:rPr>
                <w:sz w:val="18"/>
                <w:szCs w:val="20"/>
              </w:rPr>
              <w:t xml:space="preserve">DV-EST-074 (outro módulo)</w:t>
            </w:r>
          </w:p>
        </w:tc>
        <w:tc>
          <w:tcPr>
            <w:tcW w:w="5147" w:type="dxa"/>
          </w:tcPr>
          <w:p>
            <w:pPr>
              <w:widowControl/>
              <w:spacing w:after="0" w:line="276" w:lineRule="auto"/>
              <w:jc w:val="left"/>
              <w:rPr>
                <w:sz w:val="18"/>
                <w:szCs w:val="18"/>
              </w:rPr>
            </w:pPr>
            <w:r>
              <w:rPr>
                <w:sz w:val="18"/>
                <w:szCs w:val="20"/>
              </w:rPr>
              <w:t xml:space="preserve">O campo "Qtd. Estabilidade" desta tela está desligado; nenhuma entrada de estabilidade nasce</w:t>
            </w:r>
          </w:p>
        </w:tc>
        <w:tc>
          <w:tcPr>
            <w:tcW w:w="2478" w:type="dxa"/>
          </w:tcPr>
          <w:p>
            <w:pPr>
              <w:widowControl/>
              <w:spacing w:after="0" w:line="276" w:lineRule="auto"/>
              <w:jc w:val="left"/>
              <w:rPr>
                <w:sz w:val="18"/>
                <w:szCs w:val="18"/>
              </w:rPr>
            </w:pPr>
            <w:r>
              <w:rPr>
                <w:sz w:val="18"/>
                <w:szCs w:val="20"/>
              </w:rPr>
              <w:t xml:space="preserve">Campo disponível</w:t>
            </w:r>
          </w:p>
        </w:tc>
      </w:tr>
      <w:tr>
        <w:trPr>
          <w:cantSplit/>
        </w:trPr>
        <w:tc>
          <w:tcPr>
            <w:tcW w:w="2006" w:type="dxa"/>
          </w:tcPr>
          <w:p>
            <w:pPr>
              <w:widowControl/>
              <w:spacing w:after="0" w:line="276" w:lineRule="auto"/>
              <w:jc w:val="left"/>
              <w:rPr>
                <w:sz w:val="18"/>
                <w:szCs w:val="18"/>
              </w:rPr>
            </w:pPr>
            <w:r>
              <w:rPr>
                <w:sz w:val="18"/>
                <w:szCs w:val="20"/>
              </w:rPr>
              <w:t xml:space="preserve">DV-EST-032 (outro módulo)</w:t>
            </w:r>
          </w:p>
        </w:tc>
        <w:tc>
          <w:tcPr>
            <w:tcW w:w="5147" w:type="dxa"/>
          </w:tcPr>
          <w:p>
            <w:pPr>
              <w:widowControl/>
              <w:spacing w:after="0" w:line="276" w:lineRule="auto"/>
              <w:jc w:val="left"/>
              <w:rPr>
                <w:sz w:val="18"/>
                <w:szCs w:val="18"/>
              </w:rPr>
            </w:pPr>
            <w:r>
              <w:rPr>
                <w:sz w:val="18"/>
                <w:szCs w:val="20"/>
              </w:rPr>
              <w:t xml:space="preserve">A amostra sai do estoque sem passar pela Central de Pesagem</w:t>
            </w:r>
          </w:p>
        </w:tc>
        <w:tc>
          <w:tcPr>
            <w:tcW w:w="2478" w:type="dxa"/>
          </w:tcPr>
          <w:p>
            <w:pPr>
              <w:widowControl/>
              <w:spacing w:after="0" w:line="276" w:lineRule="auto"/>
              <w:jc w:val="left"/>
              <w:rPr>
                <w:sz w:val="18"/>
                <w:szCs w:val="18"/>
              </w:rPr>
            </w:pPr>
            <w:r>
              <w:rPr>
                <w:sz w:val="18"/>
                <w:szCs w:val="20"/>
              </w:rPr>
              <w:t xml:space="preserve">Registro na pesagem</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Amostragens Pendentes Visão Administrador</w:t>
      </w:r>
    </w:p>
    <w:p>
      <w:pPr>
        <w:spacing w:after="0" w:line="360" w:lineRule="auto"/>
        <w:rPr>
          <w:szCs w:val="20"/>
        </w:rPr>
      </w:pPr>
      <w:r>
        <w:rPr>
          <w:b/>
          <w:bCs/>
          <w:szCs w:val="20"/>
        </w:rPr>
        <w:t xml:space="preserve">Situação nos testes:</w:t>
      </w:r>
      <w:r>
        <w:rPr>
          <w:szCs w:val="20"/>
        </w:rPr>
        <w:t xml:space="preserve"> Funciona com falhas.</w:t>
      </w:r>
    </w:p>
    <w:p>
      <w:pPr>
        <w:keepNext/>
        <w:spacing w:before="120" w:after="0" w:line="360" w:lineRule="auto"/>
        <w:rPr>
          <w:b/>
          <w:bCs/>
          <w:szCs w:val="20"/>
        </w:rPr>
      </w:pPr>
      <w:r>
        <w:rPr>
          <w:b/>
          <w:bCs/>
          <w:szCs w:val="20"/>
        </w:rPr>
        <w:t xml:space="preserve">Onde fica</w:t>
      </w:r>
    </w:p>
    <w:p>
      <w:pPr>
        <w:spacing w:after="0" w:line="360" w:lineRule="auto"/>
        <w:rPr>
          <w:szCs w:val="20"/>
        </w:rPr>
      </w:pPr>
      <w:r>
        <w:rPr>
          <w:szCs w:val="20"/>
        </w:rPr>
        <w:t xml:space="preserve">Menu: Controle da Qualidade › Amostragem › Amostragens Pendentes Visão Administrador. É a </w:t>
      </w:r>
      <w:r>
        <w:rPr>
          <w:b/>
          <w:bCs/>
          <w:szCs w:val="20"/>
        </w:rPr>
        <w:t xml:space="preserve">mesma página</w:t>
      </w:r>
      <w:r>
        <w:rPr>
          <w:szCs w:val="20"/>
        </w:rPr>
        <w:t xml:space="preserve"> da tela 03, aberta pela ação visaoadmin; por isso o título no alto é o mesmo, "COLETAS E AMOSTRAGENS PENDENTES".</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Dá à chefia do CQ a visão de </w:t>
      </w:r>
      <w:r>
        <w:rPr>
          <w:b/>
          <w:bCs/>
          <w:szCs w:val="20"/>
        </w:rPr>
        <w:t xml:space="preserve">todas</w:t>
      </w:r>
      <w:r>
        <w:rPr>
          <w:szCs w:val="20"/>
        </w:rPr>
        <w:t xml:space="preserve"> as amostragens, de todos os responsáveis, com os mesmos filtros e as mesmas grades da tela 03 (PENDENTE, PROGRAMADA, EXECUTADA, CANCELADA). Serve para ver o que está parado, quem é o responsável de cada coleta e abrir o registro de uma coleta de outra pessoa. A diferença está em dois pontos: a lista não é limitada a uma pessoa (o número do usuário vai como zero) e, ao abrir o registro a partir daqui, a tela Consultar Amostragem mostra o bloco </w:t>
      </w:r>
      <w:r>
        <w:rPr>
          <w:b/>
          <w:bCs/>
          <w:szCs w:val="20"/>
        </w:rPr>
        <w:t xml:space="preserve">Data de início / Responsável / Alterar</w:t>
      </w:r>
      <w:r>
        <w:rPr>
          <w:szCs w:val="20"/>
        </w:rPr>
        <w:t xml:space="preserve">, que permite trocar a data e o responsável da coleta enquanto ela está pendente ou programada.</w:t>
      </w:r>
    </w:p>
    <w:p>
      <w:pPr>
        <w:keepNext/>
        <w:spacing w:before="120" w:after="0" w:line="360" w:lineRule="auto"/>
        <w:rPr>
          <w:b/>
          <w:bCs/>
          <w:szCs w:val="20"/>
        </w:rPr>
      </w:pPr>
      <w:r>
        <w:rPr>
          <w:b/>
          <w:bCs/>
          <w:szCs w:val="20"/>
        </w:rPr>
        <w:t xml:space="preserve">Quem usa</w:t>
      </w:r>
    </w:p>
    <w:p>
      <w:pPr>
        <w:numPr>
          <w:ilvl w:val="0"/>
          <w:numId w:val="2"/>
        </w:numPr>
        <w:spacing w:after="0" w:line="360" w:lineRule="auto"/>
        <w:rPr>
          <w:szCs w:val="20"/>
        </w:rPr>
      </w:pPr>
      <w:r>
        <w:rPr>
          <w:szCs w:val="20"/>
        </w:rPr>
        <w:t xml:space="preserve">Chefia do CQ e Garantia da Qualidade (leitura da área; o sistema não diz).</w:t>
      </w:r>
    </w:p>
    <w:p>
      <w:pPr>
        <w:keepNext/>
        <w:spacing w:before="120" w:after="0" w:line="360" w:lineRule="auto"/>
        <w:rPr>
          <w:b/>
          <w:bCs/>
          <w:szCs w:val="20"/>
        </w:rPr>
      </w:pPr>
      <w:r>
        <w:rPr>
          <w:b/>
          <w:bCs/>
          <w:szCs w:val="20"/>
        </w:rPr>
        <w:t xml:space="preserve">Em que situação chega aqui</w:t>
      </w:r>
    </w:p>
    <w:p>
      <w:pPr>
        <w:numPr>
          <w:ilvl w:val="0"/>
          <w:numId w:val="2"/>
        </w:numPr>
        <w:spacing w:after="0" w:line="360" w:lineRule="auto"/>
        <w:rPr>
          <w:szCs w:val="20"/>
        </w:rPr>
      </w:pPr>
      <w:r>
        <w:rPr>
          <w:szCs w:val="20"/>
        </w:rPr>
        <w:t xml:space="preserve">Para achar coletas atrasadas, sem responsável ou duplicadas (DV-CQ-010).</w:t>
      </w:r>
    </w:p>
    <w:p>
      <w:pPr>
        <w:numPr>
          <w:ilvl w:val="0"/>
          <w:numId w:val="2"/>
        </w:numPr>
        <w:spacing w:after="0" w:line="360" w:lineRule="auto"/>
        <w:rPr>
          <w:szCs w:val="20"/>
        </w:rPr>
      </w:pPr>
      <w:r>
        <w:rPr>
          <w:szCs w:val="20"/>
        </w:rPr>
        <w:t xml:space="preserve">Para reatribuir uma coleta quando o amostrador faltou (inferência).</w:t>
      </w:r>
    </w:p>
    <w:p>
      <w:pPr>
        <w:keepNext/>
        <w:spacing w:before="120" w:after="0" w:line="360" w:lineRule="auto"/>
        <w:rPr>
          <w:b/>
          <w:bCs/>
          <w:szCs w:val="20"/>
        </w:rPr>
      </w:pPr>
      <w:r>
        <w:rPr>
          <w:b/>
          <w:bCs/>
          <w:szCs w:val="20"/>
        </w:rPr>
        <w:t xml:space="preserve">Para onde vai ao salvar</w:t>
      </w:r>
    </w:p>
    <w:p>
      <w:pPr>
        <w:spacing w:after="0" w:line="360" w:lineRule="auto"/>
        <w:rPr>
          <w:szCs w:val="20"/>
        </w:rPr>
      </w:pPr>
      <w:r>
        <w:rPr>
          <w:szCs w:val="20"/>
        </w:rPr>
        <w:t xml:space="preserve">A tela não grava nada. Os ícones são os mesmos da tela 03: lápis (abre o Registro de Amostragem, com o bloco de reagendamento), lupa (Visualizar Amostragem), histórico. </w:t>
      </w:r>
      <w:r>
        <w:rPr>
          <w:b/>
          <w:bCs/>
          <w:szCs w:val="20"/>
        </w:rPr>
        <w:t xml:space="preserve">Cancelar não existe</w:t>
      </w:r>
      <w:r>
        <w:rPr>
          <w:szCs w:val="20"/>
        </w:rPr>
        <w:t xml:space="preserve">: o botão está comentado e o servidor tem a ação sem permissão específica (DV-CQ-040). O botão Voltar da tela de registro volta a esta visão.</w:t>
      </w:r>
    </w:p>
    <w:p>
      <w:pPr>
        <w:keepNext/>
        <w:spacing w:before="120" w:after="0" w:line="360" w:lineRule="auto"/>
        <w:rPr>
          <w:b/>
          <w:bCs/>
          <w:szCs w:val="20"/>
        </w:rPr>
      </w:pPr>
      <w:r>
        <w:rPr>
          <w:b/>
          <w:bCs/>
          <w:szCs w:val="20"/>
        </w:rPr>
        <w:t xml:space="preserve">Passo a passo</w:t>
      </w:r>
    </w:p>
    <w:p>
      <w:pPr>
        <w:spacing w:after="0" w:line="360" w:lineRule="auto"/>
        <w:rPr>
          <w:szCs w:val="20"/>
        </w:rPr>
      </w:pPr>
      <w:r>
        <w:rPr>
          <w:b/>
          <w:bCs/>
          <w:szCs w:val="20"/>
        </w:rPr>
        <w:t xml:space="preserve">Antes de começar</w:t>
      </w:r>
    </w:p>
    <w:p>
      <w:pPr>
        <w:spacing w:after="0" w:line="360" w:lineRule="auto"/>
        <w:rPr>
          <w:szCs w:val="20"/>
        </w:rPr>
      </w:pPr>
      <w:r>
        <w:rPr>
          <w:szCs w:val="20"/>
        </w:rPr>
        <w:t xml:space="preserve">Esta tela é para quem acompanha a fila de todos. Para o dia a dia do amostrador, use a tela Amostragens Pendentes. Tudo o que está no manual da tela 03 (filtros, grades, lupa, lápis) vale aqui.</w:t>
      </w:r>
    </w:p>
    <w:p>
      <w:pPr>
        <w:spacing w:after="0" w:line="360" w:lineRule="auto"/>
        <w:rPr>
          <w:szCs w:val="20"/>
        </w:rPr>
      </w:pPr>
      <w:r>
        <w:rPr>
          <w:b/>
          <w:bCs/>
          <w:szCs w:val="20"/>
        </w:rPr>
        <w:t xml:space="preserve">Ver toda a fila</w:t>
      </w:r>
    </w:p>
    <w:p>
      <w:pPr>
        <w:numPr>
          <w:ilvl w:val="0"/>
          <w:numId w:val="2"/>
        </w:numPr>
        <w:spacing w:after="0" w:line="360" w:lineRule="auto"/>
        <w:rPr>
          <w:szCs w:val="20"/>
        </w:rPr>
      </w:pPr>
      <w:r>
        <w:rPr>
          <w:szCs w:val="20"/>
        </w:rPr>
        <w:t xml:space="preserve">Passo 1. No menu, abra Amostragem › Amostragens Pendentes Visão Administrador.</w:t>
      </w:r>
    </w:p>
    <w:p>
      <w:pPr>
        <w:numPr>
          <w:ilvl w:val="0"/>
          <w:numId w:val="2"/>
        </w:numPr>
        <w:spacing w:after="0" w:line="360" w:lineRule="auto"/>
        <w:rPr>
          <w:szCs w:val="20"/>
        </w:rPr>
      </w:pPr>
      <w:r>
        <w:rPr>
          <w:szCs w:val="20"/>
        </w:rPr>
        <w:t xml:space="preserve">Passo 2. Use os mesmos filtros da tela 03 (tipo de item, item, tipo de análise, solicitação, item de entrada, situação) e clique em </w:t>
      </w:r>
      <w:r>
        <w:rPr>
          <w:b/>
          <w:bCs/>
          <w:szCs w:val="20"/>
        </w:rPr>
        <w:t xml:space="preserve">Pesquisar</w:t>
      </w:r>
      <w:r>
        <w:rPr>
          <w:szCs w:val="20"/>
        </w:rPr>
        <w:t xml:space="preserve">. Sem filtro, vêm todas as coletas de todos os responsáveis (13 linhas na massa de teste, CT-CQ-F-10).</w:t>
      </w:r>
    </w:p>
    <w:p>
      <w:pPr>
        <w:numPr>
          <w:ilvl w:val="0"/>
          <w:numId w:val="2"/>
        </w:numPr>
        <w:spacing w:after="0" w:line="360" w:lineRule="auto"/>
        <w:rPr>
          <w:szCs w:val="20"/>
        </w:rPr>
      </w:pPr>
      <w:r>
        <w:rPr>
          <w:szCs w:val="20"/>
        </w:rPr>
        <w:t xml:space="preserve">Passo 3. A coluna </w:t>
      </w:r>
      <w:r>
        <w:rPr>
          <w:b/>
          <w:bCs/>
          <w:szCs w:val="20"/>
        </w:rPr>
        <w:t xml:space="preserve">Responsável</w:t>
      </w:r>
      <w:r>
        <w:rPr>
          <w:szCs w:val="20"/>
        </w:rPr>
        <w:t xml:space="preserve"> mostra o nome do responsável programado.</w:t>
      </w:r>
    </w:p>
    <w:p>
      <w:pPr>
        <w:spacing w:after="0" w:line="360" w:lineRule="auto"/>
        <w:rPr>
          <w:szCs w:val="20"/>
        </w:rPr>
      </w:pPr>
      <w:r>
        <w:rPr>
          <w:b/>
          <w:bCs/>
          <w:szCs w:val="20"/>
        </w:rPr>
        <w:t xml:space="preserve">Registrar ou reagendar uma coleta de outra pessoa</w:t>
      </w:r>
    </w:p>
    <w:p>
      <w:pPr>
        <w:numPr>
          <w:ilvl w:val="0"/>
          <w:numId w:val="2"/>
        </w:numPr>
        <w:spacing w:after="0" w:line="360" w:lineRule="auto"/>
        <w:rPr>
          <w:szCs w:val="20"/>
        </w:rPr>
      </w:pPr>
      <w:r>
        <w:rPr>
          <w:szCs w:val="20"/>
        </w:rPr>
        <w:t xml:space="preserve">Passo 4. Clique no lápis da linha Pendente ou Programada. A tela de registro abre com o bloco </w:t>
      </w:r>
      <w:r>
        <w:rPr>
          <w:b/>
          <w:bCs/>
          <w:szCs w:val="20"/>
        </w:rPr>
        <w:t xml:space="preserve">Data de início</w:t>
      </w:r>
      <w:r>
        <w:rPr>
          <w:szCs w:val="20"/>
        </w:rPr>
        <w:t xml:space="preserve"> e </w:t>
      </w:r>
      <w:r>
        <w:rPr>
          <w:b/>
          <w:bCs/>
          <w:szCs w:val="20"/>
        </w:rPr>
        <w:t xml:space="preserve">Responsável</w:t>
      </w:r>
      <w:r>
        <w:rPr>
          <w:szCs w:val="20"/>
        </w:rPr>
        <w:t xml:space="preserve"> e o botão </w:t>
      </w:r>
      <w:r>
        <w:rPr>
          <w:b/>
          <w:bCs/>
          <w:szCs w:val="20"/>
        </w:rPr>
        <w:t xml:space="preserve">Alterar</w:t>
      </w:r>
      <w:r>
        <w:rPr>
          <w:szCs w:val="20"/>
        </w:rPr>
        <w:t xml:space="preserve"> (só quando se vem por esta visão).</w:t>
      </w:r>
    </w:p>
    <w:p>
      <w:pPr>
        <w:numPr>
          <w:ilvl w:val="0"/>
          <w:numId w:val="2"/>
        </w:numPr>
        <w:spacing w:after="0" w:line="360" w:lineRule="auto"/>
        <w:rPr>
          <w:szCs w:val="20"/>
        </w:rPr>
      </w:pPr>
      <w:r>
        <w:rPr>
          <w:szCs w:val="20"/>
        </w:rPr>
        <w:t xml:space="preserve">Passo 5. Para reatribuir, mude a data ou escolha outro responsável (lista de amostradores) e clique em </w:t>
      </w:r>
      <w:r>
        <w:rPr>
          <w:b/>
          <w:bCs/>
          <w:szCs w:val="20"/>
        </w:rPr>
        <w:t xml:space="preserve">Alterar</w:t>
      </w:r>
      <w:r>
        <w:rPr>
          <w:szCs w:val="20"/>
        </w:rPr>
        <w:t xml:space="preserve">. Se o responsável não for escolhido da lista, aparece "Responsável inválido!". A alteração não pede justificativa e não deixa histórico (RN-CQ-020).</w:t>
      </w:r>
    </w:p>
    <w:p>
      <w:pPr>
        <w:numPr>
          <w:ilvl w:val="0"/>
          <w:numId w:val="2"/>
        </w:numPr>
        <w:spacing w:after="0" w:line="360" w:lineRule="auto"/>
        <w:rPr>
          <w:szCs w:val="20"/>
        </w:rPr>
      </w:pPr>
      <w:r>
        <w:rPr>
          <w:szCs w:val="20"/>
        </w:rPr>
        <w:t xml:space="preserve">Passo 6. Ou registre a amostragem você mesmo (tela 04). O sistema não confere se você é o responsável (CT-CQ-R2-AC-08).</w:t>
      </w:r>
    </w:p>
    <w:p>
      <w:pPr>
        <w:spacing w:after="0" w:line="360" w:lineRule="auto"/>
        <w:rPr>
          <w:szCs w:val="20"/>
        </w:rPr>
      </w:pPr>
      <w:r>
        <w:rPr>
          <w:b/>
          <w:bCs/>
          <w:szCs w:val="20"/>
        </w:rPr>
        <w:t xml:space="preserve">O que não dá para fazer aqui</w:t>
      </w:r>
    </w:p>
    <w:p>
      <w:pPr>
        <w:numPr>
          <w:ilvl w:val="0"/>
          <w:numId w:val="2"/>
        </w:numPr>
        <w:spacing w:after="0" w:line="360" w:lineRule="auto"/>
        <w:rPr>
          <w:szCs w:val="20"/>
        </w:rPr>
      </w:pPr>
      <w:r>
        <w:rPr>
          <w:b/>
          <w:bCs/>
          <w:szCs w:val="20"/>
        </w:rPr>
        <w:t xml:space="preserve">Cancelar</w:t>
      </w:r>
      <w:r>
        <w:rPr>
          <w:szCs w:val="20"/>
        </w:rPr>
        <w:t xml:space="preserve"> uma coleta duplicada ou errada (DV-CQ-040).</w:t>
      </w:r>
    </w:p>
    <w:p>
      <w:pPr>
        <w:numPr>
          <w:ilvl w:val="0"/>
          <w:numId w:val="2"/>
        </w:numPr>
        <w:spacing w:after="0" w:line="360" w:lineRule="auto"/>
        <w:rPr>
          <w:szCs w:val="20"/>
        </w:rPr>
      </w:pPr>
      <w:r>
        <w:rPr>
          <w:szCs w:val="20"/>
        </w:rPr>
        <w:t xml:space="preserve">Ordenar pelas colunas (CT-CQ-F-15).</w:t>
      </w:r>
    </w:p>
    <w:p>
      <w:pPr>
        <w:keepNext/>
        <w:spacing w:before="120" w:after="0" w:line="360" w:lineRule="auto"/>
        <w:rPr>
          <w:b/>
          <w:bCs/>
          <w:color w:val="1F497D" w:themeColor="text2"/>
          <w:szCs w:val="20"/>
        </w:rPr>
      </w:pPr>
      <w:r>
        <w:rPr>
          <w:b/>
          <w:bCs/>
          <w:color w:val="1F497D" w:themeColor="text2"/>
          <w:szCs w:val="20"/>
        </w:rPr>
        <w:t xml:space="preserve">Atenção</w:t>
      </w:r>
    </w:p>
    <w:p>
      <w:pPr>
        <w:numPr>
          <w:ilvl w:val="0"/>
          <w:numId w:val="2"/>
        </w:numPr>
        <w:spacing w:after="0" w:line="360" w:lineRule="auto"/>
        <w:rPr>
          <w:szCs w:val="20"/>
        </w:rPr>
      </w:pPr>
      <w:r>
        <w:rPr>
          <w:szCs w:val="20"/>
        </w:rPr>
        <w:t xml:space="preserve">Cuidado com as duas amostragens pendentes da mesma solicitação (DV-CQ-010): registrar as duas desconta a amostra duas vezes do estoque.</w:t>
      </w:r>
    </w:p>
    <w:p>
      <w:pPr>
        <w:numPr>
          <w:ilvl w:val="0"/>
          <w:numId w:val="2"/>
        </w:numPr>
        <w:spacing w:after="0" w:line="360" w:lineRule="auto"/>
        <w:rPr>
          <w:szCs w:val="20"/>
        </w:rPr>
      </w:pPr>
      <w:r>
        <w:rPr>
          <w:szCs w:val="20"/>
        </w:rPr>
        <w:t xml:space="preserve">Quem abre esta visão pode registrar a amostragem de qualquer pessoa.</w:t>
      </w:r>
    </w:p>
    <w:p>
      <w:pPr>
        <w:keepNext/>
        <w:spacing w:before="120" w:after="0" w:line="360" w:lineRule="auto"/>
        <w:rPr>
          <w:b/>
          <w:bCs/>
          <w:szCs w:val="20"/>
        </w:rPr>
      </w:pPr>
      <w:r>
        <w:rPr>
          <w:b/>
          <w:bCs/>
          <w:szCs w:val="20"/>
        </w:rPr>
        <w:t xml:space="preserve">Campos da tela</w:t>
      </w:r>
    </w:p>
    <w:p>
      <w:pPr>
        <w:spacing w:after="0" w:line="360" w:lineRule="auto"/>
        <w:rPr>
          <w:szCs w:val="20"/>
        </w:rPr>
      </w:pPr>
      <w:r>
        <w:rPr>
          <w:szCs w:val="20"/>
        </w:rPr>
        <w:t xml:space="preserve">Os campos, as grades e as regras de preenchimento são os da tela 03; ver aquela página. Diferenças:</w:t>
      </w:r>
    </w:p>
    <w:tbl>
      <w:tblPr>
        <w:tblStyle w:val="Tabelacomgrade"/>
        <w:tblW w:w="9631" w:type="dxa"/>
        <w:tblLayout w:type="fixed"/>
        <w:tblLook w:val="04A0" w:firstRow="1" w:lastRow="0" w:firstColumn="1" w:lastColumn="0" w:noHBand="0" w:noVBand="1"/>
      </w:tblPr>
      <w:tblGrid>
        <w:gridCol w:w="2407"/>
        <w:gridCol w:w="1522"/>
        <w:gridCol w:w="1702"/>
        <w:gridCol w:w="4000"/>
      </w:tblGrid>
      <w:tr>
        <w:trPr>
          <w:tblHeader/>
          <w:cantSplit/>
        </w:trPr>
        <w:tc>
          <w:tcPr>
            <w:tcW w:w="24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5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7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40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2407" w:type="dxa"/>
          </w:tcPr>
          <w:p>
            <w:pPr>
              <w:widowControl/>
              <w:spacing w:after="0" w:line="276" w:lineRule="auto"/>
              <w:jc w:val="left"/>
              <w:rPr>
                <w:sz w:val="18"/>
                <w:szCs w:val="18"/>
              </w:rPr>
            </w:pPr>
            <w:r>
              <w:rPr>
                <w:sz w:val="18"/>
                <w:szCs w:val="20"/>
              </w:rPr>
              <w:t xml:space="preserve">(campo escondido) Usuário</w:t>
            </w:r>
          </w:p>
        </w:tc>
        <w:tc>
          <w:tcPr>
            <w:tcW w:w="1522" w:type="dxa"/>
          </w:tcPr>
          <w:p>
            <w:pPr>
              <w:widowControl/>
              <w:spacing w:after="0" w:line="276" w:lineRule="auto"/>
              <w:jc w:val="left"/>
              <w:rPr>
                <w:sz w:val="18"/>
                <w:szCs w:val="18"/>
              </w:rPr>
            </w:pPr>
            <w:r>
              <w:rPr>
                <w:sz w:val="18"/>
                <w:szCs w:val="20"/>
              </w:rPr>
              <w:t xml:space="preserve">Número, escondido</w:t>
            </w:r>
          </w:p>
        </w:tc>
        <w:tc>
          <w:tcPr>
            <w:tcW w:w="1702" w:type="dxa"/>
          </w:tcPr>
          <w:p>
            <w:pPr>
              <w:widowControl/>
              <w:spacing w:after="0" w:line="276" w:lineRule="auto"/>
              <w:jc w:val="left"/>
              <w:rPr>
                <w:sz w:val="18"/>
                <w:szCs w:val="18"/>
              </w:rPr>
            </w:pPr>
            <w:r>
              <w:rPr>
                <w:sz w:val="18"/>
                <w:szCs w:val="20"/>
              </w:rPr>
              <w:t xml:space="preserve">—</w:t>
            </w:r>
          </w:p>
        </w:tc>
        <w:tc>
          <w:tcPr>
            <w:tcW w:w="4000" w:type="dxa"/>
          </w:tcPr>
          <w:p>
            <w:pPr>
              <w:widowControl/>
              <w:spacing w:after="0" w:line="276" w:lineRule="auto"/>
              <w:jc w:val="left"/>
              <w:rPr>
                <w:sz w:val="18"/>
                <w:szCs w:val="18"/>
              </w:rPr>
            </w:pPr>
            <w:r>
              <w:rPr>
                <w:sz w:val="18"/>
                <w:szCs w:val="20"/>
              </w:rPr>
              <w:t xml:space="preserve">Zero nesta visão: todas as coletas. Na tela 03 leva o número de quem abriu</w:t>
            </w:r>
          </w:p>
        </w:tc>
      </w:tr>
      <w:tr>
        <w:trPr>
          <w:cantSplit/>
        </w:trPr>
        <w:tc>
          <w:tcPr>
            <w:tcW w:w="2407" w:type="dxa"/>
          </w:tcPr>
          <w:p>
            <w:pPr>
              <w:widowControl/>
              <w:spacing w:after="0" w:line="276" w:lineRule="auto"/>
              <w:jc w:val="left"/>
              <w:rPr>
                <w:sz w:val="18"/>
                <w:szCs w:val="18"/>
              </w:rPr>
            </w:pPr>
            <w:r>
              <w:rPr>
                <w:sz w:val="18"/>
                <w:szCs w:val="20"/>
              </w:rPr>
              <w:t xml:space="preserve">Data de início (no registro, vindo daqui)</w:t>
            </w:r>
          </w:p>
        </w:tc>
        <w:tc>
          <w:tcPr>
            <w:tcW w:w="1522" w:type="dxa"/>
          </w:tcPr>
          <w:p>
            <w:pPr>
              <w:widowControl/>
              <w:spacing w:after="0" w:line="276" w:lineRule="auto"/>
              <w:jc w:val="left"/>
              <w:rPr>
                <w:sz w:val="18"/>
                <w:szCs w:val="18"/>
              </w:rPr>
            </w:pPr>
            <w:r>
              <w:rPr>
                <w:sz w:val="18"/>
                <w:szCs w:val="20"/>
              </w:rPr>
              <w:t xml:space="preserve">Data</w:t>
            </w:r>
          </w:p>
        </w:tc>
        <w:tc>
          <w:tcPr>
            <w:tcW w:w="1702" w:type="dxa"/>
          </w:tcPr>
          <w:p>
            <w:pPr>
              <w:widowControl/>
              <w:spacing w:after="0" w:line="276" w:lineRule="auto"/>
              <w:jc w:val="left"/>
              <w:rPr>
                <w:sz w:val="18"/>
                <w:szCs w:val="18"/>
              </w:rPr>
            </w:pPr>
            <w:r>
              <w:rPr>
                <w:sz w:val="18"/>
                <w:szCs w:val="20"/>
              </w:rPr>
              <w:t xml:space="preserve">Para reagendar</w:t>
            </w:r>
          </w:p>
        </w:tc>
        <w:tc>
          <w:tcPr>
            <w:tcW w:w="4000" w:type="dxa"/>
          </w:tcPr>
          <w:p>
            <w:pPr>
              <w:widowControl/>
              <w:spacing w:after="0" w:line="276" w:lineRule="auto"/>
              <w:jc w:val="left"/>
              <w:rPr>
                <w:sz w:val="18"/>
                <w:szCs w:val="18"/>
              </w:rPr>
            </w:pPr>
            <w:r>
              <w:rPr>
                <w:sz w:val="18"/>
                <w:szCs w:val="20"/>
              </w:rPr>
              <w:t xml:space="preserve">Só aparece quando a visão de origem é a do administrador e a amostragem está Pendente ou Programada</w:t>
            </w:r>
          </w:p>
        </w:tc>
      </w:tr>
      <w:tr>
        <w:trPr>
          <w:cantSplit/>
        </w:trPr>
        <w:tc>
          <w:tcPr>
            <w:tcW w:w="2407" w:type="dxa"/>
          </w:tcPr>
          <w:p>
            <w:pPr>
              <w:widowControl/>
              <w:spacing w:after="0" w:line="276" w:lineRule="auto"/>
              <w:jc w:val="left"/>
              <w:rPr>
                <w:sz w:val="18"/>
                <w:szCs w:val="18"/>
              </w:rPr>
            </w:pPr>
            <w:r>
              <w:rPr>
                <w:sz w:val="18"/>
                <w:szCs w:val="20"/>
              </w:rPr>
              <w:t xml:space="preserve">Responsável (no registro, vindo daqui)</w:t>
            </w:r>
          </w:p>
        </w:tc>
        <w:tc>
          <w:tcPr>
            <w:tcW w:w="1522" w:type="dxa"/>
          </w:tcPr>
          <w:p>
            <w:pPr>
              <w:widowControl/>
              <w:spacing w:after="0" w:line="276" w:lineRule="auto"/>
              <w:jc w:val="left"/>
              <w:rPr>
                <w:sz w:val="18"/>
                <w:szCs w:val="18"/>
              </w:rPr>
            </w:pPr>
            <w:r>
              <w:rPr>
                <w:sz w:val="18"/>
                <w:szCs w:val="20"/>
              </w:rPr>
              <w:t xml:space="preserve">Texto com busca</w:t>
            </w:r>
          </w:p>
        </w:tc>
        <w:tc>
          <w:tcPr>
            <w:tcW w:w="1702" w:type="dxa"/>
          </w:tcPr>
          <w:p>
            <w:pPr>
              <w:widowControl/>
              <w:spacing w:after="0" w:line="276" w:lineRule="auto"/>
              <w:jc w:val="left"/>
              <w:rPr>
                <w:sz w:val="18"/>
                <w:szCs w:val="18"/>
              </w:rPr>
            </w:pPr>
            <w:r>
              <w:rPr>
                <w:sz w:val="18"/>
                <w:szCs w:val="20"/>
              </w:rPr>
              <w:t xml:space="preserve">Para reagendar</w:t>
            </w:r>
          </w:p>
        </w:tc>
        <w:tc>
          <w:tcPr>
            <w:tcW w:w="4000" w:type="dxa"/>
          </w:tcPr>
          <w:p>
            <w:pPr>
              <w:widowControl/>
              <w:spacing w:after="0" w:line="276" w:lineRule="auto"/>
              <w:jc w:val="left"/>
              <w:rPr>
                <w:sz w:val="18"/>
                <w:szCs w:val="18"/>
              </w:rPr>
            </w:pPr>
            <w:r>
              <w:rPr>
                <w:sz w:val="18"/>
                <w:szCs w:val="20"/>
              </w:rPr>
              <w:t xml:space="preserve">Escolha entre os amostradores; sem escolha: "Responsável inválido!"</w:t>
            </w:r>
          </w:p>
        </w:tc>
      </w:tr>
      <w:tr>
        <w:trPr>
          <w:cantSplit/>
        </w:trPr>
        <w:tc>
          <w:tcPr>
            <w:tcW w:w="2407" w:type="dxa"/>
          </w:tcPr>
          <w:p>
            <w:pPr>
              <w:widowControl/>
              <w:spacing w:after="0" w:line="276" w:lineRule="auto"/>
              <w:jc w:val="left"/>
              <w:rPr>
                <w:sz w:val="18"/>
                <w:szCs w:val="18"/>
              </w:rPr>
            </w:pPr>
            <w:r>
              <w:rPr>
                <w:sz w:val="18"/>
                <w:szCs w:val="20"/>
              </w:rPr>
              <w:t xml:space="preserve">Grade: Responsável</w:t>
            </w:r>
          </w:p>
        </w:tc>
        <w:tc>
          <w:tcPr>
            <w:tcW w:w="1522" w:type="dxa"/>
          </w:tcPr>
          <w:p>
            <w:pPr>
              <w:widowControl/>
              <w:spacing w:after="0" w:line="276" w:lineRule="auto"/>
              <w:jc w:val="left"/>
              <w:rPr>
                <w:sz w:val="18"/>
                <w:szCs w:val="18"/>
              </w:rPr>
            </w:pPr>
            <w:r>
              <w:rPr>
                <w:sz w:val="18"/>
                <w:szCs w:val="20"/>
              </w:rPr>
              <w:t xml:space="preserve">Texto</w:t>
            </w:r>
          </w:p>
        </w:tc>
        <w:tc>
          <w:tcPr>
            <w:tcW w:w="1702" w:type="dxa"/>
          </w:tcPr>
          <w:p>
            <w:pPr>
              <w:widowControl/>
              <w:spacing w:after="0" w:line="276" w:lineRule="auto"/>
              <w:jc w:val="left"/>
              <w:rPr>
                <w:sz w:val="18"/>
                <w:szCs w:val="18"/>
              </w:rPr>
            </w:pPr>
            <w:r>
              <w:rPr>
                <w:sz w:val="18"/>
                <w:szCs w:val="20"/>
              </w:rPr>
              <w:t xml:space="preserve">—</w:t>
            </w:r>
          </w:p>
        </w:tc>
        <w:tc>
          <w:tcPr>
            <w:tcW w:w="4000" w:type="dxa"/>
          </w:tcPr>
          <w:p>
            <w:pPr>
              <w:widowControl/>
              <w:spacing w:after="0" w:line="276" w:lineRule="auto"/>
              <w:jc w:val="left"/>
              <w:rPr>
                <w:sz w:val="18"/>
                <w:szCs w:val="18"/>
              </w:rPr>
            </w:pPr>
            <w:r>
              <w:rPr>
                <w:sz w:val="18"/>
                <w:szCs w:val="20"/>
              </w:rPr>
              <w:t xml:space="preserve">Nome do responsável programado de cada coleta</w:t>
            </w:r>
          </w:p>
        </w:tc>
      </w:tr>
    </w:tbl>
    <w:p>
      <w:pPr>
        <w:spacing w:after="0" w:line="360" w:lineRule="auto"/>
      </w:pPr>
    </w:p>
    <w:p>
      <w:pPr>
        <w:keepNext/>
        <w:spacing w:before="120" w:after="0" w:line="360" w:lineRule="auto"/>
        <w:rPr>
          <w:b/>
          <w:bCs/>
          <w:szCs w:val="20"/>
        </w:rPr>
      </w:pPr>
      <w:r>
        <w:rPr>
          <w:b/>
          <w:bCs/>
          <w:szCs w:val="20"/>
        </w:rPr>
        <w:t xml:space="preserve">Botões e ações</w:t>
      </w:r>
    </w:p>
    <w:p>
      <w:pPr>
        <w:spacing w:after="0" w:line="360" w:lineRule="auto"/>
        <w:rPr>
          <w:szCs w:val="20"/>
        </w:rPr>
      </w:pPr>
      <w:r>
        <w:rPr>
          <w:szCs w:val="20"/>
        </w:rPr>
        <w:t xml:space="preserve">Os botões são os da tela 03 (Pesquisar, Limpar, lupa, lápis, histórico). Diferenças:</w:t>
      </w:r>
    </w:p>
    <w:tbl>
      <w:tblPr>
        <w:tblStyle w:val="Tabelacomgrade"/>
        <w:tblW w:w="9631" w:type="dxa"/>
        <w:tblLayout w:type="fixed"/>
        <w:tblLook w:val="04A0" w:firstRow="1" w:lastRow="0" w:firstColumn="1" w:lastColumn="0" w:noHBand="0" w:noVBand="1"/>
      </w:tblPr>
      <w:tblGrid>
        <w:gridCol w:w="1808"/>
        <w:gridCol w:w="2562"/>
        <w:gridCol w:w="3524"/>
        <w:gridCol w:w="1737"/>
      </w:tblGrid>
      <w:tr>
        <w:trPr>
          <w:tblHeader/>
          <w:cantSplit/>
        </w:trPr>
        <w:tc>
          <w:tcPr>
            <w:tcW w:w="18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25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35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17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 o registro</w:t>
            </w:r>
          </w:p>
        </w:tc>
      </w:tr>
      <w:tr>
        <w:trPr>
          <w:cantSplit/>
        </w:trPr>
        <w:tc>
          <w:tcPr>
            <w:tcW w:w="1808" w:type="dxa"/>
          </w:tcPr>
          <w:p>
            <w:pPr>
              <w:widowControl/>
              <w:spacing w:after="0" w:line="276" w:lineRule="auto"/>
              <w:jc w:val="left"/>
              <w:rPr>
                <w:sz w:val="18"/>
                <w:szCs w:val="18"/>
              </w:rPr>
            </w:pPr>
            <w:r>
              <w:rPr>
                <w:sz w:val="18"/>
                <w:szCs w:val="20"/>
              </w:rPr>
              <w:t xml:space="preserve">Editar (lápis)</w:t>
            </w:r>
          </w:p>
        </w:tc>
        <w:tc>
          <w:tcPr>
            <w:tcW w:w="2562" w:type="dxa"/>
          </w:tcPr>
          <w:p>
            <w:pPr>
              <w:widowControl/>
              <w:spacing w:after="0" w:line="276" w:lineRule="auto"/>
              <w:jc w:val="left"/>
              <w:rPr>
                <w:sz w:val="18"/>
                <w:szCs w:val="18"/>
              </w:rPr>
            </w:pPr>
            <w:r>
              <w:rPr>
                <w:sz w:val="18"/>
                <w:szCs w:val="20"/>
              </w:rPr>
              <w:t xml:space="preserve">Coleta Pendente ou Programada</w:t>
            </w:r>
          </w:p>
        </w:tc>
        <w:tc>
          <w:tcPr>
            <w:tcW w:w="3524" w:type="dxa"/>
          </w:tcPr>
          <w:p>
            <w:pPr>
              <w:widowControl/>
              <w:spacing w:after="0" w:line="276" w:lineRule="auto"/>
              <w:jc w:val="left"/>
              <w:rPr>
                <w:sz w:val="18"/>
                <w:szCs w:val="18"/>
              </w:rPr>
            </w:pPr>
            <w:r>
              <w:rPr>
                <w:sz w:val="18"/>
                <w:szCs w:val="20"/>
              </w:rPr>
              <w:t xml:space="preserve">Abre o registro com o bloco de reagendamento</w:t>
            </w:r>
          </w:p>
        </w:tc>
        <w:tc>
          <w:tcPr>
            <w:tcW w:w="1737" w:type="dxa"/>
          </w:tcPr>
          <w:p>
            <w:pPr>
              <w:widowControl/>
              <w:spacing w:after="0" w:line="276" w:lineRule="auto"/>
              <w:jc w:val="left"/>
              <w:rPr>
                <w:sz w:val="18"/>
                <w:szCs w:val="18"/>
              </w:rPr>
            </w:pPr>
            <w:r>
              <w:rPr>
                <w:sz w:val="18"/>
                <w:szCs w:val="20"/>
              </w:rPr>
              <w:t xml:space="preserve">Registro</w:t>
            </w:r>
          </w:p>
        </w:tc>
      </w:tr>
      <w:tr>
        <w:trPr>
          <w:cantSplit/>
        </w:trPr>
        <w:tc>
          <w:tcPr>
            <w:tcW w:w="1808" w:type="dxa"/>
          </w:tcPr>
          <w:p>
            <w:pPr>
              <w:widowControl/>
              <w:spacing w:after="0" w:line="276" w:lineRule="auto"/>
              <w:jc w:val="left"/>
              <w:rPr>
                <w:sz w:val="18"/>
                <w:szCs w:val="18"/>
              </w:rPr>
            </w:pPr>
            <w:r>
              <w:rPr>
                <w:sz w:val="18"/>
                <w:szCs w:val="20"/>
              </w:rPr>
              <w:t xml:space="preserve">Alterar (no registro)</w:t>
            </w:r>
          </w:p>
        </w:tc>
        <w:tc>
          <w:tcPr>
            <w:tcW w:w="2562" w:type="dxa"/>
          </w:tcPr>
          <w:p>
            <w:pPr>
              <w:widowControl/>
              <w:spacing w:after="0" w:line="276" w:lineRule="auto"/>
              <w:jc w:val="left"/>
              <w:rPr>
                <w:sz w:val="18"/>
                <w:szCs w:val="18"/>
              </w:rPr>
            </w:pPr>
            <w:r>
              <w:rPr>
                <w:sz w:val="18"/>
                <w:szCs w:val="20"/>
              </w:rPr>
              <w:t xml:space="preserve">Só se veio da visão do administrador</w:t>
            </w:r>
          </w:p>
        </w:tc>
        <w:tc>
          <w:tcPr>
            <w:tcW w:w="3524" w:type="dxa"/>
          </w:tcPr>
          <w:p>
            <w:pPr>
              <w:widowControl/>
              <w:spacing w:after="0" w:line="276" w:lineRule="auto"/>
              <w:jc w:val="left"/>
              <w:rPr>
                <w:sz w:val="18"/>
                <w:szCs w:val="18"/>
              </w:rPr>
            </w:pPr>
            <w:r>
              <w:rPr>
                <w:sz w:val="18"/>
                <w:szCs w:val="20"/>
              </w:rPr>
              <w:t xml:space="preserve">Troca data e responsável da coleta</w:t>
            </w:r>
          </w:p>
        </w:tc>
        <w:tc>
          <w:tcPr>
            <w:tcW w:w="1737" w:type="dxa"/>
          </w:tcPr>
          <w:p>
            <w:pPr>
              <w:widowControl/>
              <w:spacing w:after="0" w:line="276" w:lineRule="auto"/>
              <w:jc w:val="left"/>
              <w:rPr>
                <w:sz w:val="18"/>
                <w:szCs w:val="18"/>
              </w:rPr>
            </w:pPr>
            <w:r>
              <w:rPr>
                <w:sz w:val="18"/>
                <w:szCs w:val="20"/>
              </w:rPr>
              <w:t xml:space="preserve">Coleta reagendada</w:t>
            </w:r>
          </w:p>
        </w:tc>
      </w:tr>
      <w:tr>
        <w:trPr>
          <w:cantSplit/>
        </w:trPr>
        <w:tc>
          <w:tcPr>
            <w:tcW w:w="1808" w:type="dxa"/>
          </w:tcPr>
          <w:p>
            <w:pPr>
              <w:widowControl/>
              <w:spacing w:after="0" w:line="276" w:lineRule="auto"/>
              <w:jc w:val="left"/>
              <w:rPr>
                <w:sz w:val="18"/>
                <w:szCs w:val="18"/>
              </w:rPr>
            </w:pPr>
            <w:r>
              <w:rPr>
                <w:sz w:val="18"/>
                <w:szCs w:val="20"/>
              </w:rPr>
              <w:t xml:space="preserve">Voltar (no registro)</w:t>
            </w:r>
          </w:p>
        </w:tc>
        <w:tc>
          <w:tcPr>
            <w:tcW w:w="2562" w:type="dxa"/>
          </w:tcPr>
          <w:p>
            <w:pPr>
              <w:widowControl/>
              <w:spacing w:after="0" w:line="276" w:lineRule="auto"/>
              <w:jc w:val="left"/>
              <w:rPr>
                <w:sz w:val="18"/>
                <w:szCs w:val="18"/>
              </w:rPr>
            </w:pPr>
            <w:r>
              <w:rPr>
                <w:sz w:val="18"/>
                <w:szCs w:val="20"/>
              </w:rPr>
              <w:t xml:space="preserve">Sempre</w:t>
            </w:r>
          </w:p>
        </w:tc>
        <w:tc>
          <w:tcPr>
            <w:tcW w:w="3524" w:type="dxa"/>
          </w:tcPr>
          <w:p>
            <w:pPr>
              <w:widowControl/>
              <w:spacing w:after="0" w:line="276" w:lineRule="auto"/>
              <w:jc w:val="left"/>
              <w:rPr>
                <w:sz w:val="18"/>
                <w:szCs w:val="18"/>
              </w:rPr>
            </w:pPr>
            <w:r>
              <w:rPr>
                <w:sz w:val="18"/>
                <w:szCs w:val="20"/>
              </w:rPr>
              <w:t xml:space="preserve">Volta a esta visão quando veio dela</w:t>
            </w:r>
          </w:p>
        </w:tc>
        <w:tc>
          <w:tcPr>
            <w:tcW w:w="1737" w:type="dxa"/>
          </w:tcPr>
          <w:p>
            <w:pPr>
              <w:widowControl/>
              <w:spacing w:after="0" w:line="276" w:lineRule="auto"/>
              <w:jc w:val="left"/>
              <w:rPr>
                <w:sz w:val="18"/>
                <w:szCs w:val="18"/>
              </w:rPr>
            </w:pPr>
            <w:r>
              <w:rPr>
                <w:sz w:val="18"/>
                <w:szCs w:val="20"/>
              </w:rPr>
              <w:t xml:space="preserve">Não muda</w:t>
            </w:r>
          </w:p>
        </w:tc>
      </w:tr>
      <w:tr>
        <w:trPr>
          <w:cantSplit/>
        </w:trPr>
        <w:tc>
          <w:tcPr>
            <w:tcW w:w="1808" w:type="dxa"/>
          </w:tcPr>
          <w:p>
            <w:pPr>
              <w:widowControl/>
              <w:spacing w:after="0" w:line="276" w:lineRule="auto"/>
              <w:jc w:val="left"/>
              <w:rPr>
                <w:sz w:val="18"/>
                <w:szCs w:val="18"/>
              </w:rPr>
            </w:pPr>
            <w:r>
              <w:rPr>
                <w:sz w:val="18"/>
                <w:szCs w:val="20"/>
              </w:rPr>
              <w:t xml:space="preserve">Cancelar</w:t>
            </w:r>
          </w:p>
        </w:tc>
        <w:tc>
          <w:tcPr>
            <w:tcW w:w="2562" w:type="dxa"/>
          </w:tcPr>
          <w:p>
            <w:pPr>
              <w:widowControl/>
              <w:spacing w:after="0" w:line="276" w:lineRule="auto"/>
              <w:jc w:val="left"/>
              <w:rPr>
                <w:sz w:val="18"/>
                <w:szCs w:val="18"/>
              </w:rPr>
            </w:pPr>
            <w:r>
              <w:rPr>
                <w:sz w:val="18"/>
                <w:b/>
                <w:bCs/>
                <w:szCs w:val="20"/>
              </w:rPr>
              <w:t xml:space="preserve">Comentado; não aparece</w:t>
            </w:r>
          </w:p>
        </w:tc>
        <w:tc>
          <w:tcPr>
            <w:tcW w:w="3524" w:type="dxa"/>
          </w:tcPr>
          <w:p>
            <w:pPr>
              <w:widowControl/>
              <w:spacing w:after="0" w:line="276" w:lineRule="auto"/>
              <w:jc w:val="left"/>
              <w:rPr>
                <w:sz w:val="18"/>
                <w:szCs w:val="18"/>
              </w:rPr>
            </w:pPr>
            <w:r>
              <w:rPr>
                <w:sz w:val="18"/>
                <w:szCs w:val="20"/>
              </w:rPr>
              <w:t xml:space="preserve">—</w:t>
            </w:r>
          </w:p>
        </w:tc>
        <w:tc>
          <w:tcPr>
            <w:tcW w:w="1737" w:type="dxa"/>
          </w:tcPr>
          <w:p>
            <w:pPr>
              <w:widowControl/>
              <w:spacing w:after="0" w:line="276" w:lineRule="auto"/>
              <w:jc w:val="left"/>
              <w:rPr>
                <w:sz w:val="18"/>
                <w:szCs w:val="18"/>
              </w:rPr>
            </w:pPr>
            <w:r>
              <w:rPr>
                <w:sz w:val="18"/>
                <w:szCs w:val="20"/>
              </w:rPr>
              <w:t xml:space="preserve">—</w:t>
            </w:r>
          </w:p>
        </w:tc>
      </w:tr>
      <w:tr>
        <w:trPr>
          <w:cantSplit/>
        </w:trPr>
        <w:tc>
          <w:tcPr>
            <w:tcW w:w="1808" w:type="dxa"/>
          </w:tcPr>
          <w:p>
            <w:pPr>
              <w:widowControl/>
              <w:spacing w:after="0" w:line="276" w:lineRule="auto"/>
              <w:jc w:val="left"/>
              <w:rPr>
                <w:sz w:val="18"/>
                <w:szCs w:val="18"/>
              </w:rPr>
            </w:pPr>
            <w:r>
              <w:rPr>
                <w:sz w:val="18"/>
                <w:szCs w:val="20"/>
              </w:rPr>
              <w:t xml:space="preserve">Imprimir</w:t>
            </w:r>
          </w:p>
        </w:tc>
        <w:tc>
          <w:tcPr>
            <w:tcW w:w="2562" w:type="dxa"/>
          </w:tcPr>
          <w:p>
            <w:pPr>
              <w:widowControl/>
              <w:spacing w:after="0" w:line="276" w:lineRule="auto"/>
              <w:jc w:val="left"/>
              <w:rPr>
                <w:sz w:val="18"/>
                <w:szCs w:val="18"/>
              </w:rPr>
            </w:pPr>
            <w:r>
              <w:rPr>
                <w:sz w:val="18"/>
                <w:b/>
                <w:bCs/>
                <w:szCs w:val="20"/>
              </w:rPr>
              <w:t xml:space="preserve">Comentado; não aparece</w:t>
            </w:r>
          </w:p>
        </w:tc>
        <w:tc>
          <w:tcPr>
            <w:tcW w:w="3524" w:type="dxa"/>
          </w:tcPr>
          <w:p>
            <w:pPr>
              <w:widowControl/>
              <w:spacing w:after="0" w:line="276" w:lineRule="auto"/>
              <w:jc w:val="left"/>
              <w:rPr>
                <w:sz w:val="18"/>
                <w:szCs w:val="18"/>
              </w:rPr>
            </w:pPr>
            <w:r>
              <w:rPr>
                <w:sz w:val="18"/>
                <w:szCs w:val="20"/>
              </w:rPr>
              <w:t xml:space="preserve">Como na tela 03, não há saída impressa (CT-CQ-R2-REL-11, Bloqueado, 30/10/2026)</w:t>
            </w:r>
          </w:p>
        </w:tc>
        <w:tc>
          <w:tcPr>
            <w:tcW w:w="1737" w:type="dxa"/>
          </w:tcPr>
          <w:p>
            <w:pPr>
              <w:widowControl/>
              <w:spacing w:after="0" w:line="276" w:lineRule="auto"/>
              <w:jc w:val="left"/>
              <w:rPr>
                <w:sz w:val="18"/>
                <w:szCs w:val="18"/>
              </w:rPr>
            </w:pPr>
            <w:r>
              <w:rPr>
                <w:sz w:val="18"/>
                <w:szCs w:val="20"/>
              </w:rPr>
              <w:t xml:space="preserve">—</w:t>
            </w:r>
          </w:p>
        </w:tc>
      </w:tr>
    </w:tbl>
    <w:p>
      <w:pPr>
        <w:spacing w:after="0" w:line="360" w:lineRule="auto"/>
      </w:pPr>
    </w:p>
    <w:p>
      <w:pPr>
        <w:keepNext/>
        <w:spacing w:before="120" w:after="0" w:line="360" w:lineRule="auto"/>
        <w:rPr>
          <w:b/>
          <w:bCs/>
          <w:szCs w:val="20"/>
        </w:rPr>
      </w:pPr>
      <w:r>
        <w:rPr>
          <w:b/>
          <w:bCs/>
          <w:szCs w:val="20"/>
        </w:rPr>
        <w:t xml:space="preserve">Mensagens do sistema</w:t>
      </w:r>
    </w:p>
    <w:p>
      <w:pPr>
        <w:spacing w:after="0" w:line="360" w:lineRule="auto"/>
        <w:rPr>
          <w:szCs w:val="20"/>
        </w:rPr>
      </w:pPr>
      <w:r>
        <w:rPr>
          <w:szCs w:val="20"/>
        </w:rPr>
        <w:t xml:space="preserve">As mensagens da lista são as da tela 03. As próprias do reagendamento:</w:t>
      </w:r>
    </w:p>
    <w:tbl>
      <w:tblPr>
        <w:tblStyle w:val="Tabelacomgrade"/>
        <w:tblW w:w="9631" w:type="dxa"/>
        <w:tblLayout w:type="fixed"/>
        <w:tblLook w:val="04A0" w:firstRow="1" w:lastRow="0" w:firstColumn="1" w:lastColumn="0" w:noHBand="0" w:noVBand="1"/>
      </w:tblPr>
      <w:tblGrid>
        <w:gridCol w:w="5598"/>
        <w:gridCol w:w="4033"/>
      </w:tblGrid>
      <w:tr>
        <w:trPr>
          <w:tblHeader/>
          <w:cantSplit/>
        </w:trPr>
        <w:tc>
          <w:tcPr>
            <w:tcW w:w="55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do código)</w:t>
            </w:r>
          </w:p>
        </w:tc>
        <w:tc>
          <w:tcPr>
            <w:tcW w:w="40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5598" w:type="dxa"/>
          </w:tcPr>
          <w:p>
            <w:pPr>
              <w:widowControl/>
              <w:spacing w:after="0" w:line="276" w:lineRule="auto"/>
              <w:jc w:val="left"/>
              <w:rPr>
                <w:sz w:val="18"/>
                <w:szCs w:val="18"/>
              </w:rPr>
            </w:pPr>
            <w:r>
              <w:rPr>
                <w:sz w:val="18"/>
                <w:szCs w:val="20"/>
              </w:rPr>
              <w:t xml:space="preserve">Responsável inválido!</w:t>
            </w:r>
          </w:p>
        </w:tc>
        <w:tc>
          <w:tcPr>
            <w:tcW w:w="4033" w:type="dxa"/>
          </w:tcPr>
          <w:p>
            <w:pPr>
              <w:widowControl/>
              <w:spacing w:after="0" w:line="276" w:lineRule="auto"/>
              <w:jc w:val="left"/>
              <w:rPr>
                <w:sz w:val="18"/>
                <w:szCs w:val="18"/>
              </w:rPr>
            </w:pPr>
            <w:r>
              <w:rPr>
                <w:sz w:val="18"/>
                <w:szCs w:val="20"/>
              </w:rPr>
              <w:t xml:space="preserve">Alterar sem escolher um responsável da lista</w:t>
            </w:r>
          </w:p>
        </w:tc>
      </w:tr>
      <w:tr>
        <w:trPr>
          <w:cantSplit/>
        </w:trPr>
        <w:tc>
          <w:tcPr>
            <w:tcW w:w="5598" w:type="dxa"/>
          </w:tcPr>
          <w:p>
            <w:pPr>
              <w:widowControl/>
              <w:spacing w:after="0" w:line="276" w:lineRule="auto"/>
              <w:jc w:val="left"/>
              <w:rPr>
                <w:sz w:val="18"/>
                <w:szCs w:val="18"/>
              </w:rPr>
            </w:pPr>
            <w:r>
              <w:rPr>
                <w:sz w:val="18"/>
                <w:szCs w:val="20"/>
              </w:rPr>
              <w:t xml:space="preserve">Confirma a operação?</w:t>
            </w:r>
          </w:p>
        </w:tc>
        <w:tc>
          <w:tcPr>
            <w:tcW w:w="4033" w:type="dxa"/>
          </w:tcPr>
          <w:p>
            <w:pPr>
              <w:widowControl/>
              <w:spacing w:after="0" w:line="276" w:lineRule="auto"/>
              <w:jc w:val="left"/>
              <w:rPr>
                <w:sz w:val="18"/>
                <w:szCs w:val="18"/>
              </w:rPr>
            </w:pPr>
            <w:r>
              <w:rPr>
                <w:sz w:val="18"/>
                <w:szCs w:val="20"/>
              </w:rPr>
              <w:t xml:space="preserve">Antes de alterar o agendamento</w:t>
            </w:r>
          </w:p>
        </w:tc>
      </w:tr>
      <w:tr>
        <w:trPr>
          <w:cantSplit/>
        </w:trPr>
        <w:tc>
          <w:tcPr>
            <w:tcW w:w="5598" w:type="dxa"/>
          </w:tcPr>
          <w:p>
            <w:pPr>
              <w:widowControl/>
              <w:spacing w:after="0" w:line="276" w:lineRule="auto"/>
              <w:jc w:val="left"/>
              <w:rPr>
                <w:sz w:val="18"/>
                <w:szCs w:val="18"/>
              </w:rPr>
            </w:pPr>
            <w:r>
              <w:rPr>
                <w:sz w:val="18"/>
                <w:szCs w:val="20"/>
              </w:rPr>
              <w:t xml:space="preserve">Alteração efetuada com sucesso.</w:t>
            </w:r>
          </w:p>
        </w:tc>
        <w:tc>
          <w:tcPr>
            <w:tcW w:w="4033" w:type="dxa"/>
          </w:tcPr>
          <w:p>
            <w:pPr>
              <w:widowControl/>
              <w:spacing w:after="0" w:line="276" w:lineRule="auto"/>
              <w:jc w:val="left"/>
              <w:rPr>
                <w:sz w:val="18"/>
                <w:szCs w:val="18"/>
              </w:rPr>
            </w:pPr>
            <w:r>
              <w:rPr>
                <w:sz w:val="18"/>
                <w:szCs w:val="20"/>
              </w:rPr>
              <w:t xml:space="preserve">Depois de alterar</w:t>
            </w:r>
          </w:p>
        </w:tc>
      </w:tr>
      <w:tr>
        <w:trPr>
          <w:cantSplit/>
        </w:trPr>
        <w:tc>
          <w:tcPr>
            <w:tcW w:w="5598" w:type="dxa"/>
          </w:tcPr>
          <w:p>
            <w:pPr>
              <w:widowControl/>
              <w:spacing w:after="0" w:line="276" w:lineRule="auto"/>
              <w:jc w:val="left"/>
              <w:rPr>
                <w:sz w:val="18"/>
                <w:szCs w:val="18"/>
              </w:rPr>
            </w:pPr>
            <w:r>
              <w:rPr>
                <w:sz w:val="18"/>
                <w:szCs w:val="20"/>
              </w:rPr>
              <w:t xml:space="preserve">Ocorreu um erro inesperado.</w:t>
            </w:r>
          </w:p>
        </w:tc>
        <w:tc>
          <w:tcPr>
            <w:tcW w:w="4033" w:type="dxa"/>
          </w:tcPr>
          <w:p>
            <w:pPr>
              <w:widowControl/>
              <w:spacing w:after="0" w:line="276" w:lineRule="auto"/>
              <w:jc w:val="left"/>
              <w:rPr>
                <w:sz w:val="18"/>
                <w:szCs w:val="18"/>
              </w:rPr>
            </w:pPr>
            <w:r>
              <w:rPr>
                <w:sz w:val="18"/>
                <w:szCs w:val="20"/>
              </w:rPr>
              <w:t xml:space="preserve">Falha ao gravar</w:t>
            </w:r>
          </w:p>
        </w:tc>
      </w:tr>
      <w:tr>
        <w:trPr>
          <w:cantSplit/>
        </w:trPr>
        <w:tc>
          <w:tcPr>
            <w:tcW w:w="5598" w:type="dxa"/>
          </w:tcPr>
          <w:p>
            <w:pPr>
              <w:widowControl/>
              <w:spacing w:after="0" w:line="276" w:lineRule="auto"/>
              <w:jc w:val="left"/>
              <w:rPr>
                <w:sz w:val="18"/>
                <w:szCs w:val="18"/>
              </w:rPr>
            </w:pPr>
            <w:r>
              <w:rPr>
                <w:sz w:val="18"/>
                <w:szCs w:val="20"/>
              </w:rPr>
              <w:t xml:space="preserve">Não existem Coletas indicadas como Urgente. / A pesquisa não retornou nenhum resultado.</w:t>
            </w:r>
          </w:p>
        </w:tc>
        <w:tc>
          <w:tcPr>
            <w:tcW w:w="4033" w:type="dxa"/>
          </w:tcPr>
          <w:p>
            <w:pPr>
              <w:widowControl/>
              <w:spacing w:after="0" w:line="276" w:lineRule="auto"/>
              <w:jc w:val="left"/>
              <w:rPr>
                <w:sz w:val="18"/>
                <w:szCs w:val="18"/>
              </w:rPr>
            </w:pPr>
            <w:r>
              <w:rPr>
                <w:sz w:val="18"/>
                <w:szCs w:val="20"/>
              </w:rPr>
              <w:t xml:space="preserve">Grades vazias</w:t>
            </w:r>
          </w:p>
        </w:tc>
      </w:tr>
    </w:tbl>
    <w:p>
      <w:pPr>
        <w:spacing w:after="0" w:line="360" w:lineRule="auto"/>
      </w:pP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DV-CQ-nnn remete ao documento de defeitos para correção. O que o código prevê e os testes ainda não confirmaram está no documento de Regras de Negócio.</w:t>
      </w:r>
    </w:p>
    <w:p>
      <w:pPr>
        <w:spacing w:after="0" w:line="360" w:lineRule="auto"/>
        <w:rPr>
          <w:szCs w:val="20"/>
        </w:rPr>
      </w:pPr>
      <w:r>
        <w:rPr>
          <w:b/>
          <w:bCs/>
          <w:szCs w:val="20"/>
        </w:rPr>
        <w:t xml:space="preserve">Defeitos confirmados nos testes de tela</w:t>
      </w:r>
    </w:p>
    <w:tbl>
      <w:tblPr>
        <w:tblStyle w:val="Tabelacomgrade"/>
        <w:tblW w:w="9631" w:type="dxa"/>
        <w:tblLayout w:type="fixed"/>
        <w:tblLook w:val="04A0" w:firstRow="1" w:lastRow="0" w:firstColumn="1" w:lastColumn="0" w:noHBand="0" w:noVBand="1"/>
      </w:tblPr>
      <w:tblGrid>
        <w:gridCol w:w="2489"/>
        <w:gridCol w:w="4069"/>
        <w:gridCol w:w="3073"/>
      </w:tblGrid>
      <w:tr>
        <w:trPr>
          <w:tblHeader/>
          <w:cantSplit/>
        </w:trPr>
        <w:tc>
          <w:tcPr>
            <w:tcW w:w="24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40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fez</w:t>
            </w:r>
          </w:p>
        </w:tc>
        <w:tc>
          <w:tcPr>
            <w:tcW w:w="30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r>
      <w:tr>
        <w:trPr>
          <w:cantSplit/>
        </w:trPr>
        <w:tc>
          <w:tcPr>
            <w:tcW w:w="2489" w:type="dxa"/>
          </w:tcPr>
          <w:p>
            <w:pPr>
              <w:widowControl/>
              <w:spacing w:after="0" w:line="276" w:lineRule="auto"/>
              <w:jc w:val="left"/>
              <w:rPr>
                <w:sz w:val="18"/>
                <w:szCs w:val="18"/>
              </w:rPr>
            </w:pPr>
            <w:r>
              <w:rPr>
                <w:sz w:val="18"/>
                <w:szCs w:val="20"/>
              </w:rPr>
              <w:t xml:space="preserve">DV-CQ-040</w:t>
            </w:r>
          </w:p>
        </w:tc>
        <w:tc>
          <w:tcPr>
            <w:tcW w:w="4069" w:type="dxa"/>
          </w:tcPr>
          <w:p>
            <w:pPr>
              <w:widowControl/>
              <w:spacing w:after="0" w:line="276" w:lineRule="auto"/>
              <w:jc w:val="left"/>
              <w:rPr>
                <w:sz w:val="18"/>
                <w:szCs w:val="18"/>
              </w:rPr>
            </w:pPr>
            <w:r>
              <w:rPr>
                <w:sz w:val="18"/>
                <w:szCs w:val="20"/>
              </w:rPr>
              <w:t xml:space="preserve">Nenhuma linha oferece Cancelar</w:t>
            </w:r>
          </w:p>
        </w:tc>
        <w:tc>
          <w:tcPr>
            <w:tcW w:w="3073" w:type="dxa"/>
          </w:tcPr>
          <w:p>
            <w:pPr>
              <w:widowControl/>
              <w:spacing w:after="0" w:line="276" w:lineRule="auto"/>
              <w:jc w:val="left"/>
              <w:rPr>
                <w:sz w:val="18"/>
                <w:szCs w:val="18"/>
              </w:rPr>
            </w:pPr>
            <w:r>
              <w:rPr>
                <w:sz w:val="18"/>
                <w:szCs w:val="20"/>
              </w:rPr>
              <w:t xml:space="preserve">Cancelar com justificativa e histórico, ao menos para o administrador</w:t>
            </w:r>
          </w:p>
        </w:tc>
      </w:tr>
      <w:tr>
        <w:trPr>
          <w:cantSplit/>
        </w:trPr>
        <w:tc>
          <w:tcPr>
            <w:tcW w:w="2489" w:type="dxa"/>
          </w:tcPr>
          <w:p>
            <w:pPr>
              <w:widowControl/>
              <w:spacing w:after="0" w:line="276" w:lineRule="auto"/>
              <w:jc w:val="left"/>
              <w:rPr>
                <w:sz w:val="18"/>
                <w:szCs w:val="18"/>
              </w:rPr>
            </w:pPr>
            <w:r>
              <w:rPr>
                <w:sz w:val="18"/>
                <w:szCs w:val="20"/>
              </w:rPr>
              <w:t xml:space="preserve">DV-CQ-010 (visto aqui)</w:t>
            </w:r>
          </w:p>
        </w:tc>
        <w:tc>
          <w:tcPr>
            <w:tcW w:w="4069" w:type="dxa"/>
          </w:tcPr>
          <w:p>
            <w:pPr>
              <w:widowControl/>
              <w:spacing w:after="0" w:line="276" w:lineRule="auto"/>
              <w:jc w:val="left"/>
              <w:rPr>
                <w:sz w:val="18"/>
                <w:szCs w:val="18"/>
              </w:rPr>
            </w:pPr>
            <w:r>
              <w:rPr>
                <w:sz w:val="18"/>
                <w:szCs w:val="20"/>
              </w:rPr>
              <w:t xml:space="preserve">Duas amostragens pendentes da mesma solicitação 014/26</w:t>
            </w:r>
          </w:p>
        </w:tc>
        <w:tc>
          <w:tcPr>
            <w:tcW w:w="3073" w:type="dxa"/>
          </w:tcPr>
          <w:p>
            <w:pPr>
              <w:widowControl/>
              <w:spacing w:after="0" w:line="276" w:lineRule="auto"/>
              <w:jc w:val="left"/>
              <w:rPr>
                <w:sz w:val="18"/>
                <w:szCs w:val="18"/>
              </w:rPr>
            </w:pPr>
            <w:r>
              <w:rPr>
                <w:sz w:val="18"/>
                <w:szCs w:val="20"/>
              </w:rPr>
              <w:t xml:space="preserve">Uma só</w:t>
            </w:r>
          </w:p>
        </w:tc>
      </w:tr>
      <w:tr>
        <w:trPr>
          <w:cantSplit/>
        </w:trPr>
        <w:tc>
          <w:tcPr>
            <w:tcW w:w="2489" w:type="dxa"/>
          </w:tcPr>
          <w:p>
            <w:pPr>
              <w:widowControl/>
              <w:spacing w:after="0" w:line="276" w:lineRule="auto"/>
              <w:jc w:val="left"/>
              <w:rPr>
                <w:sz w:val="18"/>
                <w:szCs w:val="18"/>
              </w:rPr>
            </w:pPr>
            <w:r>
              <w:rPr>
                <w:sz w:val="18"/>
                <w:szCs w:val="20"/>
              </w:rPr>
              <w:t xml:space="preserve">DV-CQ-032 (visto no registro aberto daqui)</w:t>
            </w:r>
          </w:p>
        </w:tc>
        <w:tc>
          <w:tcPr>
            <w:tcW w:w="4069" w:type="dxa"/>
          </w:tcPr>
          <w:p>
            <w:pPr>
              <w:widowControl/>
              <w:spacing w:after="0" w:line="276" w:lineRule="auto"/>
              <w:jc w:val="left"/>
              <w:rPr>
                <w:sz w:val="18"/>
                <w:szCs w:val="18"/>
              </w:rPr>
            </w:pPr>
            <w:r>
              <w:rPr>
                <w:sz w:val="18"/>
                <w:szCs w:val="20"/>
              </w:rPr>
              <w:t xml:space="preserve">O perfil só de consulta registrou uma amostragem de outra pessoa</w:t>
            </w:r>
          </w:p>
        </w:tc>
        <w:tc>
          <w:tcPr>
            <w:tcW w:w="3073" w:type="dxa"/>
          </w:tcPr>
          <w:p>
            <w:pPr>
              <w:widowControl/>
              <w:spacing w:after="0" w:line="276" w:lineRule="auto"/>
              <w:jc w:val="left"/>
              <w:rPr>
                <w:sz w:val="18"/>
                <w:szCs w:val="18"/>
              </w:rPr>
            </w:pPr>
            <w:r>
              <w:rPr>
                <w:sz w:val="18"/>
                <w:szCs w:val="20"/>
              </w:rPr>
              <w:t xml:space="preserve">Recusar</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ANÁLISE E LAUDO</w:t>
      </w:r>
    </w:p>
    <w:p>
      <w:pPr>
        <w:keepNext/>
        <w:spacing w:after="0" w:line="360" w:lineRule="auto"/>
      </w:pPr>
    </w:p>
    <w:p>
      <w:pPr>
        <w:keepNext/>
        <w:spacing w:before="120" w:after="0" w:line="360" w:lineRule="auto"/>
        <w:rPr>
          <w:b/>
          <w:bCs/>
          <w:szCs w:val="20"/>
        </w:rPr>
      </w:pPr>
      <w:r>
        <w:rPr>
          <w:b/>
          <w:bCs/>
          <w:szCs w:val="20"/>
        </w:rPr>
        <w:t xml:space="preserve">Em uma frase</w:t>
      </w:r>
    </w:p>
    <w:p>
      <w:pPr>
        <w:spacing w:after="0" w:line="360" w:lineRule="auto"/>
        <w:rPr>
          <w:szCs w:val="20"/>
        </w:rPr>
      </w:pPr>
      <w:r>
        <w:rPr>
          <w:szCs w:val="20"/>
        </w:rPr>
        <w:t xml:space="preserve">O menu </w:t>
      </w:r>
      <w:r>
        <w:rPr>
          <w:b/>
          <w:bCs/>
          <w:szCs w:val="20"/>
        </w:rPr>
        <w:t xml:space="preserve">Análise e Laudo</w:t>
      </w:r>
      <w:r>
        <w:rPr>
          <w:szCs w:val="20"/>
        </w:rPr>
        <w:t xml:space="preserve"> é o coração do Controle da Qualidade: define o que se mede, programa o analista, recebe os resultados, emite o laudo que aprova ou reprova o lote e imprime a etiqueta.</w:t>
      </w:r>
    </w:p>
    <w:p>
      <w:pPr>
        <w:keepNext/>
        <w:spacing w:before="120" w:after="0" w:line="360" w:lineRule="auto"/>
        <w:rPr>
          <w:b/>
          <w:bCs/>
          <w:szCs w:val="20"/>
        </w:rPr>
      </w:pPr>
      <w:r>
        <w:rPr>
          <w:b/>
          <w:bCs/>
          <w:szCs w:val="20"/>
        </w:rPr>
        <w:t xml:space="preserve">As telas deste grupo</w:t>
      </w:r>
    </w:p>
    <w:tbl>
      <w:tblPr>
        <w:tblStyle w:val="Tabelacomgrade"/>
        <w:tblW w:w="9631" w:type="dxa"/>
        <w:tblLayout w:type="fixed"/>
        <w:tblLook w:val="04A0" w:firstRow="1" w:lastRow="0" w:firstColumn="1" w:lastColumn="0" w:noHBand="0" w:noVBand="1"/>
      </w:tblPr>
      <w:tblGrid>
        <w:gridCol w:w="868"/>
        <w:gridCol w:w="5565"/>
        <w:gridCol w:w="3198"/>
      </w:tblGrid>
      <w:tr>
        <w:trPr>
          <w:tblHeader/>
          <w:cantSplit/>
        </w:trPr>
        <w:tc>
          <w:tcPr>
            <w:tcW w:w="8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w:t>
            </w:r>
          </w:p>
        </w:tc>
        <w:tc>
          <w:tcPr>
            <w:tcW w:w="55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 no menu</w:t>
            </w:r>
          </w:p>
        </w:tc>
        <w:tc>
          <w:tcPr>
            <w:tcW w:w="31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 nos testes</w:t>
            </w:r>
          </w:p>
        </w:tc>
      </w:tr>
      <w:tr>
        <w:trPr>
          <w:cantSplit/>
        </w:trPr>
        <w:tc>
          <w:tcPr>
            <w:tcW w:w="868" w:type="dxa"/>
          </w:tcPr>
          <w:p>
            <w:pPr>
              <w:widowControl/>
              <w:spacing w:after="0" w:line="276" w:lineRule="auto"/>
              <w:jc w:val="left"/>
              <w:rPr>
                <w:sz w:val="18"/>
                <w:szCs w:val="18"/>
              </w:rPr>
            </w:pPr>
            <w:r>
              <w:rPr>
                <w:sz w:val="18"/>
                <w:szCs w:val="20"/>
              </w:rPr>
              <w:t xml:space="preserve">1</w:t>
            </w:r>
          </w:p>
        </w:tc>
        <w:tc>
          <w:tcPr>
            <w:tcW w:w="5565" w:type="dxa"/>
          </w:tcPr>
          <w:p>
            <w:pPr>
              <w:widowControl/>
              <w:spacing w:after="0" w:line="276" w:lineRule="auto"/>
              <w:jc w:val="left"/>
              <w:rPr>
                <w:sz w:val="18"/>
                <w:szCs w:val="18"/>
              </w:rPr>
            </w:pPr>
            <w:r>
              <w:rPr>
                <w:sz w:val="18"/>
                <w:szCs w:val="20"/>
              </w:rPr>
              <w:t xml:space="preserve">Regra de Análise</w:t>
            </w:r>
          </w:p>
        </w:tc>
        <w:tc>
          <w:tcPr>
            <w:tcW w:w="3198" w:type="dxa"/>
          </w:tcPr>
          <w:p>
            <w:pPr>
              <w:widowControl/>
              <w:spacing w:after="0" w:line="276" w:lineRule="auto"/>
              <w:jc w:val="left"/>
              <w:rPr>
                <w:sz w:val="18"/>
                <w:szCs w:val="18"/>
              </w:rPr>
            </w:pPr>
            <w:r>
              <w:rPr>
                <w:sz w:val="18"/>
                <w:szCs w:val="20"/>
              </w:rPr>
              <w:t xml:space="preserve">Falha grave</w:t>
            </w:r>
          </w:p>
        </w:tc>
      </w:tr>
      <w:tr>
        <w:trPr>
          <w:cantSplit/>
        </w:trPr>
        <w:tc>
          <w:tcPr>
            <w:tcW w:w="868" w:type="dxa"/>
          </w:tcPr>
          <w:p>
            <w:pPr>
              <w:widowControl/>
              <w:spacing w:after="0" w:line="276" w:lineRule="auto"/>
              <w:jc w:val="left"/>
              <w:rPr>
                <w:sz w:val="18"/>
                <w:szCs w:val="18"/>
              </w:rPr>
            </w:pPr>
            <w:r>
              <w:rPr>
                <w:sz w:val="18"/>
                <w:szCs w:val="20"/>
              </w:rPr>
              <w:t xml:space="preserve">2</w:t>
            </w:r>
          </w:p>
        </w:tc>
        <w:tc>
          <w:tcPr>
            <w:tcW w:w="5565" w:type="dxa"/>
          </w:tcPr>
          <w:p>
            <w:pPr>
              <w:widowControl/>
              <w:spacing w:after="0" w:line="276" w:lineRule="auto"/>
              <w:jc w:val="left"/>
              <w:rPr>
                <w:sz w:val="18"/>
                <w:szCs w:val="18"/>
              </w:rPr>
            </w:pPr>
            <w:r>
              <w:rPr>
                <w:sz w:val="18"/>
                <w:szCs w:val="20"/>
              </w:rPr>
              <w:t xml:space="preserve">Programação de Análise</w:t>
            </w:r>
          </w:p>
        </w:tc>
        <w:tc>
          <w:tcPr>
            <w:tcW w:w="3198" w:type="dxa"/>
          </w:tcPr>
          <w:p>
            <w:pPr>
              <w:widowControl/>
              <w:spacing w:after="0" w:line="276" w:lineRule="auto"/>
              <w:jc w:val="left"/>
              <w:rPr>
                <w:sz w:val="18"/>
                <w:szCs w:val="18"/>
              </w:rPr>
            </w:pPr>
            <w:r>
              <w:rPr>
                <w:sz w:val="18"/>
                <w:szCs w:val="20"/>
              </w:rPr>
              <w:t xml:space="preserve">Falha grave</w:t>
            </w:r>
          </w:p>
        </w:tc>
      </w:tr>
      <w:tr>
        <w:trPr>
          <w:cantSplit/>
        </w:trPr>
        <w:tc>
          <w:tcPr>
            <w:tcW w:w="868" w:type="dxa"/>
          </w:tcPr>
          <w:p>
            <w:pPr>
              <w:widowControl/>
              <w:spacing w:after="0" w:line="276" w:lineRule="auto"/>
              <w:jc w:val="left"/>
              <w:rPr>
                <w:sz w:val="18"/>
                <w:szCs w:val="18"/>
              </w:rPr>
            </w:pPr>
            <w:r>
              <w:rPr>
                <w:sz w:val="18"/>
                <w:szCs w:val="20"/>
              </w:rPr>
              <w:t xml:space="preserve">3</w:t>
            </w:r>
          </w:p>
        </w:tc>
        <w:tc>
          <w:tcPr>
            <w:tcW w:w="5565" w:type="dxa"/>
          </w:tcPr>
          <w:p>
            <w:pPr>
              <w:widowControl/>
              <w:spacing w:after="0" w:line="276" w:lineRule="auto"/>
              <w:jc w:val="left"/>
              <w:rPr>
                <w:sz w:val="18"/>
                <w:szCs w:val="18"/>
              </w:rPr>
            </w:pPr>
            <w:r>
              <w:rPr>
                <w:sz w:val="18"/>
                <w:szCs w:val="20"/>
              </w:rPr>
              <w:t xml:space="preserve">Consultar Análise Programada</w:t>
            </w:r>
          </w:p>
        </w:tc>
        <w:tc>
          <w:tcPr>
            <w:tcW w:w="3198" w:type="dxa"/>
          </w:tcPr>
          <w:p>
            <w:pPr>
              <w:widowControl/>
              <w:spacing w:after="0" w:line="276" w:lineRule="auto"/>
              <w:jc w:val="left"/>
              <w:rPr>
                <w:sz w:val="18"/>
                <w:szCs w:val="18"/>
              </w:rPr>
            </w:pPr>
            <w:r>
              <w:rPr>
                <w:sz w:val="18"/>
                <w:szCs w:val="20"/>
              </w:rPr>
              <w:t xml:space="preserve">Falha grave</w:t>
            </w:r>
          </w:p>
        </w:tc>
      </w:tr>
      <w:tr>
        <w:trPr>
          <w:cantSplit/>
        </w:trPr>
        <w:tc>
          <w:tcPr>
            <w:tcW w:w="868" w:type="dxa"/>
          </w:tcPr>
          <w:p>
            <w:pPr>
              <w:widowControl/>
              <w:spacing w:after="0" w:line="276" w:lineRule="auto"/>
              <w:jc w:val="left"/>
              <w:rPr>
                <w:sz w:val="18"/>
                <w:szCs w:val="18"/>
              </w:rPr>
            </w:pPr>
            <w:r>
              <w:rPr>
                <w:sz w:val="18"/>
                <w:szCs w:val="20"/>
              </w:rPr>
              <w:t xml:space="preserve">4</w:t>
            </w:r>
          </w:p>
        </w:tc>
        <w:tc>
          <w:tcPr>
            <w:tcW w:w="5565" w:type="dxa"/>
          </w:tcPr>
          <w:p>
            <w:pPr>
              <w:widowControl/>
              <w:spacing w:after="0" w:line="276" w:lineRule="auto"/>
              <w:jc w:val="left"/>
              <w:rPr>
                <w:sz w:val="18"/>
                <w:szCs w:val="18"/>
              </w:rPr>
            </w:pPr>
            <w:r>
              <w:rPr>
                <w:sz w:val="18"/>
                <w:szCs w:val="20"/>
              </w:rPr>
              <w:t xml:space="preserve">Consultar Análise Programada Visão Administrador</w:t>
            </w:r>
          </w:p>
        </w:tc>
        <w:tc>
          <w:tcPr>
            <w:tcW w:w="3198" w:type="dxa"/>
          </w:tcPr>
          <w:p>
            <w:pPr>
              <w:widowControl/>
              <w:spacing w:after="0" w:line="276" w:lineRule="auto"/>
              <w:jc w:val="left"/>
              <w:rPr>
                <w:sz w:val="18"/>
                <w:szCs w:val="18"/>
              </w:rPr>
            </w:pPr>
            <w:r>
              <w:rPr>
                <w:sz w:val="18"/>
                <w:szCs w:val="20"/>
              </w:rPr>
              <w:t xml:space="preserve">Falha grave</w:t>
            </w:r>
          </w:p>
        </w:tc>
      </w:tr>
      <w:tr>
        <w:trPr>
          <w:cantSplit/>
        </w:trPr>
        <w:tc>
          <w:tcPr>
            <w:tcW w:w="868" w:type="dxa"/>
          </w:tcPr>
          <w:p>
            <w:pPr>
              <w:widowControl/>
              <w:spacing w:after="0" w:line="276" w:lineRule="auto"/>
              <w:jc w:val="left"/>
              <w:rPr>
                <w:sz w:val="18"/>
                <w:szCs w:val="18"/>
              </w:rPr>
            </w:pPr>
            <w:r>
              <w:rPr>
                <w:sz w:val="18"/>
                <w:szCs w:val="20"/>
              </w:rPr>
              <w:t xml:space="preserve">5</w:t>
            </w:r>
          </w:p>
        </w:tc>
        <w:tc>
          <w:tcPr>
            <w:tcW w:w="5565" w:type="dxa"/>
          </w:tcPr>
          <w:p>
            <w:pPr>
              <w:widowControl/>
              <w:spacing w:after="0" w:line="276" w:lineRule="auto"/>
              <w:jc w:val="left"/>
              <w:rPr>
                <w:sz w:val="18"/>
                <w:szCs w:val="18"/>
              </w:rPr>
            </w:pPr>
            <w:r>
              <w:rPr>
                <w:sz w:val="18"/>
                <w:szCs w:val="20"/>
              </w:rPr>
              <w:t xml:space="preserve">Emissão Laudo Final</w:t>
            </w:r>
          </w:p>
        </w:tc>
        <w:tc>
          <w:tcPr>
            <w:tcW w:w="3198" w:type="dxa"/>
          </w:tcPr>
          <w:p>
            <w:pPr>
              <w:widowControl/>
              <w:spacing w:after="0" w:line="276" w:lineRule="auto"/>
              <w:jc w:val="left"/>
              <w:rPr>
                <w:sz w:val="18"/>
                <w:szCs w:val="18"/>
              </w:rPr>
            </w:pPr>
            <w:r>
              <w:rPr>
                <w:sz w:val="18"/>
                <w:szCs w:val="20"/>
              </w:rPr>
              <w:t xml:space="preserve">Falha grave</w:t>
            </w:r>
          </w:p>
        </w:tc>
      </w:tr>
      <w:tr>
        <w:trPr>
          <w:cantSplit/>
        </w:trPr>
        <w:tc>
          <w:tcPr>
            <w:tcW w:w="868" w:type="dxa"/>
          </w:tcPr>
          <w:p>
            <w:pPr>
              <w:widowControl/>
              <w:spacing w:after="0" w:line="276" w:lineRule="auto"/>
              <w:jc w:val="left"/>
              <w:rPr>
                <w:sz w:val="18"/>
                <w:szCs w:val="18"/>
              </w:rPr>
            </w:pPr>
            <w:r>
              <w:rPr>
                <w:sz w:val="18"/>
                <w:szCs w:val="20"/>
              </w:rPr>
              <w:t xml:space="preserve">6</w:t>
            </w:r>
          </w:p>
        </w:tc>
        <w:tc>
          <w:tcPr>
            <w:tcW w:w="5565" w:type="dxa"/>
          </w:tcPr>
          <w:p>
            <w:pPr>
              <w:widowControl/>
              <w:spacing w:after="0" w:line="276" w:lineRule="auto"/>
              <w:jc w:val="left"/>
              <w:rPr>
                <w:sz w:val="18"/>
                <w:szCs w:val="18"/>
              </w:rPr>
            </w:pPr>
            <w:r>
              <w:rPr>
                <w:sz w:val="18"/>
                <w:szCs w:val="20"/>
              </w:rPr>
              <w:t xml:space="preserve">Gerar Etiqueta</w:t>
            </w:r>
          </w:p>
        </w:tc>
        <w:tc>
          <w:tcPr>
            <w:tcW w:w="3198" w:type="dxa"/>
          </w:tcPr>
          <w:p>
            <w:pPr>
              <w:widowControl/>
              <w:spacing w:after="0" w:line="276" w:lineRule="auto"/>
              <w:jc w:val="left"/>
              <w:rPr>
                <w:sz w:val="18"/>
                <w:szCs w:val="18"/>
              </w:rPr>
            </w:pPr>
            <w:r>
              <w:rPr>
                <w:sz w:val="18"/>
                <w:szCs w:val="20"/>
              </w:rPr>
              <w:t xml:space="preserve">Falha grave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Regra de Análise</w:t>
      </w:r>
    </w:p>
    <w:p>
      <w:pPr>
        <w:spacing w:after="0" w:line="360" w:lineRule="auto"/>
        <w:rPr>
          <w:szCs w:val="20"/>
        </w:rPr>
      </w:pPr>
      <w:r>
        <w:rPr>
          <w:b/>
          <w:bCs/>
          <w:szCs w:val="20"/>
        </w:rPr>
        <w:t xml:space="preserve">Situação nos testes:</w:t>
      </w:r>
      <w:r>
        <w:rPr>
          <w:szCs w:val="20"/>
        </w:rPr>
        <w:t xml:space="preserve"> Falha grave.</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É o cadastro do que se mede em cada análise. Para cada item analisado (matéria-prima, material de embalagem, produto acabado, granel, semielaborado, padrão secundário, água ou ambiente) e para cada tipo de análise (físico-química ou microbiológica), o Controle da Qualidade cadastra os </w:t>
      </w:r>
      <w:r>
        <w:rPr>
          <w:b/>
          <w:bCs/>
          <w:szCs w:val="20"/>
        </w:rPr>
        <w:t xml:space="preserve">ensaios</w:t>
      </w:r>
      <w:r>
        <w:rPr>
          <w:szCs w:val="20"/>
        </w:rPr>
        <w:t xml:space="preserve">: nome, especificação (texto), unidade e, quando o ensaio é numérico, o valor inicial e o valor final aceitos (tipo INTERVALO) ou apenas "conforme / não conforme" (tipo CONFORMIDADE). Cada ensaio pode ser </w:t>
      </w:r>
      <w:r>
        <w:rPr>
          <w:b/>
          <w:bCs/>
          <w:szCs w:val="20"/>
        </w:rPr>
        <w:t xml:space="preserve">padrão</w:t>
      </w:r>
      <w:r>
        <w:rPr>
          <w:szCs w:val="20"/>
        </w:rPr>
        <w:t xml:space="preserve"> (entra sozinho em toda análise do item) ou </w:t>
      </w:r>
      <w:r>
        <w:rPr>
          <w:b/>
          <w:bCs/>
          <w:szCs w:val="20"/>
        </w:rPr>
        <w:t xml:space="preserve">avulso</w:t>
      </w:r>
      <w:r>
        <w:rPr>
          <w:szCs w:val="20"/>
        </w:rPr>
        <w:t xml:space="preserve"> (só entra se o analista o incluir à mão, com justificativa).</w:t>
      </w:r>
    </w:p>
    <w:p>
      <w:pPr>
        <w:spacing w:after="0" w:line="360" w:lineRule="auto"/>
        <w:rPr>
          <w:szCs w:val="20"/>
        </w:rPr>
      </w:pPr>
      <w:r>
        <w:rPr>
          <w:szCs w:val="20"/>
        </w:rPr>
        <w:t xml:space="preserve">Na prática, esta tela é a </w:t>
      </w:r>
      <w:r>
        <w:rPr>
          <w:b/>
          <w:bCs/>
          <w:szCs w:val="20"/>
        </w:rPr>
        <w:t xml:space="preserve">especificação</w:t>
      </w:r>
      <w:r>
        <w:rPr>
          <w:szCs w:val="20"/>
        </w:rPr>
        <w:t xml:space="preserve"> que o sistema usa: quando a análise é aberta para digitação, o sistema copia para ela os ensaios padrão ativos do item, e é contra esses limites que o resultado digitado é julgado e que o botão Aprovar ou Reprovar do laudo aparece.</w:t>
      </w:r>
    </w:p>
    <w:p>
      <w:pPr>
        <w:keepNext/>
        <w:spacing w:before="120" w:after="0" w:line="360" w:lineRule="auto"/>
        <w:rPr>
          <w:b/>
          <w:bCs/>
          <w:szCs w:val="20"/>
        </w:rPr>
      </w:pPr>
      <w:r>
        <w:rPr>
          <w:b/>
          <w:bCs/>
          <w:szCs w:val="20"/>
        </w:rPr>
        <w:t xml:space="preserve">Quem usa</w:t>
      </w:r>
    </w:p>
    <w:p>
      <w:pPr>
        <w:numPr>
          <w:ilvl w:val="0"/>
          <w:numId w:val="2"/>
        </w:numPr>
        <w:spacing w:after="0" w:line="360" w:lineRule="auto"/>
        <w:rPr>
          <w:szCs w:val="20"/>
        </w:rPr>
      </w:pPr>
      <w:r>
        <w:rPr>
          <w:szCs w:val="20"/>
        </w:rPr>
        <w:t xml:space="preserve">O Controle da Qualidade, na pessoa que cadastra e mantém as especificações (inferência; ponto para validar com a área quem é essa pessoa e quem aprova a especificação).</w:t>
      </w:r>
    </w:p>
    <w:p>
      <w:pPr>
        <w:keepNext/>
        <w:spacing w:before="120" w:after="0" w:line="360" w:lineRule="auto"/>
        <w:rPr>
          <w:b/>
          <w:bCs/>
          <w:szCs w:val="20"/>
        </w:rPr>
      </w:pPr>
      <w:r>
        <w:rPr>
          <w:b/>
          <w:bCs/>
          <w:szCs w:val="20"/>
        </w:rPr>
        <w:t xml:space="preserve">Em que situação chega aqui</w:t>
      </w:r>
    </w:p>
    <w:p>
      <w:pPr>
        <w:numPr>
          <w:ilvl w:val="0"/>
          <w:numId w:val="2"/>
        </w:numPr>
        <w:spacing w:after="0" w:line="360" w:lineRule="auto"/>
        <w:rPr>
          <w:szCs w:val="20"/>
        </w:rPr>
      </w:pPr>
      <w:r>
        <w:rPr>
          <w:szCs w:val="20"/>
        </w:rPr>
        <w:t xml:space="preserve">Antes da primeira solicitação de análise de um item: sem ensaio padrão ativo, a análise abre sem nenhum ensaio.</w:t>
      </w:r>
    </w:p>
    <w:p>
      <w:pPr>
        <w:numPr>
          <w:ilvl w:val="0"/>
          <w:numId w:val="2"/>
        </w:numPr>
        <w:spacing w:after="0" w:line="360" w:lineRule="auto"/>
        <w:rPr>
          <w:szCs w:val="20"/>
        </w:rPr>
      </w:pPr>
      <w:r>
        <w:rPr>
          <w:szCs w:val="20"/>
        </w:rPr>
        <w:t xml:space="preserve">Quando a especificação do item muda (alteração de ensaio, inativação ou novo ensaio).</w:t>
      </w:r>
    </w:p>
    <w:p>
      <w:pPr>
        <w:numPr>
          <w:ilvl w:val="0"/>
          <w:numId w:val="2"/>
        </w:numPr>
        <w:spacing w:after="0" w:line="360" w:lineRule="auto"/>
        <w:rPr>
          <w:szCs w:val="20"/>
        </w:rPr>
      </w:pPr>
      <w:r>
        <w:rPr>
          <w:szCs w:val="20"/>
        </w:rPr>
        <w:t xml:space="preserve">O item analisado não é cadastrado aqui: é escolhido numa busca nos outros módulos (Estoque, Produção e Principal) e o CQ guarda só o código e o nome (RN-CQ-007).</w:t>
      </w:r>
    </w:p>
    <w:p>
      <w:pPr>
        <w:keepNext/>
        <w:spacing w:before="120" w:after="0" w:line="360" w:lineRule="auto"/>
        <w:rPr>
          <w:b/>
          <w:bCs/>
          <w:szCs w:val="20"/>
        </w:rPr>
      </w:pPr>
      <w:r>
        <w:rPr>
          <w:b/>
          <w:bCs/>
          <w:szCs w:val="20"/>
        </w:rPr>
        <w:t xml:space="preserve">Para onde vai ao salvar</w:t>
      </w:r>
    </w:p>
    <w:p>
      <w:pPr>
        <w:numPr>
          <w:ilvl w:val="0"/>
          <w:numId w:val="2"/>
        </w:numPr>
        <w:spacing w:after="0" w:line="360" w:lineRule="auto"/>
        <w:rPr>
          <w:szCs w:val="20"/>
        </w:rPr>
      </w:pPr>
      <w:r>
        <w:rPr>
          <w:b/>
          <w:bCs/>
          <w:szCs w:val="20"/>
        </w:rPr>
        <w:t xml:space="preserve">Incluir:</w:t>
      </w:r>
      <w:r>
        <w:rPr>
          <w:szCs w:val="20"/>
        </w:rPr>
        <w:t xml:space="preserve"> grava a regra na tabela de regras de análise; se o item ainda não existe no CQ, cria o item de análise junto; grava a inclusão no histórico; mostra "Inclusão efetuada com sucesso." e volta à lista de pesquisa.</w:t>
      </w:r>
    </w:p>
    <w:p>
      <w:pPr>
        <w:numPr>
          <w:ilvl w:val="0"/>
          <w:numId w:val="2"/>
        </w:numPr>
        <w:spacing w:after="0" w:line="360" w:lineRule="auto"/>
        <w:rPr>
          <w:szCs w:val="20"/>
        </w:rPr>
      </w:pPr>
      <w:r>
        <w:rPr>
          <w:b/>
          <w:bCs/>
          <w:szCs w:val="20"/>
        </w:rPr>
        <w:t xml:space="preserve">Alterar:</w:t>
      </w:r>
      <w:r>
        <w:rPr>
          <w:szCs w:val="20"/>
        </w:rPr>
        <w:t xml:space="preserve"> pede "Confirma a alteração?" e a justificativa; grava e registra no histórico o que mudou, com a justificativa.</w:t>
      </w:r>
    </w:p>
    <w:p>
      <w:pPr>
        <w:numPr>
          <w:ilvl w:val="0"/>
          <w:numId w:val="2"/>
        </w:numPr>
        <w:spacing w:after="0" w:line="360" w:lineRule="auto"/>
        <w:rPr>
          <w:szCs w:val="20"/>
        </w:rPr>
      </w:pPr>
      <w:r>
        <w:rPr>
          <w:b/>
          <w:bCs/>
          <w:szCs w:val="20"/>
        </w:rPr>
        <w:t xml:space="preserve">Excluir:</w:t>
      </w:r>
      <w:r>
        <w:rPr>
          <w:szCs w:val="20"/>
        </w:rPr>
        <w:t xml:space="preserve"> pede "Confirma a exclusão?" e a justificativa; manda a regra para a lixeira e grava no histórico; é recusada se a regra já foi usada numa análise.</w:t>
      </w:r>
    </w:p>
    <w:p>
      <w:pPr>
        <w:numPr>
          <w:ilvl w:val="0"/>
          <w:numId w:val="2"/>
        </w:numPr>
        <w:spacing w:after="0" w:line="360" w:lineRule="auto"/>
        <w:rPr>
          <w:szCs w:val="20"/>
        </w:rPr>
      </w:pPr>
      <w:r>
        <w:rPr>
          <w:b/>
          <w:bCs/>
          <w:szCs w:val="20"/>
        </w:rPr>
        <w:t xml:space="preserve">Pesquisar, Limpar:</w:t>
      </w:r>
      <w:r>
        <w:rPr>
          <w:szCs w:val="20"/>
        </w:rPr>
        <w:t xml:space="preserve"> não gravam nada.</w:t>
      </w:r>
    </w:p>
    <w:p>
      <w:pPr>
        <w:keepNext/>
        <w:spacing w:before="120" w:after="0" w:line="360" w:lineRule="auto"/>
        <w:rPr>
          <w:b/>
          <w:bCs/>
          <w:szCs w:val="20"/>
        </w:rPr>
      </w:pPr>
      <w:r>
        <w:rPr>
          <w:b/>
          <w:bCs/>
          <w:szCs w:val="20"/>
        </w:rPr>
        <w:t xml:space="preserve">Passo a passo</w:t>
      </w:r>
    </w:p>
    <w:p>
      <w:pPr>
        <w:spacing w:after="0" w:line="360" w:lineRule="auto"/>
        <w:rPr>
          <w:szCs w:val="20"/>
        </w:rPr>
      </w:pPr>
      <w:r>
        <w:rPr>
          <w:b/>
          <w:bCs/>
          <w:szCs w:val="20"/>
        </w:rPr>
        <w:t xml:space="preserve">Antes de começar</w:t>
      </w:r>
    </w:p>
    <w:p>
      <w:pPr>
        <w:spacing w:after="0" w:line="360" w:lineRule="auto"/>
        <w:rPr>
          <w:szCs w:val="20"/>
        </w:rPr>
      </w:pPr>
      <w:r>
        <w:rPr>
          <w:szCs w:val="20"/>
        </w:rPr>
        <w:t xml:space="preserve">Confira que o item que você vai analisar já existe no Estoque (materiais e produtos), na Produção (granel e semielaborado) ou no Principal (pontos de água e ambientes), porque a tela só oferece o que vem desses cadastros. A unidade de medida usada no ensaio precisa estar cadastrada em Unidade de Medida.</w:t>
      </w:r>
    </w:p>
    <w:p>
      <w:pPr>
        <w:spacing w:after="0" w:line="360" w:lineRule="auto"/>
        <w:rPr>
          <w:szCs w:val="20"/>
        </w:rPr>
      </w:pPr>
      <w:r>
        <w:rPr>
          <w:b/>
          <w:bCs/>
          <w:szCs w:val="20"/>
        </w:rPr>
        <w:t xml:space="preserve">A lista</w:t>
      </w:r>
    </w:p>
    <w:p>
      <w:pPr>
        <w:numPr>
          <w:ilvl w:val="0"/>
          <w:numId w:val="2"/>
        </w:numPr>
        <w:spacing w:after="0" w:line="360" w:lineRule="auto"/>
        <w:rPr>
          <w:szCs w:val="20"/>
        </w:rPr>
      </w:pPr>
      <w:r>
        <w:rPr>
          <w:szCs w:val="20"/>
        </w:rPr>
        <w:t xml:space="preserve">Passo 1. No menu, abra Controle da Qualidade › Análise e Laudo › Regra de Análise. A tela mostra o quadro "Pesquisa" e uma área vazia.</w:t>
      </w:r>
    </w:p>
    <w:p>
      <w:pPr>
        <w:numPr>
          <w:ilvl w:val="0"/>
          <w:numId w:val="2"/>
        </w:numPr>
        <w:spacing w:after="0" w:line="360" w:lineRule="auto"/>
        <w:rPr>
          <w:szCs w:val="20"/>
        </w:rPr>
      </w:pPr>
      <w:r>
        <w:rPr>
          <w:szCs w:val="20"/>
        </w:rPr>
        <w:t xml:space="preserve">Passo 2. Escolha o grupo: </w:t>
      </w:r>
      <w:r>
        <w:rPr>
          <w:b/>
          <w:bCs/>
          <w:szCs w:val="20"/>
        </w:rPr>
        <w:t xml:space="preserve">PRODUTO / MATERIAL</w:t>
      </w:r>
      <w:r>
        <w:rPr>
          <w:szCs w:val="20"/>
        </w:rPr>
        <w:t xml:space="preserve"> (já marcado) ou </w:t>
      </w:r>
      <w:r>
        <w:rPr>
          <w:b/>
          <w:bCs/>
          <w:szCs w:val="20"/>
        </w:rPr>
        <w:t xml:space="preserve">ÁGUA / AMBIENTE</w:t>
      </w:r>
      <w:r>
        <w:rPr>
          <w:szCs w:val="20"/>
        </w:rPr>
        <w:t xml:space="preserve">. Cada grupo tem o seu filtro.</w:t>
      </w:r>
    </w:p>
    <w:p>
      <w:pPr>
        <w:numPr>
          <w:ilvl w:val="0"/>
          <w:numId w:val="2"/>
        </w:numPr>
        <w:spacing w:after="0" w:line="360" w:lineRule="auto"/>
        <w:rPr>
          <w:szCs w:val="20"/>
        </w:rPr>
      </w:pPr>
      <w:r>
        <w:rPr>
          <w:szCs w:val="20"/>
        </w:rPr>
        <w:t xml:space="preserve">Passo 3. Escolha o </w:t>
      </w:r>
      <w:r>
        <w:rPr>
          <w:b/>
          <w:bCs/>
          <w:szCs w:val="20"/>
        </w:rPr>
        <w:t xml:space="preserve">Tipo Item Análise</w:t>
      </w:r>
      <w:r>
        <w:rPr>
          <w:szCs w:val="20"/>
        </w:rPr>
        <w:t xml:space="preserve">, digite parte do nome do </w:t>
      </w:r>
      <w:r>
        <w:rPr>
          <w:b/>
          <w:bCs/>
          <w:szCs w:val="20"/>
        </w:rPr>
        <w:t xml:space="preserve">Item Análise</w:t>
      </w:r>
      <w:r>
        <w:rPr>
          <w:szCs w:val="20"/>
        </w:rPr>
        <w:t xml:space="preserve"> e escolha na lista que aparece (o campo </w:t>
      </w:r>
      <w:r>
        <w:rPr>
          <w:b/>
          <w:bCs/>
          <w:szCs w:val="20"/>
        </w:rPr>
        <w:t xml:space="preserve">Código</w:t>
      </w:r>
      <w:r>
        <w:rPr>
          <w:szCs w:val="20"/>
        </w:rPr>
        <w:t xml:space="preserve"> é preenchido sozinho). Marque o </w:t>
      </w:r>
      <w:r>
        <w:rPr>
          <w:b/>
          <w:bCs/>
          <w:szCs w:val="20"/>
        </w:rPr>
        <w:t xml:space="preserve">Tipo Análise</w:t>
      </w:r>
      <w:r>
        <w:rPr>
          <w:szCs w:val="20"/>
        </w:rPr>
        <w:t xml:space="preserve"> (físico-químico, microbiológico) e o </w:t>
      </w:r>
      <w:r>
        <w:rPr>
          <w:b/>
          <w:bCs/>
          <w:szCs w:val="20"/>
        </w:rPr>
        <w:t xml:space="preserve">Ativo</w:t>
      </w:r>
      <w:r>
        <w:rPr>
          <w:szCs w:val="20"/>
        </w:rPr>
        <w:t xml:space="preserve"> (Todos, Não ou Sim). Para ambiente, o físico-químico não é oferecido.</w:t>
      </w:r>
    </w:p>
    <w:p>
      <w:pPr>
        <w:numPr>
          <w:ilvl w:val="0"/>
          <w:numId w:val="2"/>
        </w:numPr>
        <w:spacing w:after="0" w:line="360" w:lineRule="auto"/>
        <w:rPr>
          <w:szCs w:val="20"/>
        </w:rPr>
      </w:pPr>
      <w:r>
        <w:rPr>
          <w:szCs w:val="20"/>
        </w:rPr>
        <w:t xml:space="preserve">Passo 4. Clique em </w:t>
      </w:r>
      <w:r>
        <w:rPr>
          <w:b/>
          <w:bCs/>
          <w:szCs w:val="20"/>
        </w:rPr>
        <w:t xml:space="preserve">Pesquisar</w:t>
      </w:r>
      <w:r>
        <w:rPr>
          <w:szCs w:val="20"/>
        </w:rPr>
        <w:t xml:space="preserve">. A lista mostra, em páginas de 10 linhas, Tipo de regra, Nome, Tipo análise, Especificação, Unidade, Valor inicial, Valor final e Ativo, com os ícones de alterar, excluir e histórico.</w:t>
      </w:r>
    </w:p>
    <w:p>
      <w:pPr>
        <w:numPr>
          <w:ilvl w:val="0"/>
          <w:numId w:val="2"/>
        </w:numPr>
        <w:spacing w:after="0" w:line="360" w:lineRule="auto"/>
        <w:rPr>
          <w:szCs w:val="20"/>
        </w:rPr>
      </w:pPr>
      <w:r>
        <w:rPr>
          <w:szCs w:val="20"/>
        </w:rPr>
        <w:t xml:space="preserve">Passo 5. O botão </w:t>
      </w:r>
      <w:r>
        <w:rPr>
          <w:b/>
          <w:bCs/>
          <w:szCs w:val="20"/>
        </w:rPr>
        <w:t xml:space="preserve">INCLUIR</w:t>
      </w:r>
      <w:r>
        <w:rPr>
          <w:szCs w:val="20"/>
        </w:rPr>
        <w:t xml:space="preserve"> só aparece depois de uma pesquisa. </w:t>
      </w:r>
      <w:r>
        <w:rPr>
          <w:b/>
          <w:bCs/>
          <w:szCs w:val="20"/>
        </w:rPr>
        <w:t xml:space="preserve">Limpar</w:t>
      </w:r>
      <w:r>
        <w:rPr>
          <w:szCs w:val="20"/>
        </w:rPr>
        <w:t xml:space="preserve"> esvazia os filtros e esconde a lista.</w:t>
      </w:r>
    </w:p>
    <w:p>
      <w:pPr>
        <w:numPr>
          <w:ilvl w:val="0"/>
          <w:numId w:val="2"/>
        </w:numPr>
        <w:spacing w:after="0" w:line="360" w:lineRule="auto"/>
        <w:rPr>
          <w:szCs w:val="20"/>
        </w:rPr>
      </w:pPr>
      <w:r>
        <w:rPr>
          <w:szCs w:val="20"/>
        </w:rPr>
        <w:t xml:space="preserve">Atenção: marcar </w:t>
      </w:r>
      <w:r>
        <w:rPr>
          <w:b/>
          <w:bCs/>
          <w:szCs w:val="20"/>
        </w:rPr>
        <w:t xml:space="preserve">os dois</w:t>
      </w:r>
      <w:r>
        <w:rPr>
          <w:szCs w:val="20"/>
        </w:rPr>
        <w:t xml:space="preserve"> tipos de análise ao mesmo tempo dá lista vazia, porque o sistema procura regras que sejam ao mesmo tempo dos dois tipos (ver "Falhas e pontos de atenção").</w:t>
      </w:r>
    </w:p>
    <w:p>
      <w:pPr>
        <w:spacing w:after="0" w:line="360" w:lineRule="auto"/>
        <w:rPr>
          <w:szCs w:val="20"/>
        </w:rPr>
      </w:pPr>
      <w:r>
        <w:rPr>
          <w:b/>
          <w:bCs/>
          <w:szCs w:val="20"/>
        </w:rPr>
        <w:t xml:space="preserve">Incluir um ensaio</w:t>
      </w:r>
    </w:p>
    <w:p>
      <w:pPr>
        <w:numPr>
          <w:ilvl w:val="0"/>
          <w:numId w:val="2"/>
        </w:numPr>
        <w:spacing w:after="0" w:line="360" w:lineRule="auto"/>
        <w:rPr>
          <w:szCs w:val="20"/>
        </w:rPr>
      </w:pPr>
      <w:r>
        <w:rPr>
          <w:szCs w:val="20"/>
        </w:rPr>
        <w:t xml:space="preserve">Passo 6. Na pesquisa, escolha o tipo de item e o item (obrigatórios) e clique em </w:t>
      </w:r>
      <w:r>
        <w:rPr>
          <w:b/>
          <w:bCs/>
          <w:szCs w:val="20"/>
        </w:rPr>
        <w:t xml:space="preserve">INCLUIR</w:t>
      </w:r>
      <w:r>
        <w:rPr>
          <w:szCs w:val="20"/>
        </w:rPr>
        <w:t xml:space="preserve">. Sem eles: "Item análise não informado!" ou "Tipo do item análise não informado!".</w:t>
      </w:r>
    </w:p>
    <w:p>
      <w:pPr>
        <w:numPr>
          <w:ilvl w:val="0"/>
          <w:numId w:val="2"/>
        </w:numPr>
        <w:spacing w:after="0" w:line="360" w:lineRule="auto"/>
        <w:rPr>
          <w:szCs w:val="20"/>
        </w:rPr>
      </w:pPr>
      <w:r>
        <w:rPr>
          <w:szCs w:val="20"/>
        </w:rPr>
        <w:t xml:space="preserve">Passo 7. No formulário, o item aparece só para leitura. Escolha o </w:t>
      </w:r>
      <w:r>
        <w:rPr>
          <w:b/>
          <w:bCs/>
          <w:szCs w:val="20"/>
        </w:rPr>
        <w:t xml:space="preserve">Tipo Análise</w:t>
      </w:r>
      <w:r>
        <w:rPr>
          <w:szCs w:val="20"/>
        </w:rPr>
        <w:t xml:space="preserve">, a </w:t>
      </w:r>
      <w:r>
        <w:rPr>
          <w:b/>
          <w:bCs/>
          <w:szCs w:val="20"/>
        </w:rPr>
        <w:t xml:space="preserve">Classificação</w:t>
      </w:r>
      <w:r>
        <w:rPr>
          <w:szCs w:val="20"/>
        </w:rPr>
        <w:t xml:space="preserve"> (Padrão ou Avulsa), </w:t>
      </w:r>
      <w:r>
        <w:rPr>
          <w:b/>
          <w:bCs/>
          <w:szCs w:val="20"/>
        </w:rPr>
        <w:t xml:space="preserve">Ativo</w:t>
      </w:r>
      <w:r>
        <w:rPr>
          <w:szCs w:val="20"/>
        </w:rPr>
        <w:t xml:space="preserve"> (Sim), digite o </w:t>
      </w:r>
      <w:r>
        <w:rPr>
          <w:b/>
          <w:bCs/>
          <w:szCs w:val="20"/>
        </w:rPr>
        <w:t xml:space="preserve">Nome</w:t>
      </w:r>
      <w:r>
        <w:rPr>
          <w:szCs w:val="20"/>
        </w:rPr>
        <w:t xml:space="preserve"> (até 100 caracteres) e a </w:t>
      </w:r>
      <w:r>
        <w:rPr>
          <w:b/>
          <w:bCs/>
          <w:szCs w:val="20"/>
        </w:rPr>
        <w:t xml:space="preserve">Especificação</w:t>
      </w:r>
      <w:r>
        <w:rPr>
          <w:szCs w:val="20"/>
        </w:rPr>
        <w:t xml:space="preserve"> (até 250 caracteres).</w:t>
      </w:r>
    </w:p>
    <w:p>
      <w:pPr>
        <w:numPr>
          <w:ilvl w:val="0"/>
          <w:numId w:val="2"/>
        </w:numPr>
        <w:spacing w:after="0" w:line="360" w:lineRule="auto"/>
        <w:rPr>
          <w:szCs w:val="20"/>
        </w:rPr>
      </w:pPr>
      <w:r>
        <w:rPr>
          <w:szCs w:val="20"/>
        </w:rPr>
        <w:t xml:space="preserve">Passo 8. Escolha o </w:t>
      </w:r>
      <w:r>
        <w:rPr>
          <w:b/>
          <w:bCs/>
          <w:szCs w:val="20"/>
        </w:rPr>
        <w:t xml:space="preserve">Tipo de Regra</w:t>
      </w:r>
      <w:r>
        <w:rPr>
          <w:szCs w:val="20"/>
        </w:rPr>
        <w:t xml:space="preserve">. </w:t>
      </w:r>
      <w:r>
        <w:rPr>
          <w:b/>
          <w:bCs/>
          <w:szCs w:val="20"/>
        </w:rPr>
        <w:t xml:space="preserve">Intervalo</w:t>
      </w:r>
      <w:r>
        <w:rPr>
          <w:szCs w:val="20"/>
        </w:rPr>
        <w:t xml:space="preserve">: escolha a </w:t>
      </w:r>
      <w:r>
        <w:rPr>
          <w:b/>
          <w:bCs/>
          <w:szCs w:val="20"/>
        </w:rPr>
        <w:t xml:space="preserve">Unidade</w:t>
      </w:r>
      <w:r>
        <w:rPr>
          <w:szCs w:val="20"/>
        </w:rPr>
        <w:t xml:space="preserve"> e digite o </w:t>
      </w:r>
      <w:r>
        <w:rPr>
          <w:b/>
          <w:bCs/>
          <w:szCs w:val="20"/>
        </w:rPr>
        <w:t xml:space="preserve">Valor Inicial</w:t>
      </w:r>
      <w:r>
        <w:rPr>
          <w:szCs w:val="20"/>
        </w:rPr>
        <w:t xml:space="preserve"> e o </w:t>
      </w:r>
      <w:r>
        <w:rPr>
          <w:b/>
          <w:bCs/>
          <w:szCs w:val="20"/>
        </w:rPr>
        <w:t xml:space="preserve">Valor Final</w:t>
      </w:r>
      <w:r>
        <w:rPr>
          <w:szCs w:val="20"/>
        </w:rPr>
        <w:t xml:space="preserve">. </w:t>
      </w:r>
      <w:r>
        <w:rPr>
          <w:b/>
          <w:bCs/>
          <w:szCs w:val="20"/>
        </w:rPr>
        <w:t xml:space="preserve">Conformidade</w:t>
      </w:r>
      <w:r>
        <w:rPr>
          <w:szCs w:val="20"/>
        </w:rPr>
        <w:t xml:space="preserve">: os campos de valor e a unidade somem (o resultado será "conforme" ou "não conforme").</w:t>
      </w:r>
    </w:p>
    <w:p>
      <w:pPr>
        <w:numPr>
          <w:ilvl w:val="0"/>
          <w:numId w:val="2"/>
        </w:numPr>
        <w:spacing w:after="0" w:line="360" w:lineRule="auto"/>
        <w:rPr>
          <w:szCs w:val="20"/>
        </w:rPr>
      </w:pPr>
      <w:r>
        <w:rPr>
          <w:szCs w:val="20"/>
        </w:rPr>
        <w:t xml:space="preserve">Passo 9. Clique em </w:t>
      </w:r>
      <w:r>
        <w:rPr>
          <w:b/>
          <w:bCs/>
          <w:szCs w:val="20"/>
        </w:rPr>
        <w:t xml:space="preserve">Salvar</w:t>
      </w:r>
      <w:r>
        <w:rPr>
          <w:szCs w:val="20"/>
        </w:rPr>
        <w:t xml:space="preserve">. Se faltar um dado obrigatório, a mensagem aparece em vermelho abaixo do formulário; se tudo estiver certo, o sistema grava e mostra "Inclusão efetuada com sucesso.".</w:t>
      </w:r>
    </w:p>
    <w:p>
      <w:pPr>
        <w:numPr>
          <w:ilvl w:val="0"/>
          <w:numId w:val="2"/>
        </w:numPr>
        <w:spacing w:after="0" w:line="360" w:lineRule="auto"/>
        <w:rPr>
          <w:szCs w:val="20"/>
        </w:rPr>
      </w:pPr>
      <w:r>
        <w:rPr>
          <w:szCs w:val="20"/>
        </w:rPr>
        <w:t xml:space="preserve">Cuidado: o sistema </w:t>
      </w:r>
      <w:r>
        <w:rPr>
          <w:b/>
          <w:bCs/>
          <w:szCs w:val="20"/>
        </w:rPr>
        <w:t xml:space="preserve">não recusa</w:t>
      </w:r>
      <w:r>
        <w:rPr>
          <w:szCs w:val="20"/>
        </w:rPr>
        <w:t xml:space="preserve"> faixa em que o valor inicial é maior que o final quando um dos valores é zero ou negativo (DV-CQ-002), nem recusa dois ensaios com o mesmo nome no mesmo item (DV-CQ-014). Confira os valores antes de salvar.</w:t>
      </w:r>
    </w:p>
    <w:p>
      <w:pPr>
        <w:spacing w:after="0" w:line="360" w:lineRule="auto"/>
        <w:rPr>
          <w:szCs w:val="20"/>
        </w:rPr>
      </w:pPr>
      <w:r>
        <w:rPr>
          <w:b/>
          <w:bCs/>
          <w:szCs w:val="20"/>
        </w:rPr>
        <w:t xml:space="preserve">Alterar, inativar e excluir</w:t>
      </w:r>
    </w:p>
    <w:p>
      <w:pPr>
        <w:numPr>
          <w:ilvl w:val="0"/>
          <w:numId w:val="2"/>
        </w:numPr>
        <w:spacing w:after="0" w:line="360" w:lineRule="auto"/>
        <w:rPr>
          <w:szCs w:val="20"/>
        </w:rPr>
      </w:pPr>
      <w:r>
        <w:rPr>
          <w:szCs w:val="20"/>
        </w:rPr>
        <w:t xml:space="preserve">Passo 10. Na lista, clique no lápis. Na alteração os campos </w:t>
      </w:r>
      <w:r>
        <w:rPr>
          <w:b/>
          <w:bCs/>
          <w:szCs w:val="20"/>
        </w:rPr>
        <w:t xml:space="preserve">Valor Inicial</w:t>
      </w:r>
      <w:r>
        <w:rPr>
          <w:szCs w:val="20"/>
        </w:rPr>
        <w:t xml:space="preserve"> e </w:t>
      </w:r>
      <w:r>
        <w:rPr>
          <w:b/>
          <w:bCs/>
          <w:szCs w:val="20"/>
        </w:rPr>
        <w:t xml:space="preserve">Valor Final</w:t>
      </w:r>
      <w:r>
        <w:rPr>
          <w:szCs w:val="20"/>
        </w:rPr>
        <w:t xml:space="preserve"> abrem sempre travados. Se o item já tem solicitação de análise, também ficam travados nome, especificação, tipo de regra, unidade, classificação e tipo de análise; só o </w:t>
      </w:r>
      <w:r>
        <w:rPr>
          <w:b/>
          <w:bCs/>
          <w:szCs w:val="20"/>
        </w:rPr>
        <w:t xml:space="preserve">Ativo</w:t>
      </w:r>
      <w:r>
        <w:rPr>
          <w:szCs w:val="20"/>
        </w:rPr>
        <w:t xml:space="preserve"> pode mudar.</w:t>
      </w:r>
    </w:p>
    <w:p>
      <w:pPr>
        <w:numPr>
          <w:ilvl w:val="0"/>
          <w:numId w:val="2"/>
        </w:numPr>
        <w:spacing w:after="0" w:line="360" w:lineRule="auto"/>
        <w:rPr>
          <w:szCs w:val="20"/>
        </w:rPr>
      </w:pPr>
      <w:r>
        <w:rPr>
          <w:szCs w:val="20"/>
        </w:rPr>
        <w:t xml:space="preserve">Passo 11. Clique em </w:t>
      </w:r>
      <w:r>
        <w:rPr>
          <w:b/>
          <w:bCs/>
          <w:szCs w:val="20"/>
        </w:rPr>
        <w:t xml:space="preserve">Salvar</w:t>
      </w:r>
      <w:r>
        <w:rPr>
          <w:szCs w:val="20"/>
        </w:rPr>
        <w:t xml:space="preserve">, responda SIM a "Confirma a alteração?" e escreva a justificativa. Para tirar a regra de uso sem apagá-la, marque Ativo = Não.</w:t>
      </w:r>
    </w:p>
    <w:p>
      <w:pPr>
        <w:numPr>
          <w:ilvl w:val="0"/>
          <w:numId w:val="2"/>
        </w:numPr>
        <w:spacing w:after="0" w:line="360" w:lineRule="auto"/>
        <w:rPr>
          <w:szCs w:val="20"/>
        </w:rPr>
      </w:pPr>
      <w:r>
        <w:rPr>
          <w:szCs w:val="20"/>
        </w:rPr>
        <w:t xml:space="preserve">Passo 12. Para excluir, clique na lixeira, responda SIM a "Confirma a exclusão?" e escreva a justificativa. Se a regra já foi usada em alguma análise: "Já existe registro de análise para essa regra.". Nesse caso inative em vez de excluir.</w:t>
      </w:r>
    </w:p>
    <w:p>
      <w:pPr>
        <w:numPr>
          <w:ilvl w:val="0"/>
          <w:numId w:val="2"/>
        </w:numPr>
        <w:spacing w:after="0" w:line="360" w:lineRule="auto"/>
        <w:rPr>
          <w:szCs w:val="20"/>
        </w:rPr>
      </w:pPr>
      <w:r>
        <w:rPr>
          <w:szCs w:val="20"/>
        </w:rPr>
        <w:t xml:space="preserve">Passo 13. O ícone de histórico mostra o que mudou na regra (valor antigo, valor novo, usuário e justificativa).</w:t>
      </w:r>
    </w:p>
    <w:p>
      <w:pPr>
        <w:keepNext/>
        <w:spacing w:before="120" w:after="0" w:line="360" w:lineRule="auto"/>
        <w:rPr>
          <w:b/>
          <w:bCs/>
          <w:color w:val="1F497D" w:themeColor="text2"/>
          <w:szCs w:val="20"/>
        </w:rPr>
      </w:pPr>
      <w:r>
        <w:rPr>
          <w:b/>
          <w:bCs/>
          <w:color w:val="1F497D" w:themeColor="text2"/>
          <w:szCs w:val="20"/>
        </w:rPr>
        <w:t xml:space="preserve">Atenção</w:t>
      </w:r>
    </w:p>
    <w:p>
      <w:pPr>
        <w:numPr>
          <w:ilvl w:val="0"/>
          <w:numId w:val="2"/>
        </w:numPr>
        <w:spacing w:after="0" w:line="360" w:lineRule="auto"/>
        <w:rPr>
          <w:szCs w:val="20"/>
        </w:rPr>
      </w:pPr>
      <w:r>
        <w:rPr>
          <w:szCs w:val="20"/>
        </w:rPr>
        <w:t xml:space="preserve">Mudar uma regra </w:t>
      </w:r>
      <w:r>
        <w:rPr>
          <w:b/>
          <w:bCs/>
          <w:szCs w:val="20"/>
        </w:rPr>
        <w:t xml:space="preserve">não muda</w:t>
      </w:r>
      <w:r>
        <w:rPr>
          <w:szCs w:val="20"/>
        </w:rPr>
        <w:t xml:space="preserve"> as análises que já foram abertas; as abertas depois recebem a regra nova (RN-CQ-066). A análise não guarda qual versão da regra usou.</w:t>
      </w:r>
    </w:p>
    <w:p>
      <w:pPr>
        <w:numPr>
          <w:ilvl w:val="0"/>
          <w:numId w:val="2"/>
        </w:numPr>
        <w:spacing w:after="0" w:line="360" w:lineRule="auto"/>
        <w:rPr>
          <w:szCs w:val="20"/>
        </w:rPr>
      </w:pPr>
      <w:r>
        <w:rPr>
          <w:szCs w:val="20"/>
        </w:rPr>
        <w:t xml:space="preserve">Dois ensaios padrão com o mesmo nome no mesmo item entram os dois na análise.</w:t>
      </w:r>
    </w:p>
    <w:p>
      <w:pPr>
        <w:keepNext/>
        <w:spacing w:before="120" w:after="0" w:line="360" w:lineRule="auto"/>
        <w:rPr>
          <w:b/>
          <w:bCs/>
          <w:szCs w:val="20"/>
        </w:rPr>
      </w:pPr>
      <w:r>
        <w:rPr>
          <w:b/>
          <w:bCs/>
          <w:szCs w:val="20"/>
        </w:rPr>
        <w:t xml:space="preserve">Campos da tela</w:t>
      </w:r>
    </w:p>
    <w:tbl>
      <w:tblPr>
        <w:tblStyle w:val="Tabelacomgrade"/>
        <w:tblW w:w="9631" w:type="dxa"/>
        <w:tblLayout w:type="fixed"/>
        <w:tblLook w:val="04A0" w:firstRow="1" w:lastRow="0" w:firstColumn="1" w:lastColumn="0" w:noHBand="0" w:noVBand="1"/>
      </w:tblPr>
      <w:tblGrid>
        <w:gridCol w:w="2495"/>
        <w:gridCol w:w="1262"/>
        <w:gridCol w:w="1711"/>
        <w:gridCol w:w="4163"/>
      </w:tblGrid>
      <w:tr>
        <w:trPr>
          <w:tblHeader/>
          <w:cantSplit/>
        </w:trPr>
        <w:tc>
          <w:tcPr>
            <w:tcW w:w="24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2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7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41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2495" w:type="dxa"/>
          </w:tcPr>
          <w:p>
            <w:pPr>
              <w:widowControl/>
              <w:spacing w:after="0" w:line="276" w:lineRule="auto"/>
              <w:jc w:val="left"/>
              <w:rPr>
                <w:sz w:val="18"/>
                <w:szCs w:val="18"/>
              </w:rPr>
            </w:pPr>
            <w:r>
              <w:rPr>
                <w:sz w:val="18"/>
                <w:szCs w:val="20"/>
              </w:rPr>
              <w:t xml:space="preserve">Selecione (Produto / Material ou Água / Ambiente)</w:t>
            </w:r>
          </w:p>
        </w:tc>
        <w:tc>
          <w:tcPr>
            <w:tcW w:w="1262" w:type="dxa"/>
          </w:tcPr>
          <w:p>
            <w:pPr>
              <w:widowControl/>
              <w:spacing w:after="0" w:line="276" w:lineRule="auto"/>
              <w:jc w:val="left"/>
              <w:rPr>
                <w:sz w:val="18"/>
                <w:szCs w:val="18"/>
              </w:rPr>
            </w:pPr>
            <w:r>
              <w:rPr>
                <w:sz w:val="18"/>
                <w:szCs w:val="20"/>
              </w:rPr>
              <w:t xml:space="preserve">Opção</w:t>
            </w:r>
          </w:p>
        </w:tc>
        <w:tc>
          <w:tcPr>
            <w:tcW w:w="1711" w:type="dxa"/>
          </w:tcPr>
          <w:p>
            <w:pPr>
              <w:widowControl/>
              <w:spacing w:after="0" w:line="276" w:lineRule="auto"/>
              <w:jc w:val="left"/>
              <w:rPr>
                <w:sz w:val="18"/>
                <w:szCs w:val="18"/>
              </w:rPr>
            </w:pPr>
            <w:r>
              <w:rPr>
                <w:sz w:val="18"/>
                <w:szCs w:val="20"/>
              </w:rPr>
              <w:t xml:space="preserve">Sim (um deles)</w:t>
            </w:r>
          </w:p>
        </w:tc>
        <w:tc>
          <w:tcPr>
            <w:tcW w:w="4163" w:type="dxa"/>
          </w:tcPr>
          <w:p>
            <w:pPr>
              <w:widowControl/>
              <w:spacing w:after="0" w:line="276" w:lineRule="auto"/>
              <w:jc w:val="left"/>
              <w:rPr>
                <w:sz w:val="18"/>
                <w:szCs w:val="18"/>
              </w:rPr>
            </w:pPr>
            <w:r>
              <w:rPr>
                <w:sz w:val="18"/>
                <w:szCs w:val="20"/>
              </w:rPr>
              <w:t xml:space="preserve">Troca o filtro mostrado; Produto / Material vem marcado</w:t>
            </w:r>
          </w:p>
        </w:tc>
      </w:tr>
      <w:tr>
        <w:trPr>
          <w:cantSplit/>
        </w:trPr>
        <w:tc>
          <w:tcPr>
            <w:tcW w:w="2495" w:type="dxa"/>
          </w:tcPr>
          <w:p>
            <w:pPr>
              <w:widowControl/>
              <w:spacing w:after="0" w:line="276" w:lineRule="auto"/>
              <w:jc w:val="left"/>
              <w:rPr>
                <w:sz w:val="18"/>
                <w:szCs w:val="18"/>
              </w:rPr>
            </w:pPr>
            <w:r>
              <w:rPr>
                <w:sz w:val="18"/>
                <w:szCs w:val="20"/>
              </w:rPr>
              <w:t xml:space="preserve">Tipo Item Análise</w:t>
            </w:r>
          </w:p>
        </w:tc>
        <w:tc>
          <w:tcPr>
            <w:tcW w:w="1262" w:type="dxa"/>
          </w:tcPr>
          <w:p>
            <w:pPr>
              <w:widowControl/>
              <w:spacing w:after="0" w:line="276" w:lineRule="auto"/>
              <w:jc w:val="left"/>
              <w:rPr>
                <w:sz w:val="18"/>
                <w:szCs w:val="18"/>
              </w:rPr>
            </w:pPr>
            <w:r>
              <w:rPr>
                <w:sz w:val="18"/>
                <w:szCs w:val="20"/>
              </w:rPr>
              <w:t xml:space="preserve">Lista</w:t>
            </w:r>
          </w:p>
        </w:tc>
        <w:tc>
          <w:tcPr>
            <w:tcW w:w="1711" w:type="dxa"/>
          </w:tcPr>
          <w:p>
            <w:pPr>
              <w:widowControl/>
              <w:spacing w:after="0" w:line="276" w:lineRule="auto"/>
              <w:jc w:val="left"/>
              <w:rPr>
                <w:sz w:val="18"/>
                <w:szCs w:val="18"/>
              </w:rPr>
            </w:pPr>
            <w:r>
              <w:rPr>
                <w:sz w:val="18"/>
                <w:szCs w:val="20"/>
              </w:rPr>
              <w:t xml:space="preserve">Sim para incluir</w:t>
            </w:r>
          </w:p>
        </w:tc>
        <w:tc>
          <w:tcPr>
            <w:tcW w:w="4163" w:type="dxa"/>
          </w:tcPr>
          <w:p>
            <w:pPr>
              <w:widowControl/>
              <w:spacing w:after="0" w:line="276" w:lineRule="auto"/>
              <w:jc w:val="left"/>
              <w:rPr>
                <w:sz w:val="18"/>
                <w:szCs w:val="18"/>
              </w:rPr>
            </w:pPr>
            <w:r>
              <w:rPr>
                <w:sz w:val="18"/>
                <w:szCs w:val="20"/>
              </w:rPr>
              <w:t xml:space="preserve">Produto/material: matéria-prima, material de embalagem, semielaborado, granel, produto acabado, padrão secundário; água/ambiente: potável, purificada, injetáveis, ambiente</w:t>
            </w:r>
          </w:p>
        </w:tc>
      </w:tr>
      <w:tr>
        <w:trPr>
          <w:cantSplit/>
        </w:trPr>
        <w:tc>
          <w:tcPr>
            <w:tcW w:w="2495" w:type="dxa"/>
          </w:tcPr>
          <w:p>
            <w:pPr>
              <w:widowControl/>
              <w:spacing w:after="0" w:line="276" w:lineRule="auto"/>
              <w:jc w:val="left"/>
              <w:rPr>
                <w:sz w:val="18"/>
                <w:szCs w:val="18"/>
              </w:rPr>
            </w:pPr>
            <w:r>
              <w:rPr>
                <w:sz w:val="18"/>
                <w:szCs w:val="20"/>
              </w:rPr>
              <w:t xml:space="preserve">Item Análise</w:t>
            </w:r>
          </w:p>
        </w:tc>
        <w:tc>
          <w:tcPr>
            <w:tcW w:w="1262" w:type="dxa"/>
          </w:tcPr>
          <w:p>
            <w:pPr>
              <w:widowControl/>
              <w:spacing w:after="0" w:line="276" w:lineRule="auto"/>
              <w:jc w:val="left"/>
              <w:rPr>
                <w:sz w:val="18"/>
                <w:szCs w:val="18"/>
              </w:rPr>
            </w:pPr>
            <w:r>
              <w:rPr>
                <w:sz w:val="18"/>
                <w:szCs w:val="20"/>
              </w:rPr>
              <w:t xml:space="preserve">Texto com busca</w:t>
            </w:r>
          </w:p>
        </w:tc>
        <w:tc>
          <w:tcPr>
            <w:tcW w:w="1711" w:type="dxa"/>
          </w:tcPr>
          <w:p>
            <w:pPr>
              <w:widowControl/>
              <w:spacing w:after="0" w:line="276" w:lineRule="auto"/>
              <w:jc w:val="left"/>
              <w:rPr>
                <w:sz w:val="18"/>
                <w:szCs w:val="18"/>
              </w:rPr>
            </w:pPr>
            <w:r>
              <w:rPr>
                <w:sz w:val="18"/>
                <w:szCs w:val="20"/>
              </w:rPr>
              <w:t xml:space="preserve">Sim para incluir</w:t>
            </w:r>
          </w:p>
        </w:tc>
        <w:tc>
          <w:tcPr>
            <w:tcW w:w="4163" w:type="dxa"/>
          </w:tcPr>
          <w:p>
            <w:pPr>
              <w:widowControl/>
              <w:spacing w:after="0" w:line="276" w:lineRule="auto"/>
              <w:jc w:val="left"/>
              <w:rPr>
                <w:sz w:val="18"/>
                <w:szCs w:val="18"/>
              </w:rPr>
            </w:pPr>
            <w:r>
              <w:rPr>
                <w:sz w:val="18"/>
                <w:szCs w:val="20"/>
              </w:rPr>
              <w:t xml:space="preserve">Busca no Estoque, Produção ou Principal; só aceita item escolhido na lista</w:t>
            </w:r>
          </w:p>
        </w:tc>
      </w:tr>
      <w:tr>
        <w:trPr>
          <w:cantSplit/>
        </w:trPr>
        <w:tc>
          <w:tcPr>
            <w:tcW w:w="2495" w:type="dxa"/>
          </w:tcPr>
          <w:p>
            <w:pPr>
              <w:widowControl/>
              <w:spacing w:after="0" w:line="276" w:lineRule="auto"/>
              <w:jc w:val="left"/>
              <w:rPr>
                <w:sz w:val="18"/>
                <w:szCs w:val="18"/>
              </w:rPr>
            </w:pPr>
            <w:r>
              <w:rPr>
                <w:sz w:val="18"/>
                <w:szCs w:val="20"/>
              </w:rPr>
              <w:t xml:space="preserve">Código</w:t>
            </w:r>
          </w:p>
        </w:tc>
        <w:tc>
          <w:tcPr>
            <w:tcW w:w="1262" w:type="dxa"/>
          </w:tcPr>
          <w:p>
            <w:pPr>
              <w:widowControl/>
              <w:spacing w:after="0" w:line="276" w:lineRule="auto"/>
              <w:jc w:val="left"/>
              <w:rPr>
                <w:sz w:val="18"/>
                <w:szCs w:val="18"/>
              </w:rPr>
            </w:pPr>
            <w:r>
              <w:rPr>
                <w:sz w:val="18"/>
                <w:szCs w:val="20"/>
              </w:rPr>
              <w:t xml:space="preserve">Texto só leitura</w:t>
            </w:r>
          </w:p>
        </w:tc>
        <w:tc>
          <w:tcPr>
            <w:tcW w:w="1711" w:type="dxa"/>
          </w:tcPr>
          <w:p>
            <w:pPr>
              <w:widowControl/>
              <w:spacing w:after="0" w:line="276" w:lineRule="auto"/>
              <w:jc w:val="left"/>
              <w:rPr>
                <w:sz w:val="18"/>
                <w:szCs w:val="18"/>
              </w:rPr>
            </w:pPr>
            <w:r>
              <w:rPr>
                <w:sz w:val="18"/>
                <w:szCs w:val="20"/>
              </w:rPr>
              <w:t xml:space="preserve">—</w:t>
            </w:r>
          </w:p>
        </w:tc>
        <w:tc>
          <w:tcPr>
            <w:tcW w:w="4163" w:type="dxa"/>
          </w:tcPr>
          <w:p>
            <w:pPr>
              <w:widowControl/>
              <w:spacing w:after="0" w:line="276" w:lineRule="auto"/>
              <w:jc w:val="left"/>
              <w:rPr>
                <w:sz w:val="18"/>
                <w:szCs w:val="18"/>
              </w:rPr>
            </w:pPr>
            <w:r>
              <w:rPr>
                <w:sz w:val="18"/>
                <w:szCs w:val="20"/>
              </w:rPr>
              <w:t xml:space="preserve">Preenchido ao escolher o item</w:t>
            </w:r>
          </w:p>
        </w:tc>
      </w:tr>
      <w:tr>
        <w:trPr>
          <w:cantSplit/>
        </w:trPr>
        <w:tc>
          <w:tcPr>
            <w:tcW w:w="2495" w:type="dxa"/>
          </w:tcPr>
          <w:p>
            <w:pPr>
              <w:widowControl/>
              <w:spacing w:after="0" w:line="276" w:lineRule="auto"/>
              <w:jc w:val="left"/>
              <w:rPr>
                <w:sz w:val="18"/>
                <w:szCs w:val="18"/>
              </w:rPr>
            </w:pPr>
            <w:r>
              <w:rPr>
                <w:sz w:val="18"/>
                <w:szCs w:val="20"/>
              </w:rPr>
              <w:t xml:space="preserve">Tipo Análise (pesquisa)</w:t>
            </w:r>
          </w:p>
        </w:tc>
        <w:tc>
          <w:tcPr>
            <w:tcW w:w="1262" w:type="dxa"/>
          </w:tcPr>
          <w:p>
            <w:pPr>
              <w:widowControl/>
              <w:spacing w:after="0" w:line="276" w:lineRule="auto"/>
              <w:jc w:val="left"/>
              <w:rPr>
                <w:sz w:val="18"/>
                <w:szCs w:val="18"/>
              </w:rPr>
            </w:pPr>
            <w:r>
              <w:rPr>
                <w:sz w:val="18"/>
                <w:szCs w:val="20"/>
              </w:rPr>
              <w:t xml:space="preserve">Caixas</w:t>
            </w:r>
          </w:p>
        </w:tc>
        <w:tc>
          <w:tcPr>
            <w:tcW w:w="1711" w:type="dxa"/>
          </w:tcPr>
          <w:p>
            <w:pPr>
              <w:widowControl/>
              <w:spacing w:after="0" w:line="276" w:lineRule="auto"/>
              <w:jc w:val="left"/>
              <w:rPr>
                <w:sz w:val="18"/>
                <w:szCs w:val="18"/>
              </w:rPr>
            </w:pPr>
            <w:r>
              <w:rPr>
                <w:sz w:val="18"/>
                <w:szCs w:val="20"/>
              </w:rPr>
              <w:t xml:space="preserve">Não</w:t>
            </w:r>
          </w:p>
        </w:tc>
        <w:tc>
          <w:tcPr>
            <w:tcW w:w="4163" w:type="dxa"/>
          </w:tcPr>
          <w:p>
            <w:pPr>
              <w:widowControl/>
              <w:spacing w:after="0" w:line="276" w:lineRule="auto"/>
              <w:jc w:val="left"/>
              <w:rPr>
                <w:sz w:val="18"/>
                <w:szCs w:val="18"/>
              </w:rPr>
            </w:pPr>
            <w:r>
              <w:rPr>
                <w:sz w:val="18"/>
                <w:szCs w:val="20"/>
              </w:rPr>
              <w:t xml:space="preserve">Físico-Químico e Microbiológica; as duas juntas dão lista vazia</w:t>
            </w:r>
          </w:p>
        </w:tc>
      </w:tr>
      <w:tr>
        <w:trPr>
          <w:cantSplit/>
        </w:trPr>
        <w:tc>
          <w:tcPr>
            <w:tcW w:w="2495" w:type="dxa"/>
          </w:tcPr>
          <w:p>
            <w:pPr>
              <w:widowControl/>
              <w:spacing w:after="0" w:line="276" w:lineRule="auto"/>
              <w:jc w:val="left"/>
              <w:rPr>
                <w:sz w:val="18"/>
                <w:szCs w:val="18"/>
              </w:rPr>
            </w:pPr>
            <w:r>
              <w:rPr>
                <w:sz w:val="18"/>
                <w:szCs w:val="20"/>
              </w:rPr>
              <w:t xml:space="preserve">Ativo (pesquisa)</w:t>
            </w:r>
          </w:p>
        </w:tc>
        <w:tc>
          <w:tcPr>
            <w:tcW w:w="1262" w:type="dxa"/>
          </w:tcPr>
          <w:p>
            <w:pPr>
              <w:widowControl/>
              <w:spacing w:after="0" w:line="276" w:lineRule="auto"/>
              <w:jc w:val="left"/>
              <w:rPr>
                <w:sz w:val="18"/>
                <w:szCs w:val="18"/>
              </w:rPr>
            </w:pPr>
            <w:r>
              <w:rPr>
                <w:sz w:val="18"/>
                <w:szCs w:val="20"/>
              </w:rPr>
              <w:t xml:space="preserve">Lista</w:t>
            </w:r>
          </w:p>
        </w:tc>
        <w:tc>
          <w:tcPr>
            <w:tcW w:w="1711" w:type="dxa"/>
          </w:tcPr>
          <w:p>
            <w:pPr>
              <w:widowControl/>
              <w:spacing w:after="0" w:line="276" w:lineRule="auto"/>
              <w:jc w:val="left"/>
              <w:rPr>
                <w:sz w:val="18"/>
                <w:szCs w:val="18"/>
              </w:rPr>
            </w:pPr>
            <w:r>
              <w:rPr>
                <w:sz w:val="18"/>
                <w:szCs w:val="20"/>
              </w:rPr>
              <w:t xml:space="preserve">Não</w:t>
            </w:r>
          </w:p>
        </w:tc>
        <w:tc>
          <w:tcPr>
            <w:tcW w:w="4163" w:type="dxa"/>
          </w:tcPr>
          <w:p>
            <w:pPr>
              <w:widowControl/>
              <w:spacing w:after="0" w:line="276" w:lineRule="auto"/>
              <w:jc w:val="left"/>
              <w:rPr>
                <w:sz w:val="18"/>
                <w:szCs w:val="18"/>
              </w:rPr>
            </w:pPr>
            <w:r>
              <w:rPr>
                <w:sz w:val="18"/>
                <w:szCs w:val="20"/>
              </w:rPr>
              <w:t xml:space="preserve">Todos (padrão), Não, Sim</w:t>
            </w:r>
          </w:p>
        </w:tc>
      </w:tr>
      <w:tr>
        <w:trPr>
          <w:cantSplit/>
        </w:trPr>
        <w:tc>
          <w:tcPr>
            <w:tcW w:w="2495" w:type="dxa"/>
          </w:tcPr>
          <w:p>
            <w:pPr>
              <w:widowControl/>
              <w:spacing w:after="0" w:line="276" w:lineRule="auto"/>
              <w:jc w:val="left"/>
              <w:rPr>
                <w:sz w:val="18"/>
                <w:szCs w:val="18"/>
              </w:rPr>
            </w:pPr>
            <w:r>
              <w:rPr>
                <w:sz w:val="18"/>
                <w:szCs w:val="20"/>
              </w:rPr>
              <w:t xml:space="preserve">Grade: Tipo de regra, Nome, Tipo análise, Especificação, Unid., Valor inicial, Valor final, Ativo</w:t>
            </w:r>
          </w:p>
        </w:tc>
        <w:tc>
          <w:tcPr>
            <w:tcW w:w="1262" w:type="dxa"/>
          </w:tcPr>
          <w:p>
            <w:pPr>
              <w:widowControl/>
              <w:spacing w:after="0" w:line="276" w:lineRule="auto"/>
              <w:jc w:val="left"/>
              <w:rPr>
                <w:sz w:val="18"/>
                <w:szCs w:val="18"/>
              </w:rPr>
            </w:pPr>
            <w:r>
              <w:rPr>
                <w:sz w:val="18"/>
                <w:szCs w:val="20"/>
              </w:rPr>
              <w:t xml:space="preserve">Texto</w:t>
            </w:r>
          </w:p>
        </w:tc>
        <w:tc>
          <w:tcPr>
            <w:tcW w:w="1711" w:type="dxa"/>
          </w:tcPr>
          <w:p>
            <w:pPr>
              <w:widowControl/>
              <w:spacing w:after="0" w:line="276" w:lineRule="auto"/>
              <w:jc w:val="left"/>
              <w:rPr>
                <w:sz w:val="18"/>
                <w:szCs w:val="18"/>
              </w:rPr>
            </w:pPr>
            <w:r>
              <w:rPr>
                <w:sz w:val="18"/>
                <w:szCs w:val="20"/>
              </w:rPr>
              <w:t xml:space="preserve">—</w:t>
            </w:r>
          </w:p>
        </w:tc>
        <w:tc>
          <w:tcPr>
            <w:tcW w:w="4163" w:type="dxa"/>
          </w:tcPr>
          <w:p>
            <w:pPr>
              <w:widowControl/>
              <w:spacing w:after="0" w:line="276" w:lineRule="auto"/>
              <w:jc w:val="left"/>
              <w:rPr>
                <w:sz w:val="18"/>
                <w:szCs w:val="18"/>
              </w:rPr>
            </w:pPr>
            <w:r>
              <w:rPr>
                <w:sz w:val="18"/>
                <w:szCs w:val="20"/>
              </w:rPr>
              <w:t xml:space="preserve">Uma linha por ensaio; unidade só aparece no tipo Intervalo</w:t>
            </w:r>
          </w:p>
        </w:tc>
      </w:tr>
      <w:tr>
        <w:trPr>
          <w:cantSplit/>
        </w:trPr>
        <w:tc>
          <w:tcPr>
            <w:tcW w:w="2495" w:type="dxa"/>
          </w:tcPr>
          <w:p>
            <w:pPr>
              <w:widowControl/>
              <w:spacing w:after="0" w:line="276" w:lineRule="auto"/>
              <w:jc w:val="left"/>
              <w:rPr>
                <w:sz w:val="18"/>
                <w:szCs w:val="18"/>
              </w:rPr>
            </w:pPr>
            <w:r>
              <w:rPr>
                <w:sz w:val="18"/>
                <w:szCs w:val="20"/>
              </w:rPr>
              <w:t xml:space="preserve">Formulário: Código, Item análise, Tipo item análise</w:t>
            </w:r>
          </w:p>
        </w:tc>
        <w:tc>
          <w:tcPr>
            <w:tcW w:w="1262" w:type="dxa"/>
          </w:tcPr>
          <w:p>
            <w:pPr>
              <w:widowControl/>
              <w:spacing w:after="0" w:line="276" w:lineRule="auto"/>
              <w:jc w:val="left"/>
              <w:rPr>
                <w:sz w:val="18"/>
                <w:szCs w:val="18"/>
              </w:rPr>
            </w:pPr>
            <w:r>
              <w:rPr>
                <w:sz w:val="18"/>
                <w:szCs w:val="20"/>
              </w:rPr>
              <w:t xml:space="preserve">Texto só leitura</w:t>
            </w:r>
          </w:p>
        </w:tc>
        <w:tc>
          <w:tcPr>
            <w:tcW w:w="1711" w:type="dxa"/>
          </w:tcPr>
          <w:p>
            <w:pPr>
              <w:widowControl/>
              <w:spacing w:after="0" w:line="276" w:lineRule="auto"/>
              <w:jc w:val="left"/>
              <w:rPr>
                <w:sz w:val="18"/>
                <w:szCs w:val="18"/>
              </w:rPr>
            </w:pPr>
            <w:r>
              <w:rPr>
                <w:sz w:val="18"/>
                <w:szCs w:val="20"/>
              </w:rPr>
              <w:t xml:space="preserve">—</w:t>
            </w:r>
          </w:p>
        </w:tc>
        <w:tc>
          <w:tcPr>
            <w:tcW w:w="4163" w:type="dxa"/>
          </w:tcPr>
          <w:p>
            <w:pPr>
              <w:widowControl/>
              <w:spacing w:after="0" w:line="276" w:lineRule="auto"/>
              <w:jc w:val="left"/>
              <w:rPr>
                <w:sz w:val="18"/>
                <w:szCs w:val="18"/>
              </w:rPr>
            </w:pPr>
            <w:r>
              <w:rPr>
                <w:sz w:val="18"/>
                <w:szCs w:val="20"/>
              </w:rPr>
              <w:t xml:space="preserve">Vêm da pesquisa</w:t>
            </w:r>
          </w:p>
        </w:tc>
      </w:tr>
      <w:tr>
        <w:trPr>
          <w:cantSplit/>
        </w:trPr>
        <w:tc>
          <w:tcPr>
            <w:tcW w:w="2495" w:type="dxa"/>
          </w:tcPr>
          <w:p>
            <w:pPr>
              <w:widowControl/>
              <w:spacing w:after="0" w:line="276" w:lineRule="auto"/>
              <w:jc w:val="left"/>
              <w:rPr>
                <w:sz w:val="18"/>
                <w:szCs w:val="18"/>
              </w:rPr>
            </w:pPr>
            <w:r>
              <w:rPr>
                <w:sz w:val="18"/>
                <w:szCs w:val="20"/>
              </w:rPr>
              <w:t xml:space="preserve">Tipo Análise (formulário)</w:t>
            </w:r>
          </w:p>
        </w:tc>
        <w:tc>
          <w:tcPr>
            <w:tcW w:w="1262" w:type="dxa"/>
          </w:tcPr>
          <w:p>
            <w:pPr>
              <w:widowControl/>
              <w:spacing w:after="0" w:line="276" w:lineRule="auto"/>
              <w:jc w:val="left"/>
              <w:rPr>
                <w:sz w:val="18"/>
                <w:szCs w:val="18"/>
              </w:rPr>
            </w:pPr>
            <w:r>
              <w:rPr>
                <w:sz w:val="18"/>
                <w:szCs w:val="20"/>
              </w:rPr>
              <w:t xml:space="preserve">Opção</w:t>
            </w:r>
          </w:p>
        </w:tc>
        <w:tc>
          <w:tcPr>
            <w:tcW w:w="1711" w:type="dxa"/>
          </w:tcPr>
          <w:p>
            <w:pPr>
              <w:widowControl/>
              <w:spacing w:after="0" w:line="276" w:lineRule="auto"/>
              <w:jc w:val="left"/>
              <w:rPr>
                <w:sz w:val="18"/>
                <w:szCs w:val="18"/>
              </w:rPr>
            </w:pPr>
            <w:r>
              <w:rPr>
                <w:sz w:val="18"/>
                <w:szCs w:val="20"/>
              </w:rPr>
              <w:t xml:space="preserve">Sim</w:t>
            </w:r>
          </w:p>
        </w:tc>
        <w:tc>
          <w:tcPr>
            <w:tcW w:w="4163" w:type="dxa"/>
          </w:tcPr>
          <w:p>
            <w:pPr>
              <w:widowControl/>
              <w:spacing w:after="0" w:line="276" w:lineRule="auto"/>
              <w:jc w:val="left"/>
              <w:rPr>
                <w:sz w:val="18"/>
                <w:szCs w:val="18"/>
              </w:rPr>
            </w:pPr>
            <w:r>
              <w:rPr>
                <w:sz w:val="18"/>
                <w:szCs w:val="20"/>
              </w:rPr>
              <w:t xml:space="preserve">Na inclusão, escolhe-se; na alteração só mostra o tipo gravado. Para ambiente, o físico-químico é recusado só pela tela</w:t>
            </w:r>
          </w:p>
        </w:tc>
      </w:tr>
      <w:tr>
        <w:trPr>
          <w:cantSplit/>
        </w:trPr>
        <w:tc>
          <w:tcPr>
            <w:tcW w:w="2495" w:type="dxa"/>
          </w:tcPr>
          <w:p>
            <w:pPr>
              <w:widowControl/>
              <w:spacing w:after="0" w:line="276" w:lineRule="auto"/>
              <w:jc w:val="left"/>
              <w:rPr>
                <w:sz w:val="18"/>
                <w:szCs w:val="18"/>
              </w:rPr>
            </w:pPr>
            <w:r>
              <w:rPr>
                <w:sz w:val="18"/>
                <w:szCs w:val="20"/>
              </w:rPr>
              <w:t xml:space="preserve">Classificação</w:t>
            </w:r>
          </w:p>
        </w:tc>
        <w:tc>
          <w:tcPr>
            <w:tcW w:w="1262" w:type="dxa"/>
          </w:tcPr>
          <w:p>
            <w:pPr>
              <w:widowControl/>
              <w:spacing w:after="0" w:line="276" w:lineRule="auto"/>
              <w:jc w:val="left"/>
              <w:rPr>
                <w:sz w:val="18"/>
                <w:szCs w:val="18"/>
              </w:rPr>
            </w:pPr>
            <w:r>
              <w:rPr>
                <w:sz w:val="18"/>
                <w:szCs w:val="20"/>
              </w:rPr>
              <w:t xml:space="preserve">Lista</w:t>
            </w:r>
          </w:p>
        </w:tc>
        <w:tc>
          <w:tcPr>
            <w:tcW w:w="1711" w:type="dxa"/>
          </w:tcPr>
          <w:p>
            <w:pPr>
              <w:widowControl/>
              <w:spacing w:after="0" w:line="276" w:lineRule="auto"/>
              <w:jc w:val="left"/>
              <w:rPr>
                <w:sz w:val="18"/>
                <w:szCs w:val="18"/>
              </w:rPr>
            </w:pPr>
            <w:r>
              <w:rPr>
                <w:sz w:val="18"/>
                <w:szCs w:val="20"/>
              </w:rPr>
              <w:t xml:space="preserve">Não (padrão = Padrão)</w:t>
            </w:r>
          </w:p>
        </w:tc>
        <w:tc>
          <w:tcPr>
            <w:tcW w:w="4163" w:type="dxa"/>
          </w:tcPr>
          <w:p>
            <w:pPr>
              <w:widowControl/>
              <w:spacing w:after="0" w:line="276" w:lineRule="auto"/>
              <w:jc w:val="left"/>
              <w:rPr>
                <w:sz w:val="18"/>
                <w:szCs w:val="18"/>
              </w:rPr>
            </w:pPr>
            <w:r>
              <w:rPr>
                <w:sz w:val="18"/>
                <w:szCs w:val="20"/>
              </w:rPr>
              <w:t xml:space="preserve">Padrão ou Avulsa</w:t>
            </w:r>
          </w:p>
        </w:tc>
      </w:tr>
      <w:tr>
        <w:trPr>
          <w:cantSplit/>
        </w:trPr>
        <w:tc>
          <w:tcPr>
            <w:tcW w:w="2495" w:type="dxa"/>
          </w:tcPr>
          <w:p>
            <w:pPr>
              <w:widowControl/>
              <w:spacing w:after="0" w:line="276" w:lineRule="auto"/>
              <w:jc w:val="left"/>
              <w:rPr>
                <w:sz w:val="18"/>
                <w:szCs w:val="18"/>
              </w:rPr>
            </w:pPr>
            <w:r>
              <w:rPr>
                <w:sz w:val="18"/>
                <w:szCs w:val="20"/>
              </w:rPr>
              <w:t xml:space="preserve">Ativo</w:t>
            </w:r>
          </w:p>
        </w:tc>
        <w:tc>
          <w:tcPr>
            <w:tcW w:w="1262" w:type="dxa"/>
          </w:tcPr>
          <w:p>
            <w:pPr>
              <w:widowControl/>
              <w:spacing w:after="0" w:line="276" w:lineRule="auto"/>
              <w:jc w:val="left"/>
              <w:rPr>
                <w:sz w:val="18"/>
                <w:szCs w:val="18"/>
              </w:rPr>
            </w:pPr>
            <w:r>
              <w:rPr>
                <w:sz w:val="18"/>
                <w:szCs w:val="20"/>
              </w:rPr>
              <w:t xml:space="preserve">Opção</w:t>
            </w:r>
          </w:p>
        </w:tc>
        <w:tc>
          <w:tcPr>
            <w:tcW w:w="1711" w:type="dxa"/>
          </w:tcPr>
          <w:p>
            <w:pPr>
              <w:widowControl/>
              <w:spacing w:after="0" w:line="276" w:lineRule="auto"/>
              <w:jc w:val="left"/>
              <w:rPr>
                <w:sz w:val="18"/>
                <w:szCs w:val="18"/>
              </w:rPr>
            </w:pPr>
            <w:r>
              <w:rPr>
                <w:sz w:val="18"/>
                <w:szCs w:val="20"/>
              </w:rPr>
              <w:t xml:space="preserve">Sim</w:t>
            </w:r>
          </w:p>
        </w:tc>
        <w:tc>
          <w:tcPr>
            <w:tcW w:w="4163" w:type="dxa"/>
          </w:tcPr>
          <w:p>
            <w:pPr>
              <w:widowControl/>
              <w:spacing w:after="0" w:line="276" w:lineRule="auto"/>
              <w:jc w:val="left"/>
              <w:rPr>
                <w:sz w:val="18"/>
                <w:szCs w:val="18"/>
              </w:rPr>
            </w:pPr>
            <w:r>
              <w:rPr>
                <w:sz w:val="18"/>
                <w:szCs w:val="20"/>
              </w:rPr>
              <w:t xml:space="preserve">Sim ou Não</w:t>
            </w:r>
          </w:p>
        </w:tc>
      </w:tr>
      <w:tr>
        <w:trPr>
          <w:cantSplit/>
        </w:trPr>
        <w:tc>
          <w:tcPr>
            <w:tcW w:w="2495" w:type="dxa"/>
          </w:tcPr>
          <w:p>
            <w:pPr>
              <w:widowControl/>
              <w:spacing w:after="0" w:line="276" w:lineRule="auto"/>
              <w:jc w:val="left"/>
              <w:rPr>
                <w:sz w:val="18"/>
                <w:szCs w:val="18"/>
              </w:rPr>
            </w:pPr>
            <w:r>
              <w:rPr>
                <w:sz w:val="18"/>
                <w:szCs w:val="20"/>
              </w:rPr>
              <w:t xml:space="preserve">Nome</w:t>
            </w:r>
          </w:p>
        </w:tc>
        <w:tc>
          <w:tcPr>
            <w:tcW w:w="1262" w:type="dxa"/>
          </w:tcPr>
          <w:p>
            <w:pPr>
              <w:widowControl/>
              <w:spacing w:after="0" w:line="276" w:lineRule="auto"/>
              <w:jc w:val="left"/>
              <w:rPr>
                <w:sz w:val="18"/>
                <w:szCs w:val="18"/>
              </w:rPr>
            </w:pPr>
            <w:r>
              <w:rPr>
                <w:sz w:val="18"/>
                <w:szCs w:val="20"/>
              </w:rPr>
              <w:t xml:space="preserve">Texto, até 100</w:t>
            </w:r>
          </w:p>
        </w:tc>
        <w:tc>
          <w:tcPr>
            <w:tcW w:w="1711" w:type="dxa"/>
          </w:tcPr>
          <w:p>
            <w:pPr>
              <w:widowControl/>
              <w:spacing w:after="0" w:line="276" w:lineRule="auto"/>
              <w:jc w:val="left"/>
              <w:rPr>
                <w:sz w:val="18"/>
                <w:szCs w:val="18"/>
              </w:rPr>
            </w:pPr>
            <w:r>
              <w:rPr>
                <w:sz w:val="18"/>
                <w:szCs w:val="20"/>
              </w:rPr>
              <w:t xml:space="preserve">Sim</w:t>
            </w:r>
          </w:p>
        </w:tc>
        <w:tc>
          <w:tcPr>
            <w:tcW w:w="4163" w:type="dxa"/>
          </w:tcPr>
          <w:p>
            <w:pPr>
              <w:widowControl/>
              <w:spacing w:after="0" w:line="276" w:lineRule="auto"/>
              <w:jc w:val="left"/>
              <w:rPr>
                <w:sz w:val="18"/>
                <w:szCs w:val="18"/>
              </w:rPr>
            </w:pPr>
            <w:r>
              <w:rPr>
                <w:sz w:val="18"/>
                <w:szCs w:val="20"/>
              </w:rPr>
              <w:t xml:space="preserve">"Nome informado inválido!" se vazio</w:t>
            </w:r>
          </w:p>
        </w:tc>
      </w:tr>
      <w:tr>
        <w:trPr>
          <w:cantSplit/>
        </w:trPr>
        <w:tc>
          <w:tcPr>
            <w:tcW w:w="2495" w:type="dxa"/>
          </w:tcPr>
          <w:p>
            <w:pPr>
              <w:widowControl/>
              <w:spacing w:after="0" w:line="276" w:lineRule="auto"/>
              <w:jc w:val="left"/>
              <w:rPr>
                <w:sz w:val="18"/>
                <w:szCs w:val="18"/>
              </w:rPr>
            </w:pPr>
            <w:r>
              <w:rPr>
                <w:sz w:val="18"/>
                <w:szCs w:val="20"/>
              </w:rPr>
              <w:t xml:space="preserve">Especificação</w:t>
            </w:r>
          </w:p>
        </w:tc>
        <w:tc>
          <w:tcPr>
            <w:tcW w:w="1262" w:type="dxa"/>
          </w:tcPr>
          <w:p>
            <w:pPr>
              <w:widowControl/>
              <w:spacing w:after="0" w:line="276" w:lineRule="auto"/>
              <w:jc w:val="left"/>
              <w:rPr>
                <w:sz w:val="18"/>
                <w:szCs w:val="18"/>
              </w:rPr>
            </w:pPr>
            <w:r>
              <w:rPr>
                <w:sz w:val="18"/>
                <w:szCs w:val="20"/>
              </w:rPr>
              <w:t xml:space="preserve">Texto, até 250</w:t>
            </w:r>
          </w:p>
        </w:tc>
        <w:tc>
          <w:tcPr>
            <w:tcW w:w="1711" w:type="dxa"/>
          </w:tcPr>
          <w:p>
            <w:pPr>
              <w:widowControl/>
              <w:spacing w:after="0" w:line="276" w:lineRule="auto"/>
              <w:jc w:val="left"/>
              <w:rPr>
                <w:sz w:val="18"/>
                <w:szCs w:val="18"/>
              </w:rPr>
            </w:pPr>
            <w:r>
              <w:rPr>
                <w:sz w:val="18"/>
                <w:szCs w:val="20"/>
              </w:rPr>
              <w:t xml:space="preserve">Sim</w:t>
            </w:r>
          </w:p>
        </w:tc>
        <w:tc>
          <w:tcPr>
            <w:tcW w:w="4163" w:type="dxa"/>
          </w:tcPr>
          <w:p>
            <w:pPr>
              <w:widowControl/>
              <w:spacing w:after="0" w:line="276" w:lineRule="auto"/>
              <w:jc w:val="left"/>
              <w:rPr>
                <w:sz w:val="18"/>
                <w:szCs w:val="18"/>
              </w:rPr>
            </w:pPr>
            <w:r>
              <w:rPr>
                <w:sz w:val="18"/>
                <w:szCs w:val="20"/>
              </w:rPr>
              <w:t xml:space="preserve">"Especificação informada inválida!" se vazia</w:t>
            </w:r>
          </w:p>
        </w:tc>
      </w:tr>
      <w:tr>
        <w:trPr>
          <w:cantSplit/>
        </w:trPr>
        <w:tc>
          <w:tcPr>
            <w:tcW w:w="2495" w:type="dxa"/>
          </w:tcPr>
          <w:p>
            <w:pPr>
              <w:widowControl/>
              <w:spacing w:after="0" w:line="276" w:lineRule="auto"/>
              <w:jc w:val="left"/>
              <w:rPr>
                <w:sz w:val="18"/>
                <w:szCs w:val="18"/>
              </w:rPr>
            </w:pPr>
            <w:r>
              <w:rPr>
                <w:sz w:val="18"/>
                <w:szCs w:val="20"/>
              </w:rPr>
              <w:t xml:space="preserve">Tipo de Regra</w:t>
            </w:r>
          </w:p>
        </w:tc>
        <w:tc>
          <w:tcPr>
            <w:tcW w:w="1262" w:type="dxa"/>
          </w:tcPr>
          <w:p>
            <w:pPr>
              <w:widowControl/>
              <w:spacing w:after="0" w:line="276" w:lineRule="auto"/>
              <w:jc w:val="left"/>
              <w:rPr>
                <w:sz w:val="18"/>
                <w:szCs w:val="18"/>
              </w:rPr>
            </w:pPr>
            <w:r>
              <w:rPr>
                <w:sz w:val="18"/>
                <w:szCs w:val="20"/>
              </w:rPr>
              <w:t xml:space="preserve">Lista</w:t>
            </w:r>
          </w:p>
        </w:tc>
        <w:tc>
          <w:tcPr>
            <w:tcW w:w="1711" w:type="dxa"/>
          </w:tcPr>
          <w:p>
            <w:pPr>
              <w:widowControl/>
              <w:spacing w:after="0" w:line="276" w:lineRule="auto"/>
              <w:jc w:val="left"/>
              <w:rPr>
                <w:sz w:val="18"/>
                <w:szCs w:val="18"/>
              </w:rPr>
            </w:pPr>
            <w:r>
              <w:rPr>
                <w:sz w:val="18"/>
                <w:szCs w:val="20"/>
              </w:rPr>
              <w:t xml:space="preserve">Sim</w:t>
            </w:r>
          </w:p>
        </w:tc>
        <w:tc>
          <w:tcPr>
            <w:tcW w:w="4163" w:type="dxa"/>
          </w:tcPr>
          <w:p>
            <w:pPr>
              <w:widowControl/>
              <w:spacing w:after="0" w:line="276" w:lineRule="auto"/>
              <w:jc w:val="left"/>
              <w:rPr>
                <w:sz w:val="18"/>
                <w:szCs w:val="18"/>
              </w:rPr>
            </w:pPr>
            <w:r>
              <w:rPr>
                <w:sz w:val="18"/>
                <w:szCs w:val="20"/>
              </w:rPr>
              <w:t xml:space="preserve">Intervalo ou Conformidade</w:t>
            </w:r>
          </w:p>
        </w:tc>
      </w:tr>
      <w:tr>
        <w:trPr>
          <w:cantSplit/>
        </w:trPr>
        <w:tc>
          <w:tcPr>
            <w:tcW w:w="2495" w:type="dxa"/>
          </w:tcPr>
          <w:p>
            <w:pPr>
              <w:widowControl/>
              <w:spacing w:after="0" w:line="276" w:lineRule="auto"/>
              <w:jc w:val="left"/>
              <w:rPr>
                <w:sz w:val="18"/>
                <w:szCs w:val="18"/>
              </w:rPr>
            </w:pPr>
            <w:r>
              <w:rPr>
                <w:sz w:val="18"/>
                <w:szCs w:val="20"/>
              </w:rPr>
              <w:t xml:space="preserve">Unidade</w:t>
            </w:r>
          </w:p>
        </w:tc>
        <w:tc>
          <w:tcPr>
            <w:tcW w:w="1262" w:type="dxa"/>
          </w:tcPr>
          <w:p>
            <w:pPr>
              <w:widowControl/>
              <w:spacing w:after="0" w:line="276" w:lineRule="auto"/>
              <w:jc w:val="left"/>
              <w:rPr>
                <w:sz w:val="18"/>
                <w:szCs w:val="18"/>
              </w:rPr>
            </w:pPr>
            <w:r>
              <w:rPr>
                <w:sz w:val="18"/>
                <w:szCs w:val="20"/>
              </w:rPr>
              <w:t xml:space="preserve">Lista</w:t>
            </w:r>
          </w:p>
        </w:tc>
        <w:tc>
          <w:tcPr>
            <w:tcW w:w="1711" w:type="dxa"/>
          </w:tcPr>
          <w:p>
            <w:pPr>
              <w:widowControl/>
              <w:spacing w:after="0" w:line="276" w:lineRule="auto"/>
              <w:jc w:val="left"/>
              <w:rPr>
                <w:sz w:val="18"/>
                <w:szCs w:val="18"/>
              </w:rPr>
            </w:pPr>
            <w:r>
              <w:rPr>
                <w:sz w:val="18"/>
                <w:szCs w:val="20"/>
              </w:rPr>
              <w:t xml:space="preserve">Só no Intervalo (o servidor não confere)</w:t>
            </w:r>
          </w:p>
        </w:tc>
        <w:tc>
          <w:tcPr>
            <w:tcW w:w="4163" w:type="dxa"/>
          </w:tcPr>
          <w:p>
            <w:pPr>
              <w:widowControl/>
              <w:spacing w:after="0" w:line="276" w:lineRule="auto"/>
              <w:jc w:val="left"/>
              <w:rPr>
                <w:sz w:val="18"/>
                <w:szCs w:val="18"/>
              </w:rPr>
            </w:pPr>
            <w:r>
              <w:rPr>
                <w:sz w:val="18"/>
                <w:szCs w:val="20"/>
              </w:rPr>
              <w:t xml:space="preserve">Unidades cadastradas em Unidade de Medida; a lista não tem opção em branco, então quem não escolhe grava a primeira unidade em ordem alfabética</w:t>
            </w:r>
          </w:p>
        </w:tc>
      </w:tr>
      <w:tr>
        <w:trPr>
          <w:cantSplit/>
        </w:trPr>
        <w:tc>
          <w:tcPr>
            <w:tcW w:w="2495" w:type="dxa"/>
          </w:tcPr>
          <w:p>
            <w:pPr>
              <w:widowControl/>
              <w:spacing w:after="0" w:line="276" w:lineRule="auto"/>
              <w:jc w:val="left"/>
              <w:rPr>
                <w:sz w:val="18"/>
                <w:szCs w:val="18"/>
              </w:rPr>
            </w:pPr>
            <w:r>
              <w:rPr>
                <w:sz w:val="18"/>
                <w:szCs w:val="20"/>
              </w:rPr>
              <w:t xml:space="preserve">Valor Inicial, Valor Final</w:t>
            </w:r>
          </w:p>
        </w:tc>
        <w:tc>
          <w:tcPr>
            <w:tcW w:w="1262" w:type="dxa"/>
          </w:tcPr>
          <w:p>
            <w:pPr>
              <w:widowControl/>
              <w:spacing w:after="0" w:line="276" w:lineRule="auto"/>
              <w:jc w:val="left"/>
              <w:rPr>
                <w:sz w:val="18"/>
                <w:szCs w:val="18"/>
              </w:rPr>
            </w:pPr>
            <w:r>
              <w:rPr>
                <w:sz w:val="18"/>
                <w:szCs w:val="20"/>
              </w:rPr>
              <w:t xml:space="preserve">Texto, até 18</w:t>
            </w:r>
          </w:p>
        </w:tc>
        <w:tc>
          <w:tcPr>
            <w:tcW w:w="1711" w:type="dxa"/>
          </w:tcPr>
          <w:p>
            <w:pPr>
              <w:widowControl/>
              <w:spacing w:after="0" w:line="276" w:lineRule="auto"/>
              <w:jc w:val="left"/>
              <w:rPr>
                <w:sz w:val="18"/>
                <w:szCs w:val="18"/>
              </w:rPr>
            </w:pPr>
            <w:r>
              <w:rPr>
                <w:sz w:val="18"/>
                <w:szCs w:val="20"/>
              </w:rPr>
              <w:t xml:space="preserve">Só no Intervalo</w:t>
            </w:r>
          </w:p>
        </w:tc>
        <w:tc>
          <w:tcPr>
            <w:tcW w:w="4163" w:type="dxa"/>
          </w:tcPr>
          <w:p>
            <w:pPr>
              <w:widowControl/>
              <w:spacing w:after="0" w:line="276" w:lineRule="auto"/>
              <w:jc w:val="left"/>
              <w:rPr>
                <w:sz w:val="18"/>
                <w:szCs w:val="18"/>
              </w:rPr>
            </w:pPr>
            <w:r>
              <w:rPr>
                <w:sz w:val="18"/>
                <w:szCs w:val="20"/>
              </w:rPr>
              <w:t xml:space="preserve">Aceitam sinal de menos e até 2 casas na digitação; ficam travados na alteração; zero nos dois: "Valor inicial e Valor final não foram informados!"</w:t>
            </w:r>
          </w:p>
        </w:tc>
      </w:tr>
    </w:tbl>
    <w:p>
      <w:pPr>
        <w:spacing w:after="0" w:line="360" w:lineRule="auto"/>
      </w:pPr>
    </w:p>
    <w:p>
      <w:pPr>
        <w:keepNext/>
        <w:spacing w:before="120" w:after="0" w:line="360" w:lineRule="auto"/>
        <w:rPr>
          <w:b/>
          <w:bCs/>
          <w:szCs w:val="20"/>
        </w:rPr>
      </w:pPr>
      <w:r>
        <w:rPr>
          <w:b/>
          <w:bCs/>
          <w:szCs w:val="20"/>
        </w:rPr>
        <w:t xml:space="preserve">Botões e ações</w:t>
      </w:r>
    </w:p>
    <w:p>
      <w:pPr>
        <w:spacing w:after="0" w:line="360" w:lineRule="auto"/>
        <w:rPr>
          <w:szCs w:val="20"/>
        </w:rPr>
      </w:pPr>
      <w:r>
        <w:rPr>
          <w:szCs w:val="20"/>
        </w:rPr>
        <w:t xml:space="preserve">Quais botões cada pessoa vê depende d</w:t>
      </w:r>
    </w:p>
    <w:tbl>
      <w:tblPr>
        <w:tblStyle w:val="Tabelacomgrade"/>
        <w:tblW w:w="9631" w:type="dxa"/>
        <w:tblLayout w:type="fixed"/>
        <w:tblLook w:val="04A0" w:firstRow="1" w:lastRow="0" w:firstColumn="1" w:lastColumn="0" w:noHBand="0" w:noVBand="1"/>
      </w:tblPr>
      <w:tblGrid>
        <w:gridCol w:w="1908"/>
        <w:gridCol w:w="2026"/>
        <w:gridCol w:w="3641"/>
        <w:gridCol w:w="2056"/>
      </w:tblGrid>
      <w:tr>
        <w:trPr>
          <w:tblHeader/>
          <w:cantSplit/>
        </w:trPr>
        <w:tc>
          <w:tcPr>
            <w:tcW w:w="19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20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36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20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w:t>
            </w:r>
          </w:p>
        </w:tc>
      </w:tr>
      <w:tr>
        <w:trPr>
          <w:cantSplit/>
        </w:trPr>
        <w:tc>
          <w:tcPr>
            <w:tcW w:w="1908" w:type="dxa"/>
          </w:tcPr>
          <w:p>
            <w:pPr>
              <w:widowControl/>
              <w:spacing w:after="0" w:line="276" w:lineRule="auto"/>
              <w:jc w:val="left"/>
              <w:rPr>
                <w:sz w:val="18"/>
                <w:szCs w:val="18"/>
              </w:rPr>
            </w:pPr>
            <w:r>
              <w:rPr>
                <w:sz w:val="18"/>
                <w:szCs w:val="20"/>
              </w:rPr>
              <w:t xml:space="preserve">Pesquisar</w:t>
            </w:r>
          </w:p>
        </w:tc>
        <w:tc>
          <w:tcPr>
            <w:tcW w:w="2026" w:type="dxa"/>
          </w:tcPr>
          <w:p>
            <w:pPr>
              <w:widowControl/>
              <w:spacing w:after="0" w:line="276" w:lineRule="auto"/>
              <w:jc w:val="left"/>
              <w:rPr>
                <w:sz w:val="18"/>
                <w:szCs w:val="18"/>
              </w:rPr>
            </w:pPr>
            <w:r>
              <w:rPr>
                <w:sz w:val="18"/>
                <w:szCs w:val="20"/>
              </w:rPr>
              <w:t xml:space="preserve">Sempre</w:t>
            </w:r>
          </w:p>
        </w:tc>
        <w:tc>
          <w:tcPr>
            <w:tcW w:w="3641" w:type="dxa"/>
          </w:tcPr>
          <w:p>
            <w:pPr>
              <w:widowControl/>
              <w:spacing w:after="0" w:line="276" w:lineRule="auto"/>
              <w:jc w:val="left"/>
              <w:rPr>
                <w:sz w:val="18"/>
                <w:szCs w:val="18"/>
              </w:rPr>
            </w:pPr>
            <w:r>
              <w:rPr>
                <w:sz w:val="18"/>
                <w:szCs w:val="20"/>
              </w:rPr>
              <w:t xml:space="preserve">Lista as regras dos filtros, 10 por página</w:t>
            </w:r>
          </w:p>
        </w:tc>
        <w:tc>
          <w:tcPr>
            <w:tcW w:w="2056" w:type="dxa"/>
          </w:tcPr>
          <w:p>
            <w:pPr>
              <w:widowControl/>
              <w:spacing w:after="0" w:line="276" w:lineRule="auto"/>
              <w:jc w:val="left"/>
              <w:rPr>
                <w:sz w:val="18"/>
                <w:szCs w:val="18"/>
              </w:rPr>
            </w:pPr>
            <w:r>
              <w:rPr>
                <w:sz w:val="18"/>
                <w:szCs w:val="20"/>
              </w:rPr>
              <w:t xml:space="preserve">Mostra a lista e o INCLUIR</w:t>
            </w:r>
          </w:p>
        </w:tc>
      </w:tr>
      <w:tr>
        <w:trPr>
          <w:cantSplit/>
        </w:trPr>
        <w:tc>
          <w:tcPr>
            <w:tcW w:w="1908" w:type="dxa"/>
          </w:tcPr>
          <w:p>
            <w:pPr>
              <w:widowControl/>
              <w:spacing w:after="0" w:line="276" w:lineRule="auto"/>
              <w:jc w:val="left"/>
              <w:rPr>
                <w:sz w:val="18"/>
                <w:szCs w:val="18"/>
              </w:rPr>
            </w:pPr>
            <w:r>
              <w:rPr>
                <w:sz w:val="18"/>
                <w:szCs w:val="20"/>
              </w:rPr>
              <w:t xml:space="preserve">Limpar</w:t>
            </w:r>
          </w:p>
        </w:tc>
        <w:tc>
          <w:tcPr>
            <w:tcW w:w="2026" w:type="dxa"/>
          </w:tcPr>
          <w:p>
            <w:pPr>
              <w:widowControl/>
              <w:spacing w:after="0" w:line="276" w:lineRule="auto"/>
              <w:jc w:val="left"/>
              <w:rPr>
                <w:sz w:val="18"/>
                <w:szCs w:val="18"/>
              </w:rPr>
            </w:pPr>
            <w:r>
              <w:rPr>
                <w:sz w:val="18"/>
                <w:szCs w:val="20"/>
              </w:rPr>
              <w:t xml:space="preserve">Sempre</w:t>
            </w:r>
          </w:p>
        </w:tc>
        <w:tc>
          <w:tcPr>
            <w:tcW w:w="3641" w:type="dxa"/>
          </w:tcPr>
          <w:p>
            <w:pPr>
              <w:widowControl/>
              <w:spacing w:after="0" w:line="276" w:lineRule="auto"/>
              <w:jc w:val="left"/>
              <w:rPr>
                <w:sz w:val="18"/>
                <w:szCs w:val="18"/>
              </w:rPr>
            </w:pPr>
            <w:r>
              <w:rPr>
                <w:sz w:val="18"/>
                <w:szCs w:val="20"/>
              </w:rPr>
              <w:t xml:space="preserve">Esvazia os filtros e esconde a lista</w:t>
            </w:r>
          </w:p>
        </w:tc>
        <w:tc>
          <w:tcPr>
            <w:tcW w:w="2056" w:type="dxa"/>
          </w:tcPr>
          <w:p>
            <w:pPr>
              <w:widowControl/>
              <w:spacing w:after="0" w:line="276" w:lineRule="auto"/>
              <w:jc w:val="left"/>
              <w:rPr>
                <w:sz w:val="18"/>
                <w:szCs w:val="18"/>
              </w:rPr>
            </w:pPr>
            <w:r>
              <w:rPr>
                <w:sz w:val="18"/>
                <w:szCs w:val="20"/>
              </w:rPr>
              <w:t xml:space="preserve">Fica na pesquisa</w:t>
            </w:r>
          </w:p>
        </w:tc>
      </w:tr>
      <w:tr>
        <w:trPr>
          <w:cantSplit/>
        </w:trPr>
        <w:tc>
          <w:tcPr>
            <w:tcW w:w="1908" w:type="dxa"/>
          </w:tcPr>
          <w:p>
            <w:pPr>
              <w:widowControl/>
              <w:spacing w:after="0" w:line="276" w:lineRule="auto"/>
              <w:jc w:val="left"/>
              <w:rPr>
                <w:sz w:val="18"/>
                <w:szCs w:val="18"/>
              </w:rPr>
            </w:pPr>
            <w:r>
              <w:rPr>
                <w:sz w:val="18"/>
                <w:szCs w:val="20"/>
              </w:rPr>
              <w:t xml:space="preserve">INCLUIR</w:t>
            </w:r>
          </w:p>
        </w:tc>
        <w:tc>
          <w:tcPr>
            <w:tcW w:w="2026" w:type="dxa"/>
          </w:tcPr>
          <w:p>
            <w:pPr>
              <w:widowControl/>
              <w:spacing w:after="0" w:line="276" w:lineRule="auto"/>
              <w:jc w:val="left"/>
              <w:rPr>
                <w:sz w:val="18"/>
                <w:szCs w:val="18"/>
              </w:rPr>
            </w:pPr>
            <w:r>
              <w:rPr>
                <w:sz w:val="18"/>
                <w:szCs w:val="20"/>
              </w:rPr>
              <w:t xml:space="preserve">Depois de pesquisar</w:t>
            </w:r>
          </w:p>
        </w:tc>
        <w:tc>
          <w:tcPr>
            <w:tcW w:w="3641" w:type="dxa"/>
          </w:tcPr>
          <w:p>
            <w:pPr>
              <w:widowControl/>
              <w:spacing w:after="0" w:line="276" w:lineRule="auto"/>
              <w:jc w:val="left"/>
              <w:rPr>
                <w:sz w:val="18"/>
                <w:szCs w:val="18"/>
              </w:rPr>
            </w:pPr>
            <w:r>
              <w:rPr>
                <w:sz w:val="18"/>
                <w:szCs w:val="20"/>
              </w:rPr>
              <w:t xml:space="preserve">Confere item e tipo de item e abre o formulário de inclusão</w:t>
            </w:r>
          </w:p>
        </w:tc>
        <w:tc>
          <w:tcPr>
            <w:tcW w:w="2056" w:type="dxa"/>
          </w:tcPr>
          <w:p>
            <w:pPr>
              <w:widowControl/>
              <w:spacing w:after="0" w:line="276" w:lineRule="auto"/>
              <w:jc w:val="left"/>
              <w:rPr>
                <w:sz w:val="18"/>
                <w:szCs w:val="18"/>
              </w:rPr>
            </w:pPr>
            <w:r>
              <w:rPr>
                <w:sz w:val="18"/>
                <w:szCs w:val="20"/>
              </w:rPr>
              <w:t xml:space="preserve">Formulário</w:t>
            </w:r>
          </w:p>
        </w:tc>
      </w:tr>
      <w:tr>
        <w:trPr>
          <w:cantSplit/>
        </w:trPr>
        <w:tc>
          <w:tcPr>
            <w:tcW w:w="1908" w:type="dxa"/>
          </w:tcPr>
          <w:p>
            <w:pPr>
              <w:widowControl/>
              <w:spacing w:after="0" w:line="276" w:lineRule="auto"/>
              <w:jc w:val="left"/>
              <w:rPr>
                <w:sz w:val="18"/>
                <w:szCs w:val="18"/>
              </w:rPr>
            </w:pPr>
            <w:r>
              <w:rPr>
                <w:sz w:val="18"/>
                <w:szCs w:val="20"/>
              </w:rPr>
              <w:t xml:space="preserve">Lápis (alterar)</w:t>
            </w:r>
          </w:p>
        </w:tc>
        <w:tc>
          <w:tcPr>
            <w:tcW w:w="2026" w:type="dxa"/>
          </w:tcPr>
          <w:p>
            <w:pPr>
              <w:widowControl/>
              <w:spacing w:after="0" w:line="276" w:lineRule="auto"/>
              <w:jc w:val="left"/>
              <w:rPr>
                <w:sz w:val="18"/>
                <w:szCs w:val="18"/>
              </w:rPr>
            </w:pPr>
            <w:r>
              <w:rPr>
                <w:sz w:val="18"/>
                <w:szCs w:val="20"/>
              </w:rPr>
              <w:t xml:space="preserve">Em cada linha</w:t>
            </w:r>
          </w:p>
        </w:tc>
        <w:tc>
          <w:tcPr>
            <w:tcW w:w="3641" w:type="dxa"/>
          </w:tcPr>
          <w:p>
            <w:pPr>
              <w:widowControl/>
              <w:spacing w:after="0" w:line="276" w:lineRule="auto"/>
              <w:jc w:val="left"/>
              <w:rPr>
                <w:sz w:val="18"/>
                <w:szCs w:val="18"/>
              </w:rPr>
            </w:pPr>
            <w:r>
              <w:rPr>
                <w:sz w:val="18"/>
                <w:szCs w:val="20"/>
              </w:rPr>
              <w:t xml:space="preserve">Abre o formulário de alteração</w:t>
            </w:r>
          </w:p>
        </w:tc>
        <w:tc>
          <w:tcPr>
            <w:tcW w:w="2056" w:type="dxa"/>
          </w:tcPr>
          <w:p>
            <w:pPr>
              <w:widowControl/>
              <w:spacing w:after="0" w:line="276" w:lineRule="auto"/>
              <w:jc w:val="left"/>
              <w:rPr>
                <w:sz w:val="18"/>
                <w:szCs w:val="18"/>
              </w:rPr>
            </w:pPr>
            <w:r>
              <w:rPr>
                <w:sz w:val="18"/>
                <w:szCs w:val="20"/>
              </w:rPr>
              <w:t xml:space="preserve">Formulário</w:t>
            </w:r>
          </w:p>
        </w:tc>
      </w:tr>
      <w:tr>
        <w:trPr>
          <w:cantSplit/>
        </w:trPr>
        <w:tc>
          <w:tcPr>
            <w:tcW w:w="1908" w:type="dxa"/>
          </w:tcPr>
          <w:p>
            <w:pPr>
              <w:widowControl/>
              <w:spacing w:after="0" w:line="276" w:lineRule="auto"/>
              <w:jc w:val="left"/>
              <w:rPr>
                <w:sz w:val="18"/>
                <w:szCs w:val="18"/>
              </w:rPr>
            </w:pPr>
            <w:r>
              <w:rPr>
                <w:sz w:val="18"/>
                <w:szCs w:val="20"/>
              </w:rPr>
              <w:t xml:space="preserve">Lixeira (excluir)</w:t>
            </w:r>
          </w:p>
        </w:tc>
        <w:tc>
          <w:tcPr>
            <w:tcW w:w="2026" w:type="dxa"/>
          </w:tcPr>
          <w:p>
            <w:pPr>
              <w:widowControl/>
              <w:spacing w:after="0" w:line="276" w:lineRule="auto"/>
              <w:jc w:val="left"/>
              <w:rPr>
                <w:sz w:val="18"/>
                <w:szCs w:val="18"/>
              </w:rPr>
            </w:pPr>
            <w:r>
              <w:rPr>
                <w:sz w:val="18"/>
                <w:szCs w:val="20"/>
              </w:rPr>
              <w:t xml:space="preserve">Em cada linha</w:t>
            </w:r>
          </w:p>
        </w:tc>
        <w:tc>
          <w:tcPr>
            <w:tcW w:w="3641" w:type="dxa"/>
          </w:tcPr>
          <w:p>
            <w:pPr>
              <w:widowControl/>
              <w:spacing w:after="0" w:line="276" w:lineRule="auto"/>
              <w:jc w:val="left"/>
              <w:rPr>
                <w:sz w:val="18"/>
                <w:szCs w:val="18"/>
              </w:rPr>
            </w:pPr>
            <w:r>
              <w:rPr>
                <w:sz w:val="18"/>
                <w:szCs w:val="20"/>
              </w:rPr>
              <w:t xml:space="preserve">Pede confirmação e justificativa e exclui</w:t>
            </w:r>
          </w:p>
        </w:tc>
        <w:tc>
          <w:tcPr>
            <w:tcW w:w="2056" w:type="dxa"/>
          </w:tcPr>
          <w:p>
            <w:pPr>
              <w:widowControl/>
              <w:spacing w:after="0" w:line="276" w:lineRule="auto"/>
              <w:jc w:val="left"/>
              <w:rPr>
                <w:sz w:val="18"/>
                <w:szCs w:val="18"/>
              </w:rPr>
            </w:pPr>
            <w:r>
              <w:rPr>
                <w:sz w:val="18"/>
                <w:szCs w:val="20"/>
              </w:rPr>
              <w:t xml:space="preserve">Volta à pesquisa</w:t>
            </w:r>
          </w:p>
        </w:tc>
      </w:tr>
      <w:tr>
        <w:trPr>
          <w:cantSplit/>
        </w:trPr>
        <w:tc>
          <w:tcPr>
            <w:tcW w:w="1908" w:type="dxa"/>
          </w:tcPr>
          <w:p>
            <w:pPr>
              <w:widowControl/>
              <w:spacing w:after="0" w:line="276" w:lineRule="auto"/>
              <w:jc w:val="left"/>
              <w:rPr>
                <w:sz w:val="18"/>
                <w:szCs w:val="18"/>
              </w:rPr>
            </w:pPr>
            <w:r>
              <w:rPr>
                <w:sz w:val="18"/>
                <w:szCs w:val="20"/>
              </w:rPr>
              <w:t xml:space="preserve">Histórico</w:t>
            </w:r>
          </w:p>
        </w:tc>
        <w:tc>
          <w:tcPr>
            <w:tcW w:w="2026" w:type="dxa"/>
          </w:tcPr>
          <w:p>
            <w:pPr>
              <w:widowControl/>
              <w:spacing w:after="0" w:line="276" w:lineRule="auto"/>
              <w:jc w:val="left"/>
              <w:rPr>
                <w:sz w:val="18"/>
                <w:szCs w:val="18"/>
              </w:rPr>
            </w:pPr>
            <w:r>
              <w:rPr>
                <w:sz w:val="18"/>
                <w:szCs w:val="20"/>
              </w:rPr>
              <w:t xml:space="preserve">Em cada linha</w:t>
            </w:r>
          </w:p>
        </w:tc>
        <w:tc>
          <w:tcPr>
            <w:tcW w:w="3641" w:type="dxa"/>
          </w:tcPr>
          <w:p>
            <w:pPr>
              <w:widowControl/>
              <w:spacing w:after="0" w:line="276" w:lineRule="auto"/>
              <w:jc w:val="left"/>
              <w:rPr>
                <w:sz w:val="18"/>
                <w:szCs w:val="18"/>
              </w:rPr>
            </w:pPr>
            <w:r>
              <w:rPr>
                <w:sz w:val="18"/>
                <w:szCs w:val="20"/>
              </w:rPr>
              <w:t xml:space="preserve">Abre a janela com o histórico da regra</w:t>
            </w:r>
          </w:p>
        </w:tc>
        <w:tc>
          <w:tcPr>
            <w:tcW w:w="2056" w:type="dxa"/>
          </w:tcPr>
          <w:p>
            <w:pPr>
              <w:widowControl/>
              <w:spacing w:after="0" w:line="276" w:lineRule="auto"/>
              <w:jc w:val="left"/>
              <w:rPr>
                <w:sz w:val="18"/>
                <w:szCs w:val="18"/>
              </w:rPr>
            </w:pPr>
            <w:r>
              <w:rPr>
                <w:sz w:val="18"/>
                <w:szCs w:val="20"/>
              </w:rPr>
              <w:t xml:space="preserve">Janela</w:t>
            </w:r>
          </w:p>
        </w:tc>
      </w:tr>
      <w:tr>
        <w:trPr>
          <w:cantSplit/>
        </w:trPr>
        <w:tc>
          <w:tcPr>
            <w:tcW w:w="1908" w:type="dxa"/>
          </w:tcPr>
          <w:p>
            <w:pPr>
              <w:widowControl/>
              <w:spacing w:after="0" w:line="276" w:lineRule="auto"/>
              <w:jc w:val="left"/>
              <w:rPr>
                <w:sz w:val="18"/>
                <w:szCs w:val="18"/>
              </w:rPr>
            </w:pPr>
            <w:r>
              <w:rPr>
                <w:sz w:val="18"/>
                <w:szCs w:val="20"/>
              </w:rPr>
              <w:t xml:space="preserve">Salvar</w:t>
            </w:r>
          </w:p>
        </w:tc>
        <w:tc>
          <w:tcPr>
            <w:tcW w:w="2026" w:type="dxa"/>
          </w:tcPr>
          <w:p>
            <w:pPr>
              <w:widowControl/>
              <w:spacing w:after="0" w:line="276" w:lineRule="auto"/>
              <w:jc w:val="left"/>
              <w:rPr>
                <w:sz w:val="18"/>
                <w:szCs w:val="18"/>
              </w:rPr>
            </w:pPr>
            <w:r>
              <w:rPr>
                <w:sz w:val="18"/>
                <w:szCs w:val="20"/>
              </w:rPr>
              <w:t xml:space="preserve">No formulário</w:t>
            </w:r>
          </w:p>
        </w:tc>
        <w:tc>
          <w:tcPr>
            <w:tcW w:w="3641" w:type="dxa"/>
          </w:tcPr>
          <w:p>
            <w:pPr>
              <w:widowControl/>
              <w:spacing w:after="0" w:line="276" w:lineRule="auto"/>
              <w:jc w:val="left"/>
              <w:rPr>
                <w:sz w:val="18"/>
                <w:szCs w:val="18"/>
              </w:rPr>
            </w:pPr>
            <w:r>
              <w:rPr>
                <w:sz w:val="18"/>
                <w:szCs w:val="20"/>
              </w:rPr>
              <w:t xml:space="preserve">Confere, grava e volta à pesquisa</w:t>
            </w:r>
          </w:p>
        </w:tc>
        <w:tc>
          <w:tcPr>
            <w:tcW w:w="2056" w:type="dxa"/>
          </w:tcPr>
          <w:p>
            <w:pPr>
              <w:widowControl/>
              <w:spacing w:after="0" w:line="276" w:lineRule="auto"/>
              <w:jc w:val="left"/>
              <w:rPr>
                <w:sz w:val="18"/>
                <w:szCs w:val="18"/>
              </w:rPr>
            </w:pPr>
            <w:r>
              <w:rPr>
                <w:sz w:val="18"/>
                <w:szCs w:val="20"/>
              </w:rPr>
              <w:t xml:space="preserve">Pesquisa</w:t>
            </w:r>
          </w:p>
        </w:tc>
      </w:tr>
      <w:tr>
        <w:trPr>
          <w:cantSplit/>
        </w:trPr>
        <w:tc>
          <w:tcPr>
            <w:tcW w:w="1908" w:type="dxa"/>
          </w:tcPr>
          <w:p>
            <w:pPr>
              <w:widowControl/>
              <w:spacing w:after="0" w:line="276" w:lineRule="auto"/>
              <w:jc w:val="left"/>
              <w:rPr>
                <w:sz w:val="18"/>
                <w:szCs w:val="18"/>
              </w:rPr>
            </w:pPr>
            <w:r>
              <w:rPr>
                <w:sz w:val="18"/>
                <w:szCs w:val="20"/>
              </w:rPr>
              <w:t xml:space="preserve">Voltar (no alto e embaixo)</w:t>
            </w:r>
          </w:p>
        </w:tc>
        <w:tc>
          <w:tcPr>
            <w:tcW w:w="2026" w:type="dxa"/>
          </w:tcPr>
          <w:p>
            <w:pPr>
              <w:widowControl/>
              <w:spacing w:after="0" w:line="276" w:lineRule="auto"/>
              <w:jc w:val="left"/>
              <w:rPr>
                <w:sz w:val="18"/>
                <w:szCs w:val="18"/>
              </w:rPr>
            </w:pPr>
            <w:r>
              <w:rPr>
                <w:sz w:val="18"/>
                <w:szCs w:val="20"/>
              </w:rPr>
              <w:t xml:space="preserve">No formulário</w:t>
            </w:r>
          </w:p>
        </w:tc>
        <w:tc>
          <w:tcPr>
            <w:tcW w:w="3641" w:type="dxa"/>
          </w:tcPr>
          <w:p>
            <w:pPr>
              <w:widowControl/>
              <w:spacing w:after="0" w:line="276" w:lineRule="auto"/>
              <w:jc w:val="left"/>
              <w:rPr>
                <w:sz w:val="18"/>
                <w:szCs w:val="18"/>
              </w:rPr>
            </w:pPr>
            <w:r>
              <w:rPr>
                <w:sz w:val="18"/>
                <w:szCs w:val="20"/>
              </w:rPr>
              <w:t xml:space="preserve">Volta sem gravar</w:t>
            </w:r>
          </w:p>
        </w:tc>
        <w:tc>
          <w:tcPr>
            <w:tcW w:w="2056" w:type="dxa"/>
          </w:tcPr>
          <w:p>
            <w:pPr>
              <w:widowControl/>
              <w:spacing w:after="0" w:line="276" w:lineRule="auto"/>
              <w:jc w:val="left"/>
              <w:rPr>
                <w:sz w:val="18"/>
                <w:szCs w:val="18"/>
              </w:rPr>
            </w:pPr>
            <w:r>
              <w:rPr>
                <w:sz w:val="18"/>
                <w:szCs w:val="20"/>
              </w:rPr>
              <w:t xml:space="preserve">Pesquisa</w:t>
            </w:r>
          </w:p>
        </w:tc>
      </w:tr>
    </w:tbl>
    <w:p>
      <w:pPr>
        <w:spacing w:after="0" w:line="360" w:lineRule="auto"/>
      </w:pPr>
    </w:p>
    <w:p>
      <w:pPr>
        <w:keepNext/>
        <w:spacing w:before="120" w:after="0" w:line="360" w:lineRule="auto"/>
        <w:rPr>
          <w:b/>
          <w:bCs/>
          <w:szCs w:val="20"/>
        </w:rPr>
      </w:pPr>
      <w:r>
        <w:rPr>
          <w:b/>
          <w:bCs/>
          <w:szCs w:val="20"/>
        </w:rPr>
        <w:t xml:space="preserve">Mensagens do sistema</w:t>
      </w:r>
    </w:p>
    <w:p>
      <w:pPr>
        <w:spacing w:after="0" w:line="360" w:lineRule="auto"/>
        <w:rPr>
          <w:szCs w:val="20"/>
        </w:rPr>
      </w:pPr>
      <w:r>
        <w:rPr>
          <w:szCs w:val="20"/>
        </w:rPr>
        <w:t xml:space="preserve">As marcadas "vista em teste" aparecem nos resultados das rodadas.</w:t>
      </w:r>
    </w:p>
    <w:tbl>
      <w:tblPr>
        <w:tblStyle w:val="Tabelacomgrade"/>
        <w:tblW w:w="9631" w:type="dxa"/>
        <w:tblLayout w:type="fixed"/>
        <w:tblLook w:val="04A0" w:firstRow="1" w:lastRow="0" w:firstColumn="1" w:lastColumn="0" w:noHBand="0" w:noVBand="1"/>
      </w:tblPr>
      <w:tblGrid>
        <w:gridCol w:w="4630"/>
        <w:gridCol w:w="5001"/>
      </w:tblGrid>
      <w:tr>
        <w:trPr>
          <w:tblHeader/>
          <w:cantSplit/>
        </w:trPr>
        <w:tc>
          <w:tcPr>
            <w:tcW w:w="46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do código)</w:t>
            </w:r>
          </w:p>
        </w:tc>
        <w:tc>
          <w:tcPr>
            <w:tcW w:w="50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4630" w:type="dxa"/>
          </w:tcPr>
          <w:p>
            <w:pPr>
              <w:widowControl/>
              <w:spacing w:after="0" w:line="276" w:lineRule="auto"/>
              <w:jc w:val="left"/>
              <w:rPr>
                <w:sz w:val="18"/>
                <w:szCs w:val="18"/>
              </w:rPr>
            </w:pPr>
            <w:r>
              <w:rPr>
                <w:sz w:val="18"/>
                <w:szCs w:val="20"/>
              </w:rPr>
              <w:t xml:space="preserve">Item análise não informado!</w:t>
            </w:r>
          </w:p>
        </w:tc>
        <w:tc>
          <w:tcPr>
            <w:tcW w:w="5001" w:type="dxa"/>
          </w:tcPr>
          <w:p>
            <w:pPr>
              <w:widowControl/>
              <w:spacing w:after="0" w:line="276" w:lineRule="auto"/>
              <w:jc w:val="left"/>
              <w:rPr>
                <w:sz w:val="18"/>
                <w:szCs w:val="18"/>
              </w:rPr>
            </w:pPr>
            <w:r>
              <w:rPr>
                <w:sz w:val="18"/>
                <w:szCs w:val="20"/>
              </w:rPr>
              <w:t xml:space="preserve">Incluir sem item (não vista em teste nesta tela)</w:t>
            </w:r>
          </w:p>
        </w:tc>
      </w:tr>
      <w:tr>
        <w:trPr>
          <w:cantSplit/>
        </w:trPr>
        <w:tc>
          <w:tcPr>
            <w:tcW w:w="4630" w:type="dxa"/>
          </w:tcPr>
          <w:p>
            <w:pPr>
              <w:widowControl/>
              <w:spacing w:after="0" w:line="276" w:lineRule="auto"/>
              <w:jc w:val="left"/>
              <w:rPr>
                <w:sz w:val="18"/>
                <w:szCs w:val="18"/>
              </w:rPr>
            </w:pPr>
            <w:r>
              <w:rPr>
                <w:sz w:val="18"/>
                <w:szCs w:val="20"/>
              </w:rPr>
              <w:t xml:space="preserve">Tipo do item análise não informado!</w:t>
            </w:r>
          </w:p>
        </w:tc>
        <w:tc>
          <w:tcPr>
            <w:tcW w:w="5001" w:type="dxa"/>
          </w:tcPr>
          <w:p>
            <w:pPr>
              <w:widowControl/>
              <w:spacing w:after="0" w:line="276" w:lineRule="auto"/>
              <w:jc w:val="left"/>
              <w:rPr>
                <w:sz w:val="18"/>
                <w:szCs w:val="18"/>
              </w:rPr>
            </w:pPr>
            <w:r>
              <w:rPr>
                <w:sz w:val="18"/>
                <w:szCs w:val="20"/>
              </w:rPr>
              <w:t xml:space="preserve">Incluir sem tipo de item</w:t>
            </w:r>
          </w:p>
        </w:tc>
      </w:tr>
      <w:tr>
        <w:trPr>
          <w:cantSplit/>
        </w:trPr>
        <w:tc>
          <w:tcPr>
            <w:tcW w:w="4630" w:type="dxa"/>
          </w:tcPr>
          <w:p>
            <w:pPr>
              <w:widowControl/>
              <w:spacing w:after="0" w:line="276" w:lineRule="auto"/>
              <w:jc w:val="left"/>
              <w:rPr>
                <w:sz w:val="18"/>
                <w:szCs w:val="18"/>
              </w:rPr>
            </w:pPr>
            <w:r>
              <w:rPr>
                <w:sz w:val="18"/>
                <w:szCs w:val="20"/>
              </w:rPr>
              <w:t xml:space="preserve">Nome informado inválido!</w:t>
            </w:r>
          </w:p>
        </w:tc>
        <w:tc>
          <w:tcPr>
            <w:tcW w:w="5001" w:type="dxa"/>
          </w:tcPr>
          <w:p>
            <w:pPr>
              <w:widowControl/>
              <w:spacing w:after="0" w:line="276" w:lineRule="auto"/>
              <w:jc w:val="left"/>
              <w:rPr>
                <w:sz w:val="18"/>
                <w:szCs w:val="18"/>
              </w:rPr>
            </w:pPr>
            <w:r>
              <w:rPr>
                <w:sz w:val="18"/>
                <w:szCs w:val="20"/>
              </w:rPr>
              <w:t xml:space="preserve">Salvar sem nome (vista em teste, CT-CQ-N-05, 23/10/2026)</w:t>
            </w:r>
          </w:p>
        </w:tc>
      </w:tr>
      <w:tr>
        <w:trPr>
          <w:cantSplit/>
        </w:trPr>
        <w:tc>
          <w:tcPr>
            <w:tcW w:w="4630" w:type="dxa"/>
          </w:tcPr>
          <w:p>
            <w:pPr>
              <w:widowControl/>
              <w:spacing w:after="0" w:line="276" w:lineRule="auto"/>
              <w:jc w:val="left"/>
              <w:rPr>
                <w:sz w:val="18"/>
                <w:szCs w:val="18"/>
              </w:rPr>
            </w:pPr>
            <w:r>
              <w:rPr>
                <w:sz w:val="18"/>
                <w:szCs w:val="20"/>
              </w:rPr>
              <w:t xml:space="preserve">Especificação informada inválida!</w:t>
            </w:r>
          </w:p>
        </w:tc>
        <w:tc>
          <w:tcPr>
            <w:tcW w:w="5001" w:type="dxa"/>
          </w:tcPr>
          <w:p>
            <w:pPr>
              <w:widowControl/>
              <w:spacing w:after="0" w:line="276" w:lineRule="auto"/>
              <w:jc w:val="left"/>
              <w:rPr>
                <w:sz w:val="18"/>
                <w:szCs w:val="18"/>
              </w:rPr>
            </w:pPr>
            <w:r>
              <w:rPr>
                <w:sz w:val="18"/>
                <w:szCs w:val="20"/>
              </w:rPr>
              <w:t xml:space="preserve">Salvar sem especificação</w:t>
            </w:r>
          </w:p>
        </w:tc>
      </w:tr>
      <w:tr>
        <w:trPr>
          <w:cantSplit/>
        </w:trPr>
        <w:tc>
          <w:tcPr>
            <w:tcW w:w="4630" w:type="dxa"/>
          </w:tcPr>
          <w:p>
            <w:pPr>
              <w:widowControl/>
              <w:spacing w:after="0" w:line="276" w:lineRule="auto"/>
              <w:jc w:val="left"/>
              <w:rPr>
                <w:sz w:val="18"/>
                <w:szCs w:val="18"/>
              </w:rPr>
            </w:pPr>
            <w:r>
              <w:rPr>
                <w:sz w:val="18"/>
                <w:szCs w:val="20"/>
              </w:rPr>
              <w:t xml:space="preserve">Tipo de regra informado inválido! / Tipo de análise informado inválido!</w:t>
            </w:r>
          </w:p>
        </w:tc>
        <w:tc>
          <w:tcPr>
            <w:tcW w:w="5001" w:type="dxa"/>
          </w:tcPr>
          <w:p>
            <w:pPr>
              <w:widowControl/>
              <w:spacing w:after="0" w:line="276" w:lineRule="auto"/>
              <w:jc w:val="left"/>
              <w:rPr>
                <w:sz w:val="18"/>
                <w:szCs w:val="18"/>
              </w:rPr>
            </w:pPr>
            <w:r>
              <w:rPr>
                <w:sz w:val="18"/>
                <w:szCs w:val="20"/>
              </w:rPr>
              <w:t xml:space="preserve">Tipo não escolhido</w:t>
            </w:r>
          </w:p>
        </w:tc>
      </w:tr>
      <w:tr>
        <w:trPr>
          <w:cantSplit/>
        </w:trPr>
        <w:tc>
          <w:tcPr>
            <w:tcW w:w="4630" w:type="dxa"/>
          </w:tcPr>
          <w:p>
            <w:pPr>
              <w:widowControl/>
              <w:spacing w:after="0" w:line="276" w:lineRule="auto"/>
              <w:jc w:val="left"/>
              <w:rPr>
                <w:sz w:val="18"/>
                <w:szCs w:val="18"/>
              </w:rPr>
            </w:pPr>
            <w:r>
              <w:rPr>
                <w:sz w:val="18"/>
                <w:szCs w:val="20"/>
              </w:rPr>
              <w:t xml:space="preserve">Valor inicial e Valor final não foram informados!</w:t>
            </w:r>
          </w:p>
        </w:tc>
        <w:tc>
          <w:tcPr>
            <w:tcW w:w="5001" w:type="dxa"/>
          </w:tcPr>
          <w:p>
            <w:pPr>
              <w:widowControl/>
              <w:spacing w:after="0" w:line="276" w:lineRule="auto"/>
              <w:jc w:val="left"/>
              <w:rPr>
                <w:sz w:val="18"/>
                <w:szCs w:val="18"/>
              </w:rPr>
            </w:pPr>
            <w:r>
              <w:rPr>
                <w:sz w:val="18"/>
                <w:szCs w:val="20"/>
              </w:rPr>
              <w:t xml:space="preserve">Intervalo com os dois valores em zero</w:t>
            </w:r>
          </w:p>
        </w:tc>
      </w:tr>
      <w:tr>
        <w:trPr>
          <w:cantSplit/>
        </w:trPr>
        <w:tc>
          <w:tcPr>
            <w:tcW w:w="4630" w:type="dxa"/>
          </w:tcPr>
          <w:p>
            <w:pPr>
              <w:widowControl/>
              <w:spacing w:after="0" w:line="276" w:lineRule="auto"/>
              <w:jc w:val="left"/>
              <w:rPr>
                <w:sz w:val="18"/>
                <w:szCs w:val="18"/>
              </w:rPr>
            </w:pPr>
            <w:r>
              <w:rPr>
                <w:sz w:val="18"/>
                <w:szCs w:val="20"/>
              </w:rPr>
              <w:t xml:space="preserve">Valor inicial não pode ser maior que o valor final!</w:t>
            </w:r>
          </w:p>
        </w:tc>
        <w:tc>
          <w:tcPr>
            <w:tcW w:w="5001" w:type="dxa"/>
          </w:tcPr>
          <w:p>
            <w:pPr>
              <w:widowControl/>
              <w:spacing w:after="0" w:line="276" w:lineRule="auto"/>
              <w:jc w:val="left"/>
              <w:rPr>
                <w:sz w:val="18"/>
                <w:szCs w:val="18"/>
              </w:rPr>
            </w:pPr>
            <w:r>
              <w:rPr>
                <w:sz w:val="18"/>
                <w:szCs w:val="20"/>
              </w:rPr>
              <w:t xml:space="preserve">Intervalo com os dois valores maiores que zero e inicial maior (vista em teste, CT-CQ-026, 23/10/2026)</w:t>
            </w:r>
          </w:p>
        </w:tc>
      </w:tr>
      <w:tr>
        <w:trPr>
          <w:cantSplit/>
        </w:trPr>
        <w:tc>
          <w:tcPr>
            <w:tcW w:w="4630" w:type="dxa"/>
          </w:tcPr>
          <w:p>
            <w:pPr>
              <w:widowControl/>
              <w:spacing w:after="0" w:line="276" w:lineRule="auto"/>
              <w:jc w:val="left"/>
              <w:rPr>
                <w:sz w:val="18"/>
                <w:szCs w:val="18"/>
              </w:rPr>
            </w:pPr>
            <w:r>
              <w:rPr>
                <w:sz w:val="18"/>
                <w:szCs w:val="20"/>
              </w:rPr>
              <w:t xml:space="preserve">Valor final não pode ser menor que o valor inicial!</w:t>
            </w:r>
          </w:p>
        </w:tc>
        <w:tc>
          <w:tcPr>
            <w:tcW w:w="5001" w:type="dxa"/>
          </w:tcPr>
          <w:p>
            <w:pPr>
              <w:widowControl/>
              <w:spacing w:after="0" w:line="276" w:lineRule="auto"/>
              <w:jc w:val="left"/>
              <w:rPr>
                <w:sz w:val="18"/>
                <w:szCs w:val="18"/>
              </w:rPr>
            </w:pPr>
            <w:r>
              <w:rPr>
                <w:sz w:val="18"/>
                <w:szCs w:val="20"/>
              </w:rPr>
              <w:t xml:space="preserve">Mesma conferência, no outro campo</w:t>
            </w:r>
          </w:p>
        </w:tc>
      </w:tr>
      <w:tr>
        <w:trPr>
          <w:cantSplit/>
        </w:trPr>
        <w:tc>
          <w:tcPr>
            <w:tcW w:w="4630" w:type="dxa"/>
          </w:tcPr>
          <w:p>
            <w:pPr>
              <w:widowControl/>
              <w:spacing w:after="0" w:line="276" w:lineRule="auto"/>
              <w:jc w:val="left"/>
              <w:rPr>
                <w:sz w:val="18"/>
                <w:szCs w:val="18"/>
              </w:rPr>
            </w:pPr>
            <w:r>
              <w:rPr>
                <w:sz w:val="18"/>
                <w:szCs w:val="20"/>
              </w:rPr>
              <w:t xml:space="preserve">Inclusão efetuada com sucesso.</w:t>
            </w:r>
          </w:p>
        </w:tc>
        <w:tc>
          <w:tcPr>
            <w:tcW w:w="5001" w:type="dxa"/>
          </w:tcPr>
          <w:p>
            <w:pPr>
              <w:widowControl/>
              <w:spacing w:after="0" w:line="276" w:lineRule="auto"/>
              <w:jc w:val="left"/>
              <w:rPr>
                <w:sz w:val="18"/>
                <w:szCs w:val="18"/>
              </w:rPr>
            </w:pPr>
            <w:r>
              <w:rPr>
                <w:sz w:val="18"/>
                <w:szCs w:val="20"/>
              </w:rPr>
              <w:t xml:space="preserve">Regra gravada (vista em teste, inclusive com faixa 0 a -1, DV-CQ-002)</w:t>
            </w:r>
          </w:p>
        </w:tc>
      </w:tr>
      <w:tr>
        <w:trPr>
          <w:cantSplit/>
        </w:trPr>
        <w:tc>
          <w:tcPr>
            <w:tcW w:w="4630" w:type="dxa"/>
          </w:tcPr>
          <w:p>
            <w:pPr>
              <w:widowControl/>
              <w:spacing w:after="0" w:line="276" w:lineRule="auto"/>
              <w:jc w:val="left"/>
              <w:rPr>
                <w:sz w:val="18"/>
                <w:szCs w:val="18"/>
              </w:rPr>
            </w:pPr>
            <w:r>
              <w:rPr>
                <w:sz w:val="18"/>
                <w:szCs w:val="20"/>
              </w:rPr>
              <w:t xml:space="preserve">Confirma a alteração? / Alteração efetuada com sucesso.</w:t>
            </w:r>
          </w:p>
        </w:tc>
        <w:tc>
          <w:tcPr>
            <w:tcW w:w="5001" w:type="dxa"/>
          </w:tcPr>
          <w:p>
            <w:pPr>
              <w:widowControl/>
              <w:spacing w:after="0" w:line="276" w:lineRule="auto"/>
              <w:jc w:val="left"/>
              <w:rPr>
                <w:sz w:val="18"/>
                <w:szCs w:val="18"/>
              </w:rPr>
            </w:pPr>
            <w:r>
              <w:rPr>
                <w:sz w:val="18"/>
                <w:szCs w:val="20"/>
              </w:rPr>
              <w:t xml:space="preserve">Alterar</w:t>
            </w:r>
          </w:p>
        </w:tc>
      </w:tr>
      <w:tr>
        <w:trPr>
          <w:cantSplit/>
        </w:trPr>
        <w:tc>
          <w:tcPr>
            <w:tcW w:w="4630" w:type="dxa"/>
          </w:tcPr>
          <w:p>
            <w:pPr>
              <w:widowControl/>
              <w:spacing w:after="0" w:line="276" w:lineRule="auto"/>
              <w:jc w:val="left"/>
              <w:rPr>
                <w:sz w:val="18"/>
                <w:szCs w:val="18"/>
              </w:rPr>
            </w:pPr>
            <w:r>
              <w:rPr>
                <w:sz w:val="18"/>
                <w:szCs w:val="20"/>
              </w:rPr>
              <w:t xml:space="preserve">Confirma a exclusão? / Informe a justificativa</w:t>
            </w:r>
          </w:p>
        </w:tc>
        <w:tc>
          <w:tcPr>
            <w:tcW w:w="5001" w:type="dxa"/>
          </w:tcPr>
          <w:p>
            <w:pPr>
              <w:widowControl/>
              <w:spacing w:after="0" w:line="276" w:lineRule="auto"/>
              <w:jc w:val="left"/>
              <w:rPr>
                <w:sz w:val="18"/>
                <w:szCs w:val="18"/>
              </w:rPr>
            </w:pPr>
            <w:r>
              <w:rPr>
                <w:sz w:val="18"/>
                <w:szCs w:val="20"/>
              </w:rPr>
              <w:t xml:space="preserve">Excluir (vistas em teste, CT-CQ-R2-D2-01, 28/10/2026)</w:t>
            </w:r>
          </w:p>
        </w:tc>
      </w:tr>
      <w:tr>
        <w:trPr>
          <w:cantSplit/>
        </w:trPr>
        <w:tc>
          <w:tcPr>
            <w:tcW w:w="4630" w:type="dxa"/>
          </w:tcPr>
          <w:p>
            <w:pPr>
              <w:widowControl/>
              <w:spacing w:after="0" w:line="276" w:lineRule="auto"/>
              <w:jc w:val="left"/>
              <w:rPr>
                <w:sz w:val="18"/>
                <w:szCs w:val="18"/>
              </w:rPr>
            </w:pPr>
            <w:r>
              <w:rPr>
                <w:sz w:val="18"/>
                <w:szCs w:val="20"/>
              </w:rPr>
              <w:t xml:space="preserve">Exclusão efetuada com sucesso.</w:t>
            </w:r>
          </w:p>
        </w:tc>
        <w:tc>
          <w:tcPr>
            <w:tcW w:w="5001" w:type="dxa"/>
          </w:tcPr>
          <w:p>
            <w:pPr>
              <w:widowControl/>
              <w:spacing w:after="0" w:line="276" w:lineRule="auto"/>
              <w:jc w:val="left"/>
              <w:rPr>
                <w:sz w:val="18"/>
                <w:szCs w:val="18"/>
              </w:rPr>
            </w:pPr>
            <w:r>
              <w:rPr>
                <w:sz w:val="18"/>
                <w:szCs w:val="20"/>
              </w:rPr>
              <w:t xml:space="preserve">Regra excluída</w:t>
            </w:r>
          </w:p>
        </w:tc>
      </w:tr>
      <w:tr>
        <w:trPr>
          <w:cantSplit/>
        </w:trPr>
        <w:tc>
          <w:tcPr>
            <w:tcW w:w="4630" w:type="dxa"/>
          </w:tcPr>
          <w:p>
            <w:pPr>
              <w:widowControl/>
              <w:spacing w:after="0" w:line="276" w:lineRule="auto"/>
              <w:jc w:val="left"/>
              <w:rPr>
                <w:sz w:val="18"/>
                <w:szCs w:val="18"/>
              </w:rPr>
            </w:pPr>
            <w:r>
              <w:rPr>
                <w:sz w:val="18"/>
                <w:szCs w:val="20"/>
              </w:rPr>
              <w:t xml:space="preserve">Já existe registro de análise para essa regra.</w:t>
            </w:r>
          </w:p>
        </w:tc>
        <w:tc>
          <w:tcPr>
            <w:tcW w:w="5001" w:type="dxa"/>
          </w:tcPr>
          <w:p>
            <w:pPr>
              <w:widowControl/>
              <w:spacing w:after="0" w:line="276" w:lineRule="auto"/>
              <w:jc w:val="left"/>
              <w:rPr>
                <w:sz w:val="18"/>
                <w:szCs w:val="18"/>
              </w:rPr>
            </w:pPr>
            <w:r>
              <w:rPr>
                <w:sz w:val="18"/>
                <w:szCs w:val="20"/>
              </w:rPr>
              <w:t xml:space="preserve">Excluir regra já usada (vista em teste, CT-CQ-032, 23/10/2026, e CT-CQ-R2-D2-01, 28/10/2026)</w:t>
            </w:r>
          </w:p>
        </w:tc>
      </w:tr>
      <w:tr>
        <w:trPr>
          <w:cantSplit/>
        </w:trPr>
        <w:tc>
          <w:tcPr>
            <w:tcW w:w="4630" w:type="dxa"/>
          </w:tcPr>
          <w:p>
            <w:pPr>
              <w:widowControl/>
              <w:spacing w:after="0" w:line="276" w:lineRule="auto"/>
              <w:jc w:val="left"/>
              <w:rPr>
                <w:sz w:val="18"/>
                <w:szCs w:val="18"/>
              </w:rPr>
            </w:pPr>
            <w:r>
              <w:rPr>
                <w:sz w:val="18"/>
                <w:szCs w:val="20"/>
              </w:rPr>
              <w:t xml:space="preserve">Ocorreu um erro inesperado.</w:t>
            </w:r>
          </w:p>
        </w:tc>
        <w:tc>
          <w:tcPr>
            <w:tcW w:w="5001" w:type="dxa"/>
          </w:tcPr>
          <w:p>
            <w:pPr>
              <w:widowControl/>
              <w:spacing w:after="0" w:line="276" w:lineRule="auto"/>
              <w:jc w:val="left"/>
              <w:rPr>
                <w:sz w:val="18"/>
                <w:szCs w:val="18"/>
              </w:rPr>
            </w:pPr>
            <w:r>
              <w:rPr>
                <w:sz w:val="18"/>
                <w:szCs w:val="20"/>
              </w:rPr>
              <w:t xml:space="preserve">Qualquer falha não prevista; a causa fica no registro de erros do servidor</w:t>
            </w:r>
          </w:p>
        </w:tc>
      </w:tr>
      <w:tr>
        <w:trPr>
          <w:cantSplit/>
        </w:trPr>
        <w:tc>
          <w:tcPr>
            <w:tcW w:w="4630" w:type="dxa"/>
          </w:tcPr>
          <w:p>
            <w:pPr>
              <w:widowControl/>
              <w:spacing w:after="0" w:line="276" w:lineRule="auto"/>
              <w:jc w:val="left"/>
              <w:rPr>
                <w:sz w:val="18"/>
                <w:szCs w:val="18"/>
              </w:rPr>
            </w:pPr>
            <w:r>
              <w:rPr>
                <w:sz w:val="18"/>
                <w:szCs w:val="20"/>
              </w:rPr>
              <w:t xml:space="preserve">A pesquisa não retornou nenhum resultado.</w:t>
            </w:r>
          </w:p>
        </w:tc>
        <w:tc>
          <w:tcPr>
            <w:tcW w:w="5001" w:type="dxa"/>
          </w:tcPr>
          <w:p>
            <w:pPr>
              <w:widowControl/>
              <w:spacing w:after="0" w:line="276" w:lineRule="auto"/>
              <w:jc w:val="left"/>
              <w:rPr>
                <w:sz w:val="18"/>
                <w:szCs w:val="18"/>
              </w:rPr>
            </w:pPr>
            <w:r>
              <w:rPr>
                <w:sz w:val="18"/>
                <w:szCs w:val="20"/>
              </w:rPr>
              <w:t xml:space="preserve">Lista vazia</w:t>
            </w:r>
          </w:p>
        </w:tc>
      </w:tr>
    </w:tbl>
    <w:p>
      <w:pPr>
        <w:spacing w:after="0" w:line="360" w:lineRule="auto"/>
      </w:pP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DV-CQ-nnn remete ao documento de defeitos para correção. O que o código prevê e os testes ainda não confirmaram está no documento de Regras de Negócio.</w:t>
      </w:r>
    </w:p>
    <w:p>
      <w:pPr>
        <w:spacing w:after="0" w:line="360" w:lineRule="auto"/>
        <w:rPr>
          <w:szCs w:val="20"/>
        </w:rPr>
      </w:pPr>
      <w:r>
        <w:rPr>
          <w:b/>
          <w:bCs/>
          <w:szCs w:val="20"/>
        </w:rPr>
        <w:t xml:space="preserve">Defeitos confirmados nos testes de tela</w:t>
      </w:r>
    </w:p>
    <w:tbl>
      <w:tblPr>
        <w:tblStyle w:val="Tabelacomgrade"/>
        <w:tblW w:w="9631" w:type="dxa"/>
        <w:tblLayout w:type="fixed"/>
        <w:tblLook w:val="04A0" w:firstRow="1" w:lastRow="0" w:firstColumn="1" w:lastColumn="0" w:noHBand="0" w:noVBand="1"/>
      </w:tblPr>
      <w:tblGrid>
        <w:gridCol w:w="1560"/>
        <w:gridCol w:w="5371"/>
        <w:gridCol w:w="2700"/>
      </w:tblGrid>
      <w:tr>
        <w:trPr>
          <w:tblHeader/>
          <w:cantSplit/>
        </w:trPr>
        <w:tc>
          <w:tcPr>
            <w:tcW w:w="15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53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fez</w:t>
            </w:r>
          </w:p>
        </w:tc>
        <w:tc>
          <w:tcPr>
            <w:tcW w:w="27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r>
      <w:tr>
        <w:trPr>
          <w:cantSplit/>
        </w:trPr>
        <w:tc>
          <w:tcPr>
            <w:tcW w:w="1560" w:type="dxa"/>
          </w:tcPr>
          <w:p>
            <w:pPr>
              <w:widowControl/>
              <w:spacing w:after="0" w:line="276" w:lineRule="auto"/>
              <w:jc w:val="left"/>
              <w:rPr>
                <w:sz w:val="18"/>
                <w:szCs w:val="18"/>
              </w:rPr>
            </w:pPr>
            <w:r>
              <w:rPr>
                <w:sz w:val="18"/>
                <w:szCs w:val="20"/>
              </w:rPr>
              <w:t xml:space="preserve">DV-CQ-002</w:t>
            </w:r>
          </w:p>
        </w:tc>
        <w:tc>
          <w:tcPr>
            <w:tcW w:w="5371" w:type="dxa"/>
          </w:tcPr>
          <w:p>
            <w:pPr>
              <w:widowControl/>
              <w:spacing w:after="0" w:line="276" w:lineRule="auto"/>
              <w:jc w:val="left"/>
              <w:rPr>
                <w:sz w:val="18"/>
                <w:szCs w:val="18"/>
              </w:rPr>
            </w:pPr>
            <w:r>
              <w:rPr>
                <w:sz w:val="18"/>
                <w:szCs w:val="20"/>
              </w:rPr>
              <w:t xml:space="preserve">Intervalo com mínimo 0 e máximo -1 foi gravado ("Inclusão efetuada com sucesso."); depois também -5 a -20; com mínimo 10 e máximo em branco, gravou. A conferência só roda quando os dois valores são maiores que zero</w:t>
            </w:r>
          </w:p>
        </w:tc>
        <w:tc>
          <w:tcPr>
            <w:tcW w:w="2700" w:type="dxa"/>
          </w:tcPr>
          <w:p>
            <w:pPr>
              <w:widowControl/>
              <w:spacing w:after="0" w:line="276" w:lineRule="auto"/>
              <w:jc w:val="left"/>
              <w:rPr>
                <w:sz w:val="18"/>
                <w:szCs w:val="18"/>
              </w:rPr>
            </w:pPr>
            <w:r>
              <w:rPr>
                <w:sz w:val="18"/>
                <w:szCs w:val="20"/>
              </w:rPr>
              <w:t xml:space="preserve">Recusar sempre que o mínimo for maior que o máximo</w:t>
            </w:r>
          </w:p>
        </w:tc>
      </w:tr>
      <w:tr>
        <w:trPr>
          <w:cantSplit/>
        </w:trPr>
        <w:tc>
          <w:tcPr>
            <w:tcW w:w="1560" w:type="dxa"/>
          </w:tcPr>
          <w:p>
            <w:pPr>
              <w:widowControl/>
              <w:spacing w:after="0" w:line="276" w:lineRule="auto"/>
              <w:jc w:val="left"/>
              <w:rPr>
                <w:sz w:val="18"/>
                <w:szCs w:val="18"/>
              </w:rPr>
            </w:pPr>
            <w:r>
              <w:rPr>
                <w:sz w:val="18"/>
                <w:szCs w:val="20"/>
              </w:rPr>
              <w:t xml:space="preserve">DV-CQ-014</w:t>
            </w:r>
          </w:p>
        </w:tc>
        <w:tc>
          <w:tcPr>
            <w:tcW w:w="5371" w:type="dxa"/>
          </w:tcPr>
          <w:p>
            <w:pPr>
              <w:widowControl/>
              <w:spacing w:after="0" w:line="276" w:lineRule="auto"/>
              <w:jc w:val="left"/>
              <w:rPr>
                <w:sz w:val="18"/>
                <w:szCs w:val="18"/>
              </w:rPr>
            </w:pPr>
            <w:r>
              <w:rPr>
                <w:sz w:val="18"/>
                <w:szCs w:val="20"/>
              </w:rPr>
              <w:t xml:space="preserve">Duas regras com o mesmo nome no mesmo item foram gravadas, com limites diferentes</w:t>
            </w:r>
          </w:p>
        </w:tc>
        <w:tc>
          <w:tcPr>
            <w:tcW w:w="2700" w:type="dxa"/>
          </w:tcPr>
          <w:p>
            <w:pPr>
              <w:widowControl/>
              <w:spacing w:after="0" w:line="276" w:lineRule="auto"/>
              <w:jc w:val="left"/>
              <w:rPr>
                <w:sz w:val="18"/>
                <w:szCs w:val="18"/>
              </w:rPr>
            </w:pPr>
            <w:r>
              <w:rPr>
                <w:sz w:val="18"/>
                <w:szCs w:val="20"/>
              </w:rPr>
              <w:t xml:space="preserve">Recusar o nome repetido no mesmo item e tipo de análise</w:t>
            </w:r>
          </w:p>
        </w:tc>
      </w:tr>
      <w:tr>
        <w:trPr>
          <w:cantSplit/>
        </w:trPr>
        <w:tc>
          <w:tcPr>
            <w:tcW w:w="1560" w:type="dxa"/>
          </w:tcPr>
          <w:p>
            <w:pPr>
              <w:widowControl/>
              <w:spacing w:after="0" w:line="276" w:lineRule="auto"/>
              <w:jc w:val="left"/>
              <w:rPr>
                <w:sz w:val="18"/>
                <w:szCs w:val="18"/>
              </w:rPr>
            </w:pPr>
            <w:r>
              <w:rPr>
                <w:sz w:val="18"/>
                <w:szCs w:val="20"/>
              </w:rPr>
              <w:t xml:space="preserve">DV-CQ-033</w:t>
            </w:r>
          </w:p>
        </w:tc>
        <w:tc>
          <w:tcPr>
            <w:tcW w:w="5371" w:type="dxa"/>
          </w:tcPr>
          <w:p>
            <w:pPr>
              <w:widowControl/>
              <w:spacing w:after="0" w:line="276" w:lineRule="auto"/>
              <w:jc w:val="left"/>
              <w:rPr>
                <w:sz w:val="18"/>
                <w:szCs w:val="18"/>
              </w:rPr>
            </w:pPr>
            <w:r>
              <w:rPr>
                <w:sz w:val="18"/>
                <w:szCs w:val="20"/>
              </w:rPr>
              <w:t xml:space="preserve">Defeito de acesso: ver a seção Segurança e acesso</w:t>
            </w:r>
          </w:p>
        </w:tc>
        <w:tc>
          <w:tcPr>
            <w:tcW w:w="2700" w:type="dxa"/>
          </w:tcPr>
          <w:p>
            <w:pPr>
              <w:widowControl/>
              <w:spacing w:after="0" w:line="276" w:lineRule="auto"/>
              <w:jc w:val="left"/>
              <w:rPr>
                <w:sz w:val="18"/>
                <w:szCs w:val="18"/>
              </w:rPr>
            </w:pPr>
            <w:r>
              <w:rPr>
                <w:sz w:val="18"/>
                <w:szCs w:val="20"/>
              </w:rPr>
              <w:t xml:space="preserve">Ver a seção de segurança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Programação de Análise</w:t>
      </w:r>
    </w:p>
    <w:p>
      <w:pPr>
        <w:spacing w:after="0" w:line="360" w:lineRule="auto"/>
        <w:rPr>
          <w:szCs w:val="20"/>
        </w:rPr>
      </w:pPr>
      <w:r>
        <w:rPr>
          <w:b/>
          <w:bCs/>
          <w:szCs w:val="20"/>
        </w:rPr>
        <w:t xml:space="preserve">Situação nos testes:</w:t>
      </w:r>
      <w:r>
        <w:rPr>
          <w:szCs w:val="20"/>
        </w:rPr>
        <w:t xml:space="preserve"> Falha grave.</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É o passo em que o Controle da Qualidade escolhe </w:t>
      </w:r>
      <w:r>
        <w:rPr>
          <w:b/>
          <w:bCs/>
          <w:szCs w:val="20"/>
        </w:rPr>
        <w:t xml:space="preserve">quem vai analisar e a partir de que dia</w:t>
      </w:r>
      <w:r>
        <w:rPr>
          <w:szCs w:val="20"/>
        </w:rPr>
        <w:t xml:space="preserve">. A lista mostra as solicitações de análise cuja amostra já foi coletada (amostragem executada) e que esperam programação; em cada linha, o lápis abre a tela de programar. Ao salvar, o sistema cria a análise na situação "Pendente de digitação" para o analista escolhido e muda a solicitação para "Em análise". Dali em diante o analista vê a análise na tela Consultar Análise Programada.</w:t>
      </w:r>
    </w:p>
    <w:p>
      <w:pPr>
        <w:keepNext/>
        <w:spacing w:before="120" w:after="0" w:line="360" w:lineRule="auto"/>
        <w:rPr>
          <w:b/>
          <w:bCs/>
          <w:szCs w:val="20"/>
        </w:rPr>
      </w:pPr>
      <w:r>
        <w:rPr>
          <w:b/>
          <w:bCs/>
          <w:szCs w:val="20"/>
        </w:rPr>
        <w:t xml:space="preserve">Quem usa</w:t>
      </w:r>
    </w:p>
    <w:p>
      <w:pPr>
        <w:numPr>
          <w:ilvl w:val="0"/>
          <w:numId w:val="2"/>
        </w:numPr>
        <w:spacing w:after="0" w:line="360" w:lineRule="auto"/>
        <w:rPr>
          <w:szCs w:val="20"/>
        </w:rPr>
      </w:pPr>
      <w:r>
        <w:rPr>
          <w:szCs w:val="20"/>
        </w:rPr>
        <w:t xml:space="preserve">A chefia ou a coordenação do Controle da Qualidade, que distribui as análises entre os analistas (inferência; ponto para validar com a área).</w:t>
      </w:r>
    </w:p>
    <w:p>
      <w:pPr>
        <w:numPr>
          <w:ilvl w:val="0"/>
          <w:numId w:val="2"/>
        </w:numPr>
        <w:spacing w:after="0" w:line="360" w:lineRule="auto"/>
        <w:rPr>
          <w:szCs w:val="20"/>
        </w:rPr>
      </w:pPr>
      <w:r>
        <w:rPr>
          <w:szCs w:val="20"/>
        </w:rPr>
        <w:t xml:space="preserve">O analista físico-químico ou microbiológico aparece só como o nome escolhido no campo Responsável.</w:t>
      </w:r>
    </w:p>
    <w:p>
      <w:pPr>
        <w:keepNext/>
        <w:spacing w:before="120" w:after="0" w:line="360" w:lineRule="auto"/>
        <w:rPr>
          <w:b/>
          <w:bCs/>
          <w:szCs w:val="20"/>
        </w:rPr>
      </w:pPr>
      <w:r>
        <w:rPr>
          <w:b/>
          <w:bCs/>
          <w:szCs w:val="20"/>
        </w:rPr>
        <w:t xml:space="preserve">Em que situação chega aqui</w:t>
      </w:r>
    </w:p>
    <w:p>
      <w:pPr>
        <w:numPr>
          <w:ilvl w:val="0"/>
          <w:numId w:val="2"/>
        </w:numPr>
        <w:spacing w:after="0" w:line="360" w:lineRule="auto"/>
        <w:rPr>
          <w:szCs w:val="20"/>
        </w:rPr>
      </w:pPr>
      <w:r>
        <w:rPr>
          <w:szCs w:val="20"/>
        </w:rPr>
        <w:t xml:space="preserve">A solicitação está em "Análise pendente de programação" </w:t>
      </w:r>
      <w:r>
        <w:rPr>
          <w:b/>
          <w:bCs/>
          <w:szCs w:val="20"/>
        </w:rPr>
        <w:t xml:space="preserve">ou em "Cancelada"</w:t>
      </w:r>
      <w:r>
        <w:rPr>
          <w:szCs w:val="20"/>
        </w:rPr>
        <w:t xml:space="preserve">, não está na lixeira e tem uma amostragem executada (a inclusão da situação "Cancelada" está nas linhas 425-430).</w:t>
      </w:r>
    </w:p>
    <w:p>
      <w:pPr>
        <w:numPr>
          <w:ilvl w:val="0"/>
          <w:numId w:val="2"/>
        </w:numPr>
        <w:spacing w:after="0" w:line="360" w:lineRule="auto"/>
        <w:rPr>
          <w:szCs w:val="20"/>
        </w:rPr>
      </w:pPr>
      <w:r>
        <w:rPr>
          <w:szCs w:val="20"/>
        </w:rPr>
        <w:t xml:space="preserve">Para produto e material, a amostragem foi registrada na tela Consultar Amostragem (Registro de Amostragem); para água e ambiente, também.</w:t>
      </w:r>
    </w:p>
    <w:p>
      <w:pPr>
        <w:numPr>
          <w:ilvl w:val="0"/>
          <w:numId w:val="2"/>
        </w:numPr>
        <w:spacing w:after="0" w:line="360" w:lineRule="auto"/>
        <w:rPr>
          <w:szCs w:val="20"/>
        </w:rPr>
      </w:pPr>
      <w:r>
        <w:rPr>
          <w:szCs w:val="20"/>
        </w:rPr>
        <w:t xml:space="preserve">As solicitações urgentes aparecem num quadro "Urgentes!" separado, acima das demais.</w:t>
      </w:r>
    </w:p>
    <w:p>
      <w:pPr>
        <w:keepNext/>
        <w:spacing w:before="120" w:after="0" w:line="360" w:lineRule="auto"/>
        <w:rPr>
          <w:b/>
          <w:bCs/>
          <w:szCs w:val="20"/>
        </w:rPr>
      </w:pPr>
      <w:r>
        <w:rPr>
          <w:b/>
          <w:bCs/>
          <w:szCs w:val="20"/>
        </w:rPr>
        <w:t xml:space="preserve">Para onde vai ao salvar</w:t>
      </w:r>
    </w:p>
    <w:p>
      <w:pPr>
        <w:numPr>
          <w:ilvl w:val="0"/>
          <w:numId w:val="2"/>
        </w:numPr>
        <w:spacing w:after="0" w:line="360" w:lineRule="auto"/>
        <w:rPr>
          <w:szCs w:val="20"/>
        </w:rPr>
      </w:pPr>
      <w:r>
        <w:rPr>
          <w:szCs w:val="20"/>
        </w:rPr>
        <w:t xml:space="preserve">Cria a análise em </w:t>
      </w:r>
      <w:r>
        <w:rPr>
          <w:b/>
          <w:bCs/>
          <w:szCs w:val="20"/>
        </w:rPr>
        <w:t xml:space="preserve">Pendente de digitação</w:t>
      </w:r>
      <w:r>
        <w:rPr>
          <w:szCs w:val="20"/>
        </w:rPr>
        <w:t xml:space="preserve">, com o responsável e a data de início escolhidos.</w:t>
      </w:r>
    </w:p>
    <w:p>
      <w:pPr>
        <w:numPr>
          <w:ilvl w:val="0"/>
          <w:numId w:val="2"/>
        </w:numPr>
        <w:spacing w:after="0" w:line="360" w:lineRule="auto"/>
        <w:rPr>
          <w:szCs w:val="20"/>
        </w:rPr>
      </w:pPr>
      <w:r>
        <w:rPr>
          <w:szCs w:val="20"/>
        </w:rPr>
        <w:t xml:space="preserve">Passa a solicitação para </w:t>
      </w:r>
      <w:r>
        <w:rPr>
          <w:b/>
          <w:bCs/>
          <w:szCs w:val="20"/>
        </w:rPr>
        <w:t xml:space="preserve">Em análise</w:t>
      </w:r>
      <w:r>
        <w:rPr>
          <w:szCs w:val="20"/>
        </w:rPr>
        <w:t xml:space="preserve">.</w:t>
      </w:r>
    </w:p>
    <w:p>
      <w:pPr>
        <w:numPr>
          <w:ilvl w:val="0"/>
          <w:numId w:val="2"/>
        </w:numPr>
        <w:spacing w:after="0" w:line="360" w:lineRule="auto"/>
        <w:rPr>
          <w:szCs w:val="20"/>
        </w:rPr>
      </w:pPr>
      <w:r>
        <w:rPr>
          <w:b/>
          <w:bCs/>
          <w:szCs w:val="20"/>
        </w:rPr>
        <w:t xml:space="preserve">Não grava histórico</w:t>
      </w:r>
      <w:r>
        <w:rPr>
          <w:szCs w:val="20"/>
        </w:rPr>
        <w:t xml:space="preserve">: a linha que gravaria está comentada, com a anotação "TODO" do fornecedor.</w:t>
      </w:r>
    </w:p>
    <w:p>
      <w:pPr>
        <w:numPr>
          <w:ilvl w:val="0"/>
          <w:numId w:val="2"/>
        </w:numPr>
        <w:spacing w:after="0" w:line="360" w:lineRule="auto"/>
        <w:rPr>
          <w:szCs w:val="20"/>
        </w:rPr>
      </w:pPr>
      <w:r>
        <w:rPr>
          <w:szCs w:val="20"/>
        </w:rPr>
        <w:t xml:space="preserve">Mostra "Alteração efetuada com sucesso." e volta à lista.</w:t>
      </w:r>
    </w:p>
    <w:p>
      <w:pPr>
        <w:keepNext/>
        <w:spacing w:before="120" w:after="0" w:line="360" w:lineRule="auto"/>
        <w:rPr>
          <w:b/>
          <w:bCs/>
          <w:szCs w:val="20"/>
        </w:rPr>
      </w:pPr>
      <w:r>
        <w:rPr>
          <w:b/>
          <w:bCs/>
          <w:szCs w:val="20"/>
        </w:rPr>
        <w:t xml:space="preserve">Passo a passo</w:t>
      </w:r>
    </w:p>
    <w:p>
      <w:pPr>
        <w:spacing w:after="0" w:line="360" w:lineRule="auto"/>
        <w:rPr>
          <w:szCs w:val="20"/>
        </w:rPr>
      </w:pPr>
      <w:r>
        <w:rPr>
          <w:b/>
          <w:bCs/>
          <w:szCs w:val="20"/>
        </w:rPr>
        <w:t xml:space="preserve">Antes de começar</w:t>
      </w:r>
    </w:p>
    <w:p>
      <w:pPr>
        <w:spacing w:after="0" w:line="360" w:lineRule="auto"/>
        <w:rPr>
          <w:szCs w:val="20"/>
        </w:rPr>
      </w:pPr>
      <w:r>
        <w:rPr>
          <w:szCs w:val="20"/>
        </w:rPr>
        <w:t xml:space="preserve">A solicitação precisa ter passado pelo registro da amostragem. Os analistas só aparecem na lista de Responsável se tiverem, no Principal, a função de analista físico-químico ou de analista microbiológico (ver "Falhas e pontos de atenção", DV-CQ-022).</w:t>
      </w:r>
    </w:p>
    <w:p>
      <w:pPr>
        <w:spacing w:after="0" w:line="360" w:lineRule="auto"/>
        <w:rPr>
          <w:szCs w:val="20"/>
        </w:rPr>
      </w:pPr>
      <w:r>
        <w:rPr>
          <w:b/>
          <w:bCs/>
          <w:szCs w:val="20"/>
        </w:rPr>
        <w:t xml:space="preserve">A lista</w:t>
      </w:r>
    </w:p>
    <w:p>
      <w:pPr>
        <w:numPr>
          <w:ilvl w:val="0"/>
          <w:numId w:val="2"/>
        </w:numPr>
        <w:spacing w:after="0" w:line="360" w:lineRule="auto"/>
        <w:rPr>
          <w:szCs w:val="20"/>
        </w:rPr>
      </w:pPr>
      <w:r>
        <w:rPr>
          <w:szCs w:val="20"/>
        </w:rPr>
        <w:t xml:space="preserve">Passo 1. No menu, abra Controle da Qualidade › Análise e Laudo › Programação de Análise. A tela mostra o quadro "Pesquisa" e uma área vazia.</w:t>
      </w:r>
    </w:p>
    <w:p>
      <w:pPr>
        <w:numPr>
          <w:ilvl w:val="0"/>
          <w:numId w:val="2"/>
        </w:numPr>
        <w:spacing w:after="0" w:line="360" w:lineRule="auto"/>
        <w:rPr>
          <w:szCs w:val="20"/>
        </w:rPr>
      </w:pPr>
      <w:r>
        <w:rPr>
          <w:szCs w:val="20"/>
        </w:rPr>
        <w:t xml:space="preserve">Passo 2. Escolha o grupo: </w:t>
      </w:r>
      <w:r>
        <w:rPr>
          <w:b/>
          <w:bCs/>
          <w:szCs w:val="20"/>
        </w:rPr>
        <w:t xml:space="preserve">PRODUTO / MATERIAL</w:t>
      </w:r>
      <w:r>
        <w:rPr>
          <w:szCs w:val="20"/>
        </w:rPr>
        <w:t xml:space="preserve"> (já marcado) ou </w:t>
      </w:r>
      <w:r>
        <w:rPr>
          <w:b/>
          <w:bCs/>
          <w:szCs w:val="20"/>
        </w:rPr>
        <w:t xml:space="preserve">ÁGUA / AMBIENTE</w:t>
      </w:r>
      <w:r>
        <w:rPr>
          <w:szCs w:val="20"/>
        </w:rPr>
        <w:t xml:space="preserve">.</w:t>
      </w:r>
    </w:p>
    <w:p>
      <w:pPr>
        <w:numPr>
          <w:ilvl w:val="0"/>
          <w:numId w:val="2"/>
        </w:numPr>
        <w:spacing w:after="0" w:line="360" w:lineRule="auto"/>
        <w:rPr>
          <w:szCs w:val="20"/>
        </w:rPr>
      </w:pPr>
      <w:r>
        <w:rPr>
          <w:szCs w:val="20"/>
        </w:rPr>
        <w:t xml:space="preserve">Passo 3. Se quiser, filtre por </w:t>
      </w:r>
      <w:r>
        <w:rPr>
          <w:b/>
          <w:bCs/>
          <w:szCs w:val="20"/>
        </w:rPr>
        <w:t xml:space="preserve">Tipo Item Análise</w:t>
      </w:r>
      <w:r>
        <w:rPr>
          <w:szCs w:val="20"/>
        </w:rPr>
        <w:t xml:space="preserve">, </w:t>
      </w:r>
      <w:r>
        <w:rPr>
          <w:b/>
          <w:bCs/>
          <w:szCs w:val="20"/>
        </w:rPr>
        <w:t xml:space="preserve">Item Análise</w:t>
      </w:r>
      <w:r>
        <w:rPr>
          <w:szCs w:val="20"/>
        </w:rPr>
        <w:t xml:space="preserve"> (digite e escolha na lista; o </w:t>
      </w:r>
      <w:r>
        <w:rPr>
          <w:b/>
          <w:bCs/>
          <w:szCs w:val="20"/>
        </w:rPr>
        <w:t xml:space="preserve">Código</w:t>
      </w:r>
      <w:r>
        <w:rPr>
          <w:szCs w:val="20"/>
        </w:rPr>
        <w:t xml:space="preserve"> é preenchido sozinho), </w:t>
      </w:r>
      <w:r>
        <w:rPr>
          <w:b/>
          <w:bCs/>
          <w:szCs w:val="20"/>
        </w:rPr>
        <w:t xml:space="preserve">Tipo Análise</w:t>
      </w:r>
      <w:r>
        <w:rPr>
          <w:szCs w:val="20"/>
        </w:rPr>
        <w:t xml:space="preserve"> (físico-químico, microbiológica), </w:t>
      </w:r>
      <w:r>
        <w:rPr>
          <w:b/>
          <w:bCs/>
          <w:szCs w:val="20"/>
        </w:rPr>
        <w:t xml:space="preserve">Nº Solicitação</w:t>
      </w:r>
      <w:r>
        <w:rPr>
          <w:szCs w:val="20"/>
        </w:rPr>
        <w:t xml:space="preserve"> e, em produto e material, </w:t>
      </w:r>
      <w:r>
        <w:rPr>
          <w:b/>
          <w:bCs/>
          <w:szCs w:val="20"/>
        </w:rPr>
        <w:t xml:space="preserve">Item Entrada</w:t>
      </w:r>
      <w:r>
        <w:rPr>
          <w:szCs w:val="20"/>
        </w:rPr>
        <w:t xml:space="preserve">.</w:t>
      </w:r>
    </w:p>
    <w:p>
      <w:pPr>
        <w:numPr>
          <w:ilvl w:val="0"/>
          <w:numId w:val="2"/>
        </w:numPr>
        <w:spacing w:after="0" w:line="360" w:lineRule="auto"/>
        <w:rPr>
          <w:szCs w:val="20"/>
        </w:rPr>
      </w:pPr>
      <w:r>
        <w:rPr>
          <w:szCs w:val="20"/>
        </w:rPr>
        <w:t xml:space="preserve">Passo 4. Clique em </w:t>
      </w:r>
      <w:r>
        <w:rPr>
          <w:b/>
          <w:bCs/>
          <w:szCs w:val="20"/>
        </w:rPr>
        <w:t xml:space="preserve">Pesquisar</w:t>
      </w:r>
      <w:r>
        <w:rPr>
          <w:szCs w:val="20"/>
        </w:rPr>
        <w:t xml:space="preserve">. Aparecem o quadro </w:t>
      </w:r>
      <w:r>
        <w:rPr>
          <w:b/>
          <w:bCs/>
          <w:szCs w:val="20"/>
        </w:rPr>
        <w:t xml:space="preserve">Urgentes!</w:t>
      </w:r>
      <w:r>
        <w:rPr>
          <w:szCs w:val="20"/>
        </w:rPr>
        <w:t xml:space="preserve"> (se houver) e a lista das demais, com Número da solicitação, Tipo de análise, Tipo de item, Item de análise e, em produto e material, Item de entrada. </w:t>
      </w:r>
      <w:r>
        <w:rPr>
          <w:b/>
          <w:bCs/>
          <w:szCs w:val="20"/>
        </w:rPr>
        <w:t xml:space="preserve">Limpar</w:t>
      </w:r>
      <w:r>
        <w:rPr>
          <w:szCs w:val="20"/>
        </w:rPr>
        <w:t xml:space="preserve"> esvazia os filtros e esconde as listas.</w:t>
      </w:r>
    </w:p>
    <w:p>
      <w:pPr>
        <w:spacing w:after="0" w:line="360" w:lineRule="auto"/>
        <w:rPr>
          <w:szCs w:val="20"/>
        </w:rPr>
      </w:pPr>
      <w:r>
        <w:rPr>
          <w:b/>
          <w:bCs/>
          <w:szCs w:val="20"/>
        </w:rPr>
        <w:t xml:space="preserve">Programar uma análise</w:t>
      </w:r>
    </w:p>
    <w:p>
      <w:pPr>
        <w:numPr>
          <w:ilvl w:val="0"/>
          <w:numId w:val="2"/>
        </w:numPr>
        <w:spacing w:after="0" w:line="360" w:lineRule="auto"/>
        <w:rPr>
          <w:szCs w:val="20"/>
        </w:rPr>
      </w:pPr>
      <w:r>
        <w:rPr>
          <w:szCs w:val="20"/>
        </w:rPr>
        <w:t xml:space="preserve">Passo 5. Na linha da solicitação, clique no lápis (dica "Editar"). A tela mostra os dados da solicitação em campos só para leitura (número, item, tipo de item, tipo de análise, item de entrada e lote; em água e ambiente, o código e a descrição do ambiente).</w:t>
      </w:r>
    </w:p>
    <w:p>
      <w:pPr>
        <w:numPr>
          <w:ilvl w:val="0"/>
          <w:numId w:val="2"/>
        </w:numPr>
        <w:spacing w:after="0" w:line="360" w:lineRule="auto"/>
        <w:rPr>
          <w:szCs w:val="20"/>
        </w:rPr>
      </w:pPr>
      <w:r>
        <w:rPr>
          <w:szCs w:val="20"/>
        </w:rPr>
        <w:t xml:space="preserve">Passo 6. Preencha a </w:t>
      </w:r>
      <w:r>
        <w:rPr>
          <w:b/>
          <w:bCs/>
          <w:szCs w:val="20"/>
        </w:rPr>
        <w:t xml:space="preserve">Data Início Análise</w:t>
      </w:r>
      <w:r>
        <w:rPr>
          <w:szCs w:val="20"/>
        </w:rPr>
        <w:t xml:space="preserve"> (calendário ou digitação no formato dd/mm/aaaa) e o </w:t>
      </w:r>
      <w:r>
        <w:rPr>
          <w:b/>
          <w:bCs/>
          <w:szCs w:val="20"/>
        </w:rPr>
        <w:t xml:space="preserve">Responsável</w:t>
      </w:r>
      <w:r>
        <w:rPr>
          <w:szCs w:val="20"/>
        </w:rPr>
        <w:t xml:space="preserve">: digite parte do nome e escolha na lista. A lista é diferente conforme o tipo de análise (físico-químico ou microbiológico).</w:t>
      </w:r>
    </w:p>
    <w:p>
      <w:pPr>
        <w:numPr>
          <w:ilvl w:val="0"/>
          <w:numId w:val="2"/>
        </w:numPr>
        <w:spacing w:after="0" w:line="360" w:lineRule="auto"/>
        <w:rPr>
          <w:szCs w:val="20"/>
        </w:rPr>
      </w:pPr>
      <w:r>
        <w:rPr>
          <w:szCs w:val="20"/>
        </w:rPr>
        <w:t xml:space="preserve">Passo 7. Clique em </w:t>
      </w:r>
      <w:r>
        <w:rPr>
          <w:b/>
          <w:bCs/>
          <w:szCs w:val="20"/>
        </w:rPr>
        <w:t xml:space="preserve">Salvar</w:t>
      </w:r>
      <w:r>
        <w:rPr>
          <w:szCs w:val="20"/>
        </w:rPr>
        <w:t xml:space="preserve"> e responda SIM a "Confirma a alteração do item?". Se faltar a data ou o responsável, ou se a data for anterior a hoje, as mensagens aparecem em vermelho abaixo dos campos. Se estiver tudo certo, o sistema mostra "Alteração efetuada com sucesso." e volta à lista.</w:t>
      </w:r>
    </w:p>
    <w:p>
      <w:pPr>
        <w:numPr>
          <w:ilvl w:val="0"/>
          <w:numId w:val="2"/>
        </w:numPr>
        <w:spacing w:after="0" w:line="360" w:lineRule="auto"/>
        <w:rPr>
          <w:szCs w:val="20"/>
        </w:rPr>
      </w:pPr>
      <w:r>
        <w:rPr>
          <w:szCs w:val="20"/>
        </w:rPr>
        <w:t xml:space="preserve">Passo 8. A solicitação sai desta lista e passa a aparecer, para o analista escolhido, na tela Consultar Análise Programada.</w:t>
      </w:r>
    </w:p>
    <w:p>
      <w:pPr>
        <w:keepNext/>
        <w:spacing w:before="120" w:after="0" w:line="360" w:lineRule="auto"/>
        <w:rPr>
          <w:b/>
          <w:bCs/>
          <w:color w:val="1F497D" w:themeColor="text2"/>
          <w:szCs w:val="20"/>
        </w:rPr>
      </w:pPr>
      <w:r>
        <w:rPr>
          <w:b/>
          <w:bCs/>
          <w:color w:val="1F497D" w:themeColor="text2"/>
          <w:szCs w:val="20"/>
        </w:rPr>
        <w:t xml:space="preserve">Atenção</w:t>
      </w:r>
    </w:p>
    <w:p>
      <w:pPr>
        <w:numPr>
          <w:ilvl w:val="0"/>
          <w:numId w:val="2"/>
        </w:numPr>
        <w:spacing w:after="0" w:line="360" w:lineRule="auto"/>
        <w:rPr>
          <w:szCs w:val="20"/>
        </w:rPr>
      </w:pPr>
      <w:r>
        <w:rPr>
          <w:szCs w:val="20"/>
        </w:rPr>
        <w:t xml:space="preserve">A tela </w:t>
      </w:r>
      <w:r>
        <w:rPr>
          <w:b/>
          <w:bCs/>
          <w:szCs w:val="20"/>
        </w:rPr>
        <w:t xml:space="preserve">não tem</w:t>
      </w:r>
      <w:r>
        <w:rPr>
          <w:szCs w:val="20"/>
        </w:rPr>
        <w:t xml:space="preserve"> ícone de cancelar: ele existe no código, mas está desligado nas quatro listas.</w:t>
      </w:r>
    </w:p>
    <w:p>
      <w:pPr>
        <w:numPr>
          <w:ilvl w:val="0"/>
          <w:numId w:val="2"/>
        </w:numPr>
        <w:spacing w:after="0" w:line="360" w:lineRule="auto"/>
        <w:rPr>
          <w:szCs w:val="20"/>
        </w:rPr>
      </w:pPr>
      <w:r>
        <w:rPr>
          <w:szCs w:val="20"/>
        </w:rPr>
        <w:t xml:space="preserve">A solicitação </w:t>
      </w:r>
      <w:r>
        <w:rPr>
          <w:b/>
          <w:bCs/>
          <w:szCs w:val="20"/>
        </w:rPr>
        <w:t xml:space="preserve">cancelada</w:t>
      </w:r>
      <w:r>
        <w:rPr>
          <w:szCs w:val="20"/>
        </w:rPr>
        <w:t xml:space="preserve"> continua aparecendo nesta lista e pode ser programada (DV-CQ-038).</w:t>
      </w:r>
    </w:p>
    <w:p>
      <w:pPr>
        <w:numPr>
          <w:ilvl w:val="0"/>
          <w:numId w:val="2"/>
        </w:numPr>
        <w:spacing w:after="0" w:line="360" w:lineRule="auto"/>
        <w:rPr>
          <w:szCs w:val="20"/>
        </w:rPr>
      </w:pPr>
      <w:r>
        <w:rPr>
          <w:szCs w:val="20"/>
        </w:rPr>
        <w:t xml:space="preserve">Alterar uma programação já feita não pede justificativa e não deixa histórico (DV-CQ-039).</w:t>
      </w:r>
    </w:p>
    <w:p>
      <w:pPr>
        <w:numPr>
          <w:ilvl w:val="0"/>
          <w:numId w:val="2"/>
        </w:numPr>
        <w:spacing w:after="0" w:line="360" w:lineRule="auto"/>
        <w:rPr>
          <w:szCs w:val="20"/>
        </w:rPr>
      </w:pPr>
      <w:r>
        <w:rPr>
          <w:szCs w:val="20"/>
        </w:rPr>
        <w:t xml:space="preserve">Se precisar trocar a data ou o analista depois, use a tela Consultar Análise Programada Visão Administrador (tela 4), onde esses campos podem ser editados (inferência pelo código; ponto para validar).</w:t>
      </w:r>
    </w:p>
    <w:p>
      <w:pPr>
        <w:keepNext/>
        <w:spacing w:before="120" w:after="0" w:line="360" w:lineRule="auto"/>
        <w:rPr>
          <w:b/>
          <w:bCs/>
          <w:szCs w:val="20"/>
        </w:rPr>
      </w:pPr>
      <w:r>
        <w:rPr>
          <w:b/>
          <w:bCs/>
          <w:szCs w:val="20"/>
        </w:rPr>
        <w:t xml:space="preserve">Campos da tela</w:t>
      </w:r>
    </w:p>
    <w:tbl>
      <w:tblPr>
        <w:tblStyle w:val="Tabelacomgrade"/>
        <w:tblW w:w="9631" w:type="dxa"/>
        <w:tblLayout w:type="fixed"/>
        <w:tblLook w:val="04A0" w:firstRow="1" w:lastRow="0" w:firstColumn="1" w:lastColumn="0" w:noHBand="0" w:noVBand="1"/>
      </w:tblPr>
      <w:tblGrid>
        <w:gridCol w:w="2340"/>
        <w:gridCol w:w="1613"/>
        <w:gridCol w:w="2177"/>
        <w:gridCol w:w="3501"/>
      </w:tblGrid>
      <w:tr>
        <w:trPr>
          <w:tblHeader/>
          <w:cantSplit/>
        </w:trPr>
        <w:tc>
          <w:tcPr>
            <w:tcW w:w="23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6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21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35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2340" w:type="dxa"/>
          </w:tcPr>
          <w:p>
            <w:pPr>
              <w:widowControl/>
              <w:spacing w:after="0" w:line="276" w:lineRule="auto"/>
              <w:jc w:val="left"/>
              <w:rPr>
                <w:sz w:val="18"/>
                <w:szCs w:val="18"/>
              </w:rPr>
            </w:pPr>
            <w:r>
              <w:rPr>
                <w:sz w:val="18"/>
                <w:szCs w:val="20"/>
              </w:rPr>
              <w:t xml:space="preserve">Selecione (Produto / Material ou Água / Ambiente)</w:t>
            </w:r>
          </w:p>
        </w:tc>
        <w:tc>
          <w:tcPr>
            <w:tcW w:w="1613" w:type="dxa"/>
          </w:tcPr>
          <w:p>
            <w:pPr>
              <w:widowControl/>
              <w:spacing w:after="0" w:line="276" w:lineRule="auto"/>
              <w:jc w:val="left"/>
              <w:rPr>
                <w:sz w:val="18"/>
                <w:szCs w:val="18"/>
              </w:rPr>
            </w:pPr>
            <w:r>
              <w:rPr>
                <w:sz w:val="18"/>
                <w:szCs w:val="20"/>
              </w:rPr>
              <w:t xml:space="preserve">Opção</w:t>
            </w:r>
          </w:p>
        </w:tc>
        <w:tc>
          <w:tcPr>
            <w:tcW w:w="2177" w:type="dxa"/>
          </w:tcPr>
          <w:p>
            <w:pPr>
              <w:widowControl/>
              <w:spacing w:after="0" w:line="276" w:lineRule="auto"/>
              <w:jc w:val="left"/>
              <w:rPr>
                <w:sz w:val="18"/>
                <w:szCs w:val="18"/>
              </w:rPr>
            </w:pPr>
            <w:r>
              <w:rPr>
                <w:sz w:val="18"/>
                <w:szCs w:val="20"/>
              </w:rPr>
              <w:t xml:space="preserve">Sim (um deles)</w:t>
            </w:r>
          </w:p>
        </w:tc>
        <w:tc>
          <w:tcPr>
            <w:tcW w:w="3501" w:type="dxa"/>
          </w:tcPr>
          <w:p>
            <w:pPr>
              <w:widowControl/>
              <w:spacing w:after="0" w:line="276" w:lineRule="auto"/>
              <w:jc w:val="left"/>
              <w:rPr>
                <w:sz w:val="18"/>
                <w:szCs w:val="18"/>
              </w:rPr>
            </w:pPr>
            <w:r>
              <w:rPr>
                <w:sz w:val="18"/>
                <w:szCs w:val="20"/>
              </w:rPr>
              <w:t xml:space="preserve">Produto / Material vem marcado</w:t>
            </w:r>
          </w:p>
        </w:tc>
      </w:tr>
      <w:tr>
        <w:trPr>
          <w:cantSplit/>
        </w:trPr>
        <w:tc>
          <w:tcPr>
            <w:tcW w:w="2340" w:type="dxa"/>
          </w:tcPr>
          <w:p>
            <w:pPr>
              <w:widowControl/>
              <w:spacing w:after="0" w:line="276" w:lineRule="auto"/>
              <w:jc w:val="left"/>
              <w:rPr>
                <w:sz w:val="18"/>
                <w:szCs w:val="18"/>
              </w:rPr>
            </w:pPr>
            <w:r>
              <w:rPr>
                <w:sz w:val="18"/>
                <w:szCs w:val="20"/>
              </w:rPr>
              <w:t xml:space="preserve">Tipo Item Análise</w:t>
            </w:r>
          </w:p>
        </w:tc>
        <w:tc>
          <w:tcPr>
            <w:tcW w:w="1613" w:type="dxa"/>
          </w:tcPr>
          <w:p>
            <w:pPr>
              <w:widowControl/>
              <w:spacing w:after="0" w:line="276" w:lineRule="auto"/>
              <w:jc w:val="left"/>
              <w:rPr>
                <w:sz w:val="18"/>
                <w:szCs w:val="18"/>
              </w:rPr>
            </w:pPr>
            <w:r>
              <w:rPr>
                <w:sz w:val="18"/>
                <w:szCs w:val="20"/>
              </w:rPr>
              <w:t xml:space="preserve">Lista</w:t>
            </w:r>
          </w:p>
        </w:tc>
        <w:tc>
          <w:tcPr>
            <w:tcW w:w="2177" w:type="dxa"/>
          </w:tcPr>
          <w:p>
            <w:pPr>
              <w:widowControl/>
              <w:spacing w:after="0" w:line="276" w:lineRule="auto"/>
              <w:jc w:val="left"/>
              <w:rPr>
                <w:sz w:val="18"/>
                <w:szCs w:val="18"/>
              </w:rPr>
            </w:pPr>
            <w:r>
              <w:rPr>
                <w:sz w:val="18"/>
                <w:szCs w:val="20"/>
              </w:rPr>
              <w:t xml:space="preserve">Não</w:t>
            </w:r>
          </w:p>
        </w:tc>
        <w:tc>
          <w:tcPr>
            <w:tcW w:w="3501" w:type="dxa"/>
          </w:tcPr>
          <w:p>
            <w:pPr>
              <w:widowControl/>
              <w:spacing w:after="0" w:line="276" w:lineRule="auto"/>
              <w:jc w:val="left"/>
              <w:rPr>
                <w:sz w:val="18"/>
                <w:szCs w:val="18"/>
              </w:rPr>
            </w:pPr>
            <w:r>
              <w:rPr>
                <w:sz w:val="18"/>
                <w:szCs w:val="20"/>
              </w:rPr>
              <w:t xml:space="preserve">Produto/material: matéria-prima, material de embalagem, semielaborado, granel, produto acabado, padrão secundário; água/ambiente: potável, purificada, injetáveis, ambiente</w:t>
            </w:r>
          </w:p>
        </w:tc>
      </w:tr>
      <w:tr>
        <w:trPr>
          <w:cantSplit/>
        </w:trPr>
        <w:tc>
          <w:tcPr>
            <w:tcW w:w="2340" w:type="dxa"/>
          </w:tcPr>
          <w:p>
            <w:pPr>
              <w:widowControl/>
              <w:spacing w:after="0" w:line="276" w:lineRule="auto"/>
              <w:jc w:val="left"/>
              <w:rPr>
                <w:sz w:val="18"/>
                <w:szCs w:val="18"/>
              </w:rPr>
            </w:pPr>
            <w:r>
              <w:rPr>
                <w:sz w:val="18"/>
                <w:szCs w:val="20"/>
              </w:rPr>
              <w:t xml:space="preserve">Item Análise</w:t>
            </w:r>
          </w:p>
        </w:tc>
        <w:tc>
          <w:tcPr>
            <w:tcW w:w="1613" w:type="dxa"/>
          </w:tcPr>
          <w:p>
            <w:pPr>
              <w:widowControl/>
              <w:spacing w:after="0" w:line="276" w:lineRule="auto"/>
              <w:jc w:val="left"/>
              <w:rPr>
                <w:sz w:val="18"/>
                <w:szCs w:val="18"/>
              </w:rPr>
            </w:pPr>
            <w:r>
              <w:rPr>
                <w:sz w:val="18"/>
                <w:szCs w:val="20"/>
              </w:rPr>
              <w:t xml:space="preserve">Texto com busca</w:t>
            </w:r>
          </w:p>
        </w:tc>
        <w:tc>
          <w:tcPr>
            <w:tcW w:w="2177" w:type="dxa"/>
          </w:tcPr>
          <w:p>
            <w:pPr>
              <w:widowControl/>
              <w:spacing w:after="0" w:line="276" w:lineRule="auto"/>
              <w:jc w:val="left"/>
              <w:rPr>
                <w:sz w:val="18"/>
                <w:szCs w:val="18"/>
              </w:rPr>
            </w:pPr>
            <w:r>
              <w:rPr>
                <w:sz w:val="18"/>
                <w:szCs w:val="20"/>
              </w:rPr>
              <w:t xml:space="preserve">Não</w:t>
            </w:r>
          </w:p>
        </w:tc>
        <w:tc>
          <w:tcPr>
            <w:tcW w:w="3501" w:type="dxa"/>
          </w:tcPr>
          <w:p>
            <w:pPr>
              <w:widowControl/>
              <w:spacing w:after="0" w:line="276" w:lineRule="auto"/>
              <w:jc w:val="left"/>
              <w:rPr>
                <w:sz w:val="18"/>
                <w:szCs w:val="18"/>
              </w:rPr>
            </w:pPr>
            <w:r>
              <w:rPr>
                <w:sz w:val="18"/>
                <w:szCs w:val="20"/>
              </w:rPr>
              <w:t xml:space="preserve">Busca no Estoque, Produção ou Principal; escolher na lista</w:t>
            </w:r>
          </w:p>
        </w:tc>
      </w:tr>
      <w:tr>
        <w:trPr>
          <w:cantSplit/>
        </w:trPr>
        <w:tc>
          <w:tcPr>
            <w:tcW w:w="2340" w:type="dxa"/>
          </w:tcPr>
          <w:p>
            <w:pPr>
              <w:widowControl/>
              <w:spacing w:after="0" w:line="276" w:lineRule="auto"/>
              <w:jc w:val="left"/>
              <w:rPr>
                <w:sz w:val="18"/>
                <w:szCs w:val="18"/>
              </w:rPr>
            </w:pPr>
            <w:r>
              <w:rPr>
                <w:sz w:val="18"/>
                <w:szCs w:val="20"/>
              </w:rPr>
              <w:t xml:space="preserve">Código</w:t>
            </w:r>
          </w:p>
        </w:tc>
        <w:tc>
          <w:tcPr>
            <w:tcW w:w="1613" w:type="dxa"/>
          </w:tcPr>
          <w:p>
            <w:pPr>
              <w:widowControl/>
              <w:spacing w:after="0" w:line="276" w:lineRule="auto"/>
              <w:jc w:val="left"/>
              <w:rPr>
                <w:sz w:val="18"/>
                <w:szCs w:val="18"/>
              </w:rPr>
            </w:pPr>
            <w:r>
              <w:rPr>
                <w:sz w:val="18"/>
                <w:szCs w:val="20"/>
              </w:rPr>
              <w:t xml:space="preserve">Texto só leitura</w:t>
            </w:r>
          </w:p>
        </w:tc>
        <w:tc>
          <w:tcPr>
            <w:tcW w:w="2177" w:type="dxa"/>
          </w:tcPr>
          <w:p>
            <w:pPr>
              <w:widowControl/>
              <w:spacing w:after="0" w:line="276" w:lineRule="auto"/>
              <w:jc w:val="left"/>
              <w:rPr>
                <w:sz w:val="18"/>
                <w:szCs w:val="18"/>
              </w:rPr>
            </w:pPr>
            <w:r>
              <w:rPr>
                <w:sz w:val="18"/>
                <w:szCs w:val="20"/>
              </w:rPr>
              <w:t xml:space="preserve">—</w:t>
            </w:r>
          </w:p>
        </w:tc>
        <w:tc>
          <w:tcPr>
            <w:tcW w:w="3501" w:type="dxa"/>
          </w:tcPr>
          <w:p>
            <w:pPr>
              <w:widowControl/>
              <w:spacing w:after="0" w:line="276" w:lineRule="auto"/>
              <w:jc w:val="left"/>
              <w:rPr>
                <w:sz w:val="18"/>
                <w:szCs w:val="18"/>
              </w:rPr>
            </w:pPr>
            <w:r>
              <w:rPr>
                <w:sz w:val="18"/>
                <w:szCs w:val="20"/>
              </w:rPr>
              <w:t xml:space="preserve">Preenchido ao escolher o item</w:t>
            </w:r>
          </w:p>
        </w:tc>
      </w:tr>
      <w:tr>
        <w:trPr>
          <w:cantSplit/>
        </w:trPr>
        <w:tc>
          <w:tcPr>
            <w:tcW w:w="2340" w:type="dxa"/>
          </w:tcPr>
          <w:p>
            <w:pPr>
              <w:widowControl/>
              <w:spacing w:after="0" w:line="276" w:lineRule="auto"/>
              <w:jc w:val="left"/>
              <w:rPr>
                <w:sz w:val="18"/>
                <w:szCs w:val="18"/>
              </w:rPr>
            </w:pPr>
            <w:r>
              <w:rPr>
                <w:sz w:val="18"/>
                <w:szCs w:val="20"/>
              </w:rPr>
              <w:t xml:space="preserve">Tipo Análise</w:t>
            </w:r>
          </w:p>
        </w:tc>
        <w:tc>
          <w:tcPr>
            <w:tcW w:w="1613" w:type="dxa"/>
          </w:tcPr>
          <w:p>
            <w:pPr>
              <w:widowControl/>
              <w:spacing w:after="0" w:line="276" w:lineRule="auto"/>
              <w:jc w:val="left"/>
              <w:rPr>
                <w:sz w:val="18"/>
                <w:szCs w:val="18"/>
              </w:rPr>
            </w:pPr>
            <w:r>
              <w:rPr>
                <w:sz w:val="18"/>
                <w:szCs w:val="20"/>
              </w:rPr>
              <w:t xml:space="preserve">Caixas</w:t>
            </w:r>
          </w:p>
        </w:tc>
        <w:tc>
          <w:tcPr>
            <w:tcW w:w="2177" w:type="dxa"/>
          </w:tcPr>
          <w:p>
            <w:pPr>
              <w:widowControl/>
              <w:spacing w:after="0" w:line="276" w:lineRule="auto"/>
              <w:jc w:val="left"/>
              <w:rPr>
                <w:sz w:val="18"/>
                <w:szCs w:val="18"/>
              </w:rPr>
            </w:pPr>
            <w:r>
              <w:rPr>
                <w:sz w:val="18"/>
                <w:szCs w:val="20"/>
              </w:rPr>
              <w:t xml:space="preserve">Não</w:t>
            </w:r>
          </w:p>
        </w:tc>
        <w:tc>
          <w:tcPr>
            <w:tcW w:w="3501" w:type="dxa"/>
          </w:tcPr>
          <w:p>
            <w:pPr>
              <w:widowControl/>
              <w:spacing w:after="0" w:line="276" w:lineRule="auto"/>
              <w:jc w:val="left"/>
              <w:rPr>
                <w:sz w:val="18"/>
                <w:szCs w:val="18"/>
              </w:rPr>
            </w:pPr>
            <w:r>
              <w:rPr>
                <w:sz w:val="18"/>
                <w:szCs w:val="20"/>
              </w:rPr>
              <w:t xml:space="preserve">Físico-Químico e Microbiológica; as duas juntas não filtram por tipo</w:t>
            </w:r>
          </w:p>
        </w:tc>
      </w:tr>
      <w:tr>
        <w:trPr>
          <w:cantSplit/>
        </w:trPr>
        <w:tc>
          <w:tcPr>
            <w:tcW w:w="2340" w:type="dxa"/>
          </w:tcPr>
          <w:p>
            <w:pPr>
              <w:widowControl/>
              <w:spacing w:after="0" w:line="276" w:lineRule="auto"/>
              <w:jc w:val="left"/>
              <w:rPr>
                <w:sz w:val="18"/>
                <w:szCs w:val="18"/>
              </w:rPr>
            </w:pPr>
            <w:r>
              <w:rPr>
                <w:sz w:val="18"/>
                <w:szCs w:val="20"/>
              </w:rPr>
              <w:t xml:space="preserve">Nº Solicitação</w:t>
            </w:r>
          </w:p>
        </w:tc>
        <w:tc>
          <w:tcPr>
            <w:tcW w:w="1613" w:type="dxa"/>
          </w:tcPr>
          <w:p>
            <w:pPr>
              <w:widowControl/>
              <w:spacing w:after="0" w:line="276" w:lineRule="auto"/>
              <w:jc w:val="left"/>
              <w:rPr>
                <w:sz w:val="18"/>
                <w:szCs w:val="18"/>
              </w:rPr>
            </w:pPr>
            <w:r>
              <w:rPr>
                <w:sz w:val="18"/>
                <w:szCs w:val="20"/>
              </w:rPr>
              <w:t xml:space="preserve">Texto</w:t>
            </w:r>
          </w:p>
        </w:tc>
        <w:tc>
          <w:tcPr>
            <w:tcW w:w="2177" w:type="dxa"/>
          </w:tcPr>
          <w:p>
            <w:pPr>
              <w:widowControl/>
              <w:spacing w:after="0" w:line="276" w:lineRule="auto"/>
              <w:jc w:val="left"/>
              <w:rPr>
                <w:sz w:val="18"/>
                <w:szCs w:val="18"/>
              </w:rPr>
            </w:pPr>
            <w:r>
              <w:rPr>
                <w:sz w:val="18"/>
                <w:szCs w:val="20"/>
              </w:rPr>
              <w:t xml:space="preserve">Não</w:t>
            </w:r>
          </w:p>
        </w:tc>
        <w:tc>
          <w:tcPr>
            <w:tcW w:w="3501" w:type="dxa"/>
          </w:tcPr>
          <w:p>
            <w:pPr>
              <w:widowControl/>
              <w:spacing w:after="0" w:line="276" w:lineRule="auto"/>
              <w:jc w:val="left"/>
              <w:rPr>
                <w:sz w:val="18"/>
                <w:szCs w:val="18"/>
              </w:rPr>
            </w:pPr>
            <w:r>
              <w:rPr>
                <w:sz w:val="18"/>
                <w:szCs w:val="20"/>
              </w:rPr>
              <w:t xml:space="preserve">Número exato da solicitação</w:t>
            </w:r>
          </w:p>
        </w:tc>
      </w:tr>
      <w:tr>
        <w:trPr>
          <w:cantSplit/>
        </w:trPr>
        <w:tc>
          <w:tcPr>
            <w:tcW w:w="2340" w:type="dxa"/>
          </w:tcPr>
          <w:p>
            <w:pPr>
              <w:widowControl/>
              <w:spacing w:after="0" w:line="276" w:lineRule="auto"/>
              <w:jc w:val="left"/>
              <w:rPr>
                <w:sz w:val="18"/>
                <w:szCs w:val="18"/>
              </w:rPr>
            </w:pPr>
            <w:r>
              <w:rPr>
                <w:sz w:val="18"/>
                <w:szCs w:val="20"/>
              </w:rPr>
              <w:t xml:space="preserve">Item Entrada</w:t>
            </w:r>
          </w:p>
        </w:tc>
        <w:tc>
          <w:tcPr>
            <w:tcW w:w="1613" w:type="dxa"/>
          </w:tcPr>
          <w:p>
            <w:pPr>
              <w:widowControl/>
              <w:spacing w:after="0" w:line="276" w:lineRule="auto"/>
              <w:jc w:val="left"/>
              <w:rPr>
                <w:sz w:val="18"/>
                <w:szCs w:val="18"/>
              </w:rPr>
            </w:pPr>
            <w:r>
              <w:rPr>
                <w:sz w:val="18"/>
                <w:szCs w:val="20"/>
              </w:rPr>
              <w:t xml:space="preserve">Texto</w:t>
            </w:r>
          </w:p>
        </w:tc>
        <w:tc>
          <w:tcPr>
            <w:tcW w:w="2177" w:type="dxa"/>
          </w:tcPr>
          <w:p>
            <w:pPr>
              <w:widowControl/>
              <w:spacing w:after="0" w:line="276" w:lineRule="auto"/>
              <w:jc w:val="left"/>
              <w:rPr>
                <w:sz w:val="18"/>
                <w:szCs w:val="18"/>
              </w:rPr>
            </w:pPr>
            <w:r>
              <w:rPr>
                <w:sz w:val="18"/>
                <w:szCs w:val="20"/>
              </w:rPr>
              <w:t xml:space="preserve">Não (só produto/material)</w:t>
            </w:r>
          </w:p>
        </w:tc>
        <w:tc>
          <w:tcPr>
            <w:tcW w:w="3501" w:type="dxa"/>
          </w:tcPr>
          <w:p>
            <w:pPr>
              <w:widowControl/>
              <w:spacing w:after="0" w:line="276" w:lineRule="auto"/>
              <w:jc w:val="left"/>
              <w:rPr>
                <w:sz w:val="18"/>
                <w:szCs w:val="18"/>
              </w:rPr>
            </w:pPr>
            <w:r>
              <w:rPr>
                <w:sz w:val="18"/>
                <w:szCs w:val="20"/>
              </w:rPr>
              <w:t xml:space="preserve">Item de entrada exato</w:t>
            </w:r>
          </w:p>
        </w:tc>
      </w:tr>
      <w:tr>
        <w:trPr>
          <w:cantSplit/>
        </w:trPr>
        <w:tc>
          <w:tcPr>
            <w:tcW w:w="2340" w:type="dxa"/>
          </w:tcPr>
          <w:p>
            <w:pPr>
              <w:widowControl/>
              <w:spacing w:after="0" w:line="276" w:lineRule="auto"/>
              <w:jc w:val="left"/>
              <w:rPr>
                <w:sz w:val="18"/>
                <w:szCs w:val="18"/>
              </w:rPr>
            </w:pPr>
            <w:r>
              <w:rPr>
                <w:sz w:val="18"/>
                <w:szCs w:val="20"/>
              </w:rPr>
              <w:t xml:space="preserve">Grade: Número solicitação, Tipo análise, Tipo item análise, Item análise, Item entrada</w:t>
            </w:r>
          </w:p>
        </w:tc>
        <w:tc>
          <w:tcPr>
            <w:tcW w:w="1613" w:type="dxa"/>
          </w:tcPr>
          <w:p>
            <w:pPr>
              <w:widowControl/>
              <w:spacing w:after="0" w:line="276" w:lineRule="auto"/>
              <w:jc w:val="left"/>
              <w:rPr>
                <w:sz w:val="18"/>
                <w:szCs w:val="18"/>
              </w:rPr>
            </w:pPr>
            <w:r>
              <w:rPr>
                <w:sz w:val="18"/>
                <w:szCs w:val="20"/>
              </w:rPr>
              <w:t xml:space="preserve">Texto</w:t>
            </w:r>
          </w:p>
        </w:tc>
        <w:tc>
          <w:tcPr>
            <w:tcW w:w="2177" w:type="dxa"/>
          </w:tcPr>
          <w:p>
            <w:pPr>
              <w:widowControl/>
              <w:spacing w:after="0" w:line="276" w:lineRule="auto"/>
              <w:jc w:val="left"/>
              <w:rPr>
                <w:sz w:val="18"/>
                <w:szCs w:val="18"/>
              </w:rPr>
            </w:pPr>
            <w:r>
              <w:rPr>
                <w:sz w:val="18"/>
                <w:szCs w:val="20"/>
              </w:rPr>
              <w:t xml:space="preserve">—</w:t>
            </w:r>
          </w:p>
        </w:tc>
        <w:tc>
          <w:tcPr>
            <w:tcW w:w="3501" w:type="dxa"/>
          </w:tcPr>
          <w:p>
            <w:pPr>
              <w:widowControl/>
              <w:spacing w:after="0" w:line="276" w:lineRule="auto"/>
              <w:jc w:val="left"/>
              <w:rPr>
                <w:sz w:val="18"/>
                <w:szCs w:val="18"/>
              </w:rPr>
            </w:pPr>
            <w:r>
              <w:rPr>
                <w:sz w:val="18"/>
                <w:szCs w:val="20"/>
              </w:rPr>
              <w:t xml:space="preserve">Uma linha por solicitação; 10 por página</w:t>
            </w:r>
          </w:p>
        </w:tc>
      </w:tr>
      <w:tr>
        <w:trPr>
          <w:cantSplit/>
        </w:trPr>
        <w:tc>
          <w:tcPr>
            <w:tcW w:w="2340" w:type="dxa"/>
          </w:tcPr>
          <w:p>
            <w:pPr>
              <w:widowControl/>
              <w:spacing w:after="0" w:line="276" w:lineRule="auto"/>
              <w:jc w:val="left"/>
              <w:rPr>
                <w:sz w:val="18"/>
                <w:szCs w:val="18"/>
              </w:rPr>
            </w:pPr>
            <w:r>
              <w:rPr>
                <w:sz w:val="18"/>
                <w:szCs w:val="20"/>
              </w:rPr>
              <w:t xml:space="preserve">Nº Solicitação, Item Análise, Tipo Item Análise, Tipo Análise, Item Entrada, Lote (programar)</w:t>
            </w:r>
          </w:p>
        </w:tc>
        <w:tc>
          <w:tcPr>
            <w:tcW w:w="1613" w:type="dxa"/>
          </w:tcPr>
          <w:p>
            <w:pPr>
              <w:widowControl/>
              <w:spacing w:after="0" w:line="276" w:lineRule="auto"/>
              <w:jc w:val="left"/>
              <w:rPr>
                <w:sz w:val="18"/>
                <w:szCs w:val="18"/>
              </w:rPr>
            </w:pPr>
            <w:r>
              <w:rPr>
                <w:sz w:val="18"/>
                <w:szCs w:val="20"/>
              </w:rPr>
              <w:t xml:space="preserve">Texto só leitura</w:t>
            </w:r>
          </w:p>
        </w:tc>
        <w:tc>
          <w:tcPr>
            <w:tcW w:w="2177" w:type="dxa"/>
          </w:tcPr>
          <w:p>
            <w:pPr>
              <w:widowControl/>
              <w:spacing w:after="0" w:line="276" w:lineRule="auto"/>
              <w:jc w:val="left"/>
              <w:rPr>
                <w:sz w:val="18"/>
                <w:szCs w:val="18"/>
              </w:rPr>
            </w:pPr>
            <w:r>
              <w:rPr>
                <w:sz w:val="18"/>
                <w:szCs w:val="20"/>
              </w:rPr>
              <w:t xml:space="preserve">—</w:t>
            </w:r>
          </w:p>
        </w:tc>
        <w:tc>
          <w:tcPr>
            <w:tcW w:w="3501" w:type="dxa"/>
          </w:tcPr>
          <w:p>
            <w:pPr>
              <w:widowControl/>
              <w:spacing w:after="0" w:line="276" w:lineRule="auto"/>
              <w:jc w:val="left"/>
              <w:rPr>
                <w:sz w:val="18"/>
                <w:szCs w:val="18"/>
              </w:rPr>
            </w:pPr>
            <w:r>
              <w:rPr>
                <w:sz w:val="18"/>
                <w:szCs w:val="20"/>
              </w:rPr>
              <w:t xml:space="preserve">Dados da solicitação</w:t>
            </w:r>
          </w:p>
        </w:tc>
      </w:tr>
      <w:tr>
        <w:trPr>
          <w:cantSplit/>
        </w:trPr>
        <w:tc>
          <w:tcPr>
            <w:tcW w:w="2340" w:type="dxa"/>
          </w:tcPr>
          <w:p>
            <w:pPr>
              <w:widowControl/>
              <w:spacing w:after="0" w:line="276" w:lineRule="auto"/>
              <w:jc w:val="left"/>
              <w:rPr>
                <w:sz w:val="18"/>
                <w:szCs w:val="18"/>
              </w:rPr>
            </w:pPr>
            <w:r>
              <w:rPr>
                <w:sz w:val="18"/>
                <w:szCs w:val="20"/>
              </w:rPr>
              <w:t xml:space="preserve">Código Ambiente, Descrição Ambiente (água e ambiente)</w:t>
            </w:r>
          </w:p>
        </w:tc>
        <w:tc>
          <w:tcPr>
            <w:tcW w:w="1613" w:type="dxa"/>
          </w:tcPr>
          <w:p>
            <w:pPr>
              <w:widowControl/>
              <w:spacing w:after="0" w:line="276" w:lineRule="auto"/>
              <w:jc w:val="left"/>
              <w:rPr>
                <w:sz w:val="18"/>
                <w:szCs w:val="18"/>
              </w:rPr>
            </w:pPr>
            <w:r>
              <w:rPr>
                <w:sz w:val="18"/>
                <w:szCs w:val="20"/>
              </w:rPr>
              <w:t xml:space="preserve">Texto só leitura</w:t>
            </w:r>
          </w:p>
        </w:tc>
        <w:tc>
          <w:tcPr>
            <w:tcW w:w="2177" w:type="dxa"/>
          </w:tcPr>
          <w:p>
            <w:pPr>
              <w:widowControl/>
              <w:spacing w:after="0" w:line="276" w:lineRule="auto"/>
              <w:jc w:val="left"/>
              <w:rPr>
                <w:sz w:val="18"/>
                <w:szCs w:val="18"/>
              </w:rPr>
            </w:pPr>
            <w:r>
              <w:rPr>
                <w:sz w:val="18"/>
                <w:szCs w:val="20"/>
              </w:rPr>
              <w:t xml:space="preserve">—</w:t>
            </w:r>
          </w:p>
        </w:tc>
        <w:tc>
          <w:tcPr>
            <w:tcW w:w="3501" w:type="dxa"/>
          </w:tcPr>
          <w:p>
            <w:pPr>
              <w:widowControl/>
              <w:spacing w:after="0" w:line="276" w:lineRule="auto"/>
              <w:jc w:val="left"/>
              <w:rPr>
                <w:sz w:val="18"/>
                <w:szCs w:val="18"/>
              </w:rPr>
            </w:pPr>
            <w:r>
              <w:rPr>
                <w:sz w:val="18"/>
                <w:szCs w:val="20"/>
              </w:rPr>
              <w:t xml:space="preserve">Dados do ponto ou da sala</w:t>
            </w:r>
          </w:p>
        </w:tc>
      </w:tr>
      <w:tr>
        <w:trPr>
          <w:cantSplit/>
        </w:trPr>
        <w:tc>
          <w:tcPr>
            <w:tcW w:w="2340" w:type="dxa"/>
          </w:tcPr>
          <w:p>
            <w:pPr>
              <w:widowControl/>
              <w:spacing w:after="0" w:line="276" w:lineRule="auto"/>
              <w:jc w:val="left"/>
              <w:rPr>
                <w:sz w:val="18"/>
                <w:szCs w:val="18"/>
              </w:rPr>
            </w:pPr>
            <w:r>
              <w:rPr>
                <w:sz w:val="18"/>
                <w:szCs w:val="20"/>
              </w:rPr>
              <w:t xml:space="preserve">Data Início Análise</w:t>
            </w:r>
          </w:p>
        </w:tc>
        <w:tc>
          <w:tcPr>
            <w:tcW w:w="1613" w:type="dxa"/>
          </w:tcPr>
          <w:p>
            <w:pPr>
              <w:widowControl/>
              <w:spacing w:after="0" w:line="276" w:lineRule="auto"/>
              <w:jc w:val="left"/>
              <w:rPr>
                <w:sz w:val="18"/>
                <w:szCs w:val="18"/>
              </w:rPr>
            </w:pPr>
            <w:r>
              <w:rPr>
                <w:sz w:val="18"/>
                <w:szCs w:val="20"/>
              </w:rPr>
              <w:t xml:space="preserve">Data com calendário e máscara dd/mm/aaaa</w:t>
            </w:r>
          </w:p>
        </w:tc>
        <w:tc>
          <w:tcPr>
            <w:tcW w:w="2177" w:type="dxa"/>
          </w:tcPr>
          <w:p>
            <w:pPr>
              <w:widowControl/>
              <w:spacing w:after="0" w:line="276" w:lineRule="auto"/>
              <w:jc w:val="left"/>
              <w:rPr>
                <w:sz w:val="18"/>
                <w:szCs w:val="18"/>
              </w:rPr>
            </w:pPr>
            <w:r>
              <w:rPr>
                <w:sz w:val="18"/>
                <w:szCs w:val="20"/>
              </w:rPr>
              <w:t xml:space="preserve">Sim</w:t>
            </w:r>
          </w:p>
        </w:tc>
        <w:tc>
          <w:tcPr>
            <w:tcW w:w="3501" w:type="dxa"/>
          </w:tcPr>
          <w:p>
            <w:pPr>
              <w:widowControl/>
              <w:spacing w:after="0" w:line="276" w:lineRule="auto"/>
              <w:jc w:val="left"/>
              <w:rPr>
                <w:sz w:val="18"/>
                <w:szCs w:val="18"/>
              </w:rPr>
            </w:pPr>
            <w:r>
              <w:rPr>
                <w:sz w:val="18"/>
                <w:szCs w:val="20"/>
              </w:rPr>
              <w:t xml:space="preserve">Abre vazia; não pode ser anterior a hoje</w:t>
            </w:r>
          </w:p>
        </w:tc>
      </w:tr>
      <w:tr>
        <w:trPr>
          <w:cantSplit/>
        </w:trPr>
        <w:tc>
          <w:tcPr>
            <w:tcW w:w="2340" w:type="dxa"/>
          </w:tcPr>
          <w:p>
            <w:pPr>
              <w:widowControl/>
              <w:spacing w:after="0" w:line="276" w:lineRule="auto"/>
              <w:jc w:val="left"/>
              <w:rPr>
                <w:sz w:val="18"/>
                <w:szCs w:val="18"/>
              </w:rPr>
            </w:pPr>
            <w:r>
              <w:rPr>
                <w:sz w:val="18"/>
                <w:szCs w:val="20"/>
              </w:rPr>
              <w:t xml:space="preserve">Responsável</w:t>
            </w:r>
          </w:p>
        </w:tc>
        <w:tc>
          <w:tcPr>
            <w:tcW w:w="1613" w:type="dxa"/>
          </w:tcPr>
          <w:p>
            <w:pPr>
              <w:widowControl/>
              <w:spacing w:after="0" w:line="276" w:lineRule="auto"/>
              <w:jc w:val="left"/>
              <w:rPr>
                <w:sz w:val="18"/>
                <w:szCs w:val="18"/>
              </w:rPr>
            </w:pPr>
            <w:r>
              <w:rPr>
                <w:sz w:val="18"/>
                <w:szCs w:val="20"/>
              </w:rPr>
              <w:t xml:space="preserve">Texto com busca</w:t>
            </w:r>
          </w:p>
        </w:tc>
        <w:tc>
          <w:tcPr>
            <w:tcW w:w="2177" w:type="dxa"/>
          </w:tcPr>
          <w:p>
            <w:pPr>
              <w:widowControl/>
              <w:spacing w:after="0" w:line="276" w:lineRule="auto"/>
              <w:jc w:val="left"/>
              <w:rPr>
                <w:sz w:val="18"/>
                <w:szCs w:val="18"/>
              </w:rPr>
            </w:pPr>
            <w:r>
              <w:rPr>
                <w:sz w:val="18"/>
                <w:szCs w:val="20"/>
              </w:rPr>
              <w:t xml:space="preserve">Sim</w:t>
            </w:r>
          </w:p>
        </w:tc>
        <w:tc>
          <w:tcPr>
            <w:tcW w:w="3501" w:type="dxa"/>
          </w:tcPr>
          <w:p>
            <w:pPr>
              <w:widowControl/>
              <w:spacing w:after="0" w:line="276" w:lineRule="auto"/>
              <w:jc w:val="left"/>
              <w:rPr>
                <w:sz w:val="18"/>
                <w:szCs w:val="18"/>
              </w:rPr>
            </w:pPr>
            <w:r>
              <w:rPr>
                <w:sz w:val="18"/>
                <w:szCs w:val="20"/>
              </w:rPr>
              <w:t xml:space="preserve">Quem tem a função 39 (físico-químico) ou 41 (microbiológico) no Principal, conforme o tipo da análise; precisa ser escolhido na lista</w:t>
            </w:r>
          </w:p>
        </w:tc>
      </w:tr>
    </w:tbl>
    <w:p>
      <w:pPr>
        <w:spacing w:after="0" w:line="360" w:lineRule="auto"/>
      </w:pPr>
    </w:p>
    <w:p>
      <w:pPr>
        <w:keepNext/>
        <w:spacing w:before="120" w:after="0" w:line="360" w:lineRule="auto"/>
        <w:rPr>
          <w:b/>
          <w:bCs/>
          <w:szCs w:val="20"/>
        </w:rPr>
      </w:pPr>
      <w:r>
        <w:rPr>
          <w:b/>
          <w:bCs/>
          <w:szCs w:val="20"/>
        </w:rPr>
        <w:t xml:space="preserve">Botões e ações</w:t>
      </w:r>
    </w:p>
    <w:p>
      <w:pPr>
        <w:spacing w:after="0" w:line="360" w:lineRule="auto"/>
        <w:rPr>
          <w:szCs w:val="20"/>
        </w:rPr>
      </w:pPr>
      <w:r>
        <w:rPr>
          <w:szCs w:val="20"/>
        </w:rPr>
        <w:t xml:space="preserve">Quais botões cada pessoa vê depende d</w:t>
      </w:r>
    </w:p>
    <w:tbl>
      <w:tblPr>
        <w:tblStyle w:val="Tabelacomgrade"/>
        <w:tblW w:w="9631" w:type="dxa"/>
        <w:tblLayout w:type="fixed"/>
        <w:tblLook w:val="04A0" w:firstRow="1" w:lastRow="0" w:firstColumn="1" w:lastColumn="0" w:noHBand="0" w:noVBand="1"/>
      </w:tblPr>
      <w:tblGrid>
        <w:gridCol w:w="1957"/>
        <w:gridCol w:w="2206"/>
        <w:gridCol w:w="3646"/>
        <w:gridCol w:w="1822"/>
      </w:tblGrid>
      <w:tr>
        <w:trPr>
          <w:tblHeader/>
          <w:cantSplit/>
        </w:trPr>
        <w:tc>
          <w:tcPr>
            <w:tcW w:w="19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22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36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18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w:t>
            </w:r>
          </w:p>
        </w:tc>
      </w:tr>
      <w:tr>
        <w:trPr>
          <w:cantSplit/>
        </w:trPr>
        <w:tc>
          <w:tcPr>
            <w:tcW w:w="1957" w:type="dxa"/>
          </w:tcPr>
          <w:p>
            <w:pPr>
              <w:widowControl/>
              <w:spacing w:after="0" w:line="276" w:lineRule="auto"/>
              <w:jc w:val="left"/>
              <w:rPr>
                <w:sz w:val="18"/>
                <w:szCs w:val="18"/>
              </w:rPr>
            </w:pPr>
            <w:r>
              <w:rPr>
                <w:sz w:val="18"/>
                <w:szCs w:val="20"/>
              </w:rPr>
              <w:t xml:space="preserve">Pesquisar</w:t>
            </w:r>
          </w:p>
        </w:tc>
        <w:tc>
          <w:tcPr>
            <w:tcW w:w="2206" w:type="dxa"/>
          </w:tcPr>
          <w:p>
            <w:pPr>
              <w:widowControl/>
              <w:spacing w:after="0" w:line="276" w:lineRule="auto"/>
              <w:jc w:val="left"/>
              <w:rPr>
                <w:sz w:val="18"/>
                <w:szCs w:val="18"/>
              </w:rPr>
            </w:pPr>
            <w:r>
              <w:rPr>
                <w:sz w:val="18"/>
                <w:szCs w:val="20"/>
              </w:rPr>
              <w:t xml:space="preserve">Sempre</w:t>
            </w:r>
          </w:p>
        </w:tc>
        <w:tc>
          <w:tcPr>
            <w:tcW w:w="3646" w:type="dxa"/>
          </w:tcPr>
          <w:p>
            <w:pPr>
              <w:widowControl/>
              <w:spacing w:after="0" w:line="276" w:lineRule="auto"/>
              <w:jc w:val="left"/>
              <w:rPr>
                <w:sz w:val="18"/>
                <w:szCs w:val="18"/>
              </w:rPr>
            </w:pPr>
            <w:r>
              <w:rPr>
                <w:sz w:val="18"/>
                <w:szCs w:val="20"/>
              </w:rPr>
              <w:t xml:space="preserve">Lista as solicitações pendentes e as urgentes</w:t>
            </w:r>
          </w:p>
        </w:tc>
        <w:tc>
          <w:tcPr>
            <w:tcW w:w="1822" w:type="dxa"/>
          </w:tcPr>
          <w:p>
            <w:pPr>
              <w:widowControl/>
              <w:spacing w:after="0" w:line="276" w:lineRule="auto"/>
              <w:jc w:val="left"/>
              <w:rPr>
                <w:sz w:val="18"/>
                <w:szCs w:val="18"/>
              </w:rPr>
            </w:pPr>
            <w:r>
              <w:rPr>
                <w:sz w:val="18"/>
                <w:szCs w:val="20"/>
              </w:rPr>
              <w:t xml:space="preserve">Mostra as listas</w:t>
            </w:r>
          </w:p>
        </w:tc>
      </w:tr>
      <w:tr>
        <w:trPr>
          <w:cantSplit/>
        </w:trPr>
        <w:tc>
          <w:tcPr>
            <w:tcW w:w="1957" w:type="dxa"/>
          </w:tcPr>
          <w:p>
            <w:pPr>
              <w:widowControl/>
              <w:spacing w:after="0" w:line="276" w:lineRule="auto"/>
              <w:jc w:val="left"/>
              <w:rPr>
                <w:sz w:val="18"/>
                <w:szCs w:val="18"/>
              </w:rPr>
            </w:pPr>
            <w:r>
              <w:rPr>
                <w:sz w:val="18"/>
                <w:szCs w:val="20"/>
              </w:rPr>
              <w:t xml:space="preserve">Limpar</w:t>
            </w:r>
          </w:p>
        </w:tc>
        <w:tc>
          <w:tcPr>
            <w:tcW w:w="2206" w:type="dxa"/>
          </w:tcPr>
          <w:p>
            <w:pPr>
              <w:widowControl/>
              <w:spacing w:after="0" w:line="276" w:lineRule="auto"/>
              <w:jc w:val="left"/>
              <w:rPr>
                <w:sz w:val="18"/>
                <w:szCs w:val="18"/>
              </w:rPr>
            </w:pPr>
            <w:r>
              <w:rPr>
                <w:sz w:val="18"/>
                <w:szCs w:val="20"/>
              </w:rPr>
              <w:t xml:space="preserve">Sempre</w:t>
            </w:r>
          </w:p>
        </w:tc>
        <w:tc>
          <w:tcPr>
            <w:tcW w:w="3646" w:type="dxa"/>
          </w:tcPr>
          <w:p>
            <w:pPr>
              <w:widowControl/>
              <w:spacing w:after="0" w:line="276" w:lineRule="auto"/>
              <w:jc w:val="left"/>
              <w:rPr>
                <w:sz w:val="18"/>
                <w:szCs w:val="18"/>
              </w:rPr>
            </w:pPr>
            <w:r>
              <w:rPr>
                <w:sz w:val="18"/>
                <w:szCs w:val="20"/>
              </w:rPr>
              <w:t xml:space="preserve">Esvazia os filtros e esconde as listas</w:t>
            </w:r>
          </w:p>
        </w:tc>
        <w:tc>
          <w:tcPr>
            <w:tcW w:w="1822" w:type="dxa"/>
          </w:tcPr>
          <w:p>
            <w:pPr>
              <w:widowControl/>
              <w:spacing w:after="0" w:line="276" w:lineRule="auto"/>
              <w:jc w:val="left"/>
              <w:rPr>
                <w:sz w:val="18"/>
                <w:szCs w:val="18"/>
              </w:rPr>
            </w:pPr>
            <w:r>
              <w:rPr>
                <w:sz w:val="18"/>
                <w:szCs w:val="20"/>
              </w:rPr>
              <w:t xml:space="preserve">Fica na pesquisa</w:t>
            </w:r>
          </w:p>
        </w:tc>
      </w:tr>
      <w:tr>
        <w:trPr>
          <w:cantSplit/>
        </w:trPr>
        <w:tc>
          <w:tcPr>
            <w:tcW w:w="1957" w:type="dxa"/>
          </w:tcPr>
          <w:p>
            <w:pPr>
              <w:widowControl/>
              <w:spacing w:after="0" w:line="276" w:lineRule="auto"/>
              <w:jc w:val="left"/>
              <w:rPr>
                <w:sz w:val="18"/>
                <w:szCs w:val="18"/>
              </w:rPr>
            </w:pPr>
            <w:r>
              <w:rPr>
                <w:sz w:val="18"/>
                <w:szCs w:val="20"/>
              </w:rPr>
              <w:t xml:space="preserve">Lápis (Editar)</w:t>
            </w:r>
          </w:p>
        </w:tc>
        <w:tc>
          <w:tcPr>
            <w:tcW w:w="2206" w:type="dxa"/>
          </w:tcPr>
          <w:p>
            <w:pPr>
              <w:widowControl/>
              <w:spacing w:after="0" w:line="276" w:lineRule="auto"/>
              <w:jc w:val="left"/>
              <w:rPr>
                <w:sz w:val="18"/>
                <w:szCs w:val="18"/>
              </w:rPr>
            </w:pPr>
            <w:r>
              <w:rPr>
                <w:sz w:val="18"/>
                <w:szCs w:val="20"/>
              </w:rPr>
              <w:t xml:space="preserve">Em cada linha</w:t>
            </w:r>
          </w:p>
        </w:tc>
        <w:tc>
          <w:tcPr>
            <w:tcW w:w="3646" w:type="dxa"/>
          </w:tcPr>
          <w:p>
            <w:pPr>
              <w:widowControl/>
              <w:spacing w:after="0" w:line="276" w:lineRule="auto"/>
              <w:jc w:val="left"/>
              <w:rPr>
                <w:sz w:val="18"/>
                <w:szCs w:val="18"/>
              </w:rPr>
            </w:pPr>
            <w:r>
              <w:rPr>
                <w:sz w:val="18"/>
                <w:szCs w:val="20"/>
              </w:rPr>
              <w:t xml:space="preserve">Abre a tela de programar</w:t>
            </w:r>
          </w:p>
        </w:tc>
        <w:tc>
          <w:tcPr>
            <w:tcW w:w="1822" w:type="dxa"/>
          </w:tcPr>
          <w:p>
            <w:pPr>
              <w:widowControl/>
              <w:spacing w:after="0" w:line="276" w:lineRule="auto"/>
              <w:jc w:val="left"/>
              <w:rPr>
                <w:sz w:val="18"/>
                <w:szCs w:val="18"/>
              </w:rPr>
            </w:pPr>
            <w:r>
              <w:rPr>
                <w:sz w:val="18"/>
                <w:szCs w:val="20"/>
              </w:rPr>
              <w:t xml:space="preserve">Tela de programar</w:t>
            </w:r>
          </w:p>
        </w:tc>
      </w:tr>
      <w:tr>
        <w:trPr>
          <w:cantSplit/>
        </w:trPr>
        <w:tc>
          <w:tcPr>
            <w:tcW w:w="1957" w:type="dxa"/>
          </w:tcPr>
          <w:p>
            <w:pPr>
              <w:widowControl/>
              <w:spacing w:after="0" w:line="276" w:lineRule="auto"/>
              <w:jc w:val="left"/>
              <w:rPr>
                <w:sz w:val="18"/>
                <w:szCs w:val="18"/>
              </w:rPr>
            </w:pPr>
            <w:r>
              <w:rPr>
                <w:sz w:val="18"/>
                <w:szCs w:val="20"/>
              </w:rPr>
              <w:t xml:space="preserve">Cancelar (ícone)</w:t>
            </w:r>
          </w:p>
        </w:tc>
        <w:tc>
          <w:tcPr>
            <w:tcW w:w="2206" w:type="dxa"/>
          </w:tcPr>
          <w:p>
            <w:pPr>
              <w:widowControl/>
              <w:spacing w:after="0" w:line="276" w:lineRule="auto"/>
              <w:jc w:val="left"/>
              <w:rPr>
                <w:sz w:val="18"/>
                <w:szCs w:val="18"/>
              </w:rPr>
            </w:pPr>
            <w:r>
              <w:rPr>
                <w:sz w:val="18"/>
                <w:b/>
                <w:bCs/>
                <w:szCs w:val="20"/>
              </w:rPr>
              <w:t xml:space="preserve">Não aparece</w:t>
            </w:r>
            <w:r>
              <w:rPr>
                <w:sz w:val="18"/>
                <w:szCs w:val="20"/>
              </w:rPr>
              <w:t xml:space="preserve">: comentado nas quatro listas</w:t>
            </w:r>
          </w:p>
        </w:tc>
        <w:tc>
          <w:tcPr>
            <w:tcW w:w="3646" w:type="dxa"/>
          </w:tcPr>
          <w:p>
            <w:pPr>
              <w:widowControl/>
              <w:spacing w:after="0" w:line="276" w:lineRule="auto"/>
              <w:jc w:val="left"/>
              <w:rPr>
                <w:sz w:val="18"/>
                <w:szCs w:val="18"/>
              </w:rPr>
            </w:pPr>
            <w:r>
              <w:rPr>
                <w:sz w:val="18"/>
                <w:szCs w:val="20"/>
              </w:rPr>
              <w:t xml:space="preserve">A ação existe no servidor e muda a solicitação para Cancelada sem conferir a situação</w:t>
            </w:r>
          </w:p>
        </w:tc>
        <w:tc>
          <w:tcPr>
            <w:tcW w:w="1822" w:type="dxa"/>
          </w:tcPr>
          <w:p>
            <w:pPr>
              <w:widowControl/>
              <w:spacing w:after="0" w:line="276" w:lineRule="auto"/>
              <w:jc w:val="left"/>
              <w:rPr>
                <w:sz w:val="18"/>
                <w:szCs w:val="18"/>
              </w:rPr>
            </w:pPr>
            <w:r>
              <w:rPr>
                <w:sz w:val="18"/>
                <w:szCs w:val="20"/>
              </w:rPr>
              <w:t xml:space="preserve">—</w:t>
            </w:r>
          </w:p>
        </w:tc>
      </w:tr>
      <w:tr>
        <w:trPr>
          <w:cantSplit/>
        </w:trPr>
        <w:tc>
          <w:tcPr>
            <w:tcW w:w="1957" w:type="dxa"/>
          </w:tcPr>
          <w:p>
            <w:pPr>
              <w:widowControl/>
              <w:spacing w:after="0" w:line="276" w:lineRule="auto"/>
              <w:jc w:val="left"/>
              <w:rPr>
                <w:sz w:val="18"/>
                <w:szCs w:val="18"/>
              </w:rPr>
            </w:pPr>
            <w:r>
              <w:rPr>
                <w:sz w:val="18"/>
                <w:szCs w:val="20"/>
              </w:rPr>
              <w:t xml:space="preserve">Salvar</w:t>
            </w:r>
          </w:p>
        </w:tc>
        <w:tc>
          <w:tcPr>
            <w:tcW w:w="2206" w:type="dxa"/>
          </w:tcPr>
          <w:p>
            <w:pPr>
              <w:widowControl/>
              <w:spacing w:after="0" w:line="276" w:lineRule="auto"/>
              <w:jc w:val="left"/>
              <w:rPr>
                <w:sz w:val="18"/>
                <w:szCs w:val="18"/>
              </w:rPr>
            </w:pPr>
            <w:r>
              <w:rPr>
                <w:sz w:val="18"/>
                <w:szCs w:val="20"/>
              </w:rPr>
              <w:t xml:space="preserve">Na tela de programar</w:t>
            </w:r>
          </w:p>
        </w:tc>
        <w:tc>
          <w:tcPr>
            <w:tcW w:w="3646" w:type="dxa"/>
          </w:tcPr>
          <w:p>
            <w:pPr>
              <w:widowControl/>
              <w:spacing w:after="0" w:line="276" w:lineRule="auto"/>
              <w:jc w:val="left"/>
              <w:rPr>
                <w:sz w:val="18"/>
                <w:szCs w:val="18"/>
              </w:rPr>
            </w:pPr>
            <w:r>
              <w:rPr>
                <w:sz w:val="18"/>
                <w:szCs w:val="20"/>
              </w:rPr>
              <w:t xml:space="preserve">Pede confirmação, confere e grava</w:t>
            </w:r>
          </w:p>
        </w:tc>
        <w:tc>
          <w:tcPr>
            <w:tcW w:w="1822" w:type="dxa"/>
          </w:tcPr>
          <w:p>
            <w:pPr>
              <w:widowControl/>
              <w:spacing w:after="0" w:line="276" w:lineRule="auto"/>
              <w:jc w:val="left"/>
              <w:rPr>
                <w:sz w:val="18"/>
                <w:szCs w:val="18"/>
              </w:rPr>
            </w:pPr>
            <w:r>
              <w:rPr>
                <w:sz w:val="18"/>
                <w:szCs w:val="20"/>
              </w:rPr>
              <w:t xml:space="preserve">Lista</w:t>
            </w:r>
          </w:p>
        </w:tc>
      </w:tr>
      <w:tr>
        <w:trPr>
          <w:cantSplit/>
        </w:trPr>
        <w:tc>
          <w:tcPr>
            <w:tcW w:w="1957" w:type="dxa"/>
          </w:tcPr>
          <w:p>
            <w:pPr>
              <w:widowControl/>
              <w:spacing w:after="0" w:line="276" w:lineRule="auto"/>
              <w:jc w:val="left"/>
              <w:rPr>
                <w:sz w:val="18"/>
                <w:szCs w:val="18"/>
              </w:rPr>
            </w:pPr>
            <w:r>
              <w:rPr>
                <w:sz w:val="18"/>
                <w:szCs w:val="20"/>
              </w:rPr>
              <w:t xml:space="preserve">Voltar (no alto e embaixo)</w:t>
            </w:r>
          </w:p>
        </w:tc>
        <w:tc>
          <w:tcPr>
            <w:tcW w:w="2206" w:type="dxa"/>
          </w:tcPr>
          <w:p>
            <w:pPr>
              <w:widowControl/>
              <w:spacing w:after="0" w:line="276" w:lineRule="auto"/>
              <w:jc w:val="left"/>
              <w:rPr>
                <w:sz w:val="18"/>
                <w:szCs w:val="18"/>
              </w:rPr>
            </w:pPr>
            <w:r>
              <w:rPr>
                <w:sz w:val="18"/>
                <w:szCs w:val="20"/>
              </w:rPr>
              <w:t xml:space="preserve">Na tela de programar</w:t>
            </w:r>
          </w:p>
        </w:tc>
        <w:tc>
          <w:tcPr>
            <w:tcW w:w="3646" w:type="dxa"/>
          </w:tcPr>
          <w:p>
            <w:pPr>
              <w:widowControl/>
              <w:spacing w:after="0" w:line="276" w:lineRule="auto"/>
              <w:jc w:val="left"/>
              <w:rPr>
                <w:sz w:val="18"/>
                <w:szCs w:val="18"/>
              </w:rPr>
            </w:pPr>
            <w:r>
              <w:rPr>
                <w:sz w:val="18"/>
                <w:szCs w:val="20"/>
              </w:rPr>
              <w:t xml:space="preserve">Volta sem gravar</w:t>
            </w:r>
          </w:p>
        </w:tc>
        <w:tc>
          <w:tcPr>
            <w:tcW w:w="1822" w:type="dxa"/>
          </w:tcPr>
          <w:p>
            <w:pPr>
              <w:widowControl/>
              <w:spacing w:after="0" w:line="276" w:lineRule="auto"/>
              <w:jc w:val="left"/>
              <w:rPr>
                <w:sz w:val="18"/>
                <w:szCs w:val="18"/>
              </w:rPr>
            </w:pPr>
            <w:r>
              <w:rPr>
                <w:sz w:val="18"/>
                <w:szCs w:val="20"/>
              </w:rPr>
              <w:t xml:space="preserve">Lista</w:t>
            </w:r>
          </w:p>
        </w:tc>
      </w:tr>
    </w:tbl>
    <w:p>
      <w:pPr>
        <w:spacing w:after="0" w:line="360" w:lineRule="auto"/>
      </w:pPr>
    </w:p>
    <w:p>
      <w:pPr>
        <w:keepNext/>
        <w:spacing w:before="120" w:after="0" w:line="360" w:lineRule="auto"/>
        <w:rPr>
          <w:b/>
          <w:bCs/>
          <w:szCs w:val="20"/>
        </w:rPr>
      </w:pPr>
      <w:r>
        <w:rPr>
          <w:b/>
          <w:bCs/>
          <w:szCs w:val="20"/>
        </w:rPr>
        <w:t xml:space="preserve">Mensagens do sistema</w:t>
      </w:r>
    </w:p>
    <w:p>
      <w:pPr>
        <w:spacing w:after="0" w:line="360" w:lineRule="auto"/>
        <w:rPr>
          <w:szCs w:val="20"/>
        </w:rPr>
      </w:pPr>
      <w:r>
        <w:rPr>
          <w:szCs w:val="20"/>
        </w:rPr>
        <w:t xml:space="preserve">As marcadas "vista em teste" aparecem nos resultados das rodadas.</w:t>
      </w:r>
    </w:p>
    <w:tbl>
      <w:tblPr>
        <w:tblStyle w:val="Tabelacomgrade"/>
        <w:tblW w:w="9631" w:type="dxa"/>
        <w:tblLayout w:type="fixed"/>
        <w:tblLook w:val="04A0" w:firstRow="1" w:lastRow="0" w:firstColumn="1" w:lastColumn="0" w:noHBand="0" w:noVBand="1"/>
      </w:tblPr>
      <w:tblGrid>
        <w:gridCol w:w="3929"/>
        <w:gridCol w:w="5702"/>
      </w:tblGrid>
      <w:tr>
        <w:trPr>
          <w:tblHeader/>
          <w:cantSplit/>
        </w:trPr>
        <w:tc>
          <w:tcPr>
            <w:tcW w:w="39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do código)</w:t>
            </w:r>
          </w:p>
        </w:tc>
        <w:tc>
          <w:tcPr>
            <w:tcW w:w="57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3929" w:type="dxa"/>
          </w:tcPr>
          <w:p>
            <w:pPr>
              <w:widowControl/>
              <w:spacing w:after="0" w:line="276" w:lineRule="auto"/>
              <w:jc w:val="left"/>
              <w:rPr>
                <w:sz w:val="18"/>
                <w:szCs w:val="18"/>
              </w:rPr>
            </w:pPr>
            <w:r>
              <w:rPr>
                <w:sz w:val="18"/>
                <w:szCs w:val="20"/>
              </w:rPr>
              <w:t xml:space="preserve">A pesquisa não retornou nenhum resultado.</w:t>
            </w:r>
          </w:p>
        </w:tc>
        <w:tc>
          <w:tcPr>
            <w:tcW w:w="5702" w:type="dxa"/>
          </w:tcPr>
          <w:p>
            <w:pPr>
              <w:widowControl/>
              <w:spacing w:after="0" w:line="276" w:lineRule="auto"/>
              <w:jc w:val="left"/>
              <w:rPr>
                <w:sz w:val="18"/>
                <w:szCs w:val="18"/>
              </w:rPr>
            </w:pPr>
            <w:r>
              <w:rPr>
                <w:sz w:val="18"/>
                <w:szCs w:val="20"/>
              </w:rPr>
              <w:t xml:space="preserve">Lista sem resultado</w:t>
            </w:r>
          </w:p>
        </w:tc>
      </w:tr>
      <w:tr>
        <w:trPr>
          <w:cantSplit/>
        </w:trPr>
        <w:tc>
          <w:tcPr>
            <w:tcW w:w="3929" w:type="dxa"/>
          </w:tcPr>
          <w:p>
            <w:pPr>
              <w:widowControl/>
              <w:spacing w:after="0" w:line="276" w:lineRule="auto"/>
              <w:jc w:val="left"/>
              <w:rPr>
                <w:sz w:val="18"/>
                <w:szCs w:val="18"/>
              </w:rPr>
            </w:pPr>
            <w:r>
              <w:rPr>
                <w:sz w:val="18"/>
                <w:szCs w:val="20"/>
              </w:rPr>
              <w:t xml:space="preserve">Confirma a alteração do item?</w:t>
            </w:r>
          </w:p>
        </w:tc>
        <w:tc>
          <w:tcPr>
            <w:tcW w:w="5702" w:type="dxa"/>
          </w:tcPr>
          <w:p>
            <w:pPr>
              <w:widowControl/>
              <w:spacing w:after="0" w:line="276" w:lineRule="auto"/>
              <w:jc w:val="left"/>
              <w:rPr>
                <w:sz w:val="18"/>
                <w:szCs w:val="18"/>
              </w:rPr>
            </w:pPr>
            <w:r>
              <w:rPr>
                <w:sz w:val="18"/>
                <w:szCs w:val="20"/>
              </w:rPr>
              <w:t xml:space="preserve">Clique em Salvar (vista em teste, CT-CQ-R2-AC-11, 28/10/2026)</w:t>
            </w:r>
          </w:p>
        </w:tc>
      </w:tr>
      <w:tr>
        <w:trPr>
          <w:cantSplit/>
        </w:trPr>
        <w:tc>
          <w:tcPr>
            <w:tcW w:w="3929" w:type="dxa"/>
          </w:tcPr>
          <w:p>
            <w:pPr>
              <w:widowControl/>
              <w:spacing w:after="0" w:line="276" w:lineRule="auto"/>
              <w:jc w:val="left"/>
              <w:rPr>
                <w:sz w:val="18"/>
                <w:szCs w:val="18"/>
              </w:rPr>
            </w:pPr>
            <w:r>
              <w:rPr>
                <w:sz w:val="18"/>
                <w:szCs w:val="20"/>
              </w:rPr>
              <w:t xml:space="preserve">A Data de Início é obrigatória!</w:t>
            </w:r>
          </w:p>
        </w:tc>
        <w:tc>
          <w:tcPr>
            <w:tcW w:w="5702" w:type="dxa"/>
          </w:tcPr>
          <w:p>
            <w:pPr>
              <w:widowControl/>
              <w:spacing w:after="0" w:line="276" w:lineRule="auto"/>
              <w:jc w:val="left"/>
              <w:rPr>
                <w:sz w:val="18"/>
                <w:szCs w:val="18"/>
              </w:rPr>
            </w:pPr>
            <w:r>
              <w:rPr>
                <w:sz w:val="18"/>
                <w:szCs w:val="20"/>
              </w:rPr>
              <w:t xml:space="preserve">Data vazia (vista em teste, CT-CQ-N-17, 23/10/2026)</w:t>
            </w:r>
          </w:p>
        </w:tc>
      </w:tr>
      <w:tr>
        <w:trPr>
          <w:cantSplit/>
        </w:trPr>
        <w:tc>
          <w:tcPr>
            <w:tcW w:w="3929" w:type="dxa"/>
          </w:tcPr>
          <w:p>
            <w:pPr>
              <w:widowControl/>
              <w:spacing w:after="0" w:line="276" w:lineRule="auto"/>
              <w:jc w:val="left"/>
              <w:rPr>
                <w:sz w:val="18"/>
                <w:szCs w:val="18"/>
              </w:rPr>
            </w:pPr>
            <w:r>
              <w:rPr>
                <w:sz w:val="18"/>
                <w:szCs w:val="20"/>
              </w:rPr>
              <w:t xml:space="preserve">O Responsável é obrigatório! / O Responsável é inválido!</w:t>
            </w:r>
          </w:p>
        </w:tc>
        <w:tc>
          <w:tcPr>
            <w:tcW w:w="5702" w:type="dxa"/>
          </w:tcPr>
          <w:p>
            <w:pPr>
              <w:widowControl/>
              <w:spacing w:after="0" w:line="276" w:lineRule="auto"/>
              <w:jc w:val="left"/>
              <w:rPr>
                <w:sz w:val="18"/>
                <w:szCs w:val="18"/>
              </w:rPr>
            </w:pPr>
            <w:r>
              <w:rPr>
                <w:sz w:val="18"/>
                <w:szCs w:val="20"/>
              </w:rPr>
              <w:t xml:space="preserve">Responsável vazio, ou texto digitado que não foi escolhido na lista</w:t>
            </w:r>
          </w:p>
        </w:tc>
      </w:tr>
      <w:tr>
        <w:trPr>
          <w:cantSplit/>
        </w:trPr>
        <w:tc>
          <w:tcPr>
            <w:tcW w:w="3929" w:type="dxa"/>
          </w:tcPr>
          <w:p>
            <w:pPr>
              <w:widowControl/>
              <w:spacing w:after="0" w:line="276" w:lineRule="auto"/>
              <w:jc w:val="left"/>
              <w:rPr>
                <w:sz w:val="18"/>
                <w:szCs w:val="18"/>
              </w:rPr>
            </w:pPr>
            <w:r>
              <w:rPr>
                <w:sz w:val="18"/>
                <w:szCs w:val="20"/>
              </w:rPr>
              <w:t xml:space="preserve">Data Análise não informada.</w:t>
            </w:r>
          </w:p>
        </w:tc>
        <w:tc>
          <w:tcPr>
            <w:tcW w:w="5702" w:type="dxa"/>
          </w:tcPr>
          <w:p>
            <w:pPr>
              <w:widowControl/>
              <w:spacing w:after="0" w:line="276" w:lineRule="auto"/>
              <w:jc w:val="left"/>
              <w:rPr>
                <w:sz w:val="18"/>
                <w:szCs w:val="18"/>
              </w:rPr>
            </w:pPr>
            <w:r>
              <w:rPr>
                <w:sz w:val="18"/>
                <w:szCs w:val="20"/>
              </w:rPr>
              <w:t xml:space="preserve">Data vazia, na conferência do servidor (vista em teste, CT-CQ-N-17)</w:t>
            </w:r>
          </w:p>
        </w:tc>
      </w:tr>
      <w:tr>
        <w:trPr>
          <w:cantSplit/>
        </w:trPr>
        <w:tc>
          <w:tcPr>
            <w:tcW w:w="3929" w:type="dxa"/>
          </w:tcPr>
          <w:p>
            <w:pPr>
              <w:widowControl/>
              <w:spacing w:after="0" w:line="276" w:lineRule="auto"/>
              <w:jc w:val="left"/>
              <w:rPr>
                <w:sz w:val="18"/>
                <w:szCs w:val="18"/>
              </w:rPr>
            </w:pPr>
            <w:r>
              <w:rPr>
                <w:sz w:val="18"/>
                <w:szCs w:val="20"/>
              </w:rPr>
              <w:t xml:space="preserve">Data início Análise inválida.</w:t>
            </w:r>
          </w:p>
        </w:tc>
        <w:tc>
          <w:tcPr>
            <w:tcW w:w="5702" w:type="dxa"/>
          </w:tcPr>
          <w:p>
            <w:pPr>
              <w:widowControl/>
              <w:spacing w:after="0" w:line="276" w:lineRule="auto"/>
              <w:jc w:val="left"/>
              <w:rPr>
                <w:sz w:val="18"/>
                <w:szCs w:val="18"/>
              </w:rPr>
            </w:pPr>
            <w:r>
              <w:rPr>
                <w:sz w:val="18"/>
                <w:szCs w:val="20"/>
              </w:rPr>
              <w:t xml:space="preserve">Data que não é data (vista em teste, CT-CQ-N-17)</w:t>
            </w:r>
          </w:p>
        </w:tc>
      </w:tr>
      <w:tr>
        <w:trPr>
          <w:cantSplit/>
        </w:trPr>
        <w:tc>
          <w:tcPr>
            <w:tcW w:w="3929" w:type="dxa"/>
          </w:tcPr>
          <w:p>
            <w:pPr>
              <w:widowControl/>
              <w:spacing w:after="0" w:line="276" w:lineRule="auto"/>
              <w:jc w:val="left"/>
              <w:rPr>
                <w:sz w:val="18"/>
                <w:szCs w:val="18"/>
              </w:rPr>
            </w:pPr>
            <w:r>
              <w:rPr>
                <w:sz w:val="18"/>
                <w:szCs w:val="20"/>
              </w:rPr>
              <w:t xml:space="preserve">Data início Análise anterior a data atual.</w:t>
            </w:r>
          </w:p>
        </w:tc>
        <w:tc>
          <w:tcPr>
            <w:tcW w:w="5702" w:type="dxa"/>
          </w:tcPr>
          <w:p>
            <w:pPr>
              <w:widowControl/>
              <w:spacing w:after="0" w:line="276" w:lineRule="auto"/>
              <w:jc w:val="left"/>
              <w:rPr>
                <w:sz w:val="18"/>
                <w:szCs w:val="18"/>
              </w:rPr>
            </w:pPr>
            <w:r>
              <w:rPr>
                <w:sz w:val="18"/>
                <w:szCs w:val="20"/>
              </w:rPr>
              <w:t xml:space="preserve">Data de ontem ou antes (vista em teste, CT-CQ-N-18, 23/10/2026)</w:t>
            </w:r>
          </w:p>
        </w:tc>
      </w:tr>
      <w:tr>
        <w:trPr>
          <w:cantSplit/>
        </w:trPr>
        <w:tc>
          <w:tcPr>
            <w:tcW w:w="3929" w:type="dxa"/>
          </w:tcPr>
          <w:p>
            <w:pPr>
              <w:widowControl/>
              <w:spacing w:after="0" w:line="276" w:lineRule="auto"/>
              <w:jc w:val="left"/>
              <w:rPr>
                <w:sz w:val="18"/>
                <w:szCs w:val="18"/>
              </w:rPr>
            </w:pPr>
            <w:r>
              <w:rPr>
                <w:sz w:val="18"/>
                <w:szCs w:val="20"/>
              </w:rPr>
              <w:t xml:space="preserve">Responsável não informado</w:t>
            </w:r>
          </w:p>
        </w:tc>
        <w:tc>
          <w:tcPr>
            <w:tcW w:w="5702" w:type="dxa"/>
          </w:tcPr>
          <w:p>
            <w:pPr>
              <w:widowControl/>
              <w:spacing w:after="0" w:line="276" w:lineRule="auto"/>
              <w:jc w:val="left"/>
              <w:rPr>
                <w:sz w:val="18"/>
                <w:szCs w:val="18"/>
              </w:rPr>
            </w:pPr>
            <w:r>
              <w:rPr>
                <w:sz w:val="18"/>
                <w:szCs w:val="20"/>
              </w:rPr>
              <w:t xml:space="preserve">Gravar sem responsável; sai repetida, "Responsável não informado Responsável não informado" (vista em teste, CT-CQ-N-16, DV-CQ-026)</w:t>
            </w:r>
          </w:p>
        </w:tc>
      </w:tr>
      <w:tr>
        <w:trPr>
          <w:cantSplit/>
        </w:trPr>
        <w:tc>
          <w:tcPr>
            <w:tcW w:w="3929" w:type="dxa"/>
          </w:tcPr>
          <w:p>
            <w:pPr>
              <w:widowControl/>
              <w:spacing w:after="0" w:line="276" w:lineRule="auto"/>
              <w:jc w:val="left"/>
              <w:rPr>
                <w:sz w:val="18"/>
                <w:szCs w:val="18"/>
              </w:rPr>
            </w:pPr>
            <w:r>
              <w:rPr>
                <w:sz w:val="18"/>
                <w:szCs w:val="20"/>
              </w:rPr>
              <w:t xml:space="preserve">Data início coleta anterior a data atual.</w:t>
            </w:r>
          </w:p>
        </w:tc>
        <w:tc>
          <w:tcPr>
            <w:tcW w:w="5702" w:type="dxa"/>
          </w:tcPr>
          <w:p>
            <w:pPr>
              <w:widowControl/>
              <w:spacing w:after="0" w:line="276" w:lineRule="auto"/>
              <w:jc w:val="left"/>
              <w:rPr>
                <w:sz w:val="18"/>
                <w:szCs w:val="18"/>
              </w:rPr>
            </w:pPr>
            <w:r>
              <w:rPr>
                <w:sz w:val="18"/>
                <w:szCs w:val="20"/>
              </w:rPr>
              <w:t xml:space="preserve">Data passada que chegou à conferência da regra de negócio (fala em "coleta", embora seja a análise)</w:t>
            </w:r>
          </w:p>
        </w:tc>
      </w:tr>
      <w:tr>
        <w:trPr>
          <w:cantSplit/>
        </w:trPr>
        <w:tc>
          <w:tcPr>
            <w:tcW w:w="3929" w:type="dxa"/>
          </w:tcPr>
          <w:p>
            <w:pPr>
              <w:widowControl/>
              <w:spacing w:after="0" w:line="276" w:lineRule="auto"/>
              <w:jc w:val="left"/>
              <w:rPr>
                <w:sz w:val="18"/>
                <w:szCs w:val="18"/>
              </w:rPr>
            </w:pPr>
            <w:r>
              <w:rPr>
                <w:sz w:val="18"/>
                <w:szCs w:val="20"/>
              </w:rPr>
              <w:t xml:space="preserve">A solicitação de análise não foi encontrada</w:t>
            </w:r>
          </w:p>
        </w:tc>
        <w:tc>
          <w:tcPr>
            <w:tcW w:w="5702" w:type="dxa"/>
          </w:tcPr>
          <w:p>
            <w:pPr>
              <w:widowControl/>
              <w:spacing w:after="0" w:line="276" w:lineRule="auto"/>
              <w:jc w:val="left"/>
              <w:rPr>
                <w:sz w:val="18"/>
                <w:szCs w:val="18"/>
              </w:rPr>
            </w:pPr>
            <w:r>
              <w:rPr>
                <w:sz w:val="18"/>
                <w:szCs w:val="20"/>
              </w:rPr>
              <w:t xml:space="preserve">Número de solicitação que não existe</w:t>
            </w:r>
          </w:p>
        </w:tc>
      </w:tr>
      <w:tr>
        <w:trPr>
          <w:cantSplit/>
        </w:trPr>
        <w:tc>
          <w:tcPr>
            <w:tcW w:w="3929" w:type="dxa"/>
          </w:tcPr>
          <w:p>
            <w:pPr>
              <w:widowControl/>
              <w:spacing w:after="0" w:line="276" w:lineRule="auto"/>
              <w:jc w:val="left"/>
              <w:rPr>
                <w:sz w:val="18"/>
                <w:szCs w:val="18"/>
              </w:rPr>
            </w:pPr>
            <w:r>
              <w:rPr>
                <w:sz w:val="18"/>
                <w:szCs w:val="20"/>
              </w:rPr>
              <w:t xml:space="preserve">Não foi possível efetuar a programação de análise para esta solicitação.</w:t>
            </w:r>
          </w:p>
        </w:tc>
        <w:tc>
          <w:tcPr>
            <w:tcW w:w="5702" w:type="dxa"/>
          </w:tcPr>
          <w:p>
            <w:pPr>
              <w:widowControl/>
              <w:spacing w:after="0" w:line="276" w:lineRule="auto"/>
              <w:jc w:val="left"/>
              <w:rPr>
                <w:sz w:val="18"/>
                <w:szCs w:val="18"/>
              </w:rPr>
            </w:pPr>
            <w:r>
              <w:rPr>
                <w:sz w:val="18"/>
                <w:szCs w:val="20"/>
              </w:rPr>
              <w:t xml:space="preserve">Qualquer falha não prevista na programação</w:t>
            </w:r>
          </w:p>
        </w:tc>
      </w:tr>
      <w:tr>
        <w:trPr>
          <w:cantSplit/>
        </w:trPr>
        <w:tc>
          <w:tcPr>
            <w:tcW w:w="3929" w:type="dxa"/>
          </w:tcPr>
          <w:p>
            <w:pPr>
              <w:widowControl/>
              <w:spacing w:after="0" w:line="276" w:lineRule="auto"/>
              <w:jc w:val="left"/>
              <w:rPr>
                <w:sz w:val="18"/>
                <w:szCs w:val="18"/>
              </w:rPr>
            </w:pPr>
            <w:r>
              <w:rPr>
                <w:sz w:val="18"/>
                <w:szCs w:val="20"/>
              </w:rPr>
              <w:t xml:space="preserve">Alteração efetuada com sucesso.</w:t>
            </w:r>
          </w:p>
        </w:tc>
        <w:tc>
          <w:tcPr>
            <w:tcW w:w="5702" w:type="dxa"/>
          </w:tcPr>
          <w:p>
            <w:pPr>
              <w:widowControl/>
              <w:spacing w:after="0" w:line="276" w:lineRule="auto"/>
              <w:jc w:val="left"/>
              <w:rPr>
                <w:sz w:val="18"/>
                <w:szCs w:val="18"/>
              </w:rPr>
            </w:pPr>
            <w:r>
              <w:rPr>
                <w:sz w:val="18"/>
                <w:szCs w:val="20"/>
              </w:rPr>
              <w:t xml:space="preserve">Programação gravada (vista em teste, CT-CQ-R2-AC-11)</w:t>
            </w:r>
          </w:p>
        </w:tc>
      </w:tr>
      <w:tr>
        <w:trPr>
          <w:cantSplit/>
        </w:trPr>
        <w:tc>
          <w:tcPr>
            <w:tcW w:w="3929" w:type="dxa"/>
          </w:tcPr>
          <w:p>
            <w:pPr>
              <w:widowControl/>
              <w:spacing w:after="0" w:line="276" w:lineRule="auto"/>
              <w:jc w:val="left"/>
              <w:rPr>
                <w:sz w:val="18"/>
                <w:szCs w:val="18"/>
              </w:rPr>
            </w:pPr>
            <w:r>
              <w:rPr>
                <w:sz w:val="18"/>
                <w:szCs w:val="20"/>
              </w:rPr>
              <w:t xml:space="preserve">Ocorreu um erro inesperado.</w:t>
            </w:r>
          </w:p>
        </w:tc>
        <w:tc>
          <w:tcPr>
            <w:tcW w:w="5702" w:type="dxa"/>
          </w:tcPr>
          <w:p>
            <w:pPr>
              <w:widowControl/>
              <w:spacing w:after="0" w:line="276" w:lineRule="auto"/>
              <w:jc w:val="left"/>
              <w:rPr>
                <w:sz w:val="18"/>
                <w:szCs w:val="18"/>
              </w:rPr>
            </w:pPr>
            <w:r>
              <w:rPr>
                <w:sz w:val="18"/>
                <w:szCs w:val="20"/>
              </w:rPr>
              <w:t xml:space="preserve">Qualquer falha não prevista no servidor da tela; a causa fica no registro de erros</w:t>
            </w:r>
          </w:p>
        </w:tc>
      </w:tr>
    </w:tbl>
    <w:p>
      <w:pPr>
        <w:spacing w:after="0" w:line="360" w:lineRule="auto"/>
      </w:pP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DV-CQ-nnn remete ao documento de defeitos para correção. O que o código prevê e os testes ainda não confirmaram está no documento de Regras de Negócio.</w:t>
      </w:r>
    </w:p>
    <w:p>
      <w:pPr>
        <w:spacing w:after="0" w:line="360" w:lineRule="auto"/>
        <w:rPr>
          <w:szCs w:val="20"/>
        </w:rPr>
      </w:pPr>
      <w:r>
        <w:rPr>
          <w:b/>
          <w:bCs/>
          <w:szCs w:val="20"/>
        </w:rPr>
        <w:t xml:space="preserve">Defeitos confirmados nos testes de tela</w:t>
      </w:r>
    </w:p>
    <w:tbl>
      <w:tblPr>
        <w:tblStyle w:val="Tabelacomgrade"/>
        <w:tblW w:w="9631" w:type="dxa"/>
        <w:tblLayout w:type="fixed"/>
        <w:tblLook w:val="04A0" w:firstRow="1" w:lastRow="0" w:firstColumn="1" w:lastColumn="0" w:noHBand="0" w:noVBand="1"/>
      </w:tblPr>
      <w:tblGrid>
        <w:gridCol w:w="1396"/>
        <w:gridCol w:w="5430"/>
        <w:gridCol w:w="2805"/>
      </w:tblGrid>
      <w:tr>
        <w:trPr>
          <w:tblHeader/>
          <w:cantSplit/>
        </w:trPr>
        <w:tc>
          <w:tcPr>
            <w:tcW w:w="13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54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fez</w:t>
            </w:r>
          </w:p>
        </w:tc>
        <w:tc>
          <w:tcPr>
            <w:tcW w:w="28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r>
      <w:tr>
        <w:trPr>
          <w:cantSplit/>
        </w:trPr>
        <w:tc>
          <w:tcPr>
            <w:tcW w:w="1396" w:type="dxa"/>
          </w:tcPr>
          <w:p>
            <w:pPr>
              <w:widowControl/>
              <w:spacing w:after="0" w:line="276" w:lineRule="auto"/>
              <w:jc w:val="left"/>
              <w:rPr>
                <w:sz w:val="18"/>
                <w:szCs w:val="18"/>
              </w:rPr>
            </w:pPr>
            <w:r>
              <w:rPr>
                <w:sz w:val="18"/>
                <w:szCs w:val="20"/>
              </w:rPr>
              <w:t xml:space="preserve">DV-CQ-038</w:t>
            </w:r>
          </w:p>
        </w:tc>
        <w:tc>
          <w:tcPr>
            <w:tcW w:w="5430" w:type="dxa"/>
          </w:tcPr>
          <w:p>
            <w:pPr>
              <w:widowControl/>
              <w:spacing w:after="0" w:line="276" w:lineRule="auto"/>
              <w:jc w:val="left"/>
              <w:rPr>
                <w:sz w:val="18"/>
                <w:szCs w:val="18"/>
              </w:rPr>
            </w:pPr>
            <w:r>
              <w:rPr>
                <w:sz w:val="18"/>
                <w:szCs w:val="20"/>
              </w:rPr>
              <w:t xml:space="preserve">A solicitação 016/26, cancelada na rodada 1 depois de ter laudo liberado (DV-CQ-007), continuava na lista; programada (data e analista), a tela disse "Alteração efetuada com sucesso." e a visão de administrador passou a mostrar uma análise "Laudo liberado" para ela. Evidência nova: a Gerar Etiqueta imprimiu etiqueta APROVADO para a 016/26 cancelada</w:t>
            </w:r>
          </w:p>
        </w:tc>
        <w:tc>
          <w:tcPr>
            <w:tcW w:w="2805" w:type="dxa"/>
          </w:tcPr>
          <w:p>
            <w:pPr>
              <w:widowControl/>
              <w:spacing w:after="0" w:line="276" w:lineRule="auto"/>
              <w:jc w:val="left"/>
              <w:rPr>
                <w:sz w:val="18"/>
                <w:szCs w:val="18"/>
              </w:rPr>
            </w:pPr>
            <w:r>
              <w:rPr>
                <w:sz w:val="18"/>
                <w:szCs w:val="20"/>
              </w:rPr>
              <w:t xml:space="preserve">Solicitação cancelada não aparece nem pode ser programada; análise nova nasce Pendente de digitação</w:t>
            </w:r>
          </w:p>
        </w:tc>
      </w:tr>
      <w:tr>
        <w:trPr>
          <w:cantSplit/>
        </w:trPr>
        <w:tc>
          <w:tcPr>
            <w:tcW w:w="1396" w:type="dxa"/>
          </w:tcPr>
          <w:p>
            <w:pPr>
              <w:widowControl/>
              <w:spacing w:after="0" w:line="276" w:lineRule="auto"/>
              <w:jc w:val="left"/>
              <w:rPr>
                <w:sz w:val="18"/>
                <w:szCs w:val="18"/>
              </w:rPr>
            </w:pPr>
            <w:r>
              <w:rPr>
                <w:sz w:val="18"/>
                <w:szCs w:val="20"/>
              </w:rPr>
              <w:t xml:space="preserve">DV-CQ-039</w:t>
            </w:r>
          </w:p>
        </w:tc>
        <w:tc>
          <w:tcPr>
            <w:tcW w:w="5430" w:type="dxa"/>
          </w:tcPr>
          <w:p>
            <w:pPr>
              <w:widowControl/>
              <w:spacing w:after="0" w:line="276" w:lineRule="auto"/>
              <w:jc w:val="left"/>
              <w:rPr>
                <w:sz w:val="18"/>
                <w:szCs w:val="18"/>
              </w:rPr>
            </w:pPr>
            <w:r>
              <w:rPr>
                <w:sz w:val="18"/>
                <w:szCs w:val="20"/>
              </w:rPr>
              <w:t xml:space="preserve">Alterar a programação já feita (data para o dia seguinte) foi aceito sem pedir justificativa; o histórico da solicitação só tinha a inclusão e o da análise respondia "NÃO EXISTE LOG DE ALTERAÇÃO PARA ESTE REGISTRO."</w:t>
            </w:r>
          </w:p>
        </w:tc>
        <w:tc>
          <w:tcPr>
            <w:tcW w:w="2805" w:type="dxa"/>
          </w:tcPr>
          <w:p>
            <w:pPr>
              <w:widowControl/>
              <w:spacing w:after="0" w:line="276" w:lineRule="auto"/>
              <w:jc w:val="left"/>
              <w:rPr>
                <w:sz w:val="18"/>
                <w:szCs w:val="18"/>
              </w:rPr>
            </w:pPr>
            <w:r>
              <w:rPr>
                <w:sz w:val="18"/>
                <w:szCs w:val="20"/>
              </w:rPr>
              <w:t xml:space="preserve">Pedir justificativa e gravar valor antigo, valor novo, usuário e data</w:t>
            </w:r>
          </w:p>
        </w:tc>
      </w:tr>
      <w:tr>
        <w:trPr>
          <w:cantSplit/>
        </w:trPr>
        <w:tc>
          <w:tcPr>
            <w:tcW w:w="1396" w:type="dxa"/>
          </w:tcPr>
          <w:p>
            <w:pPr>
              <w:widowControl/>
              <w:spacing w:after="0" w:line="276" w:lineRule="auto"/>
              <w:jc w:val="left"/>
              <w:rPr>
                <w:sz w:val="18"/>
                <w:szCs w:val="18"/>
              </w:rPr>
            </w:pPr>
            <w:r>
              <w:rPr>
                <w:sz w:val="18"/>
                <w:szCs w:val="20"/>
              </w:rPr>
              <w:t xml:space="preserve">DV-CQ-022</w:t>
            </w:r>
          </w:p>
        </w:tc>
        <w:tc>
          <w:tcPr>
            <w:tcW w:w="5430" w:type="dxa"/>
          </w:tcPr>
          <w:p>
            <w:pPr>
              <w:widowControl/>
              <w:spacing w:after="0" w:line="276" w:lineRule="auto"/>
              <w:jc w:val="left"/>
              <w:rPr>
                <w:sz w:val="18"/>
                <w:szCs w:val="18"/>
              </w:rPr>
            </w:pPr>
            <w:r>
              <w:rPr>
                <w:sz w:val="18"/>
                <w:szCs w:val="20"/>
              </w:rPr>
              <w:t xml:space="preserve">As listas de analistas só oferecem quem tem as funções 39 e 41, procuradas por número fixo; no cadastro do Principal os nomes dessas funções não combinam ("AUDITOR" e "TESTE CQ - CHEFE DE SUBDIVISAO")</w:t>
            </w:r>
          </w:p>
        </w:tc>
        <w:tc>
          <w:tcPr>
            <w:tcW w:w="2805" w:type="dxa"/>
          </w:tcPr>
          <w:p>
            <w:pPr>
              <w:widowControl/>
              <w:spacing w:after="0" w:line="276" w:lineRule="auto"/>
              <w:jc w:val="left"/>
              <w:rPr>
                <w:sz w:val="18"/>
                <w:szCs w:val="18"/>
              </w:rPr>
            </w:pPr>
            <w:r>
              <w:rPr>
                <w:sz w:val="18"/>
                <w:szCs w:val="20"/>
              </w:rPr>
              <w:t xml:space="preserve">Funções identificadas por nome ou código de configuração, e conferidas ao gravar</w:t>
            </w:r>
          </w:p>
        </w:tc>
      </w:tr>
      <w:tr>
        <w:trPr>
          <w:cantSplit/>
        </w:trPr>
        <w:tc>
          <w:tcPr>
            <w:tcW w:w="1396" w:type="dxa"/>
          </w:tcPr>
          <w:p>
            <w:pPr>
              <w:widowControl/>
              <w:spacing w:after="0" w:line="276" w:lineRule="auto"/>
              <w:jc w:val="left"/>
              <w:rPr>
                <w:sz w:val="18"/>
                <w:szCs w:val="18"/>
              </w:rPr>
            </w:pPr>
            <w:r>
              <w:rPr>
                <w:sz w:val="18"/>
                <w:szCs w:val="20"/>
              </w:rPr>
              <w:t xml:space="preserve">DV-CQ-026</w:t>
            </w:r>
          </w:p>
        </w:tc>
        <w:tc>
          <w:tcPr>
            <w:tcW w:w="5430" w:type="dxa"/>
          </w:tcPr>
          <w:p>
            <w:pPr>
              <w:widowControl/>
              <w:spacing w:after="0" w:line="276" w:lineRule="auto"/>
              <w:jc w:val="left"/>
              <w:rPr>
                <w:sz w:val="18"/>
                <w:szCs w:val="18"/>
              </w:rPr>
            </w:pPr>
            <w:r>
              <w:rPr>
                <w:sz w:val="18"/>
                <w:szCs w:val="20"/>
              </w:rPr>
              <w:t xml:space="preserve">Gravar sem responsável mostra "Responsável não informado Responsável não informado"</w:t>
            </w:r>
          </w:p>
        </w:tc>
        <w:tc>
          <w:tcPr>
            <w:tcW w:w="2805" w:type="dxa"/>
          </w:tcPr>
          <w:p>
            <w:pPr>
              <w:widowControl/>
              <w:spacing w:after="0" w:line="276" w:lineRule="auto"/>
              <w:jc w:val="left"/>
              <w:rPr>
                <w:sz w:val="18"/>
                <w:szCs w:val="18"/>
              </w:rPr>
            </w:pPr>
            <w:r>
              <w:rPr>
                <w:sz w:val="18"/>
                <w:szCs w:val="20"/>
              </w:rPr>
              <w:t xml:space="preserve">Mensagem única</w:t>
            </w:r>
          </w:p>
        </w:tc>
      </w:tr>
      <w:tr>
        <w:trPr>
          <w:cantSplit/>
        </w:trPr>
        <w:tc>
          <w:tcPr>
            <w:tcW w:w="1396" w:type="dxa"/>
          </w:tcPr>
          <w:p>
            <w:pPr>
              <w:widowControl/>
              <w:spacing w:after="0" w:line="276" w:lineRule="auto"/>
              <w:jc w:val="left"/>
              <w:rPr>
                <w:sz w:val="18"/>
                <w:szCs w:val="18"/>
              </w:rPr>
            </w:pPr>
            <w:r>
              <w:rPr>
                <w:sz w:val="18"/>
                <w:szCs w:val="20"/>
              </w:rPr>
              <w:t xml:space="preserve">DV-CQ-034</w:t>
            </w:r>
          </w:p>
        </w:tc>
        <w:tc>
          <w:tcPr>
            <w:tcW w:w="5430" w:type="dxa"/>
          </w:tcPr>
          <w:p>
            <w:pPr>
              <w:widowControl/>
              <w:spacing w:after="0" w:line="276" w:lineRule="auto"/>
              <w:jc w:val="left"/>
              <w:rPr>
                <w:sz w:val="18"/>
                <w:szCs w:val="18"/>
              </w:rPr>
            </w:pPr>
            <w:r>
              <w:rPr>
                <w:sz w:val="18"/>
                <w:szCs w:val="20"/>
              </w:rPr>
              <w:t xml:space="preserve">Defeito de acesso: ver a seção Segurança e acesso</w:t>
            </w:r>
          </w:p>
        </w:tc>
        <w:tc>
          <w:tcPr>
            <w:tcW w:w="2805" w:type="dxa"/>
          </w:tcPr>
          <w:p>
            <w:pPr>
              <w:widowControl/>
              <w:spacing w:after="0" w:line="276" w:lineRule="auto"/>
              <w:jc w:val="left"/>
              <w:rPr>
                <w:sz w:val="18"/>
                <w:szCs w:val="18"/>
              </w:rPr>
            </w:pPr>
            <w:r>
              <w:rPr>
                <w:sz w:val="18"/>
                <w:szCs w:val="20"/>
              </w:rPr>
              <w:t xml:space="preserve">Ver a seção de segurança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Consultar Análise Programada</w:t>
      </w:r>
    </w:p>
    <w:p>
      <w:pPr>
        <w:spacing w:after="0" w:line="360" w:lineRule="auto"/>
        <w:rPr>
          <w:szCs w:val="20"/>
        </w:rPr>
      </w:pPr>
      <w:r>
        <w:rPr>
          <w:b/>
          <w:bCs/>
          <w:szCs w:val="20"/>
        </w:rPr>
        <w:t xml:space="preserve">Situação nos testes:</w:t>
      </w:r>
      <w:r>
        <w:rPr>
          <w:szCs w:val="20"/>
        </w:rPr>
        <w:t xml:space="preserve"> Falha grave.</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É onde o analista </w:t>
      </w:r>
      <w:r>
        <w:rPr>
          <w:b/>
          <w:bCs/>
          <w:szCs w:val="20"/>
        </w:rPr>
        <w:t xml:space="preserve">digita os resultados</w:t>
      </w:r>
      <w:r>
        <w:rPr>
          <w:szCs w:val="20"/>
        </w:rPr>
        <w:t xml:space="preserve"> de cada ensaio de uma análise que lhe foi programada. A lista mostra as análises do usuário; em cada linha, o lápis abre a tela de digitação, com os dados da solicitação, a grade de ensaios (nome, especificação, unidade, limites, referência, data do teste, resultado e analista) e o campo de observações. Quando todos os ensaios têm referência, data e resultado, a análise passa para "Liberar laudo" e segue para a Emissão Laudo Final. Outras funções da mesma tela: incluir um ensaio avulso (com justificativa), excluir um ensaio incluído por você, anexar arquivos, imprimir o boletim da análise e abrir uma reanálise.</w:t>
      </w:r>
    </w:p>
    <w:p>
      <w:pPr>
        <w:keepNext/>
        <w:spacing w:before="120" w:after="0" w:line="360" w:lineRule="auto"/>
        <w:rPr>
          <w:b/>
          <w:bCs/>
          <w:szCs w:val="20"/>
        </w:rPr>
      </w:pPr>
      <w:r>
        <w:rPr>
          <w:b/>
          <w:bCs/>
          <w:szCs w:val="20"/>
        </w:rPr>
        <w:t xml:space="preserve">Quem usa</w:t>
      </w:r>
    </w:p>
    <w:p>
      <w:pPr>
        <w:numPr>
          <w:ilvl w:val="0"/>
          <w:numId w:val="2"/>
        </w:numPr>
        <w:spacing w:after="0" w:line="360" w:lineRule="auto"/>
        <w:rPr>
          <w:szCs w:val="20"/>
        </w:rPr>
      </w:pPr>
      <w:r>
        <w:rPr>
          <w:szCs w:val="20"/>
        </w:rPr>
        <w:t xml:space="preserve">O analista físico-químico ou microbiológico, que vê só as análises programadas para ele (RN-CQ-037).</w:t>
      </w:r>
    </w:p>
    <w:p>
      <w:pPr>
        <w:numPr>
          <w:ilvl w:val="0"/>
          <w:numId w:val="2"/>
        </w:numPr>
        <w:spacing w:after="0" w:line="360" w:lineRule="auto"/>
        <w:rPr>
          <w:szCs w:val="20"/>
        </w:rPr>
      </w:pPr>
      <w:r>
        <w:rPr>
          <w:szCs w:val="20"/>
        </w:rPr>
        <w:t xml:space="preserve">A chefia do CQ, pela Visão Administrador (tela 4), que vê todas.</w:t>
      </w:r>
    </w:p>
    <w:p>
      <w:pPr>
        <w:keepNext/>
        <w:spacing w:before="120" w:after="0" w:line="360" w:lineRule="auto"/>
        <w:rPr>
          <w:b/>
          <w:bCs/>
          <w:szCs w:val="20"/>
        </w:rPr>
      </w:pPr>
      <w:r>
        <w:rPr>
          <w:b/>
          <w:bCs/>
          <w:szCs w:val="20"/>
        </w:rPr>
        <w:t xml:space="preserve">Em que situação chega aqui</w:t>
      </w:r>
    </w:p>
    <w:p>
      <w:pPr>
        <w:numPr>
          <w:ilvl w:val="0"/>
          <w:numId w:val="2"/>
        </w:numPr>
        <w:spacing w:after="0" w:line="360" w:lineRule="auto"/>
        <w:rPr>
          <w:szCs w:val="20"/>
        </w:rPr>
      </w:pPr>
      <w:r>
        <w:rPr>
          <w:szCs w:val="20"/>
        </w:rPr>
        <w:t xml:space="preserve">A análise foi programada na tela Programação de Análise e está em "Pendente de digitação" (tela 2).</w:t>
      </w:r>
    </w:p>
    <w:p>
      <w:pPr>
        <w:numPr>
          <w:ilvl w:val="0"/>
          <w:numId w:val="2"/>
        </w:numPr>
        <w:spacing w:after="0" w:line="360" w:lineRule="auto"/>
        <w:rPr>
          <w:szCs w:val="20"/>
        </w:rPr>
      </w:pPr>
      <w:r>
        <w:rPr>
          <w:szCs w:val="20"/>
        </w:rPr>
        <w:t xml:space="preserve">Para produto e material, o Estoque já separou a amostra; se não, a tela recusa: "Solicitação referente a amostra aguardando pesagem/separação.". Água e ambiente não esperam essa separação (RN-CQ-113).</w:t>
      </w:r>
    </w:p>
    <w:p>
      <w:pPr>
        <w:numPr>
          <w:ilvl w:val="0"/>
          <w:numId w:val="2"/>
        </w:numPr>
        <w:spacing w:after="0" w:line="360" w:lineRule="auto"/>
        <w:rPr>
          <w:szCs w:val="20"/>
        </w:rPr>
      </w:pPr>
      <w:r>
        <w:rPr>
          <w:szCs w:val="20"/>
        </w:rPr>
        <w:t xml:space="preserve">Ao abrir a análise pela primeira vez, o sistema copia para ela os ensaios padrão ativos do item (tela 1, RN-CQ-066).</w:t>
      </w:r>
    </w:p>
    <w:p>
      <w:pPr>
        <w:keepNext/>
        <w:spacing w:before="120" w:after="0" w:line="360" w:lineRule="auto"/>
        <w:rPr>
          <w:b/>
          <w:bCs/>
          <w:szCs w:val="20"/>
        </w:rPr>
      </w:pPr>
      <w:r>
        <w:rPr>
          <w:b/>
          <w:bCs/>
          <w:szCs w:val="20"/>
        </w:rPr>
        <w:t xml:space="preserve">Para onde vai ao salvar</w:t>
      </w:r>
    </w:p>
    <w:p>
      <w:pPr>
        <w:numPr>
          <w:ilvl w:val="0"/>
          <w:numId w:val="2"/>
        </w:numPr>
        <w:spacing w:after="0" w:line="360" w:lineRule="auto"/>
        <w:rPr>
          <w:szCs w:val="20"/>
        </w:rPr>
      </w:pPr>
      <w:r>
        <w:rPr>
          <w:szCs w:val="20"/>
        </w:rPr>
        <w:t xml:space="preserve">Grava referência, data do teste e resultado de cada ensaio </w:t>
      </w:r>
      <w:r>
        <w:rPr>
          <w:b/>
          <w:bCs/>
          <w:szCs w:val="20"/>
        </w:rPr>
        <w:t xml:space="preserve">que foi editado</w:t>
      </w:r>
      <w:r>
        <w:rPr>
          <w:szCs w:val="20"/>
        </w:rPr>
        <w:t xml:space="preserve"> (clicando no lápis do ensaio), a observação e, na visão do administrador, a data e o responsável.</w:t>
      </w:r>
    </w:p>
    <w:p>
      <w:pPr>
        <w:numPr>
          <w:ilvl w:val="0"/>
          <w:numId w:val="2"/>
        </w:numPr>
        <w:spacing w:after="0" w:line="360" w:lineRule="auto"/>
        <w:rPr>
          <w:szCs w:val="20"/>
        </w:rPr>
      </w:pPr>
      <w:r>
        <w:rPr>
          <w:szCs w:val="20"/>
        </w:rPr>
        <w:t xml:space="preserve">Se todos os ensaios ativos ficaram preenchidos, a análise vai para </w:t>
      </w:r>
      <w:r>
        <w:rPr>
          <w:b/>
          <w:bCs/>
          <w:szCs w:val="20"/>
        </w:rPr>
        <w:t xml:space="preserve">Liberar laudo</w:t>
      </w:r>
      <w:r>
        <w:rPr>
          <w:szCs w:val="20"/>
        </w:rPr>
        <w:t xml:space="preserve">; senão continua em </w:t>
      </w:r>
      <w:r>
        <w:rPr>
          <w:b/>
          <w:bCs/>
          <w:szCs w:val="20"/>
        </w:rPr>
        <w:t xml:space="preserve">Pendente de digitação</w:t>
      </w:r>
      <w:r>
        <w:rPr>
          <w:szCs w:val="20"/>
        </w:rPr>
        <w:t xml:space="preserve"> e o analista pode voltar depois.</w:t>
      </w:r>
    </w:p>
    <w:p>
      <w:pPr>
        <w:numPr>
          <w:ilvl w:val="0"/>
          <w:numId w:val="2"/>
        </w:numPr>
        <w:spacing w:after="0" w:line="360" w:lineRule="auto"/>
        <w:rPr>
          <w:szCs w:val="20"/>
        </w:rPr>
      </w:pPr>
      <w:r>
        <w:rPr>
          <w:szCs w:val="20"/>
        </w:rPr>
        <w:t xml:space="preserve">Grava no histórico da análise, com a justificativa fixa ".", e no histórico de cada ensaio alterado, com a justificativa fixa "confirmação de análise programada.".</w:t>
      </w:r>
    </w:p>
    <w:p>
      <w:pPr>
        <w:numPr>
          <w:ilvl w:val="0"/>
          <w:numId w:val="2"/>
        </w:numPr>
        <w:spacing w:after="0" w:line="360" w:lineRule="auto"/>
        <w:rPr>
          <w:szCs w:val="20"/>
        </w:rPr>
      </w:pPr>
      <w:r>
        <w:rPr>
          <w:szCs w:val="20"/>
        </w:rPr>
        <w:t xml:space="preserve">Mostra "Alteração efetuada com sucesso." e volta à lista.</w:t>
      </w:r>
    </w:p>
    <w:p>
      <w:pPr>
        <w:keepNext/>
        <w:spacing w:before="120" w:after="0" w:line="360" w:lineRule="auto"/>
        <w:rPr>
          <w:b/>
          <w:bCs/>
          <w:szCs w:val="20"/>
        </w:rPr>
      </w:pPr>
      <w:r>
        <w:rPr>
          <w:b/>
          <w:bCs/>
          <w:szCs w:val="20"/>
        </w:rPr>
        <w:t xml:space="preserve">Passo a passo</w:t>
      </w:r>
    </w:p>
    <w:p>
      <w:pPr>
        <w:spacing w:after="0" w:line="360" w:lineRule="auto"/>
        <w:rPr>
          <w:szCs w:val="20"/>
        </w:rPr>
      </w:pPr>
      <w:r>
        <w:rPr>
          <w:b/>
          <w:bCs/>
          <w:szCs w:val="20"/>
        </w:rPr>
        <w:t xml:space="preserve">Antes de começar</w:t>
      </w:r>
    </w:p>
    <w:p>
      <w:pPr>
        <w:spacing w:after="0" w:line="360" w:lineRule="auto"/>
        <w:rPr>
          <w:szCs w:val="20"/>
        </w:rPr>
      </w:pPr>
      <w:r>
        <w:rPr>
          <w:szCs w:val="20"/>
        </w:rPr>
        <w:t xml:space="preserve">A análise precisa ter sido programada para você (tela Programação de Análise) e, em produto e material, a amostra precisa ter sido separada no Estoque.</w:t>
      </w:r>
    </w:p>
    <w:p>
      <w:pPr>
        <w:spacing w:after="0" w:line="360" w:lineRule="auto"/>
        <w:rPr>
          <w:szCs w:val="20"/>
        </w:rPr>
      </w:pPr>
      <w:r>
        <w:rPr>
          <w:b/>
          <w:bCs/>
          <w:szCs w:val="20"/>
        </w:rPr>
        <w:t xml:space="preserve">A lista</w:t>
      </w:r>
    </w:p>
    <w:p>
      <w:pPr>
        <w:numPr>
          <w:ilvl w:val="0"/>
          <w:numId w:val="2"/>
        </w:numPr>
        <w:spacing w:after="0" w:line="360" w:lineRule="auto"/>
        <w:rPr>
          <w:szCs w:val="20"/>
        </w:rPr>
      </w:pPr>
      <w:r>
        <w:rPr>
          <w:szCs w:val="20"/>
        </w:rPr>
        <w:t xml:space="preserve">Passo 1. No menu, abra Controle da Qualidade › Análise e Laudo › Consultar Análise Programada. A tela mostra o quadro "Pesquisa" e uma área vazia.</w:t>
      </w:r>
    </w:p>
    <w:p>
      <w:pPr>
        <w:numPr>
          <w:ilvl w:val="0"/>
          <w:numId w:val="2"/>
        </w:numPr>
        <w:spacing w:after="0" w:line="360" w:lineRule="auto"/>
        <w:rPr>
          <w:szCs w:val="20"/>
        </w:rPr>
      </w:pPr>
      <w:r>
        <w:rPr>
          <w:szCs w:val="20"/>
        </w:rPr>
        <w:t xml:space="preserve">Passo 2. Escolha o grupo: </w:t>
      </w:r>
      <w:r>
        <w:rPr>
          <w:b/>
          <w:bCs/>
          <w:szCs w:val="20"/>
        </w:rPr>
        <w:t xml:space="preserve">PRODUTO / MATERIAL</w:t>
      </w:r>
      <w:r>
        <w:rPr>
          <w:szCs w:val="20"/>
        </w:rPr>
        <w:t xml:space="preserve"> (já marcado) ou </w:t>
      </w:r>
      <w:r>
        <w:rPr>
          <w:b/>
          <w:bCs/>
          <w:szCs w:val="20"/>
        </w:rPr>
        <w:t xml:space="preserve">ÁGUA / AMBIENTE</w:t>
      </w:r>
      <w:r>
        <w:rPr>
          <w:szCs w:val="20"/>
        </w:rPr>
        <w:t xml:space="preserve">.</w:t>
      </w:r>
    </w:p>
    <w:p>
      <w:pPr>
        <w:numPr>
          <w:ilvl w:val="0"/>
          <w:numId w:val="2"/>
        </w:numPr>
        <w:spacing w:after="0" w:line="360" w:lineRule="auto"/>
        <w:rPr>
          <w:szCs w:val="20"/>
        </w:rPr>
      </w:pPr>
      <w:r>
        <w:rPr>
          <w:szCs w:val="20"/>
        </w:rPr>
        <w:t xml:space="preserve">Passo 3. Se quiser, filtre por </w:t>
      </w:r>
      <w:r>
        <w:rPr>
          <w:b/>
          <w:bCs/>
          <w:szCs w:val="20"/>
        </w:rPr>
        <w:t xml:space="preserve">Tipo de Item</w:t>
      </w:r>
      <w:r>
        <w:rPr>
          <w:szCs w:val="20"/>
        </w:rPr>
        <w:t xml:space="preserve">, </w:t>
      </w:r>
      <w:r>
        <w:rPr>
          <w:b/>
          <w:bCs/>
          <w:szCs w:val="20"/>
        </w:rPr>
        <w:t xml:space="preserve">Item Análise</w:t>
      </w:r>
      <w:r>
        <w:rPr>
          <w:szCs w:val="20"/>
        </w:rPr>
        <w:t xml:space="preserve">, </w:t>
      </w:r>
      <w:r>
        <w:rPr>
          <w:b/>
          <w:bCs/>
          <w:szCs w:val="20"/>
        </w:rPr>
        <w:t xml:space="preserve">Tipo Análise</w:t>
      </w:r>
      <w:r>
        <w:rPr>
          <w:szCs w:val="20"/>
        </w:rPr>
        <w:t xml:space="preserve">, </w:t>
      </w:r>
      <w:r>
        <w:rPr>
          <w:b/>
          <w:bCs/>
          <w:szCs w:val="20"/>
        </w:rPr>
        <w:t xml:space="preserve">Data Início</w:t>
      </w:r>
      <w:r>
        <w:rPr>
          <w:szCs w:val="20"/>
        </w:rPr>
        <w:t xml:space="preserve"> (de, até), </w:t>
      </w:r>
      <w:r>
        <w:rPr>
          <w:b/>
          <w:bCs/>
          <w:szCs w:val="20"/>
        </w:rPr>
        <w:t xml:space="preserve">Nº Solicitação</w:t>
      </w:r>
      <w:r>
        <w:rPr>
          <w:szCs w:val="20"/>
        </w:rPr>
        <w:t xml:space="preserve">, </w:t>
      </w:r>
      <w:r>
        <w:rPr>
          <w:b/>
          <w:bCs/>
          <w:szCs w:val="20"/>
        </w:rPr>
        <w:t xml:space="preserve">Item Entrada</w:t>
      </w:r>
      <w:r>
        <w:rPr>
          <w:szCs w:val="20"/>
        </w:rPr>
        <w:t xml:space="preserve"> e </w:t>
      </w:r>
      <w:r>
        <w:rPr>
          <w:b/>
          <w:bCs/>
          <w:szCs w:val="20"/>
        </w:rPr>
        <w:t xml:space="preserve">Situação</w:t>
      </w:r>
      <w:r>
        <w:rPr>
          <w:szCs w:val="20"/>
        </w:rPr>
        <w:t xml:space="preserve"> (Pendente de digitação, Liberar laudo ou Cancelado; "Laudo liberado" não é oferecida).</w:t>
      </w:r>
    </w:p>
    <w:p>
      <w:pPr>
        <w:numPr>
          <w:ilvl w:val="0"/>
          <w:numId w:val="2"/>
        </w:numPr>
        <w:spacing w:after="0" w:line="360" w:lineRule="auto"/>
        <w:rPr>
          <w:szCs w:val="20"/>
        </w:rPr>
      </w:pPr>
      <w:r>
        <w:rPr>
          <w:szCs w:val="20"/>
        </w:rPr>
        <w:t xml:space="preserve">Passo 4. Clique em </w:t>
      </w:r>
      <w:r>
        <w:rPr>
          <w:b/>
          <w:bCs/>
          <w:szCs w:val="20"/>
        </w:rPr>
        <w:t xml:space="preserve">Pesquisar</w:t>
      </w:r>
      <w:r>
        <w:rPr>
          <w:szCs w:val="20"/>
        </w:rPr>
        <w:t xml:space="preserve">. Aparecem o quadro </w:t>
      </w:r>
      <w:r>
        <w:rPr>
          <w:b/>
          <w:bCs/>
          <w:szCs w:val="20"/>
        </w:rPr>
        <w:t xml:space="preserve">Urgentes!</w:t>
      </w:r>
      <w:r>
        <w:rPr>
          <w:szCs w:val="20"/>
        </w:rPr>
        <w:t xml:space="preserve"> (se houver) e a lista das demais, em páginas de 10 linhas, com Nº da solicitação, Data, Responsável, Item de análise, Item de entrada e Situação. </w:t>
      </w:r>
      <w:r>
        <w:rPr>
          <w:b/>
          <w:bCs/>
          <w:szCs w:val="20"/>
        </w:rPr>
        <w:t xml:space="preserve">Limpar</w:t>
      </w:r>
      <w:r>
        <w:rPr>
          <w:szCs w:val="20"/>
        </w:rPr>
        <w:t xml:space="preserve"> esvazia os filtros.</w:t>
      </w:r>
    </w:p>
    <w:p>
      <w:pPr>
        <w:numPr>
          <w:ilvl w:val="0"/>
          <w:numId w:val="2"/>
        </w:numPr>
        <w:spacing w:after="0" w:line="360" w:lineRule="auto"/>
        <w:rPr>
          <w:szCs w:val="20"/>
        </w:rPr>
      </w:pPr>
      <w:r>
        <w:rPr>
          <w:szCs w:val="20"/>
        </w:rPr>
        <w:t xml:space="preserve">Passo 5. Os ícones de cada linha dependem da situação: o </w:t>
      </w:r>
      <w:r>
        <w:rPr>
          <w:b/>
          <w:bCs/>
          <w:szCs w:val="20"/>
        </w:rPr>
        <w:t xml:space="preserve">lápis</w:t>
      </w:r>
      <w:r>
        <w:rPr>
          <w:szCs w:val="20"/>
        </w:rPr>
        <w:t xml:space="preserve"> (digitar) e a </w:t>
      </w:r>
      <w:r>
        <w:rPr>
          <w:b/>
          <w:bCs/>
          <w:szCs w:val="20"/>
        </w:rPr>
        <w:t xml:space="preserve">impressora</w:t>
      </w:r>
      <w:r>
        <w:rPr>
          <w:szCs w:val="20"/>
        </w:rPr>
        <w:t xml:space="preserve"> (boletim) só em "Pendente de digitação"; a </w:t>
      </w:r>
      <w:r>
        <w:rPr>
          <w:b/>
          <w:bCs/>
          <w:szCs w:val="20"/>
        </w:rPr>
        <w:t xml:space="preserve">lupa</w:t>
      </w:r>
      <w:r>
        <w:rPr>
          <w:szCs w:val="20"/>
        </w:rPr>
        <w:t xml:space="preserve"> (ver detalhes) em "Liberar laudo" e "Cancelado"; o </w:t>
      </w:r>
      <w:r>
        <w:rPr>
          <w:b/>
          <w:bCs/>
          <w:szCs w:val="20"/>
        </w:rPr>
        <w:t xml:space="preserve">histórico</w:t>
      </w:r>
      <w:r>
        <w:rPr>
          <w:szCs w:val="20"/>
        </w:rPr>
        <w:t xml:space="preserve"> sempre.</w:t>
      </w:r>
    </w:p>
    <w:p>
      <w:pPr>
        <w:spacing w:after="0" w:line="360" w:lineRule="auto"/>
        <w:rPr>
          <w:szCs w:val="20"/>
        </w:rPr>
      </w:pPr>
      <w:r>
        <w:rPr>
          <w:b/>
          <w:bCs/>
          <w:szCs w:val="20"/>
        </w:rPr>
        <w:t xml:space="preserve">Digitar os resultados</w:t>
      </w:r>
    </w:p>
    <w:p>
      <w:pPr>
        <w:numPr>
          <w:ilvl w:val="0"/>
          <w:numId w:val="2"/>
        </w:numPr>
        <w:spacing w:after="0" w:line="360" w:lineRule="auto"/>
        <w:rPr>
          <w:szCs w:val="20"/>
        </w:rPr>
      </w:pPr>
      <w:r>
        <w:rPr>
          <w:szCs w:val="20"/>
        </w:rPr>
        <w:t xml:space="preserve">Passo 6. Clique no lápis. A tela mostra os dados da solicitação (item, situação, quem criou, lote, validade, quantidade, fabricante, fornecedor, quem amostrou) e a grade de ensaios.</w:t>
      </w:r>
    </w:p>
    <w:p>
      <w:pPr>
        <w:numPr>
          <w:ilvl w:val="0"/>
          <w:numId w:val="2"/>
        </w:numPr>
        <w:spacing w:after="0" w:line="360" w:lineRule="auto"/>
        <w:rPr>
          <w:szCs w:val="20"/>
        </w:rPr>
      </w:pPr>
      <w:r>
        <w:rPr>
          <w:szCs w:val="20"/>
        </w:rPr>
        <w:t xml:space="preserve">Passo 7. Na linha de cada ensaio, clique no </w:t>
      </w:r>
      <w:r>
        <w:rPr>
          <w:b/>
          <w:bCs/>
          <w:szCs w:val="20"/>
        </w:rPr>
        <w:t xml:space="preserve">lápis do ensaio</w:t>
      </w:r>
      <w:r>
        <w:rPr>
          <w:szCs w:val="20"/>
        </w:rPr>
        <w:t xml:space="preserve">: só então abrem os campos </w:t>
      </w:r>
      <w:r>
        <w:rPr>
          <w:b/>
          <w:bCs/>
          <w:szCs w:val="20"/>
        </w:rPr>
        <w:t xml:space="preserve">Referência</w:t>
      </w:r>
      <w:r>
        <w:rPr>
          <w:szCs w:val="20"/>
        </w:rPr>
        <w:t xml:space="preserve">, </w:t>
      </w:r>
      <w:r>
        <w:rPr>
          <w:b/>
          <w:bCs/>
          <w:szCs w:val="20"/>
        </w:rPr>
        <w:t xml:space="preserve">Data do teste</w:t>
      </w:r>
      <w:r>
        <w:rPr>
          <w:szCs w:val="20"/>
        </w:rPr>
        <w:t xml:space="preserve">, </w:t>
      </w:r>
      <w:r>
        <w:rPr>
          <w:b/>
          <w:bCs/>
          <w:szCs w:val="20"/>
        </w:rPr>
        <w:t xml:space="preserve">Resultado</w:t>
      </w:r>
      <w:r>
        <w:rPr>
          <w:szCs w:val="20"/>
        </w:rPr>
        <w:t xml:space="preserve"> e </w:t>
      </w:r>
      <w:r>
        <w:rPr>
          <w:b/>
          <w:bCs/>
          <w:szCs w:val="20"/>
        </w:rPr>
        <w:t xml:space="preserve">Analista</w:t>
      </w:r>
      <w:r>
        <w:rPr>
          <w:szCs w:val="20"/>
        </w:rPr>
        <w:t xml:space="preserve">. Digite a referência (padrão ou material de referência usado), a data do teste (hoje ou antes) e o resultado: um número no ensaio de intervalo, ou CONFORME / NÃO CONFORME no de conformidade. Um ícone verde ou vermelho mostra se o resultado está dentro ou fora dos limites.</w:t>
      </w:r>
    </w:p>
    <w:p>
      <w:pPr>
        <w:numPr>
          <w:ilvl w:val="0"/>
          <w:numId w:val="2"/>
        </w:numPr>
        <w:spacing w:after="0" w:line="360" w:lineRule="auto"/>
        <w:rPr>
          <w:szCs w:val="20"/>
        </w:rPr>
      </w:pPr>
      <w:r>
        <w:rPr>
          <w:szCs w:val="20"/>
        </w:rPr>
        <w:t xml:space="preserve">Atenção: o resultado de conformidade já vem como CONFORME; quem salva sem mexer registra "conforme" sem ter avaliado (DV-EST-038).</w:t>
      </w:r>
    </w:p>
    <w:p>
      <w:pPr>
        <w:numPr>
          <w:ilvl w:val="0"/>
          <w:numId w:val="2"/>
        </w:numPr>
        <w:spacing w:after="0" w:line="360" w:lineRule="auto"/>
        <w:rPr>
          <w:szCs w:val="20"/>
        </w:rPr>
      </w:pPr>
      <w:r>
        <w:rPr>
          <w:szCs w:val="20"/>
        </w:rPr>
        <w:t xml:space="preserve">Passo 8. Se algum resultado ficou fora dos limites (ou "não conforme"), escreva a </w:t>
      </w:r>
      <w:r>
        <w:rPr>
          <w:b/>
          <w:bCs/>
          <w:szCs w:val="20"/>
        </w:rPr>
        <w:t xml:space="preserve">Observação</w:t>
      </w:r>
      <w:r>
        <w:rPr>
          <w:szCs w:val="20"/>
        </w:rPr>
        <w:t xml:space="preserve">; sem ela o sistema recusa: "O campo observação é obrigatório.".</w:t>
      </w:r>
    </w:p>
    <w:p>
      <w:pPr>
        <w:numPr>
          <w:ilvl w:val="0"/>
          <w:numId w:val="2"/>
        </w:numPr>
        <w:spacing w:after="0" w:line="360" w:lineRule="auto"/>
        <w:rPr>
          <w:szCs w:val="20"/>
        </w:rPr>
      </w:pPr>
      <w:r>
        <w:rPr>
          <w:szCs w:val="20"/>
        </w:rPr>
        <w:t xml:space="preserve">Passo 9. Se precisar de outro ensaio, clique em </w:t>
      </w:r>
      <w:r>
        <w:rPr>
          <w:b/>
          <w:bCs/>
          <w:szCs w:val="20"/>
        </w:rPr>
        <w:t xml:space="preserve">INCLUIR</w:t>
      </w:r>
      <w:r>
        <w:rPr>
          <w:szCs w:val="20"/>
        </w:rPr>
        <w:t xml:space="preserve">, escolha a regra, escreva a justificativa e confirme. Para tirar um ensaio incluído por você, use a lixeira da linha, com justificativa; só quem criou o ensaio pode excluí-lo.</w:t>
      </w:r>
    </w:p>
    <w:p>
      <w:pPr>
        <w:numPr>
          <w:ilvl w:val="0"/>
          <w:numId w:val="2"/>
        </w:numPr>
        <w:spacing w:after="0" w:line="360" w:lineRule="auto"/>
        <w:rPr>
          <w:szCs w:val="20"/>
        </w:rPr>
      </w:pPr>
      <w:r>
        <w:rPr>
          <w:szCs w:val="20"/>
        </w:rPr>
        <w:t xml:space="preserve">Passo 10. Anexe arquivos na área Anexos, se for o caso.</w:t>
      </w:r>
    </w:p>
    <w:p>
      <w:pPr>
        <w:numPr>
          <w:ilvl w:val="0"/>
          <w:numId w:val="2"/>
        </w:numPr>
        <w:spacing w:after="0" w:line="360" w:lineRule="auto"/>
        <w:rPr>
          <w:szCs w:val="20"/>
        </w:rPr>
      </w:pPr>
      <w:r>
        <w:rPr>
          <w:szCs w:val="20"/>
        </w:rPr>
        <w:t xml:space="preserve">Passo 11. Clique em </w:t>
      </w:r>
      <w:r>
        <w:rPr>
          <w:b/>
          <w:bCs/>
          <w:szCs w:val="20"/>
        </w:rPr>
        <w:t xml:space="preserve">Salvar Registro</w:t>
      </w:r>
      <w:r>
        <w:rPr>
          <w:szCs w:val="20"/>
        </w:rPr>
        <w:t xml:space="preserve"> e responda SIM a "Confirma alteração do item?". O sistema confere e grava. Pode salvar aos poucos; quando todos os ensaios estiverem preenchidos, a análise segue para o laudo.</w:t>
      </w:r>
    </w:p>
    <w:p>
      <w:pPr>
        <w:numPr>
          <w:ilvl w:val="0"/>
          <w:numId w:val="2"/>
        </w:numPr>
        <w:spacing w:after="0" w:line="360" w:lineRule="auto"/>
        <w:rPr>
          <w:szCs w:val="20"/>
        </w:rPr>
      </w:pPr>
      <w:r>
        <w:rPr>
          <w:szCs w:val="20"/>
        </w:rPr>
        <w:t xml:space="preserve">Passo 12. </w:t>
      </w:r>
      <w:r>
        <w:rPr>
          <w:b/>
          <w:bCs/>
          <w:szCs w:val="20"/>
        </w:rPr>
        <w:t xml:space="preserve">Imprimir</w:t>
      </w:r>
      <w:r>
        <w:rPr>
          <w:szCs w:val="20"/>
        </w:rPr>
        <w:t xml:space="preserve"> gera o boletim da análise. </w:t>
      </w:r>
      <w:r>
        <w:rPr>
          <w:b/>
          <w:bCs/>
          <w:szCs w:val="20"/>
        </w:rPr>
        <w:t xml:space="preserve">Reanálise</w:t>
      </w:r>
      <w:r>
        <w:rPr>
          <w:szCs w:val="20"/>
        </w:rPr>
        <w:t xml:space="preserve"> abre uma nova solicitação ligada a esta. </w:t>
      </w:r>
      <w:r>
        <w:rPr>
          <w:b/>
          <w:bCs/>
          <w:szCs w:val="20"/>
        </w:rPr>
        <w:t xml:space="preserve">Voltar</w:t>
      </w:r>
      <w:r>
        <w:rPr>
          <w:szCs w:val="20"/>
        </w:rPr>
        <w:t xml:space="preserve"> volta à lista.</w:t>
      </w:r>
    </w:p>
    <w:p>
      <w:pPr>
        <w:keepNext/>
        <w:spacing w:before="120" w:after="0" w:line="360" w:lineRule="auto"/>
        <w:rPr>
          <w:b/>
          <w:bCs/>
          <w:color w:val="1F497D" w:themeColor="text2"/>
          <w:szCs w:val="20"/>
        </w:rPr>
      </w:pPr>
      <w:r>
        <w:rPr>
          <w:b/>
          <w:bCs/>
          <w:color w:val="1F497D" w:themeColor="text2"/>
          <w:szCs w:val="20"/>
        </w:rPr>
        <w:t xml:space="preserve">Atenção</w:t>
      </w:r>
    </w:p>
    <w:p>
      <w:pPr>
        <w:numPr>
          <w:ilvl w:val="0"/>
          <w:numId w:val="2"/>
        </w:numPr>
        <w:spacing w:after="0" w:line="360" w:lineRule="auto"/>
        <w:rPr>
          <w:szCs w:val="20"/>
        </w:rPr>
      </w:pPr>
      <w:r>
        <w:rPr>
          <w:szCs w:val="20"/>
        </w:rPr>
        <w:t xml:space="preserve">Nas telas de </w:t>
      </w:r>
      <w:r>
        <w:rPr>
          <w:b/>
          <w:bCs/>
          <w:szCs w:val="20"/>
        </w:rPr>
        <w:t xml:space="preserve">água e ambiente</w:t>
      </w:r>
      <w:r>
        <w:rPr>
          <w:szCs w:val="20"/>
        </w:rPr>
        <w:t xml:space="preserve">, o programa da tela não marca os ensaios como editados; pelo código, o servidor então não grava os resultados, mesmo mostrando "Alteração efetuada com sucesso." (DV-CQ-009; ver "Falhas e pontos de atenção").</w:t>
      </w:r>
    </w:p>
    <w:p>
      <w:pPr>
        <w:numPr>
          <w:ilvl w:val="0"/>
          <w:numId w:val="2"/>
        </w:numPr>
        <w:spacing w:after="0" w:line="360" w:lineRule="auto"/>
        <w:rPr>
          <w:szCs w:val="20"/>
        </w:rPr>
      </w:pPr>
      <w:r>
        <w:rPr>
          <w:szCs w:val="20"/>
        </w:rPr>
        <w:t xml:space="preserve">O sistema </w:t>
      </w:r>
      <w:r>
        <w:rPr>
          <w:b/>
          <w:bCs/>
          <w:szCs w:val="20"/>
        </w:rPr>
        <w:t xml:space="preserve">não abre investigação</w:t>
      </w:r>
      <w:r>
        <w:rPr>
          <w:szCs w:val="20"/>
        </w:rPr>
        <w:t xml:space="preserve"> para resultado fora da especificação: só exige a observação.</w:t>
      </w:r>
    </w:p>
    <w:p>
      <w:pPr>
        <w:numPr>
          <w:ilvl w:val="0"/>
          <w:numId w:val="2"/>
        </w:numPr>
        <w:spacing w:after="0" w:line="360" w:lineRule="auto"/>
        <w:rPr>
          <w:szCs w:val="20"/>
        </w:rPr>
      </w:pPr>
      <w:r>
        <w:rPr>
          <w:szCs w:val="20"/>
        </w:rPr>
        <w:t xml:space="preserve">O ensaio não guarda o equipamento usado, nem o cálculo, nem quem conferiu o resultado.</w:t>
      </w:r>
    </w:p>
    <w:p>
      <w:pPr>
        <w:keepNext/>
        <w:spacing w:before="120" w:after="0" w:line="360" w:lineRule="auto"/>
        <w:rPr>
          <w:b/>
          <w:bCs/>
          <w:szCs w:val="20"/>
        </w:rPr>
      </w:pPr>
      <w:r>
        <w:rPr>
          <w:b/>
          <w:bCs/>
          <w:szCs w:val="20"/>
        </w:rPr>
        <w:t xml:space="preserve">Campos da tela</w:t>
      </w:r>
    </w:p>
    <w:tbl>
      <w:tblPr>
        <w:tblStyle w:val="Tabelacomgrade"/>
        <w:tblW w:w="9631" w:type="dxa"/>
        <w:tblLayout w:type="fixed"/>
        <w:tblLook w:val="04A0" w:firstRow="1" w:lastRow="0" w:firstColumn="1" w:lastColumn="0" w:noHBand="0" w:noVBand="1"/>
      </w:tblPr>
      <w:tblGrid>
        <w:gridCol w:w="2326"/>
        <w:gridCol w:w="2182"/>
        <w:gridCol w:w="1591"/>
        <w:gridCol w:w="3532"/>
      </w:tblGrid>
      <w:tr>
        <w:trPr>
          <w:tblHeader/>
          <w:cantSplit/>
        </w:trPr>
        <w:tc>
          <w:tcPr>
            <w:tcW w:w="23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21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5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35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2326" w:type="dxa"/>
          </w:tcPr>
          <w:p>
            <w:pPr>
              <w:widowControl/>
              <w:spacing w:after="0" w:line="276" w:lineRule="auto"/>
              <w:jc w:val="left"/>
              <w:rPr>
                <w:sz w:val="18"/>
                <w:szCs w:val="18"/>
              </w:rPr>
            </w:pPr>
            <w:r>
              <w:rPr>
                <w:sz w:val="18"/>
                <w:szCs w:val="20"/>
              </w:rPr>
              <w:t xml:space="preserve">Selecione (Produto / Material ou Água / Ambiente)</w:t>
            </w:r>
          </w:p>
        </w:tc>
        <w:tc>
          <w:tcPr>
            <w:tcW w:w="2182" w:type="dxa"/>
          </w:tcPr>
          <w:p>
            <w:pPr>
              <w:widowControl/>
              <w:spacing w:after="0" w:line="276" w:lineRule="auto"/>
              <w:jc w:val="left"/>
              <w:rPr>
                <w:sz w:val="18"/>
                <w:szCs w:val="18"/>
              </w:rPr>
            </w:pPr>
            <w:r>
              <w:rPr>
                <w:sz w:val="18"/>
                <w:szCs w:val="20"/>
              </w:rPr>
              <w:t xml:space="preserve">Opção</w:t>
            </w:r>
          </w:p>
        </w:tc>
        <w:tc>
          <w:tcPr>
            <w:tcW w:w="1591" w:type="dxa"/>
          </w:tcPr>
          <w:p>
            <w:pPr>
              <w:widowControl/>
              <w:spacing w:after="0" w:line="276" w:lineRule="auto"/>
              <w:jc w:val="left"/>
              <w:rPr>
                <w:sz w:val="18"/>
                <w:szCs w:val="18"/>
              </w:rPr>
            </w:pPr>
            <w:r>
              <w:rPr>
                <w:sz w:val="18"/>
                <w:szCs w:val="20"/>
              </w:rPr>
              <w:t xml:space="preserve">Sim (um deles)</w:t>
            </w:r>
          </w:p>
        </w:tc>
        <w:tc>
          <w:tcPr>
            <w:tcW w:w="3532" w:type="dxa"/>
          </w:tcPr>
          <w:p>
            <w:pPr>
              <w:widowControl/>
              <w:spacing w:after="0" w:line="276" w:lineRule="auto"/>
              <w:jc w:val="left"/>
              <w:rPr>
                <w:sz w:val="18"/>
                <w:szCs w:val="18"/>
              </w:rPr>
            </w:pPr>
            <w:r>
              <w:rPr>
                <w:sz w:val="18"/>
                <w:szCs w:val="20"/>
              </w:rPr>
              <w:t xml:space="preserve">Produto / Material vem marcado</w:t>
            </w:r>
          </w:p>
        </w:tc>
      </w:tr>
      <w:tr>
        <w:trPr>
          <w:cantSplit/>
        </w:trPr>
        <w:tc>
          <w:tcPr>
            <w:tcW w:w="2326" w:type="dxa"/>
          </w:tcPr>
          <w:p>
            <w:pPr>
              <w:widowControl/>
              <w:spacing w:after="0" w:line="276" w:lineRule="auto"/>
              <w:jc w:val="left"/>
              <w:rPr>
                <w:sz w:val="18"/>
                <w:szCs w:val="18"/>
              </w:rPr>
            </w:pPr>
            <w:r>
              <w:rPr>
                <w:sz w:val="18"/>
                <w:szCs w:val="20"/>
              </w:rPr>
              <w:t xml:space="preserve">Tipo de Item</w:t>
            </w:r>
          </w:p>
        </w:tc>
        <w:tc>
          <w:tcPr>
            <w:tcW w:w="2182" w:type="dxa"/>
          </w:tcPr>
          <w:p>
            <w:pPr>
              <w:widowControl/>
              <w:spacing w:after="0" w:line="276" w:lineRule="auto"/>
              <w:jc w:val="left"/>
              <w:rPr>
                <w:sz w:val="18"/>
                <w:szCs w:val="18"/>
              </w:rPr>
            </w:pPr>
            <w:r>
              <w:rPr>
                <w:sz w:val="18"/>
                <w:szCs w:val="20"/>
              </w:rPr>
              <w:t xml:space="preserve">Lista</w:t>
            </w:r>
          </w:p>
        </w:tc>
        <w:tc>
          <w:tcPr>
            <w:tcW w:w="1591" w:type="dxa"/>
          </w:tcPr>
          <w:p>
            <w:pPr>
              <w:widowControl/>
              <w:spacing w:after="0" w:line="276" w:lineRule="auto"/>
              <w:jc w:val="left"/>
              <w:rPr>
                <w:sz w:val="18"/>
                <w:szCs w:val="18"/>
              </w:rPr>
            </w:pPr>
            <w:r>
              <w:rPr>
                <w:sz w:val="18"/>
                <w:szCs w:val="20"/>
              </w:rPr>
              <w:t xml:space="preserve">Não</w:t>
            </w:r>
          </w:p>
        </w:tc>
        <w:tc>
          <w:tcPr>
            <w:tcW w:w="3532" w:type="dxa"/>
          </w:tcPr>
          <w:p>
            <w:pPr>
              <w:widowControl/>
              <w:spacing w:after="0" w:line="276" w:lineRule="auto"/>
              <w:jc w:val="left"/>
              <w:rPr>
                <w:sz w:val="18"/>
                <w:szCs w:val="18"/>
              </w:rPr>
            </w:pPr>
            <w:r>
              <w:rPr>
                <w:sz w:val="18"/>
                <w:szCs w:val="20"/>
              </w:rPr>
              <w:t xml:space="preserve">Produto/material: TODOS e os tipos de material; água/ambiente: potável, purificada, injetáveis, ambiente</w:t>
            </w:r>
          </w:p>
        </w:tc>
      </w:tr>
      <w:tr>
        <w:trPr>
          <w:cantSplit/>
        </w:trPr>
        <w:tc>
          <w:tcPr>
            <w:tcW w:w="2326" w:type="dxa"/>
          </w:tcPr>
          <w:p>
            <w:pPr>
              <w:widowControl/>
              <w:spacing w:after="0" w:line="276" w:lineRule="auto"/>
              <w:jc w:val="left"/>
              <w:rPr>
                <w:sz w:val="18"/>
                <w:szCs w:val="18"/>
              </w:rPr>
            </w:pPr>
            <w:r>
              <w:rPr>
                <w:sz w:val="18"/>
                <w:szCs w:val="20"/>
              </w:rPr>
              <w:t xml:space="preserve">Item Análise, Código</w:t>
            </w:r>
          </w:p>
        </w:tc>
        <w:tc>
          <w:tcPr>
            <w:tcW w:w="2182" w:type="dxa"/>
          </w:tcPr>
          <w:p>
            <w:pPr>
              <w:widowControl/>
              <w:spacing w:after="0" w:line="276" w:lineRule="auto"/>
              <w:jc w:val="left"/>
              <w:rPr>
                <w:sz w:val="18"/>
                <w:szCs w:val="18"/>
              </w:rPr>
            </w:pPr>
            <w:r>
              <w:rPr>
                <w:sz w:val="18"/>
                <w:szCs w:val="20"/>
              </w:rPr>
              <w:t xml:space="preserve">Texto com busca; texto só leitura</w:t>
            </w:r>
          </w:p>
        </w:tc>
        <w:tc>
          <w:tcPr>
            <w:tcW w:w="1591" w:type="dxa"/>
          </w:tcPr>
          <w:p>
            <w:pPr>
              <w:widowControl/>
              <w:spacing w:after="0" w:line="276" w:lineRule="auto"/>
              <w:jc w:val="left"/>
              <w:rPr>
                <w:sz w:val="18"/>
                <w:szCs w:val="18"/>
              </w:rPr>
            </w:pPr>
            <w:r>
              <w:rPr>
                <w:sz w:val="18"/>
                <w:szCs w:val="20"/>
              </w:rPr>
              <w:t xml:space="preserve">Não</w:t>
            </w:r>
          </w:p>
        </w:tc>
        <w:tc>
          <w:tcPr>
            <w:tcW w:w="3532" w:type="dxa"/>
          </w:tcPr>
          <w:p>
            <w:pPr>
              <w:widowControl/>
              <w:spacing w:after="0" w:line="276" w:lineRule="auto"/>
              <w:jc w:val="left"/>
              <w:rPr>
                <w:sz w:val="18"/>
                <w:szCs w:val="18"/>
              </w:rPr>
            </w:pPr>
            <w:r>
              <w:rPr>
                <w:sz w:val="18"/>
                <w:szCs w:val="20"/>
              </w:rPr>
              <w:t xml:space="preserve">Escolher na lista</w:t>
            </w:r>
          </w:p>
        </w:tc>
      </w:tr>
      <w:tr>
        <w:trPr>
          <w:cantSplit/>
        </w:trPr>
        <w:tc>
          <w:tcPr>
            <w:tcW w:w="2326" w:type="dxa"/>
          </w:tcPr>
          <w:p>
            <w:pPr>
              <w:widowControl/>
              <w:spacing w:after="0" w:line="276" w:lineRule="auto"/>
              <w:jc w:val="left"/>
              <w:rPr>
                <w:sz w:val="18"/>
                <w:szCs w:val="18"/>
              </w:rPr>
            </w:pPr>
            <w:r>
              <w:rPr>
                <w:sz w:val="18"/>
                <w:szCs w:val="20"/>
              </w:rPr>
              <w:t xml:space="preserve">Tipo Análise</w:t>
            </w:r>
          </w:p>
        </w:tc>
        <w:tc>
          <w:tcPr>
            <w:tcW w:w="2182" w:type="dxa"/>
          </w:tcPr>
          <w:p>
            <w:pPr>
              <w:widowControl/>
              <w:spacing w:after="0" w:line="276" w:lineRule="auto"/>
              <w:jc w:val="left"/>
              <w:rPr>
                <w:sz w:val="18"/>
                <w:szCs w:val="18"/>
              </w:rPr>
            </w:pPr>
            <w:r>
              <w:rPr>
                <w:sz w:val="18"/>
                <w:szCs w:val="20"/>
              </w:rPr>
              <w:t xml:space="preserve">Caixas</w:t>
            </w:r>
          </w:p>
        </w:tc>
        <w:tc>
          <w:tcPr>
            <w:tcW w:w="1591" w:type="dxa"/>
          </w:tcPr>
          <w:p>
            <w:pPr>
              <w:widowControl/>
              <w:spacing w:after="0" w:line="276" w:lineRule="auto"/>
              <w:jc w:val="left"/>
              <w:rPr>
                <w:sz w:val="18"/>
                <w:szCs w:val="18"/>
              </w:rPr>
            </w:pPr>
            <w:r>
              <w:rPr>
                <w:sz w:val="18"/>
                <w:szCs w:val="20"/>
              </w:rPr>
              <w:t xml:space="preserve">Não</w:t>
            </w:r>
          </w:p>
        </w:tc>
        <w:tc>
          <w:tcPr>
            <w:tcW w:w="3532" w:type="dxa"/>
          </w:tcPr>
          <w:p>
            <w:pPr>
              <w:widowControl/>
              <w:spacing w:after="0" w:line="276" w:lineRule="auto"/>
              <w:jc w:val="left"/>
              <w:rPr>
                <w:sz w:val="18"/>
                <w:szCs w:val="18"/>
              </w:rPr>
            </w:pPr>
            <w:r>
              <w:rPr>
                <w:sz w:val="18"/>
                <w:szCs w:val="20"/>
              </w:rPr>
              <w:t xml:space="preserve">Físico-Químico e Microbiológica</w:t>
            </w:r>
          </w:p>
        </w:tc>
      </w:tr>
      <w:tr>
        <w:trPr>
          <w:cantSplit/>
        </w:trPr>
        <w:tc>
          <w:tcPr>
            <w:tcW w:w="2326" w:type="dxa"/>
          </w:tcPr>
          <w:p>
            <w:pPr>
              <w:widowControl/>
              <w:spacing w:after="0" w:line="276" w:lineRule="auto"/>
              <w:jc w:val="left"/>
              <w:rPr>
                <w:sz w:val="18"/>
                <w:szCs w:val="18"/>
              </w:rPr>
            </w:pPr>
            <w:r>
              <w:rPr>
                <w:sz w:val="18"/>
                <w:szCs w:val="20"/>
              </w:rPr>
              <w:t xml:space="preserve">Data Início (de, até)</w:t>
            </w:r>
          </w:p>
        </w:tc>
        <w:tc>
          <w:tcPr>
            <w:tcW w:w="2182" w:type="dxa"/>
          </w:tcPr>
          <w:p>
            <w:pPr>
              <w:widowControl/>
              <w:spacing w:after="0" w:line="276" w:lineRule="auto"/>
              <w:jc w:val="left"/>
              <w:rPr>
                <w:sz w:val="18"/>
                <w:szCs w:val="18"/>
              </w:rPr>
            </w:pPr>
            <w:r>
              <w:rPr>
                <w:sz w:val="18"/>
                <w:szCs w:val="20"/>
              </w:rPr>
              <w:t xml:space="preserve">Data com máscara</w:t>
            </w:r>
          </w:p>
        </w:tc>
        <w:tc>
          <w:tcPr>
            <w:tcW w:w="1591" w:type="dxa"/>
          </w:tcPr>
          <w:p>
            <w:pPr>
              <w:widowControl/>
              <w:spacing w:after="0" w:line="276" w:lineRule="auto"/>
              <w:jc w:val="left"/>
              <w:rPr>
                <w:sz w:val="18"/>
                <w:szCs w:val="18"/>
              </w:rPr>
            </w:pPr>
            <w:r>
              <w:rPr>
                <w:sz w:val="18"/>
                <w:szCs w:val="20"/>
              </w:rPr>
              <w:t xml:space="preserve">Não</w:t>
            </w:r>
          </w:p>
        </w:tc>
        <w:tc>
          <w:tcPr>
            <w:tcW w:w="3532" w:type="dxa"/>
          </w:tcPr>
          <w:p>
            <w:pPr>
              <w:widowControl/>
              <w:spacing w:after="0" w:line="276" w:lineRule="auto"/>
              <w:jc w:val="left"/>
              <w:rPr>
                <w:sz w:val="18"/>
                <w:szCs w:val="18"/>
              </w:rPr>
            </w:pPr>
            <w:r>
              <w:rPr>
                <w:sz w:val="18"/>
                <w:szCs w:val="20"/>
              </w:rPr>
              <w:t xml:space="preserve">Compara com a data de início da solicitação; o "até" vai até 23:59:59</w:t>
            </w:r>
          </w:p>
        </w:tc>
      </w:tr>
      <w:tr>
        <w:trPr>
          <w:cantSplit/>
        </w:trPr>
        <w:tc>
          <w:tcPr>
            <w:tcW w:w="2326" w:type="dxa"/>
          </w:tcPr>
          <w:p>
            <w:pPr>
              <w:widowControl/>
              <w:spacing w:after="0" w:line="276" w:lineRule="auto"/>
              <w:jc w:val="left"/>
              <w:rPr>
                <w:sz w:val="18"/>
                <w:szCs w:val="18"/>
              </w:rPr>
            </w:pPr>
            <w:r>
              <w:rPr>
                <w:sz w:val="18"/>
                <w:szCs w:val="20"/>
              </w:rPr>
              <w:t xml:space="preserve">Nº Solicitação, Item Entrada</w:t>
            </w:r>
          </w:p>
        </w:tc>
        <w:tc>
          <w:tcPr>
            <w:tcW w:w="2182" w:type="dxa"/>
          </w:tcPr>
          <w:p>
            <w:pPr>
              <w:widowControl/>
              <w:spacing w:after="0" w:line="276" w:lineRule="auto"/>
              <w:jc w:val="left"/>
              <w:rPr>
                <w:sz w:val="18"/>
                <w:szCs w:val="18"/>
              </w:rPr>
            </w:pPr>
            <w:r>
              <w:rPr>
                <w:sz w:val="18"/>
                <w:szCs w:val="20"/>
              </w:rPr>
              <w:t xml:space="preserve">Texto</w:t>
            </w:r>
          </w:p>
        </w:tc>
        <w:tc>
          <w:tcPr>
            <w:tcW w:w="1591" w:type="dxa"/>
          </w:tcPr>
          <w:p>
            <w:pPr>
              <w:widowControl/>
              <w:spacing w:after="0" w:line="276" w:lineRule="auto"/>
              <w:jc w:val="left"/>
              <w:rPr>
                <w:sz w:val="18"/>
                <w:szCs w:val="18"/>
              </w:rPr>
            </w:pPr>
            <w:r>
              <w:rPr>
                <w:sz w:val="18"/>
                <w:szCs w:val="20"/>
              </w:rPr>
              <w:t xml:space="preserve">Não</w:t>
            </w:r>
          </w:p>
        </w:tc>
        <w:tc>
          <w:tcPr>
            <w:tcW w:w="3532" w:type="dxa"/>
          </w:tcPr>
          <w:p>
            <w:pPr>
              <w:widowControl/>
              <w:spacing w:after="0" w:line="276" w:lineRule="auto"/>
              <w:jc w:val="left"/>
              <w:rPr>
                <w:sz w:val="18"/>
                <w:szCs w:val="18"/>
              </w:rPr>
            </w:pPr>
            <w:r>
              <w:rPr>
                <w:sz w:val="18"/>
                <w:szCs w:val="20"/>
              </w:rPr>
              <w:t xml:space="preserve">Valor exato</w:t>
            </w:r>
          </w:p>
        </w:tc>
      </w:tr>
      <w:tr>
        <w:trPr>
          <w:cantSplit/>
        </w:trPr>
        <w:tc>
          <w:tcPr>
            <w:tcW w:w="2326" w:type="dxa"/>
          </w:tcPr>
          <w:p>
            <w:pPr>
              <w:widowControl/>
              <w:spacing w:after="0" w:line="276" w:lineRule="auto"/>
              <w:jc w:val="left"/>
              <w:rPr>
                <w:sz w:val="18"/>
                <w:szCs w:val="18"/>
              </w:rPr>
            </w:pPr>
            <w:r>
              <w:rPr>
                <w:sz w:val="18"/>
                <w:szCs w:val="20"/>
              </w:rPr>
              <w:t xml:space="preserve">Situação</w:t>
            </w:r>
          </w:p>
        </w:tc>
        <w:tc>
          <w:tcPr>
            <w:tcW w:w="2182" w:type="dxa"/>
          </w:tcPr>
          <w:p>
            <w:pPr>
              <w:widowControl/>
              <w:spacing w:after="0" w:line="276" w:lineRule="auto"/>
              <w:jc w:val="left"/>
              <w:rPr>
                <w:sz w:val="18"/>
                <w:szCs w:val="18"/>
              </w:rPr>
            </w:pPr>
            <w:r>
              <w:rPr>
                <w:sz w:val="18"/>
                <w:szCs w:val="20"/>
              </w:rPr>
              <w:t xml:space="preserve">Lista</w:t>
            </w:r>
          </w:p>
        </w:tc>
        <w:tc>
          <w:tcPr>
            <w:tcW w:w="1591" w:type="dxa"/>
          </w:tcPr>
          <w:p>
            <w:pPr>
              <w:widowControl/>
              <w:spacing w:after="0" w:line="276" w:lineRule="auto"/>
              <w:jc w:val="left"/>
              <w:rPr>
                <w:sz w:val="18"/>
                <w:szCs w:val="18"/>
              </w:rPr>
            </w:pPr>
            <w:r>
              <w:rPr>
                <w:sz w:val="18"/>
                <w:szCs w:val="20"/>
              </w:rPr>
              <w:t xml:space="preserve">Não</w:t>
            </w:r>
          </w:p>
        </w:tc>
        <w:tc>
          <w:tcPr>
            <w:tcW w:w="3532" w:type="dxa"/>
          </w:tcPr>
          <w:p>
            <w:pPr>
              <w:widowControl/>
              <w:spacing w:after="0" w:line="276" w:lineRule="auto"/>
              <w:jc w:val="left"/>
              <w:rPr>
                <w:sz w:val="18"/>
                <w:szCs w:val="18"/>
              </w:rPr>
            </w:pPr>
            <w:r>
              <w:rPr>
                <w:sz w:val="18"/>
                <w:szCs w:val="20"/>
              </w:rPr>
              <w:t xml:space="preserve">TODOS, Pendente de digitação, Liberar laudo, Cancelado; </w:t>
            </w:r>
            <w:r>
              <w:rPr>
                <w:sz w:val="18"/>
                <w:b/>
                <w:bCs/>
                <w:szCs w:val="20"/>
              </w:rPr>
              <w:t xml:space="preserve">sem</w:t>
            </w:r>
            <w:r>
              <w:rPr>
                <w:sz w:val="18"/>
                <w:szCs w:val="20"/>
              </w:rPr>
              <w:t xml:space="preserve"> "Laudo liberado"</w:t>
            </w:r>
          </w:p>
        </w:tc>
      </w:tr>
      <w:tr>
        <w:trPr>
          <w:cantSplit/>
        </w:trPr>
        <w:tc>
          <w:tcPr>
            <w:tcW w:w="2326" w:type="dxa"/>
          </w:tcPr>
          <w:p>
            <w:pPr>
              <w:widowControl/>
              <w:spacing w:after="0" w:line="276" w:lineRule="auto"/>
              <w:jc w:val="left"/>
              <w:rPr>
                <w:sz w:val="18"/>
                <w:szCs w:val="18"/>
              </w:rPr>
            </w:pPr>
            <w:r>
              <w:rPr>
                <w:sz w:val="18"/>
                <w:szCs w:val="20"/>
              </w:rPr>
              <w:t xml:space="preserve">Grade: Nº solicitação, Data, Responsável, Item análise, Item entrada, Situação</w:t>
            </w:r>
          </w:p>
        </w:tc>
        <w:tc>
          <w:tcPr>
            <w:tcW w:w="2182" w:type="dxa"/>
          </w:tcPr>
          <w:p>
            <w:pPr>
              <w:widowControl/>
              <w:spacing w:after="0" w:line="276" w:lineRule="auto"/>
              <w:jc w:val="left"/>
              <w:rPr>
                <w:sz w:val="18"/>
                <w:szCs w:val="18"/>
              </w:rPr>
            </w:pPr>
            <w:r>
              <w:rPr>
                <w:sz w:val="18"/>
                <w:szCs w:val="20"/>
              </w:rPr>
              <w:t xml:space="preserve">Texto</w:t>
            </w:r>
          </w:p>
        </w:tc>
        <w:tc>
          <w:tcPr>
            <w:tcW w:w="1591" w:type="dxa"/>
          </w:tcPr>
          <w:p>
            <w:pPr>
              <w:widowControl/>
              <w:spacing w:after="0" w:line="276" w:lineRule="auto"/>
              <w:jc w:val="left"/>
              <w:rPr>
                <w:sz w:val="18"/>
                <w:szCs w:val="18"/>
              </w:rPr>
            </w:pPr>
            <w:r>
              <w:rPr>
                <w:sz w:val="18"/>
                <w:szCs w:val="20"/>
              </w:rPr>
              <w:t xml:space="preserve">—</w:t>
            </w:r>
          </w:p>
        </w:tc>
        <w:tc>
          <w:tcPr>
            <w:tcW w:w="3532" w:type="dxa"/>
          </w:tcPr>
          <w:p>
            <w:pPr>
              <w:widowControl/>
              <w:spacing w:after="0" w:line="276" w:lineRule="auto"/>
              <w:jc w:val="left"/>
              <w:rPr>
                <w:sz w:val="18"/>
                <w:szCs w:val="18"/>
              </w:rPr>
            </w:pPr>
            <w:r>
              <w:rPr>
                <w:sz w:val="18"/>
                <w:szCs w:val="20"/>
              </w:rPr>
              <w:t xml:space="preserve">Uma linha por análise; a coluna Responsável traz um ícone de alerta em todas as linhas</w:t>
            </w:r>
          </w:p>
        </w:tc>
      </w:tr>
      <w:tr>
        <w:trPr>
          <w:cantSplit/>
        </w:trPr>
        <w:tc>
          <w:tcPr>
            <w:tcW w:w="2326" w:type="dxa"/>
          </w:tcPr>
          <w:p>
            <w:pPr>
              <w:widowControl/>
              <w:spacing w:after="0" w:line="276" w:lineRule="auto"/>
              <w:jc w:val="left"/>
              <w:rPr>
                <w:sz w:val="18"/>
                <w:szCs w:val="18"/>
              </w:rPr>
            </w:pPr>
            <w:r>
              <w:rPr>
                <w:sz w:val="18"/>
                <w:szCs w:val="20"/>
              </w:rPr>
              <w:t xml:space="preserve">Dados da solicitação (digitação)</w:t>
            </w:r>
          </w:p>
        </w:tc>
        <w:tc>
          <w:tcPr>
            <w:tcW w:w="2182" w:type="dxa"/>
          </w:tcPr>
          <w:p>
            <w:pPr>
              <w:widowControl/>
              <w:spacing w:after="0" w:line="276" w:lineRule="auto"/>
              <w:jc w:val="left"/>
              <w:rPr>
                <w:sz w:val="18"/>
                <w:szCs w:val="18"/>
              </w:rPr>
            </w:pPr>
            <w:r>
              <w:rPr>
                <w:sz w:val="18"/>
                <w:szCs w:val="20"/>
              </w:rPr>
              <w:t xml:space="preserve">Texto só leitura</w:t>
            </w:r>
          </w:p>
        </w:tc>
        <w:tc>
          <w:tcPr>
            <w:tcW w:w="1591" w:type="dxa"/>
          </w:tcPr>
          <w:p>
            <w:pPr>
              <w:widowControl/>
              <w:spacing w:after="0" w:line="276" w:lineRule="auto"/>
              <w:jc w:val="left"/>
              <w:rPr>
                <w:sz w:val="18"/>
                <w:szCs w:val="18"/>
              </w:rPr>
            </w:pPr>
            <w:r>
              <w:rPr>
                <w:sz w:val="18"/>
                <w:szCs w:val="20"/>
              </w:rPr>
              <w:t xml:space="preserve">—</w:t>
            </w:r>
          </w:p>
        </w:tc>
        <w:tc>
          <w:tcPr>
            <w:tcW w:w="3532" w:type="dxa"/>
          </w:tcPr>
          <w:p>
            <w:pPr>
              <w:widowControl/>
              <w:spacing w:after="0" w:line="276" w:lineRule="auto"/>
              <w:jc w:val="left"/>
              <w:rPr>
                <w:sz w:val="18"/>
                <w:szCs w:val="18"/>
              </w:rPr>
            </w:pPr>
            <w:r>
              <w:rPr>
                <w:sz w:val="18"/>
                <w:szCs w:val="20"/>
              </w:rPr>
              <w:t xml:space="preserve">Código, item, tipo de item, situação, data de criação, criado por, nº, item de entrada, lote, validade, data de entrada, quantidade, unidade, nº de volumes, fabricante, fornecedor, tipo de análise, quem amostrou; em ambiente, graus microbiológico e do ar; em água e ambiente, pontos de coleta</w:t>
            </w:r>
          </w:p>
        </w:tc>
      </w:tr>
      <w:tr>
        <w:trPr>
          <w:cantSplit/>
        </w:trPr>
        <w:tc>
          <w:tcPr>
            <w:tcW w:w="2326" w:type="dxa"/>
          </w:tcPr>
          <w:p>
            <w:pPr>
              <w:widowControl/>
              <w:spacing w:after="0" w:line="276" w:lineRule="auto"/>
              <w:jc w:val="left"/>
              <w:rPr>
                <w:sz w:val="18"/>
                <w:szCs w:val="18"/>
              </w:rPr>
            </w:pPr>
            <w:r>
              <w:rPr>
                <w:sz w:val="18"/>
                <w:szCs w:val="20"/>
              </w:rPr>
              <w:t xml:space="preserve">Data Programada, Responsável (digitação)</w:t>
            </w:r>
          </w:p>
        </w:tc>
        <w:tc>
          <w:tcPr>
            <w:tcW w:w="2182" w:type="dxa"/>
          </w:tcPr>
          <w:p>
            <w:pPr>
              <w:widowControl/>
              <w:spacing w:after="0" w:line="276" w:lineRule="auto"/>
              <w:jc w:val="left"/>
              <w:rPr>
                <w:sz w:val="18"/>
                <w:szCs w:val="18"/>
              </w:rPr>
            </w:pPr>
            <w:r>
              <w:rPr>
                <w:sz w:val="18"/>
                <w:szCs w:val="20"/>
              </w:rPr>
              <w:t xml:space="preserve">Data e texto com busca</w:t>
            </w:r>
          </w:p>
        </w:tc>
        <w:tc>
          <w:tcPr>
            <w:tcW w:w="1591" w:type="dxa"/>
          </w:tcPr>
          <w:p>
            <w:pPr>
              <w:widowControl/>
              <w:spacing w:after="0" w:line="276" w:lineRule="auto"/>
              <w:jc w:val="left"/>
              <w:rPr>
                <w:sz w:val="18"/>
                <w:szCs w:val="18"/>
              </w:rPr>
            </w:pPr>
            <w:r>
              <w:rPr>
                <w:sz w:val="18"/>
                <w:szCs w:val="20"/>
              </w:rPr>
              <w:t xml:space="preserve">—</w:t>
            </w:r>
          </w:p>
        </w:tc>
        <w:tc>
          <w:tcPr>
            <w:tcW w:w="3532" w:type="dxa"/>
          </w:tcPr>
          <w:p>
            <w:pPr>
              <w:widowControl/>
              <w:spacing w:after="0" w:line="276" w:lineRule="auto"/>
              <w:jc w:val="left"/>
              <w:rPr>
                <w:sz w:val="18"/>
                <w:szCs w:val="18"/>
              </w:rPr>
            </w:pPr>
            <w:r>
              <w:rPr>
                <w:sz w:val="18"/>
                <w:szCs w:val="20"/>
              </w:rPr>
              <w:t xml:space="preserve">Só abrem para edição na visão do administrador</w:t>
            </w:r>
          </w:p>
        </w:tc>
      </w:tr>
      <w:tr>
        <w:trPr>
          <w:cantSplit/>
        </w:trPr>
        <w:tc>
          <w:tcPr>
            <w:tcW w:w="2326" w:type="dxa"/>
          </w:tcPr>
          <w:p>
            <w:pPr>
              <w:widowControl/>
              <w:spacing w:after="0" w:line="276" w:lineRule="auto"/>
              <w:jc w:val="left"/>
              <w:rPr>
                <w:sz w:val="18"/>
                <w:szCs w:val="18"/>
              </w:rPr>
            </w:pPr>
            <w:r>
              <w:rPr>
                <w:sz w:val="18"/>
                <w:szCs w:val="20"/>
              </w:rPr>
              <w:t xml:space="preserve">Ensaio: Nome, Tipo, Especificação, Unid., Valor inicial, Valor final</w:t>
            </w:r>
          </w:p>
        </w:tc>
        <w:tc>
          <w:tcPr>
            <w:tcW w:w="2182" w:type="dxa"/>
          </w:tcPr>
          <w:p>
            <w:pPr>
              <w:widowControl/>
              <w:spacing w:after="0" w:line="276" w:lineRule="auto"/>
              <w:jc w:val="left"/>
              <w:rPr>
                <w:sz w:val="18"/>
                <w:szCs w:val="18"/>
              </w:rPr>
            </w:pPr>
            <w:r>
              <w:rPr>
                <w:sz w:val="18"/>
                <w:szCs w:val="20"/>
              </w:rPr>
              <w:t xml:space="preserve">Texto só leitura</w:t>
            </w:r>
          </w:p>
        </w:tc>
        <w:tc>
          <w:tcPr>
            <w:tcW w:w="1591" w:type="dxa"/>
          </w:tcPr>
          <w:p>
            <w:pPr>
              <w:widowControl/>
              <w:spacing w:after="0" w:line="276" w:lineRule="auto"/>
              <w:jc w:val="left"/>
              <w:rPr>
                <w:sz w:val="18"/>
                <w:szCs w:val="18"/>
              </w:rPr>
            </w:pPr>
            <w:r>
              <w:rPr>
                <w:sz w:val="18"/>
                <w:szCs w:val="20"/>
              </w:rPr>
              <w:t xml:space="preserve">—</w:t>
            </w:r>
          </w:p>
        </w:tc>
        <w:tc>
          <w:tcPr>
            <w:tcW w:w="3532" w:type="dxa"/>
          </w:tcPr>
          <w:p>
            <w:pPr>
              <w:widowControl/>
              <w:spacing w:after="0" w:line="276" w:lineRule="auto"/>
              <w:jc w:val="left"/>
              <w:rPr>
                <w:sz w:val="18"/>
                <w:szCs w:val="18"/>
              </w:rPr>
            </w:pPr>
            <w:r>
              <w:rPr>
                <w:sz w:val="18"/>
                <w:szCs w:val="20"/>
              </w:rPr>
              <w:t xml:space="preserve">Cópia da regra feita na abertura da análise</w:t>
            </w:r>
          </w:p>
        </w:tc>
      </w:tr>
      <w:tr>
        <w:trPr>
          <w:cantSplit/>
        </w:trPr>
        <w:tc>
          <w:tcPr>
            <w:tcW w:w="2326" w:type="dxa"/>
          </w:tcPr>
          <w:p>
            <w:pPr>
              <w:widowControl/>
              <w:spacing w:after="0" w:line="276" w:lineRule="auto"/>
              <w:jc w:val="left"/>
              <w:rPr>
                <w:sz w:val="18"/>
                <w:szCs w:val="18"/>
              </w:rPr>
            </w:pPr>
            <w:r>
              <w:rPr>
                <w:sz w:val="18"/>
                <w:szCs w:val="20"/>
              </w:rPr>
              <w:t xml:space="preserve">Ensaio: Referência</w:t>
            </w:r>
          </w:p>
        </w:tc>
        <w:tc>
          <w:tcPr>
            <w:tcW w:w="2182" w:type="dxa"/>
          </w:tcPr>
          <w:p>
            <w:pPr>
              <w:widowControl/>
              <w:spacing w:after="0" w:line="276" w:lineRule="auto"/>
              <w:jc w:val="left"/>
              <w:rPr>
                <w:sz w:val="18"/>
                <w:szCs w:val="18"/>
              </w:rPr>
            </w:pPr>
            <w:r>
              <w:rPr>
                <w:sz w:val="18"/>
                <w:szCs w:val="20"/>
              </w:rPr>
              <w:t xml:space="preserve">Texto, até 255</w:t>
            </w:r>
          </w:p>
        </w:tc>
        <w:tc>
          <w:tcPr>
            <w:tcW w:w="1591" w:type="dxa"/>
          </w:tcPr>
          <w:p>
            <w:pPr>
              <w:widowControl/>
              <w:spacing w:after="0" w:line="276" w:lineRule="auto"/>
              <w:jc w:val="left"/>
              <w:rPr>
                <w:sz w:val="18"/>
                <w:szCs w:val="18"/>
              </w:rPr>
            </w:pPr>
            <w:r>
              <w:rPr>
                <w:sz w:val="18"/>
                <w:szCs w:val="20"/>
              </w:rPr>
              <w:t xml:space="preserve">Para liberar o laudo</w:t>
            </w:r>
          </w:p>
        </w:tc>
        <w:tc>
          <w:tcPr>
            <w:tcW w:w="3532" w:type="dxa"/>
          </w:tcPr>
          <w:p>
            <w:pPr>
              <w:widowControl/>
              <w:spacing w:after="0" w:line="276" w:lineRule="auto"/>
              <w:jc w:val="left"/>
              <w:rPr>
                <w:sz w:val="18"/>
                <w:szCs w:val="18"/>
              </w:rPr>
            </w:pPr>
            <w:r>
              <w:rPr>
                <w:sz w:val="18"/>
                <w:szCs w:val="20"/>
              </w:rPr>
              <w:t xml:space="preserve">Abre só depois do lápis do ensaio</w:t>
            </w:r>
          </w:p>
        </w:tc>
      </w:tr>
      <w:tr>
        <w:trPr>
          <w:cantSplit/>
        </w:trPr>
        <w:tc>
          <w:tcPr>
            <w:tcW w:w="2326" w:type="dxa"/>
          </w:tcPr>
          <w:p>
            <w:pPr>
              <w:widowControl/>
              <w:spacing w:after="0" w:line="276" w:lineRule="auto"/>
              <w:jc w:val="left"/>
              <w:rPr>
                <w:sz w:val="18"/>
                <w:szCs w:val="18"/>
              </w:rPr>
            </w:pPr>
            <w:r>
              <w:rPr>
                <w:sz w:val="18"/>
                <w:szCs w:val="20"/>
              </w:rPr>
              <w:t xml:space="preserve">Ensaio: Data do teste</w:t>
            </w:r>
          </w:p>
        </w:tc>
        <w:tc>
          <w:tcPr>
            <w:tcW w:w="2182" w:type="dxa"/>
          </w:tcPr>
          <w:p>
            <w:pPr>
              <w:widowControl/>
              <w:spacing w:after="0" w:line="276" w:lineRule="auto"/>
              <w:jc w:val="left"/>
              <w:rPr>
                <w:sz w:val="18"/>
                <w:szCs w:val="18"/>
              </w:rPr>
            </w:pPr>
            <w:r>
              <w:rPr>
                <w:sz w:val="18"/>
                <w:szCs w:val="20"/>
              </w:rPr>
              <w:t xml:space="preserve">Data com máscara</w:t>
            </w:r>
          </w:p>
        </w:tc>
        <w:tc>
          <w:tcPr>
            <w:tcW w:w="1591" w:type="dxa"/>
          </w:tcPr>
          <w:p>
            <w:pPr>
              <w:widowControl/>
              <w:spacing w:after="0" w:line="276" w:lineRule="auto"/>
              <w:jc w:val="left"/>
              <w:rPr>
                <w:sz w:val="18"/>
                <w:szCs w:val="18"/>
              </w:rPr>
            </w:pPr>
            <w:r>
              <w:rPr>
                <w:sz w:val="18"/>
                <w:szCs w:val="20"/>
              </w:rPr>
              <w:t xml:space="preserve">Para liberar o laudo</w:t>
            </w:r>
          </w:p>
        </w:tc>
        <w:tc>
          <w:tcPr>
            <w:tcW w:w="3532" w:type="dxa"/>
          </w:tcPr>
          <w:p>
            <w:pPr>
              <w:widowControl/>
              <w:spacing w:after="0" w:line="276" w:lineRule="auto"/>
              <w:jc w:val="left"/>
              <w:rPr>
                <w:sz w:val="18"/>
                <w:szCs w:val="18"/>
              </w:rPr>
            </w:pPr>
            <w:r>
              <w:rPr>
                <w:sz w:val="18"/>
                <w:szCs w:val="20"/>
              </w:rPr>
              <w:t xml:space="preserve">Não pode ser futura: "A Data do Teste é inválida para: &lt;nome&gt;."</w:t>
            </w:r>
          </w:p>
        </w:tc>
      </w:tr>
      <w:tr>
        <w:trPr>
          <w:cantSplit/>
        </w:trPr>
        <w:tc>
          <w:tcPr>
            <w:tcW w:w="2326" w:type="dxa"/>
          </w:tcPr>
          <w:p>
            <w:pPr>
              <w:widowControl/>
              <w:spacing w:after="0" w:line="276" w:lineRule="auto"/>
              <w:jc w:val="left"/>
              <w:rPr>
                <w:sz w:val="18"/>
                <w:szCs w:val="18"/>
              </w:rPr>
            </w:pPr>
            <w:r>
              <w:rPr>
                <w:sz w:val="18"/>
                <w:szCs w:val="20"/>
              </w:rPr>
              <w:t xml:space="preserve">Ensaio: Resultado</w:t>
            </w:r>
          </w:p>
        </w:tc>
        <w:tc>
          <w:tcPr>
            <w:tcW w:w="2182" w:type="dxa"/>
          </w:tcPr>
          <w:p>
            <w:pPr>
              <w:widowControl/>
              <w:spacing w:after="0" w:line="276" w:lineRule="auto"/>
              <w:jc w:val="left"/>
              <w:rPr>
                <w:sz w:val="18"/>
                <w:szCs w:val="18"/>
              </w:rPr>
            </w:pPr>
            <w:r>
              <w:rPr>
                <w:sz w:val="18"/>
                <w:szCs w:val="20"/>
              </w:rPr>
              <w:t xml:space="preserve">Número (intervalo) ou lista CONFORME / NÃO CONFORME (conformidade), até 255</w:t>
            </w:r>
          </w:p>
        </w:tc>
        <w:tc>
          <w:tcPr>
            <w:tcW w:w="1591" w:type="dxa"/>
          </w:tcPr>
          <w:p>
            <w:pPr>
              <w:widowControl/>
              <w:spacing w:after="0" w:line="276" w:lineRule="auto"/>
              <w:jc w:val="left"/>
              <w:rPr>
                <w:sz w:val="18"/>
                <w:szCs w:val="18"/>
              </w:rPr>
            </w:pPr>
            <w:r>
              <w:rPr>
                <w:sz w:val="18"/>
                <w:szCs w:val="20"/>
              </w:rPr>
              <w:t xml:space="preserve">Para liberar o laudo</w:t>
            </w:r>
          </w:p>
        </w:tc>
        <w:tc>
          <w:tcPr>
            <w:tcW w:w="3532" w:type="dxa"/>
          </w:tcPr>
          <w:p>
            <w:pPr>
              <w:widowControl/>
              <w:spacing w:after="0" w:line="276" w:lineRule="auto"/>
              <w:jc w:val="left"/>
              <w:rPr>
                <w:sz w:val="18"/>
                <w:szCs w:val="18"/>
              </w:rPr>
            </w:pPr>
            <w:r>
              <w:rPr>
                <w:sz w:val="18"/>
                <w:szCs w:val="20"/>
              </w:rPr>
              <w:t xml:space="preserve">Intervalo: número; conformidade: o valor vem como CONFORME</w:t>
            </w:r>
          </w:p>
        </w:tc>
      </w:tr>
      <w:tr>
        <w:trPr>
          <w:cantSplit/>
        </w:trPr>
        <w:tc>
          <w:tcPr>
            <w:tcW w:w="2326" w:type="dxa"/>
          </w:tcPr>
          <w:p>
            <w:pPr>
              <w:widowControl/>
              <w:spacing w:after="0" w:line="276" w:lineRule="auto"/>
              <w:jc w:val="left"/>
              <w:rPr>
                <w:sz w:val="18"/>
                <w:szCs w:val="18"/>
              </w:rPr>
            </w:pPr>
            <w:r>
              <w:rPr>
                <w:sz w:val="18"/>
                <w:szCs w:val="20"/>
              </w:rPr>
              <w:t xml:space="preserve">Ensaio: Analista</w:t>
            </w:r>
          </w:p>
        </w:tc>
        <w:tc>
          <w:tcPr>
            <w:tcW w:w="2182" w:type="dxa"/>
          </w:tcPr>
          <w:p>
            <w:pPr>
              <w:widowControl/>
              <w:spacing w:after="0" w:line="276" w:lineRule="auto"/>
              <w:jc w:val="left"/>
              <w:rPr>
                <w:sz w:val="18"/>
                <w:szCs w:val="18"/>
              </w:rPr>
            </w:pPr>
            <w:r>
              <w:rPr>
                <w:sz w:val="18"/>
                <w:szCs w:val="20"/>
              </w:rPr>
              <w:t xml:space="preserve">Texto com busca</w:t>
            </w:r>
          </w:p>
        </w:tc>
        <w:tc>
          <w:tcPr>
            <w:tcW w:w="1591" w:type="dxa"/>
          </w:tcPr>
          <w:p>
            <w:pPr>
              <w:widowControl/>
              <w:spacing w:after="0" w:line="276" w:lineRule="auto"/>
              <w:jc w:val="left"/>
              <w:rPr>
                <w:sz w:val="18"/>
                <w:szCs w:val="18"/>
              </w:rPr>
            </w:pPr>
            <w:r>
              <w:rPr>
                <w:sz w:val="18"/>
                <w:szCs w:val="20"/>
              </w:rPr>
              <w:t xml:space="preserve">—</w:t>
            </w:r>
          </w:p>
        </w:tc>
        <w:tc>
          <w:tcPr>
            <w:tcW w:w="3532" w:type="dxa"/>
          </w:tcPr>
          <w:p>
            <w:pPr>
              <w:widowControl/>
              <w:spacing w:after="0" w:line="276" w:lineRule="auto"/>
              <w:jc w:val="left"/>
              <w:rPr>
                <w:sz w:val="18"/>
                <w:szCs w:val="18"/>
              </w:rPr>
            </w:pPr>
            <w:r>
              <w:rPr>
                <w:sz w:val="18"/>
                <w:szCs w:val="20"/>
              </w:rPr>
              <w:t xml:space="preserve">O que se digita aqui não é usado pelo servidor; o analista gravado é quem salva</w:t>
            </w:r>
          </w:p>
        </w:tc>
      </w:tr>
      <w:tr>
        <w:trPr>
          <w:cantSplit/>
        </w:trPr>
        <w:tc>
          <w:tcPr>
            <w:tcW w:w="2326" w:type="dxa"/>
          </w:tcPr>
          <w:p>
            <w:pPr>
              <w:widowControl/>
              <w:spacing w:after="0" w:line="276" w:lineRule="auto"/>
              <w:jc w:val="left"/>
              <w:rPr>
                <w:sz w:val="18"/>
                <w:szCs w:val="18"/>
              </w:rPr>
            </w:pPr>
            <w:r>
              <w:rPr>
                <w:sz w:val="18"/>
                <w:szCs w:val="20"/>
              </w:rPr>
              <w:t xml:space="preserve">Observações</w:t>
            </w:r>
          </w:p>
        </w:tc>
        <w:tc>
          <w:tcPr>
            <w:tcW w:w="2182" w:type="dxa"/>
          </w:tcPr>
          <w:p>
            <w:pPr>
              <w:widowControl/>
              <w:spacing w:after="0" w:line="276" w:lineRule="auto"/>
              <w:jc w:val="left"/>
              <w:rPr>
                <w:sz w:val="18"/>
                <w:szCs w:val="18"/>
              </w:rPr>
            </w:pPr>
            <w:r>
              <w:rPr>
                <w:sz w:val="18"/>
                <w:szCs w:val="20"/>
              </w:rPr>
              <w:t xml:space="preserve">Texto, até 500</w:t>
            </w:r>
          </w:p>
        </w:tc>
        <w:tc>
          <w:tcPr>
            <w:tcW w:w="1591" w:type="dxa"/>
          </w:tcPr>
          <w:p>
            <w:pPr>
              <w:widowControl/>
              <w:spacing w:after="0" w:line="276" w:lineRule="auto"/>
              <w:jc w:val="left"/>
              <w:rPr>
                <w:sz w:val="18"/>
                <w:szCs w:val="18"/>
              </w:rPr>
            </w:pPr>
            <w:r>
              <w:rPr>
                <w:sz w:val="18"/>
                <w:szCs w:val="20"/>
              </w:rPr>
              <w:t xml:space="preserve">Só se houver resultado fora dos limites</w:t>
            </w:r>
          </w:p>
        </w:tc>
        <w:tc>
          <w:tcPr>
            <w:tcW w:w="3532" w:type="dxa"/>
          </w:tcPr>
          <w:p>
            <w:pPr>
              <w:widowControl/>
              <w:spacing w:after="0" w:line="276" w:lineRule="auto"/>
              <w:jc w:val="left"/>
              <w:rPr>
                <w:sz w:val="18"/>
                <w:szCs w:val="18"/>
              </w:rPr>
            </w:pPr>
            <w:r>
              <w:rPr>
                <w:sz w:val="18"/>
                <w:szCs w:val="20"/>
              </w:rPr>
              <w:t xml:space="preserve">"O campo observação é obrigatório."</w:t>
            </w:r>
          </w:p>
        </w:tc>
      </w:tr>
      <w:tr>
        <w:trPr>
          <w:cantSplit/>
        </w:trPr>
        <w:tc>
          <w:tcPr>
            <w:tcW w:w="2326" w:type="dxa"/>
          </w:tcPr>
          <w:p>
            <w:pPr>
              <w:widowControl/>
              <w:spacing w:after="0" w:line="276" w:lineRule="auto"/>
              <w:jc w:val="left"/>
              <w:rPr>
                <w:sz w:val="18"/>
                <w:szCs w:val="18"/>
              </w:rPr>
            </w:pPr>
            <w:r>
              <w:rPr>
                <w:sz w:val="18"/>
                <w:szCs w:val="20"/>
              </w:rPr>
              <w:t xml:space="preserve">Anexos</w:t>
            </w:r>
          </w:p>
        </w:tc>
        <w:tc>
          <w:tcPr>
            <w:tcW w:w="2182" w:type="dxa"/>
          </w:tcPr>
          <w:p>
            <w:pPr>
              <w:widowControl/>
              <w:spacing w:after="0" w:line="276" w:lineRule="auto"/>
              <w:jc w:val="left"/>
              <w:rPr>
                <w:sz w:val="18"/>
                <w:szCs w:val="18"/>
              </w:rPr>
            </w:pPr>
            <w:r>
              <w:rPr>
                <w:sz w:val="18"/>
                <w:szCs w:val="20"/>
              </w:rPr>
              <w:t xml:space="preserve">Arquivos</w:t>
            </w:r>
          </w:p>
        </w:tc>
        <w:tc>
          <w:tcPr>
            <w:tcW w:w="1591" w:type="dxa"/>
          </w:tcPr>
          <w:p>
            <w:pPr>
              <w:widowControl/>
              <w:spacing w:after="0" w:line="276" w:lineRule="auto"/>
              <w:jc w:val="left"/>
              <w:rPr>
                <w:sz w:val="18"/>
                <w:szCs w:val="18"/>
              </w:rPr>
            </w:pPr>
            <w:r>
              <w:rPr>
                <w:sz w:val="18"/>
                <w:szCs w:val="20"/>
              </w:rPr>
              <w:t xml:space="preserve">Não</w:t>
            </w:r>
          </w:p>
        </w:tc>
        <w:tc>
          <w:tcPr>
            <w:tcW w:w="3532" w:type="dxa"/>
          </w:tcPr>
          <w:p>
            <w:pPr>
              <w:widowControl/>
              <w:spacing w:after="0" w:line="276" w:lineRule="auto"/>
              <w:jc w:val="left"/>
              <w:rPr>
                <w:sz w:val="18"/>
                <w:szCs w:val="18"/>
              </w:rPr>
            </w:pPr>
            <w:r>
              <w:rPr>
                <w:sz w:val="18"/>
                <w:szCs w:val="20"/>
              </w:rPr>
              <w:t xml:space="preserve">Enviar, abrir e excluir anexos da análise</w:t>
            </w:r>
          </w:p>
        </w:tc>
      </w:tr>
    </w:tbl>
    <w:p>
      <w:pPr>
        <w:spacing w:after="0" w:line="360" w:lineRule="auto"/>
      </w:pPr>
    </w:p>
    <w:p>
      <w:pPr>
        <w:keepNext/>
        <w:spacing w:before="120" w:after="0" w:line="360" w:lineRule="auto"/>
        <w:rPr>
          <w:b/>
          <w:bCs/>
          <w:szCs w:val="20"/>
        </w:rPr>
      </w:pPr>
      <w:r>
        <w:rPr>
          <w:b/>
          <w:bCs/>
          <w:szCs w:val="20"/>
        </w:rPr>
        <w:t xml:space="preserve">Botões e ações</w:t>
      </w:r>
    </w:p>
    <w:p>
      <w:pPr>
        <w:spacing w:after="0" w:line="360" w:lineRule="auto"/>
        <w:rPr>
          <w:szCs w:val="20"/>
        </w:rPr>
      </w:pPr>
      <w:r>
        <w:rPr>
          <w:szCs w:val="20"/>
        </w:rPr>
        <w:t xml:space="preserve">Quais botões cada pessoa vê depende d</w:t>
      </w:r>
    </w:p>
    <w:tbl>
      <w:tblPr>
        <w:tblStyle w:val="Tabelacomgrade"/>
        <w:tblW w:w="9631" w:type="dxa"/>
        <w:tblLayout w:type="fixed"/>
        <w:tblLook w:val="04A0" w:firstRow="1" w:lastRow="0" w:firstColumn="1" w:lastColumn="0" w:noHBand="0" w:noVBand="1"/>
      </w:tblPr>
      <w:tblGrid>
        <w:gridCol w:w="1912"/>
        <w:gridCol w:w="2252"/>
        <w:gridCol w:w="3484"/>
        <w:gridCol w:w="1983"/>
      </w:tblGrid>
      <w:tr>
        <w:trPr>
          <w:tblHeader/>
          <w:cantSplit/>
        </w:trPr>
        <w:tc>
          <w:tcPr>
            <w:tcW w:w="19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22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34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19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w:t>
            </w:r>
          </w:p>
        </w:tc>
      </w:tr>
      <w:tr>
        <w:trPr>
          <w:cantSplit/>
        </w:trPr>
        <w:tc>
          <w:tcPr>
            <w:tcW w:w="1912" w:type="dxa"/>
          </w:tcPr>
          <w:p>
            <w:pPr>
              <w:widowControl/>
              <w:spacing w:after="0" w:line="276" w:lineRule="auto"/>
              <w:jc w:val="left"/>
              <w:rPr>
                <w:sz w:val="18"/>
                <w:szCs w:val="18"/>
              </w:rPr>
            </w:pPr>
            <w:r>
              <w:rPr>
                <w:sz w:val="18"/>
                <w:szCs w:val="20"/>
              </w:rPr>
              <w:t xml:space="preserve">Pesquisar</w:t>
            </w:r>
          </w:p>
        </w:tc>
        <w:tc>
          <w:tcPr>
            <w:tcW w:w="2252" w:type="dxa"/>
          </w:tcPr>
          <w:p>
            <w:pPr>
              <w:widowControl/>
              <w:spacing w:after="0" w:line="276" w:lineRule="auto"/>
              <w:jc w:val="left"/>
              <w:rPr>
                <w:sz w:val="18"/>
                <w:szCs w:val="18"/>
              </w:rPr>
            </w:pPr>
            <w:r>
              <w:rPr>
                <w:sz w:val="18"/>
                <w:szCs w:val="20"/>
              </w:rPr>
              <w:t xml:space="preserve">Sempre</w:t>
            </w:r>
          </w:p>
        </w:tc>
        <w:tc>
          <w:tcPr>
            <w:tcW w:w="3484" w:type="dxa"/>
          </w:tcPr>
          <w:p>
            <w:pPr>
              <w:widowControl/>
              <w:spacing w:after="0" w:line="276" w:lineRule="auto"/>
              <w:jc w:val="left"/>
              <w:rPr>
                <w:sz w:val="18"/>
                <w:szCs w:val="18"/>
              </w:rPr>
            </w:pPr>
            <w:r>
              <w:rPr>
                <w:sz w:val="18"/>
                <w:szCs w:val="20"/>
              </w:rPr>
              <w:t xml:space="preserve">Lista as análises e as urgentes</w:t>
            </w:r>
          </w:p>
        </w:tc>
        <w:tc>
          <w:tcPr>
            <w:tcW w:w="1983" w:type="dxa"/>
          </w:tcPr>
          <w:p>
            <w:pPr>
              <w:widowControl/>
              <w:spacing w:after="0" w:line="276" w:lineRule="auto"/>
              <w:jc w:val="left"/>
              <w:rPr>
                <w:sz w:val="18"/>
                <w:szCs w:val="18"/>
              </w:rPr>
            </w:pPr>
            <w:r>
              <w:rPr>
                <w:sz w:val="18"/>
                <w:szCs w:val="20"/>
              </w:rPr>
              <w:t xml:space="preserve">Mostra as listas</w:t>
            </w:r>
          </w:p>
        </w:tc>
      </w:tr>
      <w:tr>
        <w:trPr>
          <w:cantSplit/>
        </w:trPr>
        <w:tc>
          <w:tcPr>
            <w:tcW w:w="1912" w:type="dxa"/>
          </w:tcPr>
          <w:p>
            <w:pPr>
              <w:widowControl/>
              <w:spacing w:after="0" w:line="276" w:lineRule="auto"/>
              <w:jc w:val="left"/>
              <w:rPr>
                <w:sz w:val="18"/>
                <w:szCs w:val="18"/>
              </w:rPr>
            </w:pPr>
            <w:r>
              <w:rPr>
                <w:sz w:val="18"/>
                <w:szCs w:val="20"/>
              </w:rPr>
              <w:t xml:space="preserve">Limpar</w:t>
            </w:r>
          </w:p>
        </w:tc>
        <w:tc>
          <w:tcPr>
            <w:tcW w:w="2252" w:type="dxa"/>
          </w:tcPr>
          <w:p>
            <w:pPr>
              <w:widowControl/>
              <w:spacing w:after="0" w:line="276" w:lineRule="auto"/>
              <w:jc w:val="left"/>
              <w:rPr>
                <w:sz w:val="18"/>
                <w:szCs w:val="18"/>
              </w:rPr>
            </w:pPr>
            <w:r>
              <w:rPr>
                <w:sz w:val="18"/>
                <w:szCs w:val="20"/>
              </w:rPr>
              <w:t xml:space="preserve">Sempre</w:t>
            </w:r>
          </w:p>
        </w:tc>
        <w:tc>
          <w:tcPr>
            <w:tcW w:w="3484" w:type="dxa"/>
          </w:tcPr>
          <w:p>
            <w:pPr>
              <w:widowControl/>
              <w:spacing w:after="0" w:line="276" w:lineRule="auto"/>
              <w:jc w:val="left"/>
              <w:rPr>
                <w:sz w:val="18"/>
                <w:szCs w:val="18"/>
              </w:rPr>
            </w:pPr>
            <w:r>
              <w:rPr>
                <w:sz w:val="18"/>
                <w:szCs w:val="20"/>
              </w:rPr>
              <w:t xml:space="preserve">Esvazia os filtros</w:t>
            </w:r>
          </w:p>
        </w:tc>
        <w:tc>
          <w:tcPr>
            <w:tcW w:w="1983" w:type="dxa"/>
          </w:tcPr>
          <w:p>
            <w:pPr>
              <w:widowControl/>
              <w:spacing w:after="0" w:line="276" w:lineRule="auto"/>
              <w:jc w:val="left"/>
              <w:rPr>
                <w:sz w:val="18"/>
                <w:szCs w:val="18"/>
              </w:rPr>
            </w:pPr>
            <w:r>
              <w:rPr>
                <w:sz w:val="18"/>
                <w:szCs w:val="20"/>
              </w:rPr>
              <w:t xml:space="preserve">Fica na pesquisa</w:t>
            </w:r>
          </w:p>
        </w:tc>
      </w:tr>
      <w:tr>
        <w:trPr>
          <w:cantSplit/>
        </w:trPr>
        <w:tc>
          <w:tcPr>
            <w:tcW w:w="1912" w:type="dxa"/>
          </w:tcPr>
          <w:p>
            <w:pPr>
              <w:widowControl/>
              <w:spacing w:after="0" w:line="276" w:lineRule="auto"/>
              <w:jc w:val="left"/>
              <w:rPr>
                <w:sz w:val="18"/>
                <w:szCs w:val="18"/>
              </w:rPr>
            </w:pPr>
            <w:r>
              <w:rPr>
                <w:sz w:val="18"/>
                <w:szCs w:val="20"/>
              </w:rPr>
              <w:t xml:space="preserve">Lápis (digitar)</w:t>
            </w:r>
          </w:p>
        </w:tc>
        <w:tc>
          <w:tcPr>
            <w:tcW w:w="2252" w:type="dxa"/>
          </w:tcPr>
          <w:p>
            <w:pPr>
              <w:widowControl/>
              <w:spacing w:after="0" w:line="276" w:lineRule="auto"/>
              <w:jc w:val="left"/>
              <w:rPr>
                <w:sz w:val="18"/>
                <w:szCs w:val="18"/>
              </w:rPr>
            </w:pPr>
            <w:r>
              <w:rPr>
                <w:sz w:val="18"/>
                <w:szCs w:val="20"/>
              </w:rPr>
              <w:t xml:space="preserve">Análise "Pendente de digitação"</w:t>
            </w:r>
          </w:p>
        </w:tc>
        <w:tc>
          <w:tcPr>
            <w:tcW w:w="3484" w:type="dxa"/>
          </w:tcPr>
          <w:p>
            <w:pPr>
              <w:widowControl/>
              <w:spacing w:after="0" w:line="276" w:lineRule="auto"/>
              <w:jc w:val="left"/>
              <w:rPr>
                <w:sz w:val="18"/>
                <w:szCs w:val="18"/>
              </w:rPr>
            </w:pPr>
            <w:r>
              <w:rPr>
                <w:sz w:val="18"/>
                <w:szCs w:val="20"/>
              </w:rPr>
              <w:t xml:space="preserve">Abre a tela de digitação</w:t>
            </w:r>
          </w:p>
        </w:tc>
        <w:tc>
          <w:tcPr>
            <w:tcW w:w="1983" w:type="dxa"/>
          </w:tcPr>
          <w:p>
            <w:pPr>
              <w:widowControl/>
              <w:spacing w:after="0" w:line="276" w:lineRule="auto"/>
              <w:jc w:val="left"/>
              <w:rPr>
                <w:sz w:val="18"/>
                <w:szCs w:val="18"/>
              </w:rPr>
            </w:pPr>
            <w:r>
              <w:rPr>
                <w:sz w:val="18"/>
                <w:szCs w:val="20"/>
              </w:rPr>
              <w:t xml:space="preserve">Digitação</w:t>
            </w:r>
          </w:p>
        </w:tc>
      </w:tr>
      <w:tr>
        <w:trPr>
          <w:cantSplit/>
        </w:trPr>
        <w:tc>
          <w:tcPr>
            <w:tcW w:w="1912" w:type="dxa"/>
          </w:tcPr>
          <w:p>
            <w:pPr>
              <w:widowControl/>
              <w:spacing w:after="0" w:line="276" w:lineRule="auto"/>
              <w:jc w:val="left"/>
              <w:rPr>
                <w:sz w:val="18"/>
                <w:szCs w:val="18"/>
              </w:rPr>
            </w:pPr>
            <w:r>
              <w:rPr>
                <w:sz w:val="18"/>
                <w:szCs w:val="20"/>
              </w:rPr>
              <w:t xml:space="preserve">Impressora (boletim)</w:t>
            </w:r>
          </w:p>
        </w:tc>
        <w:tc>
          <w:tcPr>
            <w:tcW w:w="2252" w:type="dxa"/>
          </w:tcPr>
          <w:p>
            <w:pPr>
              <w:widowControl/>
              <w:spacing w:after="0" w:line="276" w:lineRule="auto"/>
              <w:jc w:val="left"/>
              <w:rPr>
                <w:sz w:val="18"/>
                <w:szCs w:val="18"/>
              </w:rPr>
            </w:pPr>
            <w:r>
              <w:rPr>
                <w:sz w:val="18"/>
                <w:szCs w:val="20"/>
              </w:rPr>
              <w:t xml:space="preserve">Análise "Pendente de digitação"</w:t>
            </w:r>
          </w:p>
        </w:tc>
        <w:tc>
          <w:tcPr>
            <w:tcW w:w="3484" w:type="dxa"/>
          </w:tcPr>
          <w:p>
            <w:pPr>
              <w:widowControl/>
              <w:spacing w:after="0" w:line="276" w:lineRule="auto"/>
              <w:jc w:val="left"/>
              <w:rPr>
                <w:sz w:val="18"/>
                <w:szCs w:val="18"/>
              </w:rPr>
            </w:pPr>
            <w:r>
              <w:rPr>
                <w:sz w:val="18"/>
                <w:szCs w:val="20"/>
              </w:rPr>
              <w:t xml:space="preserve">Gera o boletim em PDF; se a análise não tem ensaios, copia as regras padrão antes</w:t>
            </w:r>
          </w:p>
        </w:tc>
        <w:tc>
          <w:tcPr>
            <w:tcW w:w="1983" w:type="dxa"/>
          </w:tcPr>
          <w:p>
            <w:pPr>
              <w:widowControl/>
              <w:spacing w:after="0" w:line="276" w:lineRule="auto"/>
              <w:jc w:val="left"/>
              <w:rPr>
                <w:sz w:val="18"/>
                <w:szCs w:val="18"/>
              </w:rPr>
            </w:pPr>
            <w:r>
              <w:rPr>
                <w:sz w:val="18"/>
                <w:szCs w:val="20"/>
              </w:rPr>
              <w:t xml:space="preserve">Arquivo</w:t>
            </w:r>
          </w:p>
        </w:tc>
      </w:tr>
      <w:tr>
        <w:trPr>
          <w:cantSplit/>
        </w:trPr>
        <w:tc>
          <w:tcPr>
            <w:tcW w:w="1912" w:type="dxa"/>
          </w:tcPr>
          <w:p>
            <w:pPr>
              <w:widowControl/>
              <w:spacing w:after="0" w:line="276" w:lineRule="auto"/>
              <w:jc w:val="left"/>
              <w:rPr>
                <w:sz w:val="18"/>
                <w:szCs w:val="18"/>
              </w:rPr>
            </w:pPr>
            <w:r>
              <w:rPr>
                <w:sz w:val="18"/>
                <w:szCs w:val="20"/>
              </w:rPr>
              <w:t xml:space="preserve">Lupa (ver detalhes)</w:t>
            </w:r>
          </w:p>
        </w:tc>
        <w:tc>
          <w:tcPr>
            <w:tcW w:w="2252" w:type="dxa"/>
          </w:tcPr>
          <w:p>
            <w:pPr>
              <w:widowControl/>
              <w:spacing w:after="0" w:line="276" w:lineRule="auto"/>
              <w:jc w:val="left"/>
              <w:rPr>
                <w:sz w:val="18"/>
                <w:szCs w:val="18"/>
              </w:rPr>
            </w:pPr>
            <w:r>
              <w:rPr>
                <w:sz w:val="18"/>
                <w:szCs w:val="20"/>
              </w:rPr>
              <w:t xml:space="preserve">Análise "Liberar laudo" ou "Cancelado"</w:t>
            </w:r>
          </w:p>
        </w:tc>
        <w:tc>
          <w:tcPr>
            <w:tcW w:w="3484" w:type="dxa"/>
          </w:tcPr>
          <w:p>
            <w:pPr>
              <w:widowControl/>
              <w:spacing w:after="0" w:line="276" w:lineRule="auto"/>
              <w:jc w:val="left"/>
              <w:rPr>
                <w:sz w:val="18"/>
                <w:szCs w:val="18"/>
              </w:rPr>
            </w:pPr>
            <w:r>
              <w:rPr>
                <w:sz w:val="18"/>
                <w:szCs w:val="20"/>
              </w:rPr>
              <w:t xml:space="preserve">Abre a mesma tela, só para leitura</w:t>
            </w:r>
          </w:p>
        </w:tc>
        <w:tc>
          <w:tcPr>
            <w:tcW w:w="1983" w:type="dxa"/>
          </w:tcPr>
          <w:p>
            <w:pPr>
              <w:widowControl/>
              <w:spacing w:after="0" w:line="276" w:lineRule="auto"/>
              <w:jc w:val="left"/>
              <w:rPr>
                <w:sz w:val="18"/>
                <w:szCs w:val="18"/>
              </w:rPr>
            </w:pPr>
            <w:r>
              <w:rPr>
                <w:sz w:val="18"/>
                <w:szCs w:val="20"/>
              </w:rPr>
              <w:t xml:space="preserve">Digitação (leitura)</w:t>
            </w:r>
          </w:p>
        </w:tc>
      </w:tr>
      <w:tr>
        <w:trPr>
          <w:cantSplit/>
        </w:trPr>
        <w:tc>
          <w:tcPr>
            <w:tcW w:w="1912" w:type="dxa"/>
          </w:tcPr>
          <w:p>
            <w:pPr>
              <w:widowControl/>
              <w:spacing w:after="0" w:line="276" w:lineRule="auto"/>
              <w:jc w:val="left"/>
              <w:rPr>
                <w:sz w:val="18"/>
                <w:szCs w:val="18"/>
              </w:rPr>
            </w:pPr>
            <w:r>
              <w:rPr>
                <w:sz w:val="18"/>
                <w:szCs w:val="20"/>
              </w:rPr>
              <w:t xml:space="preserve">Histórico</w:t>
            </w:r>
          </w:p>
        </w:tc>
        <w:tc>
          <w:tcPr>
            <w:tcW w:w="2252" w:type="dxa"/>
          </w:tcPr>
          <w:p>
            <w:pPr>
              <w:widowControl/>
              <w:spacing w:after="0" w:line="276" w:lineRule="auto"/>
              <w:jc w:val="left"/>
              <w:rPr>
                <w:sz w:val="18"/>
                <w:szCs w:val="18"/>
              </w:rPr>
            </w:pPr>
            <w:r>
              <w:rPr>
                <w:sz w:val="18"/>
                <w:szCs w:val="20"/>
              </w:rPr>
              <w:t xml:space="preserve">Sempre</w:t>
            </w:r>
          </w:p>
        </w:tc>
        <w:tc>
          <w:tcPr>
            <w:tcW w:w="3484" w:type="dxa"/>
          </w:tcPr>
          <w:p>
            <w:pPr>
              <w:widowControl/>
              <w:spacing w:after="0" w:line="276" w:lineRule="auto"/>
              <w:jc w:val="left"/>
              <w:rPr>
                <w:sz w:val="18"/>
                <w:szCs w:val="18"/>
              </w:rPr>
            </w:pPr>
            <w:r>
              <w:rPr>
                <w:sz w:val="18"/>
                <w:szCs w:val="20"/>
              </w:rPr>
              <w:t xml:space="preserve">Abre a janela com o histórico da análise</w:t>
            </w:r>
          </w:p>
        </w:tc>
        <w:tc>
          <w:tcPr>
            <w:tcW w:w="1983" w:type="dxa"/>
          </w:tcPr>
          <w:p>
            <w:pPr>
              <w:widowControl/>
              <w:spacing w:after="0" w:line="276" w:lineRule="auto"/>
              <w:jc w:val="left"/>
              <w:rPr>
                <w:sz w:val="18"/>
                <w:szCs w:val="18"/>
              </w:rPr>
            </w:pPr>
            <w:r>
              <w:rPr>
                <w:sz w:val="18"/>
                <w:szCs w:val="20"/>
              </w:rPr>
              <w:t xml:space="preserve">Janela</w:t>
            </w:r>
          </w:p>
        </w:tc>
      </w:tr>
      <w:tr>
        <w:trPr>
          <w:cantSplit/>
        </w:trPr>
        <w:tc>
          <w:tcPr>
            <w:tcW w:w="1912" w:type="dxa"/>
          </w:tcPr>
          <w:p>
            <w:pPr>
              <w:widowControl/>
              <w:spacing w:after="0" w:line="276" w:lineRule="auto"/>
              <w:jc w:val="left"/>
              <w:rPr>
                <w:sz w:val="18"/>
                <w:szCs w:val="18"/>
              </w:rPr>
            </w:pPr>
            <w:r>
              <w:rPr>
                <w:sz w:val="18"/>
                <w:szCs w:val="20"/>
              </w:rPr>
              <w:t xml:space="preserve">Lápis do ensaio</w:t>
            </w:r>
          </w:p>
        </w:tc>
        <w:tc>
          <w:tcPr>
            <w:tcW w:w="2252" w:type="dxa"/>
          </w:tcPr>
          <w:p>
            <w:pPr>
              <w:widowControl/>
              <w:spacing w:after="0" w:line="276" w:lineRule="auto"/>
              <w:jc w:val="left"/>
              <w:rPr>
                <w:sz w:val="18"/>
                <w:szCs w:val="18"/>
              </w:rPr>
            </w:pPr>
            <w:r>
              <w:rPr>
                <w:sz w:val="18"/>
                <w:szCs w:val="20"/>
              </w:rPr>
              <w:t xml:space="preserve">Em cada ensaio</w:t>
            </w:r>
          </w:p>
        </w:tc>
        <w:tc>
          <w:tcPr>
            <w:tcW w:w="3484" w:type="dxa"/>
          </w:tcPr>
          <w:p>
            <w:pPr>
              <w:widowControl/>
              <w:spacing w:after="0" w:line="276" w:lineRule="auto"/>
              <w:jc w:val="left"/>
              <w:rPr>
                <w:sz w:val="18"/>
                <w:szCs w:val="18"/>
              </w:rPr>
            </w:pPr>
            <w:r>
              <w:rPr>
                <w:sz w:val="18"/>
                <w:szCs w:val="20"/>
              </w:rPr>
              <w:t xml:space="preserve">Libera os campos do ensaio e o marca como editado</w:t>
            </w:r>
          </w:p>
        </w:tc>
        <w:tc>
          <w:tcPr>
            <w:tcW w:w="1983" w:type="dxa"/>
          </w:tcPr>
          <w:p>
            <w:pPr>
              <w:widowControl/>
              <w:spacing w:after="0" w:line="276" w:lineRule="auto"/>
              <w:jc w:val="left"/>
              <w:rPr>
                <w:sz w:val="18"/>
                <w:szCs w:val="18"/>
              </w:rPr>
            </w:pPr>
            <w:r>
              <w:rPr>
                <w:sz w:val="18"/>
                <w:szCs w:val="20"/>
              </w:rPr>
              <w:t xml:space="preserve">Na mesma tela</w:t>
            </w:r>
          </w:p>
        </w:tc>
      </w:tr>
      <w:tr>
        <w:trPr>
          <w:cantSplit/>
        </w:trPr>
        <w:tc>
          <w:tcPr>
            <w:tcW w:w="1912" w:type="dxa"/>
          </w:tcPr>
          <w:p>
            <w:pPr>
              <w:widowControl/>
              <w:spacing w:after="0" w:line="276" w:lineRule="auto"/>
              <w:jc w:val="left"/>
              <w:rPr>
                <w:sz w:val="18"/>
                <w:szCs w:val="18"/>
              </w:rPr>
            </w:pPr>
            <w:r>
              <w:rPr>
                <w:sz w:val="18"/>
                <w:szCs w:val="20"/>
              </w:rPr>
              <w:t xml:space="preserve">INCLUIR ensaio</w:t>
            </w:r>
          </w:p>
        </w:tc>
        <w:tc>
          <w:tcPr>
            <w:tcW w:w="2252" w:type="dxa"/>
          </w:tcPr>
          <w:p>
            <w:pPr>
              <w:widowControl/>
              <w:spacing w:after="0" w:line="276" w:lineRule="auto"/>
              <w:jc w:val="left"/>
              <w:rPr>
                <w:sz w:val="18"/>
                <w:szCs w:val="18"/>
              </w:rPr>
            </w:pPr>
            <w:r>
              <w:rPr>
                <w:sz w:val="18"/>
                <w:szCs w:val="20"/>
              </w:rPr>
              <w:t xml:space="preserve">Análise editável</w:t>
            </w:r>
          </w:p>
        </w:tc>
        <w:tc>
          <w:tcPr>
            <w:tcW w:w="3484" w:type="dxa"/>
          </w:tcPr>
          <w:p>
            <w:pPr>
              <w:widowControl/>
              <w:spacing w:after="0" w:line="276" w:lineRule="auto"/>
              <w:jc w:val="left"/>
              <w:rPr>
                <w:sz w:val="18"/>
                <w:szCs w:val="18"/>
              </w:rPr>
            </w:pPr>
            <w:r>
              <w:rPr>
                <w:sz w:val="18"/>
                <w:szCs w:val="20"/>
              </w:rPr>
              <w:t xml:space="preserve">Abre o formulário de ensaio avulso; exige regra e justificativa</w:t>
            </w:r>
          </w:p>
        </w:tc>
        <w:tc>
          <w:tcPr>
            <w:tcW w:w="1983" w:type="dxa"/>
          </w:tcPr>
          <w:p>
            <w:pPr>
              <w:widowControl/>
              <w:spacing w:after="0" w:line="276" w:lineRule="auto"/>
              <w:jc w:val="left"/>
              <w:rPr>
                <w:sz w:val="18"/>
                <w:szCs w:val="18"/>
              </w:rPr>
            </w:pPr>
            <w:r>
              <w:rPr>
                <w:sz w:val="18"/>
                <w:szCs w:val="20"/>
              </w:rPr>
              <w:t xml:space="preserve">Na mesma tela</w:t>
            </w:r>
          </w:p>
        </w:tc>
      </w:tr>
      <w:tr>
        <w:trPr>
          <w:cantSplit/>
        </w:trPr>
        <w:tc>
          <w:tcPr>
            <w:tcW w:w="1912" w:type="dxa"/>
          </w:tcPr>
          <w:p>
            <w:pPr>
              <w:widowControl/>
              <w:spacing w:after="0" w:line="276" w:lineRule="auto"/>
              <w:jc w:val="left"/>
              <w:rPr>
                <w:sz w:val="18"/>
                <w:szCs w:val="18"/>
              </w:rPr>
            </w:pPr>
            <w:r>
              <w:rPr>
                <w:sz w:val="18"/>
                <w:szCs w:val="20"/>
              </w:rPr>
              <w:t xml:space="preserve">Lixeira do ensaio</w:t>
            </w:r>
          </w:p>
        </w:tc>
        <w:tc>
          <w:tcPr>
            <w:tcW w:w="2252" w:type="dxa"/>
          </w:tcPr>
          <w:p>
            <w:pPr>
              <w:widowControl/>
              <w:spacing w:after="0" w:line="276" w:lineRule="auto"/>
              <w:jc w:val="left"/>
              <w:rPr>
                <w:sz w:val="18"/>
                <w:szCs w:val="18"/>
              </w:rPr>
            </w:pPr>
            <w:r>
              <w:rPr>
                <w:sz w:val="18"/>
                <w:szCs w:val="20"/>
              </w:rPr>
              <w:t xml:space="preserve">Ensaio avulso ou regulatório</w:t>
            </w:r>
          </w:p>
        </w:tc>
        <w:tc>
          <w:tcPr>
            <w:tcW w:w="3484" w:type="dxa"/>
          </w:tcPr>
          <w:p>
            <w:pPr>
              <w:widowControl/>
              <w:spacing w:after="0" w:line="276" w:lineRule="auto"/>
              <w:jc w:val="left"/>
              <w:rPr>
                <w:sz w:val="18"/>
                <w:szCs w:val="18"/>
              </w:rPr>
            </w:pPr>
            <w:r>
              <w:rPr>
                <w:sz w:val="18"/>
                <w:szCs w:val="20"/>
              </w:rPr>
              <w:t xml:space="preserve">Exclui o ensaio, com justificativa; só quem o criou</w:t>
            </w:r>
          </w:p>
        </w:tc>
        <w:tc>
          <w:tcPr>
            <w:tcW w:w="1983" w:type="dxa"/>
          </w:tcPr>
          <w:p>
            <w:pPr>
              <w:widowControl/>
              <w:spacing w:after="0" w:line="276" w:lineRule="auto"/>
              <w:jc w:val="left"/>
              <w:rPr>
                <w:sz w:val="18"/>
                <w:szCs w:val="18"/>
              </w:rPr>
            </w:pPr>
            <w:r>
              <w:rPr>
                <w:sz w:val="18"/>
                <w:szCs w:val="20"/>
              </w:rPr>
              <w:t xml:space="preserve">Na mesma tela</w:t>
            </w:r>
          </w:p>
        </w:tc>
      </w:tr>
      <w:tr>
        <w:trPr>
          <w:cantSplit/>
        </w:trPr>
        <w:tc>
          <w:tcPr>
            <w:tcW w:w="1912" w:type="dxa"/>
          </w:tcPr>
          <w:p>
            <w:pPr>
              <w:widowControl/>
              <w:spacing w:after="0" w:line="276" w:lineRule="auto"/>
              <w:jc w:val="left"/>
              <w:rPr>
                <w:sz w:val="18"/>
                <w:szCs w:val="18"/>
              </w:rPr>
            </w:pPr>
            <w:r>
              <w:rPr>
                <w:sz w:val="18"/>
                <w:szCs w:val="20"/>
              </w:rPr>
              <w:t xml:space="preserve">Salvar Registro</w:t>
            </w:r>
          </w:p>
        </w:tc>
        <w:tc>
          <w:tcPr>
            <w:tcW w:w="2252" w:type="dxa"/>
          </w:tcPr>
          <w:p>
            <w:pPr>
              <w:widowControl/>
              <w:spacing w:after="0" w:line="276" w:lineRule="auto"/>
              <w:jc w:val="left"/>
              <w:rPr>
                <w:sz w:val="18"/>
                <w:szCs w:val="18"/>
              </w:rPr>
            </w:pPr>
            <w:r>
              <w:rPr>
                <w:sz w:val="18"/>
                <w:szCs w:val="20"/>
              </w:rPr>
              <w:t xml:space="preserve">Análise editável</w:t>
            </w:r>
          </w:p>
        </w:tc>
        <w:tc>
          <w:tcPr>
            <w:tcW w:w="3484" w:type="dxa"/>
          </w:tcPr>
          <w:p>
            <w:pPr>
              <w:widowControl/>
              <w:spacing w:after="0" w:line="276" w:lineRule="auto"/>
              <w:jc w:val="left"/>
              <w:rPr>
                <w:sz w:val="18"/>
                <w:szCs w:val="18"/>
              </w:rPr>
            </w:pPr>
            <w:r>
              <w:rPr>
                <w:sz w:val="18"/>
                <w:szCs w:val="20"/>
              </w:rPr>
              <w:t xml:space="preserve">Pede confirmação, confere e grava</w:t>
            </w:r>
          </w:p>
        </w:tc>
        <w:tc>
          <w:tcPr>
            <w:tcW w:w="1983" w:type="dxa"/>
          </w:tcPr>
          <w:p>
            <w:pPr>
              <w:widowControl/>
              <w:spacing w:after="0" w:line="276" w:lineRule="auto"/>
              <w:jc w:val="left"/>
              <w:rPr>
                <w:sz w:val="18"/>
                <w:szCs w:val="18"/>
              </w:rPr>
            </w:pPr>
            <w:r>
              <w:rPr>
                <w:sz w:val="18"/>
                <w:szCs w:val="20"/>
              </w:rPr>
              <w:t xml:space="preserve">Lista</w:t>
            </w:r>
          </w:p>
        </w:tc>
      </w:tr>
      <w:tr>
        <w:trPr>
          <w:cantSplit/>
        </w:trPr>
        <w:tc>
          <w:tcPr>
            <w:tcW w:w="1912" w:type="dxa"/>
          </w:tcPr>
          <w:p>
            <w:pPr>
              <w:widowControl/>
              <w:spacing w:after="0" w:line="276" w:lineRule="auto"/>
              <w:jc w:val="left"/>
              <w:rPr>
                <w:sz w:val="18"/>
                <w:szCs w:val="18"/>
              </w:rPr>
            </w:pPr>
            <w:r>
              <w:rPr>
                <w:sz w:val="18"/>
                <w:szCs w:val="20"/>
              </w:rPr>
              <w:t xml:space="preserve">Imprimir</w:t>
            </w:r>
          </w:p>
        </w:tc>
        <w:tc>
          <w:tcPr>
            <w:tcW w:w="2252" w:type="dxa"/>
          </w:tcPr>
          <w:p>
            <w:pPr>
              <w:widowControl/>
              <w:spacing w:after="0" w:line="276" w:lineRule="auto"/>
              <w:jc w:val="left"/>
              <w:rPr>
                <w:sz w:val="18"/>
                <w:szCs w:val="18"/>
              </w:rPr>
            </w:pPr>
            <w:r>
              <w:rPr>
                <w:sz w:val="18"/>
                <w:szCs w:val="20"/>
              </w:rPr>
              <w:t xml:space="preserve">Análise só para leitura</w:t>
            </w:r>
          </w:p>
        </w:tc>
        <w:tc>
          <w:tcPr>
            <w:tcW w:w="3484" w:type="dxa"/>
          </w:tcPr>
          <w:p>
            <w:pPr>
              <w:widowControl/>
              <w:spacing w:after="0" w:line="276" w:lineRule="auto"/>
              <w:jc w:val="left"/>
              <w:rPr>
                <w:sz w:val="18"/>
                <w:szCs w:val="18"/>
              </w:rPr>
            </w:pPr>
            <w:r>
              <w:rPr>
                <w:sz w:val="18"/>
                <w:szCs w:val="20"/>
              </w:rPr>
              <w:t xml:space="preserve">Gera o boletim</w:t>
            </w:r>
          </w:p>
        </w:tc>
        <w:tc>
          <w:tcPr>
            <w:tcW w:w="1983" w:type="dxa"/>
          </w:tcPr>
          <w:p>
            <w:pPr>
              <w:widowControl/>
              <w:spacing w:after="0" w:line="276" w:lineRule="auto"/>
              <w:jc w:val="left"/>
              <w:rPr>
                <w:sz w:val="18"/>
                <w:szCs w:val="18"/>
              </w:rPr>
            </w:pPr>
            <w:r>
              <w:rPr>
                <w:sz w:val="18"/>
                <w:szCs w:val="20"/>
              </w:rPr>
              <w:t xml:space="preserve">Arquivo</w:t>
            </w:r>
          </w:p>
        </w:tc>
      </w:tr>
      <w:tr>
        <w:trPr>
          <w:cantSplit/>
        </w:trPr>
        <w:tc>
          <w:tcPr>
            <w:tcW w:w="1912" w:type="dxa"/>
          </w:tcPr>
          <w:p>
            <w:pPr>
              <w:widowControl/>
              <w:spacing w:after="0" w:line="276" w:lineRule="auto"/>
              <w:jc w:val="left"/>
              <w:rPr>
                <w:sz w:val="18"/>
                <w:szCs w:val="18"/>
              </w:rPr>
            </w:pPr>
            <w:r>
              <w:rPr>
                <w:sz w:val="18"/>
                <w:szCs w:val="20"/>
              </w:rPr>
              <w:t xml:space="preserve">Reanálise</w:t>
            </w:r>
          </w:p>
        </w:tc>
        <w:tc>
          <w:tcPr>
            <w:tcW w:w="2252" w:type="dxa"/>
          </w:tcPr>
          <w:p>
            <w:pPr>
              <w:widowControl/>
              <w:spacing w:after="0" w:line="276" w:lineRule="auto"/>
              <w:jc w:val="left"/>
              <w:rPr>
                <w:sz w:val="18"/>
                <w:szCs w:val="18"/>
              </w:rPr>
            </w:pPr>
            <w:r>
              <w:rPr>
                <w:sz w:val="18"/>
                <w:szCs w:val="20"/>
              </w:rPr>
              <w:t xml:space="preserve">Sempre</w:t>
            </w:r>
          </w:p>
        </w:tc>
        <w:tc>
          <w:tcPr>
            <w:tcW w:w="3484" w:type="dxa"/>
          </w:tcPr>
          <w:p>
            <w:pPr>
              <w:widowControl/>
              <w:spacing w:after="0" w:line="276" w:lineRule="auto"/>
              <w:jc w:val="left"/>
              <w:rPr>
                <w:sz w:val="18"/>
                <w:szCs w:val="18"/>
              </w:rPr>
            </w:pPr>
            <w:r>
              <w:rPr>
                <w:sz w:val="18"/>
                <w:szCs w:val="20"/>
              </w:rPr>
              <w:t xml:space="preserve">Abre uma nova solicitação ligada a esta</w:t>
            </w:r>
          </w:p>
        </w:tc>
        <w:tc>
          <w:tcPr>
            <w:tcW w:w="1983" w:type="dxa"/>
          </w:tcPr>
          <w:p>
            <w:pPr>
              <w:widowControl/>
              <w:spacing w:after="0" w:line="276" w:lineRule="auto"/>
              <w:jc w:val="left"/>
              <w:rPr>
                <w:sz w:val="18"/>
                <w:szCs w:val="18"/>
              </w:rPr>
            </w:pPr>
            <w:r>
              <w:rPr>
                <w:sz w:val="18"/>
                <w:szCs w:val="20"/>
              </w:rPr>
              <w:t xml:space="preserve">Solicitação de Análise</w:t>
            </w:r>
          </w:p>
        </w:tc>
      </w:tr>
      <w:tr>
        <w:trPr>
          <w:cantSplit/>
        </w:trPr>
        <w:tc>
          <w:tcPr>
            <w:tcW w:w="1912" w:type="dxa"/>
          </w:tcPr>
          <w:p>
            <w:pPr>
              <w:widowControl/>
              <w:spacing w:after="0" w:line="276" w:lineRule="auto"/>
              <w:jc w:val="left"/>
              <w:rPr>
                <w:sz w:val="18"/>
                <w:szCs w:val="18"/>
              </w:rPr>
            </w:pPr>
            <w:r>
              <w:rPr>
                <w:sz w:val="18"/>
                <w:szCs w:val="20"/>
              </w:rPr>
              <w:t xml:space="preserve">Voltar</w:t>
            </w:r>
          </w:p>
        </w:tc>
        <w:tc>
          <w:tcPr>
            <w:tcW w:w="2252" w:type="dxa"/>
          </w:tcPr>
          <w:p>
            <w:pPr>
              <w:widowControl/>
              <w:spacing w:after="0" w:line="276" w:lineRule="auto"/>
              <w:jc w:val="left"/>
              <w:rPr>
                <w:sz w:val="18"/>
                <w:szCs w:val="18"/>
              </w:rPr>
            </w:pPr>
            <w:r>
              <w:rPr>
                <w:sz w:val="18"/>
                <w:szCs w:val="20"/>
              </w:rPr>
              <w:t xml:space="preserve">Sempre</w:t>
            </w:r>
          </w:p>
        </w:tc>
        <w:tc>
          <w:tcPr>
            <w:tcW w:w="3484" w:type="dxa"/>
          </w:tcPr>
          <w:p>
            <w:pPr>
              <w:widowControl/>
              <w:spacing w:after="0" w:line="276" w:lineRule="auto"/>
              <w:jc w:val="left"/>
              <w:rPr>
                <w:sz w:val="18"/>
                <w:szCs w:val="18"/>
              </w:rPr>
            </w:pPr>
            <w:r>
              <w:rPr>
                <w:sz w:val="18"/>
                <w:szCs w:val="20"/>
              </w:rPr>
              <w:t xml:space="preserve">Volta à lista</w:t>
            </w:r>
          </w:p>
        </w:tc>
        <w:tc>
          <w:tcPr>
            <w:tcW w:w="1983" w:type="dxa"/>
          </w:tcPr>
          <w:p>
            <w:pPr>
              <w:widowControl/>
              <w:spacing w:after="0" w:line="276" w:lineRule="auto"/>
              <w:jc w:val="left"/>
              <w:rPr>
                <w:sz w:val="18"/>
                <w:szCs w:val="18"/>
              </w:rPr>
            </w:pPr>
            <w:r>
              <w:rPr>
                <w:sz w:val="18"/>
                <w:szCs w:val="20"/>
              </w:rPr>
              <w:t xml:space="preserve">Lista</w:t>
            </w:r>
          </w:p>
        </w:tc>
      </w:tr>
    </w:tbl>
    <w:p>
      <w:pPr>
        <w:spacing w:after="0" w:line="360" w:lineRule="auto"/>
      </w:pPr>
    </w:p>
    <w:p>
      <w:pPr>
        <w:keepNext/>
        <w:spacing w:before="120" w:after="0" w:line="360" w:lineRule="auto"/>
        <w:rPr>
          <w:b/>
          <w:bCs/>
          <w:szCs w:val="20"/>
        </w:rPr>
      </w:pPr>
      <w:r>
        <w:rPr>
          <w:b/>
          <w:bCs/>
          <w:szCs w:val="20"/>
        </w:rPr>
        <w:t xml:space="preserve">Mensagens do sistema</w:t>
      </w:r>
    </w:p>
    <w:p>
      <w:pPr>
        <w:spacing w:after="0" w:line="360" w:lineRule="auto"/>
        <w:rPr>
          <w:szCs w:val="20"/>
        </w:rPr>
      </w:pPr>
      <w:r>
        <w:rPr>
          <w:szCs w:val="20"/>
        </w:rPr>
        <w:t xml:space="preserve">As marcadas "vista em teste" aparecem nos resultados das rodadas.</w:t>
      </w:r>
    </w:p>
    <w:tbl>
      <w:tblPr>
        <w:tblStyle w:val="Tabelacomgrade"/>
        <w:tblW w:w="9631" w:type="dxa"/>
        <w:tblLayout w:type="fixed"/>
        <w:tblLook w:val="04A0" w:firstRow="1" w:lastRow="0" w:firstColumn="1" w:lastColumn="0" w:noHBand="0" w:noVBand="1"/>
      </w:tblPr>
      <w:tblGrid>
        <w:gridCol w:w="4601"/>
        <w:gridCol w:w="5030"/>
      </w:tblGrid>
      <w:tr>
        <w:trPr>
          <w:tblHeader/>
          <w:cantSplit/>
        </w:trPr>
        <w:tc>
          <w:tcPr>
            <w:tcW w:w="46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do código)</w:t>
            </w:r>
          </w:p>
        </w:tc>
        <w:tc>
          <w:tcPr>
            <w:tcW w:w="50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4601" w:type="dxa"/>
          </w:tcPr>
          <w:p>
            <w:pPr>
              <w:widowControl/>
              <w:spacing w:after="0" w:line="276" w:lineRule="auto"/>
              <w:jc w:val="left"/>
              <w:rPr>
                <w:sz w:val="18"/>
                <w:szCs w:val="18"/>
              </w:rPr>
            </w:pPr>
            <w:r>
              <w:rPr>
                <w:sz w:val="18"/>
                <w:szCs w:val="20"/>
              </w:rPr>
              <w:t xml:space="preserve">A pesquisa não retornou nenhum resultado.</w:t>
            </w:r>
          </w:p>
        </w:tc>
        <w:tc>
          <w:tcPr>
            <w:tcW w:w="5030" w:type="dxa"/>
          </w:tcPr>
          <w:p>
            <w:pPr>
              <w:widowControl/>
              <w:spacing w:after="0" w:line="276" w:lineRule="auto"/>
              <w:jc w:val="left"/>
              <w:rPr>
                <w:sz w:val="18"/>
                <w:szCs w:val="18"/>
              </w:rPr>
            </w:pPr>
            <w:r>
              <w:rPr>
                <w:sz w:val="18"/>
                <w:szCs w:val="20"/>
              </w:rPr>
              <w:t xml:space="preserve">Lista vazia</w:t>
            </w:r>
          </w:p>
        </w:tc>
      </w:tr>
      <w:tr>
        <w:trPr>
          <w:cantSplit/>
        </w:trPr>
        <w:tc>
          <w:tcPr>
            <w:tcW w:w="4601" w:type="dxa"/>
          </w:tcPr>
          <w:p>
            <w:pPr>
              <w:widowControl/>
              <w:spacing w:after="0" w:line="276" w:lineRule="auto"/>
              <w:jc w:val="left"/>
              <w:rPr>
                <w:sz w:val="18"/>
                <w:szCs w:val="18"/>
              </w:rPr>
            </w:pPr>
            <w:r>
              <w:rPr>
                <w:sz w:val="18"/>
                <w:szCs w:val="20"/>
              </w:rPr>
              <w:t xml:space="preserve">Solicitação referente a amostra aguardando pesagem/separação.</w:t>
            </w:r>
          </w:p>
        </w:tc>
        <w:tc>
          <w:tcPr>
            <w:tcW w:w="5030" w:type="dxa"/>
          </w:tcPr>
          <w:p>
            <w:pPr>
              <w:widowControl/>
              <w:spacing w:after="0" w:line="276" w:lineRule="auto"/>
              <w:jc w:val="left"/>
              <w:rPr>
                <w:sz w:val="18"/>
                <w:szCs w:val="18"/>
              </w:rPr>
            </w:pPr>
            <w:r>
              <w:rPr>
                <w:sz w:val="18"/>
                <w:szCs w:val="20"/>
              </w:rPr>
              <w:t xml:space="preserve">Abrir análise de produto ou material cuja amostra o Estoque ainda não separou (vista em teste, CT-CQ-008, 23/10/2026)</w:t>
            </w:r>
          </w:p>
        </w:tc>
      </w:tr>
      <w:tr>
        <w:trPr>
          <w:cantSplit/>
        </w:trPr>
        <w:tc>
          <w:tcPr>
            <w:tcW w:w="4601" w:type="dxa"/>
          </w:tcPr>
          <w:p>
            <w:pPr>
              <w:widowControl/>
              <w:spacing w:after="0" w:line="276" w:lineRule="auto"/>
              <w:jc w:val="left"/>
              <w:rPr>
                <w:sz w:val="18"/>
                <w:szCs w:val="18"/>
              </w:rPr>
            </w:pPr>
            <w:r>
              <w:rPr>
                <w:sz w:val="18"/>
                <w:szCs w:val="20"/>
              </w:rPr>
              <w:t xml:space="preserve">Id da análise inválido. / Análise programada não encontrada.</w:t>
            </w:r>
          </w:p>
        </w:tc>
        <w:tc>
          <w:tcPr>
            <w:tcW w:w="5030" w:type="dxa"/>
          </w:tcPr>
          <w:p>
            <w:pPr>
              <w:widowControl/>
              <w:spacing w:after="0" w:line="276" w:lineRule="auto"/>
              <w:jc w:val="left"/>
              <w:rPr>
                <w:sz w:val="18"/>
                <w:szCs w:val="18"/>
              </w:rPr>
            </w:pPr>
            <w:r>
              <w:rPr>
                <w:sz w:val="18"/>
                <w:szCs w:val="20"/>
              </w:rPr>
              <w:t xml:space="preserve">Número de análise que não existe</w:t>
            </w:r>
          </w:p>
        </w:tc>
      </w:tr>
      <w:tr>
        <w:trPr>
          <w:cantSplit/>
        </w:trPr>
        <w:tc>
          <w:tcPr>
            <w:tcW w:w="4601" w:type="dxa"/>
          </w:tcPr>
          <w:p>
            <w:pPr>
              <w:widowControl/>
              <w:spacing w:after="0" w:line="276" w:lineRule="auto"/>
              <w:jc w:val="left"/>
              <w:rPr>
                <w:sz w:val="18"/>
                <w:szCs w:val="18"/>
              </w:rPr>
            </w:pPr>
            <w:r>
              <w:rPr>
                <w:sz w:val="18"/>
                <w:szCs w:val="20"/>
              </w:rPr>
              <w:t xml:space="preserve">Confirma alteração do item?</w:t>
            </w:r>
          </w:p>
        </w:tc>
        <w:tc>
          <w:tcPr>
            <w:tcW w:w="5030" w:type="dxa"/>
          </w:tcPr>
          <w:p>
            <w:pPr>
              <w:widowControl/>
              <w:spacing w:after="0" w:line="276" w:lineRule="auto"/>
              <w:jc w:val="left"/>
              <w:rPr>
                <w:sz w:val="18"/>
                <w:szCs w:val="18"/>
              </w:rPr>
            </w:pPr>
            <w:r>
              <w:rPr>
                <w:sz w:val="18"/>
                <w:szCs w:val="20"/>
              </w:rPr>
              <w:t xml:space="preserve">Salvar Registro (vista em teste, CT-CQ-R2-AC-12, 28/10/2026)</w:t>
            </w:r>
          </w:p>
        </w:tc>
      </w:tr>
      <w:tr>
        <w:trPr>
          <w:cantSplit/>
        </w:trPr>
        <w:tc>
          <w:tcPr>
            <w:tcW w:w="4601" w:type="dxa"/>
          </w:tcPr>
          <w:p>
            <w:pPr>
              <w:widowControl/>
              <w:spacing w:after="0" w:line="276" w:lineRule="auto"/>
              <w:jc w:val="left"/>
              <w:rPr>
                <w:sz w:val="18"/>
                <w:szCs w:val="18"/>
              </w:rPr>
            </w:pPr>
            <w:r>
              <w:rPr>
                <w:sz w:val="18"/>
                <w:szCs w:val="20"/>
              </w:rPr>
              <w:t xml:space="preserve">Nenhuma regra da análise programada foi preenchida.</w:t>
            </w:r>
          </w:p>
        </w:tc>
        <w:tc>
          <w:tcPr>
            <w:tcW w:w="5030" w:type="dxa"/>
          </w:tcPr>
          <w:p>
            <w:pPr>
              <w:widowControl/>
              <w:spacing w:after="0" w:line="276" w:lineRule="auto"/>
              <w:jc w:val="left"/>
              <w:rPr>
                <w:sz w:val="18"/>
                <w:szCs w:val="18"/>
              </w:rPr>
            </w:pPr>
            <w:r>
              <w:rPr>
                <w:sz w:val="18"/>
                <w:szCs w:val="20"/>
              </w:rPr>
              <w:t xml:space="preserve">Salvar análise sem ensaios (vista em teste, 28/10/2026, na análise da 1027/26 sem regra de ambiente)</w:t>
            </w:r>
          </w:p>
        </w:tc>
      </w:tr>
      <w:tr>
        <w:trPr>
          <w:cantSplit/>
        </w:trPr>
        <w:tc>
          <w:tcPr>
            <w:tcW w:w="4601" w:type="dxa"/>
          </w:tcPr>
          <w:p>
            <w:pPr>
              <w:widowControl/>
              <w:spacing w:after="0" w:line="276" w:lineRule="auto"/>
              <w:jc w:val="left"/>
              <w:rPr>
                <w:sz w:val="18"/>
                <w:szCs w:val="18"/>
              </w:rPr>
            </w:pPr>
            <w:r>
              <w:rPr>
                <w:sz w:val="18"/>
                <w:szCs w:val="20"/>
              </w:rPr>
              <w:t xml:space="preserve">A Data de Início é inválida.</w:t>
            </w:r>
          </w:p>
        </w:tc>
        <w:tc>
          <w:tcPr>
            <w:tcW w:w="5030" w:type="dxa"/>
          </w:tcPr>
          <w:p>
            <w:pPr>
              <w:widowControl/>
              <w:spacing w:after="0" w:line="276" w:lineRule="auto"/>
              <w:jc w:val="left"/>
              <w:rPr>
                <w:sz w:val="18"/>
                <w:szCs w:val="18"/>
              </w:rPr>
            </w:pPr>
            <w:r>
              <w:rPr>
                <w:sz w:val="18"/>
                <w:szCs w:val="20"/>
              </w:rPr>
              <w:t xml:space="preserve">Data de início anterior à criação da solicitação</w:t>
            </w:r>
          </w:p>
        </w:tc>
      </w:tr>
      <w:tr>
        <w:trPr>
          <w:cantSplit/>
        </w:trPr>
        <w:tc>
          <w:tcPr>
            <w:tcW w:w="4601" w:type="dxa"/>
          </w:tcPr>
          <w:p>
            <w:pPr>
              <w:widowControl/>
              <w:spacing w:after="0" w:line="276" w:lineRule="auto"/>
              <w:jc w:val="left"/>
              <w:rPr>
                <w:sz w:val="18"/>
                <w:szCs w:val="18"/>
              </w:rPr>
            </w:pPr>
            <w:r>
              <w:rPr>
                <w:sz w:val="18"/>
                <w:szCs w:val="20"/>
              </w:rPr>
              <w:t xml:space="preserve">A Data do Teste é inválida para: &lt;nome do ensaio&gt;.</w:t>
            </w:r>
          </w:p>
        </w:tc>
        <w:tc>
          <w:tcPr>
            <w:tcW w:w="5030" w:type="dxa"/>
          </w:tcPr>
          <w:p>
            <w:pPr>
              <w:widowControl/>
              <w:spacing w:after="0" w:line="276" w:lineRule="auto"/>
              <w:jc w:val="left"/>
              <w:rPr>
                <w:sz w:val="18"/>
                <w:szCs w:val="18"/>
              </w:rPr>
            </w:pPr>
            <w:r>
              <w:rPr>
                <w:sz w:val="18"/>
                <w:szCs w:val="20"/>
              </w:rPr>
              <w:t xml:space="preserve">Data do teste igual ou posterior ao momento atual</w:t>
            </w:r>
          </w:p>
        </w:tc>
      </w:tr>
      <w:tr>
        <w:trPr>
          <w:cantSplit/>
        </w:trPr>
        <w:tc>
          <w:tcPr>
            <w:tcW w:w="4601" w:type="dxa"/>
          </w:tcPr>
          <w:p>
            <w:pPr>
              <w:widowControl/>
              <w:spacing w:after="0" w:line="276" w:lineRule="auto"/>
              <w:jc w:val="left"/>
              <w:rPr>
                <w:sz w:val="18"/>
                <w:szCs w:val="18"/>
              </w:rPr>
            </w:pPr>
            <w:r>
              <w:rPr>
                <w:sz w:val="18"/>
                <w:szCs w:val="20"/>
              </w:rPr>
              <w:t xml:space="preserve">Valor do Resultado inválido para o tipo INTERVALO.</w:t>
            </w:r>
          </w:p>
        </w:tc>
        <w:tc>
          <w:tcPr>
            <w:tcW w:w="5030" w:type="dxa"/>
          </w:tcPr>
          <w:p>
            <w:pPr>
              <w:widowControl/>
              <w:spacing w:after="0" w:line="276" w:lineRule="auto"/>
              <w:jc w:val="left"/>
              <w:rPr>
                <w:sz w:val="18"/>
                <w:szCs w:val="18"/>
              </w:rPr>
            </w:pPr>
            <w:r>
              <w:rPr>
                <w:sz w:val="18"/>
                <w:szCs w:val="20"/>
              </w:rPr>
              <w:t xml:space="preserve">Resultado que não é número, ou ensaio de intervalo editado sem resultado</w:t>
            </w:r>
          </w:p>
        </w:tc>
      </w:tr>
      <w:tr>
        <w:trPr>
          <w:cantSplit/>
        </w:trPr>
        <w:tc>
          <w:tcPr>
            <w:tcW w:w="4601" w:type="dxa"/>
          </w:tcPr>
          <w:p>
            <w:pPr>
              <w:widowControl/>
              <w:spacing w:after="0" w:line="276" w:lineRule="auto"/>
              <w:jc w:val="left"/>
              <w:rPr>
                <w:sz w:val="18"/>
                <w:szCs w:val="18"/>
              </w:rPr>
            </w:pPr>
            <w:r>
              <w:rPr>
                <w:sz w:val="18"/>
                <w:szCs w:val="20"/>
              </w:rPr>
              <w:t xml:space="preserve">Valor do Resultado inválido para o tipo CONFORMIDADE.</w:t>
            </w:r>
          </w:p>
        </w:tc>
        <w:tc>
          <w:tcPr>
            <w:tcW w:w="5030" w:type="dxa"/>
          </w:tcPr>
          <w:p>
            <w:pPr>
              <w:widowControl/>
              <w:spacing w:after="0" w:line="276" w:lineRule="auto"/>
              <w:jc w:val="left"/>
              <w:rPr>
                <w:sz w:val="18"/>
                <w:szCs w:val="18"/>
              </w:rPr>
            </w:pPr>
            <w:r>
              <w:rPr>
                <w:sz w:val="18"/>
                <w:szCs w:val="20"/>
              </w:rPr>
              <w:t xml:space="preserve">Resultado de conformidade diferente de 1 ou 2</w:t>
            </w:r>
          </w:p>
        </w:tc>
      </w:tr>
      <w:tr>
        <w:trPr>
          <w:cantSplit/>
        </w:trPr>
        <w:tc>
          <w:tcPr>
            <w:tcW w:w="4601" w:type="dxa"/>
          </w:tcPr>
          <w:p>
            <w:pPr>
              <w:widowControl/>
              <w:spacing w:after="0" w:line="276" w:lineRule="auto"/>
              <w:jc w:val="left"/>
              <w:rPr>
                <w:sz w:val="18"/>
                <w:szCs w:val="18"/>
              </w:rPr>
            </w:pPr>
            <w:r>
              <w:rPr>
                <w:sz w:val="18"/>
                <w:szCs w:val="20"/>
              </w:rPr>
              <w:t xml:space="preserve">O campo observação é obrigatório.</w:t>
            </w:r>
          </w:p>
        </w:tc>
        <w:tc>
          <w:tcPr>
            <w:tcW w:w="5030" w:type="dxa"/>
          </w:tcPr>
          <w:p>
            <w:pPr>
              <w:widowControl/>
              <w:spacing w:after="0" w:line="276" w:lineRule="auto"/>
              <w:jc w:val="left"/>
              <w:rPr>
                <w:sz w:val="18"/>
                <w:szCs w:val="18"/>
              </w:rPr>
            </w:pPr>
            <w:r>
              <w:rPr>
                <w:sz w:val="18"/>
                <w:szCs w:val="20"/>
              </w:rPr>
              <w:t xml:space="preserve">Há resultado fora dos limites ou "não conforme" e a observação está vazia (vista em teste, CT-CQ-009, 23/10/2026)</w:t>
            </w:r>
          </w:p>
        </w:tc>
      </w:tr>
      <w:tr>
        <w:trPr>
          <w:cantSplit/>
        </w:trPr>
        <w:tc>
          <w:tcPr>
            <w:tcW w:w="4601" w:type="dxa"/>
          </w:tcPr>
          <w:p>
            <w:pPr>
              <w:widowControl/>
              <w:spacing w:after="0" w:line="276" w:lineRule="auto"/>
              <w:jc w:val="left"/>
              <w:rPr>
                <w:sz w:val="18"/>
                <w:szCs w:val="18"/>
              </w:rPr>
            </w:pPr>
            <w:r>
              <w:rPr>
                <w:sz w:val="18"/>
                <w:szCs w:val="20"/>
              </w:rPr>
              <w:t xml:space="preserve">A análise deve estar como pendente de digitação para confirmação.</w:t>
            </w:r>
          </w:p>
        </w:tc>
        <w:tc>
          <w:tcPr>
            <w:tcW w:w="5030" w:type="dxa"/>
          </w:tcPr>
          <w:p>
            <w:pPr>
              <w:widowControl/>
              <w:spacing w:after="0" w:line="276" w:lineRule="auto"/>
              <w:jc w:val="left"/>
              <w:rPr>
                <w:sz w:val="18"/>
                <w:szCs w:val="18"/>
              </w:rPr>
            </w:pPr>
            <w:r>
              <w:rPr>
                <w:sz w:val="18"/>
                <w:szCs w:val="20"/>
              </w:rPr>
              <w:t xml:space="preserve">Salvar uma análise que já passou de Pendente de digitação</w:t>
            </w:r>
          </w:p>
        </w:tc>
      </w:tr>
      <w:tr>
        <w:trPr>
          <w:cantSplit/>
        </w:trPr>
        <w:tc>
          <w:tcPr>
            <w:tcW w:w="4601" w:type="dxa"/>
          </w:tcPr>
          <w:p>
            <w:pPr>
              <w:widowControl/>
              <w:spacing w:after="0" w:line="276" w:lineRule="auto"/>
              <w:jc w:val="left"/>
              <w:rPr>
                <w:sz w:val="18"/>
                <w:szCs w:val="18"/>
              </w:rPr>
            </w:pPr>
            <w:r>
              <w:rPr>
                <w:sz w:val="18"/>
                <w:szCs w:val="20"/>
              </w:rPr>
              <w:t xml:space="preserve">Alteração efetuada com sucesso.</w:t>
            </w:r>
          </w:p>
        </w:tc>
        <w:tc>
          <w:tcPr>
            <w:tcW w:w="5030" w:type="dxa"/>
          </w:tcPr>
          <w:p>
            <w:pPr>
              <w:widowControl/>
              <w:spacing w:after="0" w:line="276" w:lineRule="auto"/>
              <w:jc w:val="left"/>
              <w:rPr>
                <w:sz w:val="18"/>
                <w:szCs w:val="18"/>
              </w:rPr>
            </w:pPr>
            <w:r>
              <w:rPr>
                <w:sz w:val="18"/>
                <w:szCs w:val="20"/>
              </w:rPr>
              <w:t xml:space="preserve">Gravação concluída (vista em teste, inclusive em ambiente sem gravar o resultado, DV-CQ-009)</w:t>
            </w:r>
          </w:p>
        </w:tc>
      </w:tr>
      <w:tr>
        <w:trPr>
          <w:cantSplit/>
        </w:trPr>
        <w:tc>
          <w:tcPr>
            <w:tcW w:w="4601" w:type="dxa"/>
          </w:tcPr>
          <w:p>
            <w:pPr>
              <w:widowControl/>
              <w:spacing w:after="0" w:line="276" w:lineRule="auto"/>
              <w:jc w:val="left"/>
              <w:rPr>
                <w:sz w:val="18"/>
                <w:szCs w:val="18"/>
              </w:rPr>
            </w:pPr>
            <w:r>
              <w:rPr>
                <w:sz w:val="18"/>
                <w:szCs w:val="20"/>
              </w:rPr>
              <w:t xml:space="preserve">Regra não foi definida! / Justificativa é obrigatória / Regra já foi adicionada!</w:t>
            </w:r>
          </w:p>
        </w:tc>
        <w:tc>
          <w:tcPr>
            <w:tcW w:w="5030" w:type="dxa"/>
          </w:tcPr>
          <w:p>
            <w:pPr>
              <w:widowControl/>
              <w:spacing w:after="0" w:line="276" w:lineRule="auto"/>
              <w:jc w:val="left"/>
              <w:rPr>
                <w:sz w:val="18"/>
                <w:szCs w:val="18"/>
              </w:rPr>
            </w:pPr>
            <w:r>
              <w:rPr>
                <w:sz w:val="18"/>
                <w:szCs w:val="20"/>
              </w:rPr>
              <w:t xml:space="preserve">Incluir ensaio avulso sem regra, sem justificativa ou repetido</w:t>
            </w:r>
          </w:p>
        </w:tc>
      </w:tr>
      <w:tr>
        <w:trPr>
          <w:cantSplit/>
        </w:trPr>
        <w:tc>
          <w:tcPr>
            <w:tcW w:w="4601" w:type="dxa"/>
          </w:tcPr>
          <w:p>
            <w:pPr>
              <w:widowControl/>
              <w:spacing w:after="0" w:line="276" w:lineRule="auto"/>
              <w:jc w:val="left"/>
              <w:rPr>
                <w:sz w:val="18"/>
                <w:szCs w:val="18"/>
              </w:rPr>
            </w:pPr>
            <w:r>
              <w:rPr>
                <w:sz w:val="18"/>
                <w:szCs w:val="20"/>
              </w:rPr>
              <w:t xml:space="preserve">Você só pode excluir análise item criadas por você.</w:t>
            </w:r>
          </w:p>
        </w:tc>
        <w:tc>
          <w:tcPr>
            <w:tcW w:w="5030" w:type="dxa"/>
          </w:tcPr>
          <w:p>
            <w:pPr>
              <w:widowControl/>
              <w:spacing w:after="0" w:line="276" w:lineRule="auto"/>
              <w:jc w:val="left"/>
              <w:rPr>
                <w:sz w:val="18"/>
                <w:szCs w:val="18"/>
              </w:rPr>
            </w:pPr>
            <w:r>
              <w:rPr>
                <w:sz w:val="18"/>
                <w:szCs w:val="20"/>
              </w:rPr>
              <w:t xml:space="preserve">Excluir ensaio de outra pessoa</w:t>
            </w:r>
          </w:p>
        </w:tc>
      </w:tr>
      <w:tr>
        <w:trPr>
          <w:cantSplit/>
        </w:trPr>
        <w:tc>
          <w:tcPr>
            <w:tcW w:w="4601" w:type="dxa"/>
          </w:tcPr>
          <w:p>
            <w:pPr>
              <w:widowControl/>
              <w:spacing w:after="0" w:line="276" w:lineRule="auto"/>
              <w:jc w:val="left"/>
              <w:rPr>
                <w:sz w:val="18"/>
                <w:szCs w:val="18"/>
              </w:rPr>
            </w:pPr>
            <w:r>
              <w:rPr>
                <w:sz w:val="18"/>
                <w:szCs w:val="20"/>
              </w:rPr>
              <w:t xml:space="preserve">Ocorreu um erro inesperado.</w:t>
            </w:r>
          </w:p>
        </w:tc>
        <w:tc>
          <w:tcPr>
            <w:tcW w:w="5030" w:type="dxa"/>
          </w:tcPr>
          <w:p>
            <w:pPr>
              <w:widowControl/>
              <w:spacing w:after="0" w:line="276" w:lineRule="auto"/>
              <w:jc w:val="left"/>
              <w:rPr>
                <w:sz w:val="18"/>
                <w:szCs w:val="18"/>
              </w:rPr>
            </w:pPr>
            <w:r>
              <w:rPr>
                <w:sz w:val="18"/>
                <w:szCs w:val="20"/>
              </w:rPr>
              <w:t xml:space="preserve">Falha não prevista; a causa fica no registro de erros</w:t>
            </w:r>
          </w:p>
        </w:tc>
      </w:tr>
    </w:tbl>
    <w:p>
      <w:pPr>
        <w:spacing w:after="0" w:line="360" w:lineRule="auto"/>
      </w:pP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DV-CQ-nnn remete ao documento de defeitos para correção. O que o código prevê e os testes ainda não confirmaram está no documento de Regras de Negócio.</w:t>
      </w:r>
    </w:p>
    <w:p>
      <w:pPr>
        <w:spacing w:after="0" w:line="360" w:lineRule="auto"/>
        <w:rPr>
          <w:szCs w:val="20"/>
        </w:rPr>
      </w:pPr>
      <w:r>
        <w:rPr>
          <w:b/>
          <w:bCs/>
          <w:szCs w:val="20"/>
        </w:rPr>
        <w:t xml:space="preserve">Defeitos confirmados nos testes de tela</w:t>
      </w:r>
    </w:p>
    <w:tbl>
      <w:tblPr>
        <w:tblStyle w:val="Tabelacomgrade"/>
        <w:tblW w:w="9631" w:type="dxa"/>
        <w:tblLayout w:type="fixed"/>
        <w:tblLook w:val="04A0" w:firstRow="1" w:lastRow="0" w:firstColumn="1" w:lastColumn="0" w:noHBand="0" w:noVBand="1"/>
      </w:tblPr>
      <w:tblGrid>
        <w:gridCol w:w="1467"/>
        <w:gridCol w:w="5784"/>
        <w:gridCol w:w="2380"/>
      </w:tblGrid>
      <w:tr>
        <w:trPr>
          <w:tblHeader/>
          <w:cantSplit/>
        </w:trPr>
        <w:tc>
          <w:tcPr>
            <w:tcW w:w="14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57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fez</w:t>
            </w:r>
          </w:p>
        </w:tc>
        <w:tc>
          <w:tcPr>
            <w:tcW w:w="23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r>
      <w:tr>
        <w:trPr>
          <w:cantSplit/>
        </w:trPr>
        <w:tc>
          <w:tcPr>
            <w:tcW w:w="1467" w:type="dxa"/>
          </w:tcPr>
          <w:p>
            <w:pPr>
              <w:widowControl/>
              <w:spacing w:after="0" w:line="276" w:lineRule="auto"/>
              <w:jc w:val="left"/>
              <w:rPr>
                <w:sz w:val="18"/>
                <w:szCs w:val="18"/>
              </w:rPr>
            </w:pPr>
            <w:r>
              <w:rPr>
                <w:sz w:val="18"/>
                <w:szCs w:val="20"/>
              </w:rPr>
              <w:t xml:space="preserve">DV-CQ-009</w:t>
            </w:r>
          </w:p>
        </w:tc>
        <w:tc>
          <w:tcPr>
            <w:tcW w:w="5784" w:type="dxa"/>
          </w:tcPr>
          <w:p>
            <w:pPr>
              <w:widowControl/>
              <w:spacing w:after="0" w:line="276" w:lineRule="auto"/>
              <w:jc w:val="left"/>
              <w:rPr>
                <w:sz w:val="18"/>
                <w:szCs w:val="18"/>
              </w:rPr>
            </w:pPr>
            <w:r>
              <w:rPr>
                <w:sz w:val="18"/>
                <w:szCs w:val="20"/>
              </w:rPr>
              <w:t xml:space="preserve">Análise de ambiente (024/26): foram digitados 150 UFC (limite 100) e NÃO CONFORME, com referência e data; a tela disse "Alteração efetuada com sucesso."; ao reabrir, referência, data e resultado estavam vazios e só a observação ficou. A análise saiu da lista do analista e, na Emissão Laudo Final, ficou só o botão Aprovar. O boletim de ambiente sai com a coluna Resultado em branco</w:t>
            </w:r>
          </w:p>
        </w:tc>
        <w:tc>
          <w:tcPr>
            <w:tcW w:w="2380" w:type="dxa"/>
          </w:tcPr>
          <w:p>
            <w:pPr>
              <w:widowControl/>
              <w:spacing w:after="0" w:line="276" w:lineRule="auto"/>
              <w:jc w:val="left"/>
              <w:rPr>
                <w:sz w:val="18"/>
                <w:szCs w:val="18"/>
              </w:rPr>
            </w:pPr>
            <w:r>
              <w:rPr>
                <w:sz w:val="18"/>
                <w:szCs w:val="20"/>
              </w:rPr>
              <w:t xml:space="preserve">Gravar o resultado digitado e, estando fora do limite, oferecer Reprovar</w:t>
            </w:r>
          </w:p>
        </w:tc>
      </w:tr>
      <w:tr>
        <w:trPr>
          <w:cantSplit/>
        </w:trPr>
        <w:tc>
          <w:tcPr>
            <w:tcW w:w="1467" w:type="dxa"/>
          </w:tcPr>
          <w:p>
            <w:pPr>
              <w:widowControl/>
              <w:spacing w:after="0" w:line="276" w:lineRule="auto"/>
              <w:jc w:val="left"/>
              <w:rPr>
                <w:sz w:val="18"/>
                <w:szCs w:val="18"/>
              </w:rPr>
            </w:pPr>
            <w:r>
              <w:rPr>
                <w:sz w:val="18"/>
                <w:szCs w:val="20"/>
              </w:rPr>
              <w:t xml:space="preserve">DV-CQ-025</w:t>
            </w:r>
          </w:p>
        </w:tc>
        <w:tc>
          <w:tcPr>
            <w:tcW w:w="5784" w:type="dxa"/>
          </w:tcPr>
          <w:p>
            <w:pPr>
              <w:widowControl/>
              <w:spacing w:after="0" w:line="276" w:lineRule="auto"/>
              <w:jc w:val="left"/>
              <w:rPr>
                <w:sz w:val="18"/>
                <w:szCs w:val="18"/>
              </w:rPr>
            </w:pPr>
            <w:r>
              <w:rPr>
                <w:sz w:val="18"/>
                <w:szCs w:val="20"/>
              </w:rPr>
              <w:t xml:space="preserve">O boletim de ambiente imprime com data da exposição, ambiente avaliado, método, meios de cultura e as quatro condições da sala em branco, e com a data de hoje em formato americano e hora (10/23/2026 3:24:50 AM). Reconfirmado em 30/10/2026: o boletim de produto (012/26) também sai com data e hora americanas ("10/30/2026 2:33:07 AM") e o de ambiente (024/26) com os mesmos campos em branco</w:t>
            </w:r>
          </w:p>
        </w:tc>
        <w:tc>
          <w:tcPr>
            <w:tcW w:w="2380" w:type="dxa"/>
          </w:tcPr>
          <w:p>
            <w:pPr>
              <w:widowControl/>
              <w:spacing w:after="0" w:line="276" w:lineRule="auto"/>
              <w:jc w:val="left"/>
              <w:rPr>
                <w:sz w:val="18"/>
                <w:szCs w:val="18"/>
              </w:rPr>
            </w:pPr>
            <w:r>
              <w:rPr>
                <w:sz w:val="18"/>
                <w:szCs w:val="20"/>
              </w:rPr>
              <w:t xml:space="preserve">Boletim com os dados da coleta e data no mesmo formato</w:t>
            </w:r>
          </w:p>
        </w:tc>
      </w:tr>
      <w:tr>
        <w:trPr>
          <w:cantSplit/>
        </w:trPr>
        <w:tc>
          <w:tcPr>
            <w:tcW w:w="1467" w:type="dxa"/>
          </w:tcPr>
          <w:p>
            <w:pPr>
              <w:widowControl/>
              <w:spacing w:after="0" w:line="276" w:lineRule="auto"/>
              <w:jc w:val="left"/>
              <w:rPr>
                <w:sz w:val="18"/>
                <w:szCs w:val="18"/>
              </w:rPr>
            </w:pPr>
            <w:r>
              <w:rPr>
                <w:sz w:val="18"/>
                <w:szCs w:val="20"/>
              </w:rPr>
              <w:t xml:space="preserve">DV-EST-038</w:t>
            </w:r>
          </w:p>
        </w:tc>
        <w:tc>
          <w:tcPr>
            <w:tcW w:w="5784" w:type="dxa"/>
          </w:tcPr>
          <w:p>
            <w:pPr>
              <w:widowControl/>
              <w:spacing w:after="0" w:line="276" w:lineRule="auto"/>
              <w:jc w:val="left"/>
              <w:rPr>
                <w:sz w:val="18"/>
                <w:szCs w:val="18"/>
              </w:rPr>
            </w:pPr>
            <w:r>
              <w:rPr>
                <w:sz w:val="18"/>
                <w:szCs w:val="20"/>
              </w:rPr>
              <w:t xml:space="preserve">O resultado de conformidade vem pré-selecionado em CONFORME; quem salva sem mexer registra "conforme" sem ter avaliado (visto primeiro pelo Estoque)</w:t>
            </w:r>
          </w:p>
        </w:tc>
        <w:tc>
          <w:tcPr>
            <w:tcW w:w="2380" w:type="dxa"/>
          </w:tcPr>
          <w:p>
            <w:pPr>
              <w:widowControl/>
              <w:spacing w:after="0" w:line="276" w:lineRule="auto"/>
              <w:jc w:val="left"/>
              <w:rPr>
                <w:sz w:val="18"/>
                <w:szCs w:val="18"/>
              </w:rPr>
            </w:pPr>
            <w:r>
              <w:rPr>
                <w:sz w:val="18"/>
                <w:szCs w:val="20"/>
              </w:rPr>
              <w:t xml:space="preserve">O resultado de conformidade começa em branco e exige escolha</w:t>
            </w:r>
          </w:p>
        </w:tc>
      </w:tr>
      <w:tr>
        <w:trPr>
          <w:cantSplit/>
        </w:trPr>
        <w:tc>
          <w:tcPr>
            <w:tcW w:w="1467" w:type="dxa"/>
          </w:tcPr>
          <w:p>
            <w:pPr>
              <w:widowControl/>
              <w:spacing w:after="0" w:line="276" w:lineRule="auto"/>
              <w:jc w:val="left"/>
              <w:rPr>
                <w:sz w:val="18"/>
                <w:szCs w:val="18"/>
              </w:rPr>
            </w:pPr>
            <w:r>
              <w:rPr>
                <w:sz w:val="18"/>
                <w:szCs w:val="20"/>
              </w:rPr>
              <w:t xml:space="preserve">DV-CQ-035</w:t>
            </w:r>
          </w:p>
        </w:tc>
        <w:tc>
          <w:tcPr>
            <w:tcW w:w="5784" w:type="dxa"/>
          </w:tcPr>
          <w:p>
            <w:pPr>
              <w:widowControl/>
              <w:spacing w:after="0" w:line="276" w:lineRule="auto"/>
              <w:jc w:val="left"/>
              <w:rPr>
                <w:sz w:val="18"/>
                <w:szCs w:val="18"/>
              </w:rPr>
            </w:pPr>
            <w:r>
              <w:rPr>
                <w:sz w:val="18"/>
                <w:szCs w:val="20"/>
              </w:rPr>
              <w:t xml:space="preserve">Defeito de acesso: ver a seção Segurança e acesso</w:t>
            </w:r>
          </w:p>
        </w:tc>
        <w:tc>
          <w:tcPr>
            <w:tcW w:w="2380" w:type="dxa"/>
          </w:tcPr>
          <w:p>
            <w:pPr>
              <w:widowControl/>
              <w:spacing w:after="0" w:line="276" w:lineRule="auto"/>
              <w:jc w:val="left"/>
              <w:rPr>
                <w:sz w:val="18"/>
                <w:szCs w:val="18"/>
              </w:rPr>
            </w:pPr>
            <w:r>
              <w:rPr>
                <w:sz w:val="18"/>
                <w:szCs w:val="20"/>
              </w:rPr>
              <w:t xml:space="preserve">Ver a seção de segurança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Consultar Análise Programada Visão Administrador</w:t>
      </w:r>
    </w:p>
    <w:p>
      <w:pPr>
        <w:spacing w:after="0" w:line="360" w:lineRule="auto"/>
        <w:rPr>
          <w:szCs w:val="20"/>
        </w:rPr>
      </w:pPr>
      <w:r>
        <w:rPr>
          <w:b/>
          <w:bCs/>
          <w:szCs w:val="20"/>
        </w:rPr>
        <w:t xml:space="preserve">Situação nos testes:</w:t>
      </w:r>
      <w:r>
        <w:rPr>
          <w:szCs w:val="20"/>
        </w:rPr>
        <w:t xml:space="preserve"> Falha grave.</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É a mesma tela de consulta e digitação de resultados, mas </w:t>
      </w:r>
      <w:r>
        <w:rPr>
          <w:b/>
          <w:bCs/>
          <w:szCs w:val="20"/>
        </w:rPr>
        <w:t xml:space="preserve">sem o filtro por analista</w:t>
      </w:r>
      <w:r>
        <w:rPr>
          <w:szCs w:val="20"/>
        </w:rPr>
        <w:t xml:space="preserve">: lista as análises programadas para todos, em qualquer situação, e, ao abrir uma análise, libera a </w:t>
      </w:r>
      <w:r>
        <w:rPr>
          <w:b/>
          <w:bCs/>
          <w:szCs w:val="20"/>
        </w:rPr>
        <w:t xml:space="preserve">data programada</w:t>
      </w:r>
      <w:r>
        <w:rPr>
          <w:szCs w:val="20"/>
        </w:rPr>
        <w:t xml:space="preserve"> e o </w:t>
      </w:r>
      <w:r>
        <w:rPr>
          <w:b/>
          <w:bCs/>
          <w:szCs w:val="20"/>
        </w:rPr>
        <w:t xml:space="preserve">responsável</w:t>
      </w:r>
      <w:r>
        <w:rPr>
          <w:szCs w:val="20"/>
        </w:rPr>
        <w:t xml:space="preserve"> para edição. Serve à chefia do Controle da Qualidade para acompanhar o trabalho de todos, reatribuir análise a outro analista, mudar a data e digitar resultado quando necessário.</w:t>
      </w:r>
    </w:p>
    <w:p>
      <w:pPr>
        <w:keepNext/>
        <w:spacing w:before="120" w:after="0" w:line="360" w:lineRule="auto"/>
        <w:rPr>
          <w:b/>
          <w:bCs/>
          <w:szCs w:val="20"/>
        </w:rPr>
      </w:pPr>
      <w:r>
        <w:rPr>
          <w:b/>
          <w:bCs/>
          <w:szCs w:val="20"/>
        </w:rPr>
        <w:t xml:space="preserve">Quem usa</w:t>
      </w:r>
    </w:p>
    <w:p>
      <w:pPr>
        <w:numPr>
          <w:ilvl w:val="0"/>
          <w:numId w:val="2"/>
        </w:numPr>
        <w:spacing w:after="0" w:line="360" w:lineRule="auto"/>
        <w:rPr>
          <w:szCs w:val="20"/>
        </w:rPr>
      </w:pPr>
      <w:r>
        <w:rPr>
          <w:szCs w:val="20"/>
        </w:rPr>
        <w:t xml:space="preserve">A chefia ou a coordenação do Controle da Qualidade (inferência; ponto para validar com a área quem usa e quem deve usar).</w:t>
      </w:r>
    </w:p>
    <w:p>
      <w:pPr>
        <w:keepNext/>
        <w:spacing w:before="120" w:after="0" w:line="360" w:lineRule="auto"/>
        <w:rPr>
          <w:b/>
          <w:bCs/>
          <w:szCs w:val="20"/>
        </w:rPr>
      </w:pPr>
      <w:r>
        <w:rPr>
          <w:b/>
          <w:bCs/>
          <w:szCs w:val="20"/>
        </w:rPr>
        <w:t xml:space="preserve">Em que situação chega aqui</w:t>
      </w:r>
    </w:p>
    <w:p>
      <w:pPr>
        <w:numPr>
          <w:ilvl w:val="0"/>
          <w:numId w:val="2"/>
        </w:numPr>
        <w:spacing w:after="0" w:line="360" w:lineRule="auto"/>
        <w:rPr>
          <w:szCs w:val="20"/>
        </w:rPr>
      </w:pPr>
      <w:r>
        <w:rPr>
          <w:szCs w:val="20"/>
        </w:rPr>
        <w:t xml:space="preserve">Para acompanhar análises de todos os analistas, de qualquer situação.</w:t>
      </w:r>
    </w:p>
    <w:p>
      <w:pPr>
        <w:numPr>
          <w:ilvl w:val="0"/>
          <w:numId w:val="2"/>
        </w:numPr>
        <w:spacing w:after="0" w:line="360" w:lineRule="auto"/>
        <w:rPr>
          <w:szCs w:val="20"/>
        </w:rPr>
      </w:pPr>
      <w:r>
        <w:rPr>
          <w:szCs w:val="20"/>
        </w:rPr>
        <w:t xml:space="preserve">Quando é preciso trocar o analista ou a data de uma análise já programada (RN-CQ-L02-006; ponto para validar).</w:t>
      </w:r>
    </w:p>
    <w:p>
      <w:pPr>
        <w:numPr>
          <w:ilvl w:val="0"/>
          <w:numId w:val="2"/>
        </w:numPr>
        <w:spacing w:after="0" w:line="360" w:lineRule="auto"/>
        <w:rPr>
          <w:szCs w:val="20"/>
        </w:rPr>
      </w:pPr>
      <w:r>
        <w:rPr>
          <w:szCs w:val="20"/>
        </w:rPr>
        <w:t xml:space="preserve">Quando a análise é de outro analista e precisa ser digitada ou salva pela chefia.</w:t>
      </w:r>
    </w:p>
    <w:p>
      <w:pPr>
        <w:keepNext/>
        <w:spacing w:before="120" w:after="0" w:line="360" w:lineRule="auto"/>
        <w:rPr>
          <w:b/>
          <w:bCs/>
          <w:szCs w:val="20"/>
        </w:rPr>
      </w:pPr>
      <w:r>
        <w:rPr>
          <w:b/>
          <w:bCs/>
          <w:szCs w:val="20"/>
        </w:rPr>
        <w:t xml:space="preserve">Para onde vai ao salvar</w:t>
      </w:r>
    </w:p>
    <w:p>
      <w:pPr>
        <w:spacing w:after="0" w:line="360" w:lineRule="auto"/>
        <w:rPr>
          <w:szCs w:val="20"/>
        </w:rPr>
      </w:pPr>
      <w:r>
        <w:rPr>
          <w:szCs w:val="20"/>
        </w:rPr>
        <w:t xml:space="preserve">O mesmo que na tela 3: grava os ensaios editados e a observação e, aqui, também a data programada e o responsável; leva a análise a "Liberar laudo" se todos os ensaios estiverem preenchidos; grava o histórico com justificativa fixa ".".</w:t>
      </w:r>
    </w:p>
    <w:p>
      <w:pPr>
        <w:keepNext/>
        <w:spacing w:before="120" w:after="0" w:line="360" w:lineRule="auto"/>
        <w:rPr>
          <w:b/>
          <w:bCs/>
          <w:szCs w:val="20"/>
        </w:rPr>
      </w:pPr>
      <w:r>
        <w:rPr>
          <w:b/>
          <w:bCs/>
          <w:szCs w:val="20"/>
        </w:rPr>
        <w:t xml:space="preserve">Passo a passo</w:t>
      </w:r>
    </w:p>
    <w:p>
      <w:pPr>
        <w:spacing w:after="0" w:line="360" w:lineRule="auto"/>
        <w:rPr>
          <w:szCs w:val="20"/>
        </w:rPr>
      </w:pPr>
      <w:r>
        <w:rPr>
          <w:b/>
          <w:bCs/>
          <w:szCs w:val="20"/>
        </w:rPr>
        <w:t xml:space="preserve">Antes de começar</w:t>
      </w:r>
    </w:p>
    <w:p>
      <w:pPr>
        <w:spacing w:after="0" w:line="360" w:lineRule="auto"/>
        <w:rPr>
          <w:szCs w:val="20"/>
        </w:rPr>
      </w:pPr>
      <w:r>
        <w:rPr>
          <w:szCs w:val="20"/>
        </w:rPr>
        <w:t xml:space="preserve">Esta visão é para quem precisa acompanhar ou reatribuir análises. Para digitar as próprias análises, use a Consultar Análise Programada.</w:t>
      </w:r>
    </w:p>
    <w:p>
      <w:pPr>
        <w:spacing w:after="0" w:line="360" w:lineRule="auto"/>
        <w:rPr>
          <w:szCs w:val="20"/>
        </w:rPr>
      </w:pPr>
      <w:r>
        <w:rPr>
          <w:b/>
          <w:bCs/>
          <w:szCs w:val="20"/>
        </w:rPr>
        <w:t xml:space="preserve">A lista</w:t>
      </w:r>
    </w:p>
    <w:p>
      <w:pPr>
        <w:numPr>
          <w:ilvl w:val="0"/>
          <w:numId w:val="2"/>
        </w:numPr>
        <w:spacing w:after="0" w:line="360" w:lineRule="auto"/>
        <w:rPr>
          <w:szCs w:val="20"/>
        </w:rPr>
      </w:pPr>
      <w:r>
        <w:rPr>
          <w:szCs w:val="20"/>
        </w:rPr>
        <w:t xml:space="preserve">Passo 1. No menu, abra Controle da Qualidade › Análise e Laudo › Consultar Análise Programada Visão Administrador. O título no alto é o mesmo da tela comum: o que muda é o menu escolhido.</w:t>
      </w:r>
    </w:p>
    <w:p>
      <w:pPr>
        <w:numPr>
          <w:ilvl w:val="0"/>
          <w:numId w:val="2"/>
        </w:numPr>
        <w:spacing w:after="0" w:line="360" w:lineRule="auto"/>
        <w:rPr>
          <w:szCs w:val="20"/>
        </w:rPr>
      </w:pPr>
      <w:r>
        <w:rPr>
          <w:szCs w:val="20"/>
        </w:rPr>
        <w:t xml:space="preserve">Passo 2. Use os mesmos filtros da tela 3 (grupo, tipo de item, item, tipo de análise, datas, número da solicitação, item de entrada e situação) e clique em </w:t>
      </w:r>
      <w:r>
        <w:rPr>
          <w:b/>
          <w:bCs/>
          <w:szCs w:val="20"/>
        </w:rPr>
        <w:t xml:space="preserve">Pesquisar</w:t>
      </w:r>
      <w:r>
        <w:rPr>
          <w:szCs w:val="20"/>
        </w:rPr>
        <w:t xml:space="preserve">.</w:t>
      </w:r>
    </w:p>
    <w:p>
      <w:pPr>
        <w:numPr>
          <w:ilvl w:val="0"/>
          <w:numId w:val="2"/>
        </w:numPr>
        <w:spacing w:after="0" w:line="360" w:lineRule="auto"/>
        <w:rPr>
          <w:szCs w:val="20"/>
        </w:rPr>
      </w:pPr>
      <w:r>
        <w:rPr>
          <w:szCs w:val="20"/>
        </w:rPr>
        <w:t xml:space="preserve">Passo 3. A lista traz as análises de </w:t>
      </w:r>
      <w:r>
        <w:rPr>
          <w:b/>
          <w:bCs/>
          <w:szCs w:val="20"/>
        </w:rPr>
        <w:t xml:space="preserve">todos</w:t>
      </w:r>
      <w:r>
        <w:rPr>
          <w:szCs w:val="20"/>
        </w:rPr>
        <w:t xml:space="preserve"> os analistas, com a coluna </w:t>
      </w:r>
      <w:r>
        <w:rPr>
          <w:b/>
          <w:bCs/>
          <w:szCs w:val="20"/>
        </w:rPr>
        <w:t xml:space="preserve">Responsável</w:t>
      </w:r>
      <w:r>
        <w:rPr>
          <w:szCs w:val="20"/>
        </w:rPr>
        <w:t xml:space="preserve"> mostrando quem é o analista de cada uma. Os ícones seguem a situação: lápis e impressora em "Pendente de digitação"; lupa em "Liberar laudo" e "Cancelado"; histórico sempre.</w:t>
      </w:r>
    </w:p>
    <w:p>
      <w:pPr>
        <w:numPr>
          <w:ilvl w:val="0"/>
          <w:numId w:val="2"/>
        </w:numPr>
        <w:spacing w:after="0" w:line="360" w:lineRule="auto"/>
        <w:rPr>
          <w:szCs w:val="20"/>
        </w:rPr>
      </w:pPr>
      <w:r>
        <w:rPr>
          <w:szCs w:val="20"/>
        </w:rPr>
        <w:t xml:space="preserve">Atenção: o filtro de </w:t>
      </w:r>
      <w:r>
        <w:rPr>
          <w:b/>
          <w:bCs/>
          <w:szCs w:val="20"/>
        </w:rPr>
        <w:t xml:space="preserve">Situação</w:t>
      </w:r>
      <w:r>
        <w:rPr>
          <w:szCs w:val="20"/>
        </w:rPr>
        <w:t xml:space="preserve"> não tem a opção "Laudo liberado"; para ver as análises já liberadas, deixe a situação em TODOS.</w:t>
      </w:r>
    </w:p>
    <w:p>
      <w:pPr>
        <w:spacing w:after="0" w:line="360" w:lineRule="auto"/>
        <w:rPr>
          <w:szCs w:val="20"/>
        </w:rPr>
      </w:pPr>
      <w:r>
        <w:rPr>
          <w:b/>
          <w:bCs/>
          <w:szCs w:val="20"/>
        </w:rPr>
        <w:t xml:space="preserve">Reatribuir, mudar a data e digitar</w:t>
      </w:r>
    </w:p>
    <w:p>
      <w:pPr>
        <w:numPr>
          <w:ilvl w:val="0"/>
          <w:numId w:val="2"/>
        </w:numPr>
        <w:spacing w:after="0" w:line="360" w:lineRule="auto"/>
        <w:rPr>
          <w:szCs w:val="20"/>
        </w:rPr>
      </w:pPr>
      <w:r>
        <w:rPr>
          <w:szCs w:val="20"/>
        </w:rPr>
        <w:t xml:space="preserve">Passo 4. Clique no lápis da análise. Aqui os campos </w:t>
      </w:r>
      <w:r>
        <w:rPr>
          <w:b/>
          <w:bCs/>
          <w:szCs w:val="20"/>
        </w:rPr>
        <w:t xml:space="preserve">Data Programada</w:t>
      </w:r>
      <w:r>
        <w:rPr>
          <w:szCs w:val="20"/>
        </w:rPr>
        <w:t xml:space="preserve"> e </w:t>
      </w:r>
      <w:r>
        <w:rPr>
          <w:b/>
          <w:bCs/>
          <w:szCs w:val="20"/>
        </w:rPr>
        <w:t xml:space="preserve">Responsável</w:t>
      </w:r>
      <w:r>
        <w:rPr>
          <w:szCs w:val="20"/>
        </w:rPr>
        <w:t xml:space="preserve"> abrem para edição (na tela comum ficam travados).</w:t>
      </w:r>
    </w:p>
    <w:p>
      <w:pPr>
        <w:numPr>
          <w:ilvl w:val="0"/>
          <w:numId w:val="2"/>
        </w:numPr>
        <w:spacing w:after="0" w:line="360" w:lineRule="auto"/>
        <w:rPr>
          <w:szCs w:val="20"/>
        </w:rPr>
      </w:pPr>
      <w:r>
        <w:rPr>
          <w:szCs w:val="20"/>
        </w:rPr>
        <w:t xml:space="preserve">Passo 5. Para trocar o analista, digite parte do nome e escolha na lista de quem tem a função de analista; para mudar a data, digite ou use o calendário. A tela não pede justificativa para a troca.</w:t>
      </w:r>
    </w:p>
    <w:p>
      <w:pPr>
        <w:numPr>
          <w:ilvl w:val="0"/>
          <w:numId w:val="2"/>
        </w:numPr>
        <w:spacing w:after="0" w:line="360" w:lineRule="auto"/>
        <w:rPr>
          <w:szCs w:val="20"/>
        </w:rPr>
      </w:pPr>
      <w:r>
        <w:rPr>
          <w:szCs w:val="20"/>
        </w:rPr>
        <w:t xml:space="preserve">Passo 6. Digite os resultados como na tela 3 (lápis do ensaio, referência, data do teste, resultado, observação) e clique em </w:t>
      </w:r>
      <w:r>
        <w:rPr>
          <w:b/>
          <w:bCs/>
          <w:szCs w:val="20"/>
        </w:rPr>
        <w:t xml:space="preserve">Salvar Registro</w:t>
      </w:r>
      <w:r>
        <w:rPr>
          <w:szCs w:val="20"/>
        </w:rPr>
        <w:t xml:space="preserve">.</w:t>
      </w:r>
    </w:p>
    <w:p>
      <w:pPr>
        <w:numPr>
          <w:ilvl w:val="0"/>
          <w:numId w:val="2"/>
        </w:numPr>
        <w:spacing w:after="0" w:line="360" w:lineRule="auto"/>
        <w:rPr>
          <w:szCs w:val="20"/>
        </w:rPr>
      </w:pPr>
      <w:r>
        <w:rPr>
          <w:szCs w:val="20"/>
        </w:rPr>
        <w:t xml:space="preserve">Passo 7. Quem salva um ensaio passa a ser o analista dele (RN-CQ-L03-006); por isso a pessoa da chefia que digita por esta visão não poderá aprovar o laudo dessa análise (RN-CQ-040).</w:t>
      </w:r>
    </w:p>
    <w:p>
      <w:pPr>
        <w:keepNext/>
        <w:spacing w:before="120" w:after="0" w:line="360" w:lineRule="auto"/>
        <w:rPr>
          <w:b/>
          <w:bCs/>
          <w:color w:val="1F497D" w:themeColor="text2"/>
          <w:szCs w:val="20"/>
        </w:rPr>
      </w:pPr>
      <w:r>
        <w:rPr>
          <w:b/>
          <w:bCs/>
          <w:color w:val="1F497D" w:themeColor="text2"/>
          <w:szCs w:val="20"/>
        </w:rPr>
        <w:t xml:space="preserve">Atenção</w:t>
      </w:r>
    </w:p>
    <w:p>
      <w:pPr>
        <w:numPr>
          <w:ilvl w:val="0"/>
          <w:numId w:val="2"/>
        </w:numPr>
        <w:spacing w:after="0" w:line="360" w:lineRule="auto"/>
        <w:rPr>
          <w:szCs w:val="20"/>
        </w:rPr>
      </w:pPr>
      <w:r>
        <w:rPr>
          <w:szCs w:val="20"/>
        </w:rPr>
        <w:t xml:space="preserve">A troca de analista e de data não pede motivo e grava no histórico com a justificativa fixa "." (RN-CQ-L03-007; DV-CQ-039 trata do mesmo padrão na Programação de Análise).</w:t>
      </w:r>
    </w:p>
    <w:p>
      <w:pPr>
        <w:numPr>
          <w:ilvl w:val="0"/>
          <w:numId w:val="2"/>
        </w:numPr>
        <w:spacing w:after="0" w:line="360" w:lineRule="auto"/>
        <w:rPr>
          <w:szCs w:val="20"/>
        </w:rPr>
      </w:pPr>
      <w:r>
        <w:rPr>
          <w:szCs w:val="20"/>
        </w:rPr>
        <w:t xml:space="preserve">Nas análises de água e ambiente, os resultados digitados não são gravados (DV-CQ-009; tela 3).</w:t>
      </w:r>
    </w:p>
    <w:p>
      <w:pPr>
        <w:numPr>
          <w:ilvl w:val="0"/>
          <w:numId w:val="2"/>
        </w:numPr>
        <w:spacing w:after="0" w:line="360" w:lineRule="auto"/>
        <w:rPr>
          <w:szCs w:val="20"/>
        </w:rPr>
      </w:pPr>
      <w:r>
        <w:rPr>
          <w:szCs w:val="20"/>
        </w:rPr>
        <w:t xml:space="preserve">A visão não separa quem é "administrador" de quem não é: abre para quem tiver a tela no menu (ver a seção de segurança).</w:t>
      </w:r>
    </w:p>
    <w:p>
      <w:pPr>
        <w:keepNext/>
        <w:spacing w:before="120" w:after="0" w:line="360" w:lineRule="auto"/>
        <w:rPr>
          <w:b/>
          <w:bCs/>
          <w:szCs w:val="20"/>
        </w:rPr>
      </w:pPr>
      <w:r>
        <w:rPr>
          <w:b/>
          <w:bCs/>
          <w:szCs w:val="20"/>
        </w:rPr>
        <w:t xml:space="preserve">Campos da tela</w:t>
      </w:r>
    </w:p>
    <w:p>
      <w:pPr>
        <w:spacing w:after="0" w:line="360" w:lineRule="auto"/>
        <w:rPr>
          <w:szCs w:val="20"/>
        </w:rPr>
      </w:pPr>
      <w:r>
        <w:rPr>
          <w:szCs w:val="20"/>
        </w:rPr>
        <w:t xml:space="preserve">A lista e a tela de digitação são as da tela 3. Diferenças desta visão:</w:t>
      </w:r>
    </w:p>
    <w:tbl>
      <w:tblPr>
        <w:tblStyle w:val="Tabelacomgrade"/>
        <w:tblW w:w="9631" w:type="dxa"/>
        <w:tblLayout w:type="fixed"/>
        <w:tblLook w:val="04A0" w:firstRow="1" w:lastRow="0" w:firstColumn="1" w:lastColumn="0" w:noHBand="0" w:noVBand="1"/>
      </w:tblPr>
      <w:tblGrid>
        <w:gridCol w:w="2315"/>
        <w:gridCol w:w="1303"/>
        <w:gridCol w:w="1536"/>
        <w:gridCol w:w="4477"/>
      </w:tblGrid>
      <w:tr>
        <w:trPr>
          <w:tblHeader/>
          <w:cantSplit/>
        </w:trPr>
        <w:tc>
          <w:tcPr>
            <w:tcW w:w="23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3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5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44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2315" w:type="dxa"/>
          </w:tcPr>
          <w:p>
            <w:pPr>
              <w:widowControl/>
              <w:spacing w:after="0" w:line="276" w:lineRule="auto"/>
              <w:jc w:val="left"/>
              <w:rPr>
                <w:sz w:val="18"/>
                <w:szCs w:val="18"/>
              </w:rPr>
            </w:pPr>
            <w:r>
              <w:rPr>
                <w:sz w:val="18"/>
                <w:szCs w:val="20"/>
              </w:rPr>
              <w:t xml:space="preserve">Número de usuário (campo escondido da página)</w:t>
            </w:r>
          </w:p>
        </w:tc>
        <w:tc>
          <w:tcPr>
            <w:tcW w:w="1303" w:type="dxa"/>
          </w:tcPr>
          <w:p>
            <w:pPr>
              <w:widowControl/>
              <w:spacing w:after="0" w:line="276" w:lineRule="auto"/>
              <w:jc w:val="left"/>
              <w:rPr>
                <w:sz w:val="18"/>
                <w:szCs w:val="18"/>
              </w:rPr>
            </w:pPr>
            <w:r>
              <w:rPr>
                <w:sz w:val="18"/>
                <w:szCs w:val="20"/>
              </w:rPr>
              <w:t xml:space="preserve">Número</w:t>
            </w:r>
          </w:p>
        </w:tc>
        <w:tc>
          <w:tcPr>
            <w:tcW w:w="1536" w:type="dxa"/>
          </w:tcPr>
          <w:p>
            <w:pPr>
              <w:widowControl/>
              <w:spacing w:after="0" w:line="276" w:lineRule="auto"/>
              <w:jc w:val="left"/>
              <w:rPr>
                <w:sz w:val="18"/>
                <w:szCs w:val="18"/>
              </w:rPr>
            </w:pPr>
            <w:r>
              <w:rPr>
                <w:sz w:val="18"/>
                <w:szCs w:val="20"/>
              </w:rPr>
              <w:t xml:space="preserve">—</w:t>
            </w:r>
          </w:p>
        </w:tc>
        <w:tc>
          <w:tcPr>
            <w:tcW w:w="4477" w:type="dxa"/>
          </w:tcPr>
          <w:p>
            <w:pPr>
              <w:widowControl/>
              <w:spacing w:after="0" w:line="276" w:lineRule="auto"/>
              <w:jc w:val="left"/>
              <w:rPr>
                <w:sz w:val="18"/>
                <w:szCs w:val="18"/>
              </w:rPr>
            </w:pPr>
            <w:r>
              <w:rPr>
                <w:sz w:val="18"/>
                <w:szCs w:val="20"/>
              </w:rPr>
              <w:t xml:space="preserve">Vale 0 nesta visão: lista as análises de todos os analistas; na tela comum vale o usuário logado</w:t>
            </w:r>
          </w:p>
        </w:tc>
      </w:tr>
      <w:tr>
        <w:trPr>
          <w:cantSplit/>
        </w:trPr>
        <w:tc>
          <w:tcPr>
            <w:tcW w:w="2315" w:type="dxa"/>
          </w:tcPr>
          <w:p>
            <w:pPr>
              <w:widowControl/>
              <w:spacing w:after="0" w:line="276" w:lineRule="auto"/>
              <w:jc w:val="left"/>
              <w:rPr>
                <w:sz w:val="18"/>
                <w:szCs w:val="18"/>
              </w:rPr>
            </w:pPr>
            <w:r>
              <w:rPr>
                <w:sz w:val="18"/>
                <w:szCs w:val="20"/>
              </w:rPr>
              <w:t xml:space="preserve">Situação (filtro)</w:t>
            </w:r>
          </w:p>
        </w:tc>
        <w:tc>
          <w:tcPr>
            <w:tcW w:w="1303" w:type="dxa"/>
          </w:tcPr>
          <w:p>
            <w:pPr>
              <w:widowControl/>
              <w:spacing w:after="0" w:line="276" w:lineRule="auto"/>
              <w:jc w:val="left"/>
              <w:rPr>
                <w:sz w:val="18"/>
                <w:szCs w:val="18"/>
              </w:rPr>
            </w:pPr>
            <w:r>
              <w:rPr>
                <w:sz w:val="18"/>
                <w:szCs w:val="20"/>
              </w:rPr>
              <w:t xml:space="preserve">Lista</w:t>
            </w:r>
          </w:p>
        </w:tc>
        <w:tc>
          <w:tcPr>
            <w:tcW w:w="1536" w:type="dxa"/>
          </w:tcPr>
          <w:p>
            <w:pPr>
              <w:widowControl/>
              <w:spacing w:after="0" w:line="276" w:lineRule="auto"/>
              <w:jc w:val="left"/>
              <w:rPr>
                <w:sz w:val="18"/>
                <w:szCs w:val="18"/>
              </w:rPr>
            </w:pPr>
            <w:r>
              <w:rPr>
                <w:sz w:val="18"/>
                <w:szCs w:val="20"/>
              </w:rPr>
              <w:t xml:space="preserve">Não</w:t>
            </w:r>
          </w:p>
        </w:tc>
        <w:tc>
          <w:tcPr>
            <w:tcW w:w="4477" w:type="dxa"/>
          </w:tcPr>
          <w:p>
            <w:pPr>
              <w:widowControl/>
              <w:spacing w:after="0" w:line="276" w:lineRule="auto"/>
              <w:jc w:val="left"/>
              <w:rPr>
                <w:sz w:val="18"/>
                <w:szCs w:val="18"/>
              </w:rPr>
            </w:pPr>
            <w:r>
              <w:rPr>
                <w:sz w:val="18"/>
                <w:szCs w:val="20"/>
              </w:rPr>
              <w:t xml:space="preserve">TODOS, Pendente de digitação, Liberar laudo, Cancelado; </w:t>
            </w:r>
            <w:r>
              <w:rPr>
                <w:sz w:val="18"/>
                <w:b/>
                <w:bCs/>
                <w:szCs w:val="20"/>
              </w:rPr>
              <w:t xml:space="preserve">sem</w:t>
            </w:r>
            <w:r>
              <w:rPr>
                <w:sz w:val="18"/>
                <w:szCs w:val="20"/>
              </w:rPr>
              <w:t xml:space="preserve"> "Laudo liberado"</w:t>
            </w:r>
          </w:p>
        </w:tc>
      </w:tr>
      <w:tr>
        <w:trPr>
          <w:cantSplit/>
        </w:trPr>
        <w:tc>
          <w:tcPr>
            <w:tcW w:w="2315" w:type="dxa"/>
          </w:tcPr>
          <w:p>
            <w:pPr>
              <w:widowControl/>
              <w:spacing w:after="0" w:line="276" w:lineRule="auto"/>
              <w:jc w:val="left"/>
              <w:rPr>
                <w:sz w:val="18"/>
                <w:szCs w:val="18"/>
              </w:rPr>
            </w:pPr>
            <w:r>
              <w:rPr>
                <w:sz w:val="18"/>
                <w:szCs w:val="20"/>
              </w:rPr>
              <w:t xml:space="preserve">Grade: Responsável</w:t>
            </w:r>
          </w:p>
        </w:tc>
        <w:tc>
          <w:tcPr>
            <w:tcW w:w="1303" w:type="dxa"/>
          </w:tcPr>
          <w:p>
            <w:pPr>
              <w:widowControl/>
              <w:spacing w:after="0" w:line="276" w:lineRule="auto"/>
              <w:jc w:val="left"/>
              <w:rPr>
                <w:sz w:val="18"/>
                <w:szCs w:val="18"/>
              </w:rPr>
            </w:pPr>
            <w:r>
              <w:rPr>
                <w:sz w:val="18"/>
                <w:szCs w:val="20"/>
              </w:rPr>
              <w:t xml:space="preserve">Texto</w:t>
            </w:r>
          </w:p>
        </w:tc>
        <w:tc>
          <w:tcPr>
            <w:tcW w:w="1536" w:type="dxa"/>
          </w:tcPr>
          <w:p>
            <w:pPr>
              <w:widowControl/>
              <w:spacing w:after="0" w:line="276" w:lineRule="auto"/>
              <w:jc w:val="left"/>
              <w:rPr>
                <w:sz w:val="18"/>
                <w:szCs w:val="18"/>
              </w:rPr>
            </w:pPr>
            <w:r>
              <w:rPr>
                <w:sz w:val="18"/>
                <w:szCs w:val="20"/>
              </w:rPr>
              <w:t xml:space="preserve">—</w:t>
            </w:r>
          </w:p>
        </w:tc>
        <w:tc>
          <w:tcPr>
            <w:tcW w:w="4477" w:type="dxa"/>
          </w:tcPr>
          <w:p>
            <w:pPr>
              <w:widowControl/>
              <w:spacing w:after="0" w:line="276" w:lineRule="auto"/>
              <w:jc w:val="left"/>
              <w:rPr>
                <w:sz w:val="18"/>
                <w:szCs w:val="18"/>
              </w:rPr>
            </w:pPr>
            <w:r>
              <w:rPr>
                <w:sz w:val="18"/>
                <w:szCs w:val="20"/>
              </w:rPr>
              <w:t xml:space="preserve">Nome do analista de cada análise (com ícone de alerta em todas as linhas)</w:t>
            </w:r>
          </w:p>
        </w:tc>
      </w:tr>
      <w:tr>
        <w:trPr>
          <w:cantSplit/>
        </w:trPr>
        <w:tc>
          <w:tcPr>
            <w:tcW w:w="2315" w:type="dxa"/>
          </w:tcPr>
          <w:p>
            <w:pPr>
              <w:widowControl/>
              <w:spacing w:after="0" w:line="276" w:lineRule="auto"/>
              <w:jc w:val="left"/>
              <w:rPr>
                <w:sz w:val="18"/>
                <w:szCs w:val="18"/>
              </w:rPr>
            </w:pPr>
            <w:r>
              <w:rPr>
                <w:sz w:val="18"/>
                <w:szCs w:val="20"/>
              </w:rPr>
              <w:t xml:space="preserve">Data Programada (digitação)</w:t>
            </w:r>
          </w:p>
        </w:tc>
        <w:tc>
          <w:tcPr>
            <w:tcW w:w="1303" w:type="dxa"/>
          </w:tcPr>
          <w:p>
            <w:pPr>
              <w:widowControl/>
              <w:spacing w:after="0" w:line="276" w:lineRule="auto"/>
              <w:jc w:val="left"/>
              <w:rPr>
                <w:sz w:val="18"/>
                <w:szCs w:val="18"/>
              </w:rPr>
            </w:pPr>
            <w:r>
              <w:rPr>
                <w:sz w:val="18"/>
                <w:szCs w:val="20"/>
              </w:rPr>
              <w:t xml:space="preserve">Data com máscara</w:t>
            </w:r>
          </w:p>
        </w:tc>
        <w:tc>
          <w:tcPr>
            <w:tcW w:w="1536" w:type="dxa"/>
          </w:tcPr>
          <w:p>
            <w:pPr>
              <w:widowControl/>
              <w:spacing w:after="0" w:line="276" w:lineRule="auto"/>
              <w:jc w:val="left"/>
              <w:rPr>
                <w:sz w:val="18"/>
                <w:szCs w:val="18"/>
              </w:rPr>
            </w:pPr>
            <w:r>
              <w:rPr>
                <w:sz w:val="18"/>
                <w:szCs w:val="20"/>
              </w:rPr>
              <w:t xml:space="preserve">Sim</w:t>
            </w:r>
          </w:p>
        </w:tc>
        <w:tc>
          <w:tcPr>
            <w:tcW w:w="4477" w:type="dxa"/>
          </w:tcPr>
          <w:p>
            <w:pPr>
              <w:widowControl/>
              <w:spacing w:after="0" w:line="276" w:lineRule="auto"/>
              <w:jc w:val="left"/>
              <w:rPr>
                <w:sz w:val="18"/>
                <w:szCs w:val="18"/>
              </w:rPr>
            </w:pPr>
            <w:r>
              <w:rPr>
                <w:sz w:val="18"/>
                <w:szCs w:val="20"/>
              </w:rPr>
              <w:t xml:space="preserve">Abre editável só nesta visão</w:t>
            </w:r>
          </w:p>
        </w:tc>
      </w:tr>
      <w:tr>
        <w:trPr>
          <w:cantSplit/>
        </w:trPr>
        <w:tc>
          <w:tcPr>
            <w:tcW w:w="2315" w:type="dxa"/>
          </w:tcPr>
          <w:p>
            <w:pPr>
              <w:widowControl/>
              <w:spacing w:after="0" w:line="276" w:lineRule="auto"/>
              <w:jc w:val="left"/>
              <w:rPr>
                <w:sz w:val="18"/>
                <w:szCs w:val="18"/>
              </w:rPr>
            </w:pPr>
            <w:r>
              <w:rPr>
                <w:sz w:val="18"/>
                <w:szCs w:val="20"/>
              </w:rPr>
              <w:t xml:space="preserve">Responsável (digitação)</w:t>
            </w:r>
          </w:p>
        </w:tc>
        <w:tc>
          <w:tcPr>
            <w:tcW w:w="1303" w:type="dxa"/>
          </w:tcPr>
          <w:p>
            <w:pPr>
              <w:widowControl/>
              <w:spacing w:after="0" w:line="276" w:lineRule="auto"/>
              <w:jc w:val="left"/>
              <w:rPr>
                <w:sz w:val="18"/>
                <w:szCs w:val="18"/>
              </w:rPr>
            </w:pPr>
            <w:r>
              <w:rPr>
                <w:sz w:val="18"/>
                <w:szCs w:val="20"/>
              </w:rPr>
              <w:t xml:space="preserve">Texto com busca</w:t>
            </w:r>
          </w:p>
        </w:tc>
        <w:tc>
          <w:tcPr>
            <w:tcW w:w="1536" w:type="dxa"/>
          </w:tcPr>
          <w:p>
            <w:pPr>
              <w:widowControl/>
              <w:spacing w:after="0" w:line="276" w:lineRule="auto"/>
              <w:jc w:val="left"/>
              <w:rPr>
                <w:sz w:val="18"/>
                <w:szCs w:val="18"/>
              </w:rPr>
            </w:pPr>
            <w:r>
              <w:rPr>
                <w:sz w:val="18"/>
                <w:szCs w:val="20"/>
              </w:rPr>
              <w:t xml:space="preserve">Sim</w:t>
            </w:r>
          </w:p>
        </w:tc>
        <w:tc>
          <w:tcPr>
            <w:tcW w:w="4477" w:type="dxa"/>
          </w:tcPr>
          <w:p>
            <w:pPr>
              <w:widowControl/>
              <w:spacing w:after="0" w:line="276" w:lineRule="auto"/>
              <w:jc w:val="left"/>
              <w:rPr>
                <w:sz w:val="18"/>
                <w:szCs w:val="18"/>
              </w:rPr>
            </w:pPr>
            <w:r>
              <w:rPr>
                <w:sz w:val="18"/>
                <w:szCs w:val="20"/>
              </w:rPr>
              <w:t xml:space="preserve">Abre editável só nesta visão; quem tem a função 39 (físico-químico) ou 41 (microbiológico)</w:t>
            </w:r>
          </w:p>
        </w:tc>
      </w:tr>
    </w:tbl>
    <w:p>
      <w:pPr>
        <w:spacing w:after="0" w:line="360" w:lineRule="auto"/>
      </w:pPr>
    </w:p>
    <w:p>
      <w:pPr>
        <w:keepNext/>
        <w:spacing w:before="120" w:after="0" w:line="360" w:lineRule="auto"/>
        <w:rPr>
          <w:b/>
          <w:bCs/>
          <w:szCs w:val="20"/>
        </w:rPr>
      </w:pPr>
      <w:r>
        <w:rPr>
          <w:b/>
          <w:bCs/>
          <w:szCs w:val="20"/>
        </w:rPr>
        <w:t xml:space="preserve">Botões e ações</w:t>
      </w:r>
    </w:p>
    <w:p>
      <w:pPr>
        <w:spacing w:after="0" w:line="360" w:lineRule="auto"/>
        <w:rPr>
          <w:szCs w:val="20"/>
        </w:rPr>
      </w:pPr>
      <w:r>
        <w:rPr>
          <w:szCs w:val="20"/>
        </w:rPr>
        <w:t xml:space="preserve">Quais botões cada pessoa vê depende d Os botões são os da tela 3 (Pesquisar, Limpar, lápis, impressora, lupa, histórico, lápis do ensaio, INCLUIR, lixeira do ensaio, Salvar Registro, Imprimir, Reanálise e Voltar). A diferença está em quem consegue usar o lápis da análise para reatribuir:</w:t>
      </w:r>
    </w:p>
    <w:tbl>
      <w:tblPr>
        <w:tblStyle w:val="Tabelacomgrade"/>
        <w:tblW w:w="9631" w:type="dxa"/>
        <w:tblLayout w:type="fixed"/>
        <w:tblLook w:val="04A0" w:firstRow="1" w:lastRow="0" w:firstColumn="1" w:lastColumn="0" w:noHBand="0" w:noVBand="1"/>
      </w:tblPr>
      <w:tblGrid>
        <w:gridCol w:w="1878"/>
        <w:gridCol w:w="2396"/>
        <w:gridCol w:w="3662"/>
        <w:gridCol w:w="1695"/>
      </w:tblGrid>
      <w:tr>
        <w:trPr>
          <w:tblHeader/>
          <w:cantSplit/>
        </w:trPr>
        <w:tc>
          <w:tcPr>
            <w:tcW w:w="18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23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36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16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w:t>
            </w:r>
          </w:p>
        </w:tc>
      </w:tr>
      <w:tr>
        <w:trPr>
          <w:cantSplit/>
        </w:trPr>
        <w:tc>
          <w:tcPr>
            <w:tcW w:w="1878" w:type="dxa"/>
          </w:tcPr>
          <w:p>
            <w:pPr>
              <w:widowControl/>
              <w:spacing w:after="0" w:line="276" w:lineRule="auto"/>
              <w:jc w:val="left"/>
              <w:rPr>
                <w:sz w:val="18"/>
                <w:szCs w:val="18"/>
              </w:rPr>
            </w:pPr>
            <w:r>
              <w:rPr>
                <w:sz w:val="18"/>
                <w:szCs w:val="20"/>
              </w:rPr>
              <w:t xml:space="preserve">Lápis da análise</w:t>
            </w:r>
          </w:p>
        </w:tc>
        <w:tc>
          <w:tcPr>
            <w:tcW w:w="2396" w:type="dxa"/>
          </w:tcPr>
          <w:p>
            <w:pPr>
              <w:widowControl/>
              <w:spacing w:after="0" w:line="276" w:lineRule="auto"/>
              <w:jc w:val="left"/>
              <w:rPr>
                <w:sz w:val="18"/>
                <w:szCs w:val="18"/>
              </w:rPr>
            </w:pPr>
            <w:r>
              <w:rPr>
                <w:sz w:val="18"/>
                <w:szCs w:val="20"/>
              </w:rPr>
              <w:t xml:space="preserve">Análise "Pendente de digitação"</w:t>
            </w:r>
          </w:p>
        </w:tc>
        <w:tc>
          <w:tcPr>
            <w:tcW w:w="3662" w:type="dxa"/>
          </w:tcPr>
          <w:p>
            <w:pPr>
              <w:widowControl/>
              <w:spacing w:after="0" w:line="276" w:lineRule="auto"/>
              <w:jc w:val="left"/>
              <w:rPr>
                <w:sz w:val="18"/>
                <w:szCs w:val="18"/>
              </w:rPr>
            </w:pPr>
            <w:r>
              <w:rPr>
                <w:sz w:val="18"/>
                <w:szCs w:val="20"/>
              </w:rPr>
              <w:t xml:space="preserve">Abre a digitação com data programada e responsável editáveis</w:t>
            </w:r>
          </w:p>
        </w:tc>
        <w:tc>
          <w:tcPr>
            <w:tcW w:w="1695" w:type="dxa"/>
          </w:tcPr>
          <w:p>
            <w:pPr>
              <w:widowControl/>
              <w:spacing w:after="0" w:line="276" w:lineRule="auto"/>
              <w:jc w:val="left"/>
              <w:rPr>
                <w:sz w:val="18"/>
                <w:szCs w:val="18"/>
              </w:rPr>
            </w:pPr>
            <w:r>
              <w:rPr>
                <w:sz w:val="18"/>
                <w:szCs w:val="20"/>
              </w:rPr>
              <w:t xml:space="preserve">Digitação</w:t>
            </w:r>
          </w:p>
        </w:tc>
      </w:tr>
      <w:tr>
        <w:trPr>
          <w:cantSplit/>
        </w:trPr>
        <w:tc>
          <w:tcPr>
            <w:tcW w:w="1878" w:type="dxa"/>
          </w:tcPr>
          <w:p>
            <w:pPr>
              <w:widowControl/>
              <w:spacing w:after="0" w:line="276" w:lineRule="auto"/>
              <w:jc w:val="left"/>
              <w:rPr>
                <w:sz w:val="18"/>
                <w:szCs w:val="18"/>
              </w:rPr>
            </w:pPr>
            <w:r>
              <w:rPr>
                <w:sz w:val="18"/>
                <w:szCs w:val="20"/>
              </w:rPr>
              <w:t xml:space="preserve">Salvar Registro</w:t>
            </w:r>
          </w:p>
        </w:tc>
        <w:tc>
          <w:tcPr>
            <w:tcW w:w="2396" w:type="dxa"/>
          </w:tcPr>
          <w:p>
            <w:pPr>
              <w:widowControl/>
              <w:spacing w:after="0" w:line="276" w:lineRule="auto"/>
              <w:jc w:val="left"/>
              <w:rPr>
                <w:sz w:val="18"/>
                <w:szCs w:val="18"/>
              </w:rPr>
            </w:pPr>
            <w:r>
              <w:rPr>
                <w:sz w:val="18"/>
                <w:szCs w:val="20"/>
              </w:rPr>
              <w:t xml:space="preserve">Análise editável</w:t>
            </w:r>
          </w:p>
        </w:tc>
        <w:tc>
          <w:tcPr>
            <w:tcW w:w="3662" w:type="dxa"/>
          </w:tcPr>
          <w:p>
            <w:pPr>
              <w:widowControl/>
              <w:spacing w:after="0" w:line="276" w:lineRule="auto"/>
              <w:jc w:val="left"/>
              <w:rPr>
                <w:sz w:val="18"/>
                <w:szCs w:val="18"/>
              </w:rPr>
            </w:pPr>
            <w:r>
              <w:rPr>
                <w:sz w:val="18"/>
                <w:szCs w:val="20"/>
              </w:rPr>
              <w:t xml:space="preserve">Grava ensaios, observação, data programada e responsável</w:t>
            </w:r>
          </w:p>
        </w:tc>
        <w:tc>
          <w:tcPr>
            <w:tcW w:w="1695" w:type="dxa"/>
          </w:tcPr>
          <w:p>
            <w:pPr>
              <w:widowControl/>
              <w:spacing w:after="0" w:line="276" w:lineRule="auto"/>
              <w:jc w:val="left"/>
              <w:rPr>
                <w:sz w:val="18"/>
                <w:szCs w:val="18"/>
              </w:rPr>
            </w:pPr>
            <w:r>
              <w:rPr>
                <w:sz w:val="18"/>
                <w:szCs w:val="20"/>
              </w:rPr>
              <w:t xml:space="preserve">Lista</w:t>
            </w:r>
          </w:p>
        </w:tc>
      </w:tr>
    </w:tbl>
    <w:p>
      <w:pPr>
        <w:spacing w:after="0" w:line="360" w:lineRule="auto"/>
      </w:pPr>
    </w:p>
    <w:p>
      <w:pPr>
        <w:keepNext/>
        <w:spacing w:before="120" w:after="0" w:line="360" w:lineRule="auto"/>
        <w:rPr>
          <w:b/>
          <w:bCs/>
          <w:szCs w:val="20"/>
        </w:rPr>
      </w:pPr>
      <w:r>
        <w:rPr>
          <w:b/>
          <w:bCs/>
          <w:szCs w:val="20"/>
        </w:rPr>
        <w:t xml:space="preserve">Mensagens do sistema</w:t>
      </w:r>
    </w:p>
    <w:p>
      <w:pPr>
        <w:spacing w:after="0" w:line="360" w:lineRule="auto"/>
        <w:rPr>
          <w:szCs w:val="20"/>
        </w:rPr>
      </w:pPr>
      <w:r>
        <w:rPr>
          <w:szCs w:val="20"/>
        </w:rPr>
        <w:t xml:space="preserve">As mensagens são as da tela 3. As marcadas "vista em teste" aparecem nos resultados das rodadas.</w:t>
      </w:r>
    </w:p>
    <w:tbl>
      <w:tblPr>
        <w:tblStyle w:val="Tabelacomgrade"/>
        <w:tblW w:w="9631" w:type="dxa"/>
        <w:tblLayout w:type="fixed"/>
        <w:tblLook w:val="04A0" w:firstRow="1" w:lastRow="0" w:firstColumn="1" w:lastColumn="0" w:noHBand="0" w:noVBand="1"/>
      </w:tblPr>
      <w:tblGrid>
        <w:gridCol w:w="3873"/>
        <w:gridCol w:w="5758"/>
      </w:tblGrid>
      <w:tr>
        <w:trPr>
          <w:tblHeader/>
          <w:cantSplit/>
        </w:trPr>
        <w:tc>
          <w:tcPr>
            <w:tcW w:w="38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do código)</w:t>
            </w:r>
          </w:p>
        </w:tc>
        <w:tc>
          <w:tcPr>
            <w:tcW w:w="57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3873" w:type="dxa"/>
          </w:tcPr>
          <w:p>
            <w:pPr>
              <w:widowControl/>
              <w:spacing w:after="0" w:line="276" w:lineRule="auto"/>
              <w:jc w:val="left"/>
              <w:rPr>
                <w:sz w:val="18"/>
                <w:szCs w:val="18"/>
              </w:rPr>
            </w:pPr>
            <w:r>
              <w:rPr>
                <w:sz w:val="18"/>
                <w:szCs w:val="20"/>
              </w:rPr>
              <w:t xml:space="preserve">A pesquisa não retornou nenhum resultado.</w:t>
            </w:r>
          </w:p>
        </w:tc>
        <w:tc>
          <w:tcPr>
            <w:tcW w:w="5758" w:type="dxa"/>
          </w:tcPr>
          <w:p>
            <w:pPr>
              <w:widowControl/>
              <w:spacing w:after="0" w:line="276" w:lineRule="auto"/>
              <w:jc w:val="left"/>
              <w:rPr>
                <w:sz w:val="18"/>
                <w:szCs w:val="18"/>
              </w:rPr>
            </w:pPr>
            <w:r>
              <w:rPr>
                <w:sz w:val="18"/>
                <w:szCs w:val="20"/>
              </w:rPr>
              <w:t xml:space="preserve">Lista vazia (vista em teste, CT-CQ-F-14, 23/10/2026, com as situações Pendente de digitação e Liberar laudo, quando não havia análise nessas situações)</w:t>
            </w:r>
          </w:p>
        </w:tc>
      </w:tr>
      <w:tr>
        <w:trPr>
          <w:cantSplit/>
        </w:trPr>
        <w:tc>
          <w:tcPr>
            <w:tcW w:w="3873" w:type="dxa"/>
          </w:tcPr>
          <w:p>
            <w:pPr>
              <w:widowControl/>
              <w:spacing w:after="0" w:line="276" w:lineRule="auto"/>
              <w:jc w:val="left"/>
              <w:rPr>
                <w:sz w:val="18"/>
                <w:szCs w:val="18"/>
              </w:rPr>
            </w:pPr>
            <w:r>
              <w:rPr>
                <w:sz w:val="18"/>
                <w:szCs w:val="20"/>
              </w:rPr>
              <w:t xml:space="preserve">Confirma alteração do item? / Alteração efetuada com sucesso.</w:t>
            </w:r>
          </w:p>
        </w:tc>
        <w:tc>
          <w:tcPr>
            <w:tcW w:w="5758" w:type="dxa"/>
          </w:tcPr>
          <w:p>
            <w:pPr>
              <w:widowControl/>
              <w:spacing w:after="0" w:line="276" w:lineRule="auto"/>
              <w:jc w:val="left"/>
              <w:rPr>
                <w:sz w:val="18"/>
                <w:szCs w:val="18"/>
              </w:rPr>
            </w:pPr>
            <w:r>
              <w:rPr>
                <w:sz w:val="18"/>
                <w:szCs w:val="20"/>
              </w:rPr>
              <w:t xml:space="preserve">Salvar Registro (vistas em teste, CT-CQ-R2-AC-12 e AC-13, 28/10/2026)</w:t>
            </w:r>
          </w:p>
        </w:tc>
      </w:tr>
      <w:tr>
        <w:trPr>
          <w:cantSplit/>
        </w:trPr>
        <w:tc>
          <w:tcPr>
            <w:tcW w:w="3873" w:type="dxa"/>
          </w:tcPr>
          <w:p>
            <w:pPr>
              <w:widowControl/>
              <w:spacing w:after="0" w:line="276" w:lineRule="auto"/>
              <w:jc w:val="left"/>
              <w:rPr>
                <w:sz w:val="18"/>
                <w:szCs w:val="18"/>
              </w:rPr>
            </w:pPr>
            <w:r>
              <w:rPr>
                <w:sz w:val="18"/>
                <w:szCs w:val="20"/>
              </w:rPr>
              <w:t xml:space="preserve">Nenhuma regra da análise programada foi preenchida.</w:t>
            </w:r>
          </w:p>
        </w:tc>
        <w:tc>
          <w:tcPr>
            <w:tcW w:w="5758" w:type="dxa"/>
          </w:tcPr>
          <w:p>
            <w:pPr>
              <w:widowControl/>
              <w:spacing w:after="0" w:line="276" w:lineRule="auto"/>
              <w:jc w:val="left"/>
              <w:rPr>
                <w:sz w:val="18"/>
                <w:szCs w:val="18"/>
              </w:rPr>
            </w:pPr>
            <w:r>
              <w:rPr>
                <w:sz w:val="18"/>
                <w:szCs w:val="20"/>
              </w:rPr>
              <w:t xml:space="preserve">Salvar análise sem ensaios (vista em teste, 28/10/2026)</w:t>
            </w:r>
          </w:p>
        </w:tc>
      </w:tr>
      <w:tr>
        <w:trPr>
          <w:cantSplit/>
        </w:trPr>
        <w:tc>
          <w:tcPr>
            <w:tcW w:w="3873" w:type="dxa"/>
          </w:tcPr>
          <w:p>
            <w:pPr>
              <w:widowControl/>
              <w:spacing w:after="0" w:line="276" w:lineRule="auto"/>
              <w:jc w:val="left"/>
              <w:rPr>
                <w:sz w:val="18"/>
                <w:szCs w:val="18"/>
              </w:rPr>
            </w:pPr>
            <w:r>
              <w:rPr>
                <w:sz w:val="18"/>
                <w:szCs w:val="20"/>
              </w:rPr>
              <w:t xml:space="preserve">A Data de Início é inválida.</w:t>
            </w:r>
          </w:p>
        </w:tc>
        <w:tc>
          <w:tcPr>
            <w:tcW w:w="5758" w:type="dxa"/>
          </w:tcPr>
          <w:p>
            <w:pPr>
              <w:widowControl/>
              <w:spacing w:after="0" w:line="276" w:lineRule="auto"/>
              <w:jc w:val="left"/>
              <w:rPr>
                <w:sz w:val="18"/>
                <w:szCs w:val="18"/>
              </w:rPr>
            </w:pPr>
            <w:r>
              <w:rPr>
                <w:sz w:val="18"/>
                <w:szCs w:val="20"/>
              </w:rPr>
              <w:t xml:space="preserve">Data programada anterior à criação da solicitação</w:t>
            </w:r>
          </w:p>
        </w:tc>
      </w:tr>
    </w:tbl>
    <w:p>
      <w:pPr>
        <w:spacing w:after="0" w:line="360" w:lineRule="auto"/>
      </w:pP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DV-CQ-nnn remete ao documento de defeitos para correção. O que o código prevê e os testes ainda não confirmaram está no documento de Regras de Negócio.</w:t>
      </w:r>
    </w:p>
    <w:p>
      <w:pPr>
        <w:spacing w:after="0" w:line="360" w:lineRule="auto"/>
        <w:rPr>
          <w:szCs w:val="20"/>
        </w:rPr>
      </w:pPr>
      <w:r>
        <w:rPr>
          <w:b/>
          <w:bCs/>
          <w:szCs w:val="20"/>
        </w:rPr>
        <w:t xml:space="preserve">Defeitos confirmados nos testes de tela</w:t>
      </w:r>
    </w:p>
    <w:tbl>
      <w:tblPr>
        <w:tblStyle w:val="Tabelacomgrade"/>
        <w:tblW w:w="9631" w:type="dxa"/>
        <w:tblLayout w:type="fixed"/>
        <w:tblLook w:val="04A0" w:firstRow="1" w:lastRow="0" w:firstColumn="1" w:lastColumn="0" w:noHBand="0" w:noVBand="1"/>
      </w:tblPr>
      <w:tblGrid>
        <w:gridCol w:w="1658"/>
        <w:gridCol w:w="5128"/>
        <w:gridCol w:w="2845"/>
      </w:tblGrid>
      <w:tr>
        <w:trPr>
          <w:tblHeader/>
          <w:cantSplit/>
        </w:trPr>
        <w:tc>
          <w:tcPr>
            <w:tcW w:w="16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51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fez</w:t>
            </w:r>
          </w:p>
        </w:tc>
        <w:tc>
          <w:tcPr>
            <w:tcW w:w="28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r>
      <w:tr>
        <w:trPr>
          <w:cantSplit/>
        </w:trPr>
        <w:tc>
          <w:tcPr>
            <w:tcW w:w="1658" w:type="dxa"/>
          </w:tcPr>
          <w:p>
            <w:pPr>
              <w:widowControl/>
              <w:spacing w:after="0" w:line="276" w:lineRule="auto"/>
              <w:jc w:val="left"/>
              <w:rPr>
                <w:sz w:val="18"/>
                <w:szCs w:val="18"/>
              </w:rPr>
            </w:pPr>
            <w:r>
              <w:rPr>
                <w:sz w:val="18"/>
                <w:szCs w:val="20"/>
              </w:rPr>
              <w:t xml:space="preserve">DV-CQ-035</w:t>
            </w:r>
          </w:p>
        </w:tc>
        <w:tc>
          <w:tcPr>
            <w:tcW w:w="5128" w:type="dxa"/>
          </w:tcPr>
          <w:p>
            <w:pPr>
              <w:widowControl/>
              <w:spacing w:after="0" w:line="276" w:lineRule="auto"/>
              <w:jc w:val="left"/>
              <w:rPr>
                <w:sz w:val="18"/>
                <w:szCs w:val="18"/>
              </w:rPr>
            </w:pPr>
            <w:r>
              <w:rPr>
                <w:sz w:val="18"/>
                <w:szCs w:val="20"/>
              </w:rPr>
              <w:t xml:space="preserve">Defeito de acesso: ver a seção Segurança e acesso</w:t>
            </w:r>
          </w:p>
        </w:tc>
        <w:tc>
          <w:tcPr>
            <w:tcW w:w="2845" w:type="dxa"/>
          </w:tcPr>
          <w:p>
            <w:pPr>
              <w:widowControl/>
              <w:spacing w:after="0" w:line="276" w:lineRule="auto"/>
              <w:jc w:val="left"/>
              <w:rPr>
                <w:sz w:val="18"/>
                <w:szCs w:val="18"/>
              </w:rPr>
            </w:pPr>
            <w:r>
              <w:rPr>
                <w:sz w:val="18"/>
                <w:szCs w:val="20"/>
              </w:rPr>
              <w:t xml:space="preserve">Ver a seção de segurança</w:t>
            </w:r>
          </w:p>
        </w:tc>
      </w:tr>
      <w:tr>
        <w:trPr>
          <w:cantSplit/>
        </w:trPr>
        <w:tc>
          <w:tcPr>
            <w:tcW w:w="1658" w:type="dxa"/>
          </w:tcPr>
          <w:p>
            <w:pPr>
              <w:widowControl/>
              <w:spacing w:after="0" w:line="276" w:lineRule="auto"/>
              <w:jc w:val="left"/>
              <w:rPr>
                <w:sz w:val="18"/>
                <w:szCs w:val="18"/>
              </w:rPr>
            </w:pPr>
            <w:r>
              <w:rPr>
                <w:sz w:val="18"/>
                <w:szCs w:val="20"/>
              </w:rPr>
              <w:t xml:space="preserve">DV-CQ-038</w:t>
            </w:r>
          </w:p>
        </w:tc>
        <w:tc>
          <w:tcPr>
            <w:tcW w:w="5128" w:type="dxa"/>
          </w:tcPr>
          <w:p>
            <w:pPr>
              <w:widowControl/>
              <w:spacing w:after="0" w:line="276" w:lineRule="auto"/>
              <w:jc w:val="left"/>
              <w:rPr>
                <w:sz w:val="18"/>
                <w:szCs w:val="18"/>
              </w:rPr>
            </w:pPr>
            <w:r>
              <w:rPr>
                <w:sz w:val="18"/>
                <w:szCs w:val="20"/>
              </w:rPr>
              <w:t xml:space="preserve">A visão mostrou uma análise "Laudo liberado" para a solicitação 016/26, cancelada na rodada 1 e programada na rodada 2</w:t>
            </w:r>
          </w:p>
        </w:tc>
        <w:tc>
          <w:tcPr>
            <w:tcW w:w="2845" w:type="dxa"/>
          </w:tcPr>
          <w:p>
            <w:pPr>
              <w:widowControl/>
              <w:spacing w:after="0" w:line="276" w:lineRule="auto"/>
              <w:jc w:val="left"/>
              <w:rPr>
                <w:sz w:val="18"/>
                <w:szCs w:val="18"/>
              </w:rPr>
            </w:pPr>
            <w:r>
              <w:rPr>
                <w:sz w:val="18"/>
                <w:szCs w:val="20"/>
              </w:rPr>
              <w:t xml:space="preserve">Solicitação cancelada não pode ser programada</w:t>
            </w:r>
          </w:p>
        </w:tc>
      </w:tr>
      <w:tr>
        <w:trPr>
          <w:cantSplit/>
        </w:trPr>
        <w:tc>
          <w:tcPr>
            <w:tcW w:w="1658" w:type="dxa"/>
          </w:tcPr>
          <w:p>
            <w:pPr>
              <w:widowControl/>
              <w:spacing w:after="0" w:line="276" w:lineRule="auto"/>
              <w:jc w:val="left"/>
              <w:rPr>
                <w:sz w:val="18"/>
                <w:szCs w:val="18"/>
              </w:rPr>
            </w:pPr>
            <w:r>
              <w:rPr>
                <w:sz w:val="18"/>
                <w:szCs w:val="20"/>
              </w:rPr>
              <w:t xml:space="preserve">DV-CQ-009</w:t>
            </w:r>
          </w:p>
        </w:tc>
        <w:tc>
          <w:tcPr>
            <w:tcW w:w="5128" w:type="dxa"/>
          </w:tcPr>
          <w:p>
            <w:pPr>
              <w:widowControl/>
              <w:spacing w:after="0" w:line="276" w:lineRule="auto"/>
              <w:jc w:val="left"/>
              <w:rPr>
                <w:sz w:val="18"/>
                <w:szCs w:val="18"/>
              </w:rPr>
            </w:pPr>
            <w:r>
              <w:rPr>
                <w:sz w:val="18"/>
                <w:szCs w:val="20"/>
              </w:rPr>
              <w:t xml:space="preserve">Os resultados digitados em ambiente por esta mesma tela de digitação não são gravados</w:t>
            </w:r>
          </w:p>
        </w:tc>
        <w:tc>
          <w:tcPr>
            <w:tcW w:w="2845" w:type="dxa"/>
          </w:tcPr>
          <w:p>
            <w:pPr>
              <w:widowControl/>
              <w:spacing w:after="0" w:line="276" w:lineRule="auto"/>
              <w:jc w:val="left"/>
              <w:rPr>
                <w:sz w:val="18"/>
                <w:szCs w:val="18"/>
              </w:rPr>
            </w:pPr>
            <w:r>
              <w:rPr>
                <w:sz w:val="18"/>
                <w:szCs w:val="20"/>
              </w:rPr>
              <w:t xml:space="preserve">Gravar o resultado digitado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Emissão Laudo Final</w:t>
      </w:r>
    </w:p>
    <w:p>
      <w:pPr>
        <w:spacing w:after="0" w:line="360" w:lineRule="auto"/>
        <w:rPr>
          <w:szCs w:val="20"/>
        </w:rPr>
      </w:pPr>
      <w:r>
        <w:rPr>
          <w:b/>
          <w:bCs/>
          <w:szCs w:val="20"/>
        </w:rPr>
        <w:t xml:space="preserve">Situação nos testes:</w:t>
      </w:r>
      <w:r>
        <w:rPr>
          <w:szCs w:val="20"/>
        </w:rPr>
        <w:t xml:space="preserve"> Falha grave.</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É a decisão do laudo. A lista mostra as análises que já têm todos os ensaios preenchidos ("Liberar laudo") e as já liberadas. A pessoa responsável abre a análise, pode </w:t>
      </w:r>
      <w:r>
        <w:rPr>
          <w:b/>
          <w:bCs/>
          <w:szCs w:val="20"/>
        </w:rPr>
        <w:t xml:space="preserve">corrigir resultados</w:t>
      </w:r>
      <w:r>
        <w:rPr>
          <w:szCs w:val="20"/>
        </w:rPr>
        <w:t xml:space="preserve"> (com justificativa), vai à tela de decisão e escolhe </w:t>
      </w:r>
      <w:r>
        <w:rPr>
          <w:b/>
          <w:bCs/>
          <w:szCs w:val="20"/>
        </w:rPr>
        <w:t xml:space="preserve">Aprovar</w:t>
      </w:r>
      <w:r>
        <w:rPr>
          <w:szCs w:val="20"/>
        </w:rPr>
        <w:t xml:space="preserve"> ou </w:t>
      </w:r>
      <w:r>
        <w:rPr>
          <w:b/>
          <w:bCs/>
          <w:szCs w:val="20"/>
        </w:rPr>
        <w:t xml:space="preserve">Reprovar</w:t>
      </w:r>
      <w:r>
        <w:rPr>
          <w:szCs w:val="20"/>
        </w:rPr>
        <w:t xml:space="preserve">, informando a validade do laudo, a observação e, quando exigido, o teor; por fim </w:t>
      </w:r>
      <w:r>
        <w:rPr>
          <w:b/>
          <w:bCs/>
          <w:szCs w:val="20"/>
        </w:rPr>
        <w:t xml:space="preserve">Emite o laudo</w:t>
      </w:r>
      <w:r>
        <w:rPr>
          <w:szCs w:val="20"/>
        </w:rPr>
        <w:t xml:space="preserve">, o que leva a análise a "Laudo liberado" e a solicitação também. Também permite relacionar resultados de outras análises, anexar arquivos e imprimir o laudo em PDF.</w:t>
      </w:r>
    </w:p>
    <w:p>
      <w:pPr>
        <w:spacing w:after="0" w:line="360" w:lineRule="auto"/>
        <w:rPr>
          <w:szCs w:val="20"/>
        </w:rPr>
      </w:pPr>
      <w:r>
        <w:rPr>
          <w:szCs w:val="20"/>
        </w:rPr>
        <w:t xml:space="preserve">O Estoque só fica sabendo do resultado quando alguém clica em "Atualizar resultado" na tela dele; o CQ não avisa (RN-CQ-046; CT-CQ-014).</w:t>
      </w:r>
    </w:p>
    <w:p>
      <w:pPr>
        <w:keepNext/>
        <w:spacing w:before="120" w:after="0" w:line="360" w:lineRule="auto"/>
        <w:rPr>
          <w:b/>
          <w:bCs/>
          <w:szCs w:val="20"/>
        </w:rPr>
      </w:pPr>
      <w:r>
        <w:rPr>
          <w:b/>
          <w:bCs/>
          <w:szCs w:val="20"/>
        </w:rPr>
        <w:t xml:space="preserve">Quem usa</w:t>
      </w:r>
    </w:p>
    <w:p>
      <w:pPr>
        <w:numPr>
          <w:ilvl w:val="0"/>
          <w:numId w:val="2"/>
        </w:numPr>
        <w:spacing w:after="0" w:line="360" w:lineRule="auto"/>
        <w:rPr>
          <w:szCs w:val="20"/>
        </w:rPr>
      </w:pPr>
      <w:r>
        <w:rPr>
          <w:szCs w:val="20"/>
        </w:rPr>
        <w:t xml:space="preserve">A pessoa que decide pelo CQ: pelo desenho, quem tem a função "CQ – Chefe de Subdivisão" (função de número 48 no Principal). Quem digitou resultados da análise não pode aprovar nem emitir.</w:t>
      </w:r>
    </w:p>
    <w:p>
      <w:pPr>
        <w:numPr>
          <w:ilvl w:val="0"/>
          <w:numId w:val="2"/>
        </w:numPr>
        <w:spacing w:after="0" w:line="360" w:lineRule="auto"/>
        <w:rPr>
          <w:szCs w:val="20"/>
        </w:rPr>
      </w:pPr>
      <w:r>
        <w:rPr>
          <w:szCs w:val="20"/>
        </w:rPr>
        <w:t xml:space="preserve">Quem apenas consulta vê a análise em leitura.</w:t>
      </w:r>
    </w:p>
    <w:p>
      <w:pPr>
        <w:keepNext/>
        <w:spacing w:before="120" w:after="0" w:line="360" w:lineRule="auto"/>
        <w:rPr>
          <w:b/>
          <w:bCs/>
          <w:szCs w:val="20"/>
        </w:rPr>
      </w:pPr>
      <w:r>
        <w:rPr>
          <w:b/>
          <w:bCs/>
          <w:szCs w:val="20"/>
        </w:rPr>
        <w:t xml:space="preserve">Em que situação chega aqui</w:t>
      </w:r>
    </w:p>
    <w:p>
      <w:pPr>
        <w:numPr>
          <w:ilvl w:val="0"/>
          <w:numId w:val="2"/>
        </w:numPr>
        <w:spacing w:after="0" w:line="360" w:lineRule="auto"/>
        <w:rPr>
          <w:szCs w:val="20"/>
        </w:rPr>
      </w:pPr>
      <w:r>
        <w:rPr>
          <w:szCs w:val="20"/>
        </w:rPr>
        <w:t xml:space="preserve">A análise está em "Liberar laudo", isto é, todos os ensaios têm referência, data e resultado (tela 3).</w:t>
      </w:r>
    </w:p>
    <w:p>
      <w:pPr>
        <w:numPr>
          <w:ilvl w:val="0"/>
          <w:numId w:val="2"/>
        </w:numPr>
        <w:spacing w:after="0" w:line="360" w:lineRule="auto"/>
        <w:rPr>
          <w:szCs w:val="20"/>
        </w:rPr>
      </w:pPr>
      <w:r>
        <w:rPr>
          <w:szCs w:val="20"/>
        </w:rPr>
        <w:t xml:space="preserve">Os botões de decisão aparecem conforme os resultados: Aprovar quando todos estão dentro dos limites; Reprovar quando algum está fora. O botão Emitir Laudo só existe depois que há uma decisão gravada.</w:t>
      </w:r>
    </w:p>
    <w:p>
      <w:pPr>
        <w:keepNext/>
        <w:spacing w:before="120" w:after="0" w:line="360" w:lineRule="auto"/>
        <w:rPr>
          <w:b/>
          <w:bCs/>
          <w:szCs w:val="20"/>
        </w:rPr>
      </w:pPr>
      <w:r>
        <w:rPr>
          <w:b/>
          <w:bCs/>
          <w:szCs w:val="20"/>
        </w:rPr>
        <w:t xml:space="preserve">Para onde vai ao salvar</w:t>
      </w:r>
    </w:p>
    <w:p>
      <w:pPr>
        <w:numPr>
          <w:ilvl w:val="0"/>
          <w:numId w:val="2"/>
        </w:numPr>
        <w:spacing w:after="0" w:line="360" w:lineRule="auto"/>
        <w:rPr>
          <w:szCs w:val="20"/>
        </w:rPr>
      </w:pPr>
      <w:r>
        <w:rPr>
          <w:b/>
          <w:bCs/>
          <w:szCs w:val="20"/>
        </w:rPr>
        <w:t xml:space="preserve">Corrigir resultado (Salvar Registro):</w:t>
      </w:r>
      <w:r>
        <w:rPr>
          <w:szCs w:val="20"/>
        </w:rPr>
        <w:t xml:space="preserve"> pede "Confirma a alteração?" e a justificativa e grava os ensaios alterados e a observação da análise. A tela continua em "Liberar laudo".</w:t>
      </w:r>
    </w:p>
    <w:p>
      <w:pPr>
        <w:numPr>
          <w:ilvl w:val="0"/>
          <w:numId w:val="2"/>
        </w:numPr>
        <w:spacing w:after="0" w:line="360" w:lineRule="auto"/>
        <w:rPr>
          <w:szCs w:val="20"/>
        </w:rPr>
      </w:pPr>
      <w:r>
        <w:rPr>
          <w:b/>
          <w:bCs/>
          <w:szCs w:val="20"/>
        </w:rPr>
        <w:t xml:space="preserve">Aprovar:</w:t>
      </w:r>
      <w:r>
        <w:rPr>
          <w:szCs w:val="20"/>
        </w:rPr>
        <w:t xml:space="preserve"> grava aprovado = sim, a validade do laudo, a marca "reanálise prevista", a observação e, se exigido, o teor na solicitação; a análise continua em "Liberar laudo".</w:t>
      </w:r>
    </w:p>
    <w:p>
      <w:pPr>
        <w:numPr>
          <w:ilvl w:val="0"/>
          <w:numId w:val="2"/>
        </w:numPr>
        <w:spacing w:after="0" w:line="360" w:lineRule="auto"/>
        <w:rPr>
          <w:szCs w:val="20"/>
        </w:rPr>
      </w:pPr>
      <w:r>
        <w:rPr>
          <w:b/>
          <w:bCs/>
          <w:szCs w:val="20"/>
        </w:rPr>
        <w:t xml:space="preserve">Reprovar:</w:t>
      </w:r>
      <w:r>
        <w:rPr>
          <w:szCs w:val="20"/>
        </w:rPr>
        <w:t xml:space="preserve"> grava aprovado = não e a observação; a análise continua em "Liberar laudo".</w:t>
      </w:r>
    </w:p>
    <w:p>
      <w:pPr>
        <w:numPr>
          <w:ilvl w:val="0"/>
          <w:numId w:val="2"/>
        </w:numPr>
        <w:spacing w:after="0" w:line="360" w:lineRule="auto"/>
        <w:rPr>
          <w:szCs w:val="20"/>
        </w:rPr>
      </w:pPr>
      <w:r>
        <w:rPr>
          <w:b/>
          <w:bCs/>
          <w:szCs w:val="20"/>
        </w:rPr>
        <w:t xml:space="preserve">Emitir Laudo:</w:t>
      </w:r>
      <w:r>
        <w:rPr>
          <w:szCs w:val="20"/>
        </w:rPr>
        <w:t xml:space="preserve"> grava o responsável pelo laudo, leva a análise a </w:t>
      </w:r>
      <w:r>
        <w:rPr>
          <w:b/>
          <w:bCs/>
          <w:szCs w:val="20"/>
        </w:rPr>
        <w:t xml:space="preserve">Laudo liberado</w:t>
      </w:r>
      <w:r>
        <w:rPr>
          <w:szCs w:val="20"/>
        </w:rPr>
        <w:t xml:space="preserve"> e a solicitação a </w:t>
      </w:r>
      <w:r>
        <w:rPr>
          <w:b/>
          <w:bCs/>
          <w:szCs w:val="20"/>
        </w:rPr>
        <w:t xml:space="preserve">Laudo liberado</w:t>
      </w:r>
      <w:r>
        <w:rPr>
          <w:szCs w:val="20"/>
        </w:rPr>
        <w:t xml:space="preserve">, e mostra "Alteração efetuada com sucesso.".</w:t>
      </w:r>
    </w:p>
    <w:p>
      <w:pPr>
        <w:numPr>
          <w:ilvl w:val="0"/>
          <w:numId w:val="2"/>
        </w:numPr>
        <w:spacing w:after="0" w:line="360" w:lineRule="auto"/>
        <w:rPr>
          <w:szCs w:val="20"/>
        </w:rPr>
      </w:pPr>
      <w:r>
        <w:rPr>
          <w:szCs w:val="20"/>
        </w:rPr>
        <w:t xml:space="preserve">Nenhuma dessas ações grava histórico da decisão (RN-CQ-003; DV-CQ-006).</w:t>
      </w:r>
    </w:p>
    <w:p>
      <w:pPr>
        <w:keepNext/>
        <w:spacing w:before="120" w:after="0" w:line="360" w:lineRule="auto"/>
        <w:rPr>
          <w:b/>
          <w:bCs/>
          <w:szCs w:val="20"/>
        </w:rPr>
      </w:pPr>
      <w:r>
        <w:rPr>
          <w:b/>
          <w:bCs/>
          <w:szCs w:val="20"/>
        </w:rPr>
        <w:t xml:space="preserve">Passo a passo</w:t>
      </w:r>
    </w:p>
    <w:p>
      <w:pPr>
        <w:spacing w:after="0" w:line="360" w:lineRule="auto"/>
        <w:rPr>
          <w:szCs w:val="20"/>
        </w:rPr>
      </w:pPr>
      <w:r>
        <w:rPr>
          <w:b/>
          <w:bCs/>
          <w:szCs w:val="20"/>
        </w:rPr>
        <w:t xml:space="preserve">Antes de começar</w:t>
      </w:r>
    </w:p>
    <w:p>
      <w:pPr>
        <w:spacing w:after="0" w:line="360" w:lineRule="auto"/>
        <w:rPr>
          <w:szCs w:val="20"/>
        </w:rPr>
      </w:pPr>
      <w:r>
        <w:rPr>
          <w:szCs w:val="20"/>
        </w:rPr>
        <w:t xml:space="preserve">A análise precisa estar em "Liberar laudo" (todos os ensaios preenchidos na Consultar Análise Programada). Quem vai decidir não pode ter digitado nem corrigido nenhum ensaio dessa análise.</w:t>
      </w:r>
    </w:p>
    <w:p>
      <w:pPr>
        <w:spacing w:after="0" w:line="360" w:lineRule="auto"/>
        <w:rPr>
          <w:szCs w:val="20"/>
        </w:rPr>
      </w:pPr>
      <w:r>
        <w:rPr>
          <w:b/>
          <w:bCs/>
          <w:szCs w:val="20"/>
        </w:rPr>
        <w:t xml:space="preserve">A lista</w:t>
      </w:r>
    </w:p>
    <w:p>
      <w:pPr>
        <w:numPr>
          <w:ilvl w:val="0"/>
          <w:numId w:val="2"/>
        </w:numPr>
        <w:spacing w:after="0" w:line="360" w:lineRule="auto"/>
        <w:rPr>
          <w:szCs w:val="20"/>
        </w:rPr>
      </w:pPr>
      <w:r>
        <w:rPr>
          <w:szCs w:val="20"/>
        </w:rPr>
        <w:t xml:space="preserve">Passo 1. No menu, abra Controle da Qualidade › Análise e Laudo › Emissão Laudo Final. A tela mostra o quadro "Pesquisa" e uma área vazia.</w:t>
      </w:r>
    </w:p>
    <w:p>
      <w:pPr>
        <w:numPr>
          <w:ilvl w:val="0"/>
          <w:numId w:val="2"/>
        </w:numPr>
        <w:spacing w:after="0" w:line="360" w:lineRule="auto"/>
        <w:rPr>
          <w:szCs w:val="20"/>
        </w:rPr>
      </w:pPr>
      <w:r>
        <w:rPr>
          <w:szCs w:val="20"/>
        </w:rPr>
        <w:t xml:space="preserve">Passo 2. Escolha </w:t>
      </w:r>
      <w:r>
        <w:rPr>
          <w:b/>
          <w:bCs/>
          <w:szCs w:val="20"/>
        </w:rPr>
        <w:t xml:space="preserve">PRODUTO / MATERIAL</w:t>
      </w:r>
      <w:r>
        <w:rPr>
          <w:szCs w:val="20"/>
        </w:rPr>
        <w:t xml:space="preserve"> (já marcado) ou </w:t>
      </w:r>
      <w:r>
        <w:rPr>
          <w:b/>
          <w:bCs/>
          <w:szCs w:val="20"/>
        </w:rPr>
        <w:t xml:space="preserve">ÁGUA / AMBIENTE</w:t>
      </w:r>
      <w:r>
        <w:rPr>
          <w:szCs w:val="20"/>
        </w:rPr>
        <w:t xml:space="preserve">; filtre se quiser por tipo de item, item, tipo de análise, número da solicitação, item de entrada e </w:t>
      </w:r>
      <w:r>
        <w:rPr>
          <w:b/>
          <w:bCs/>
          <w:szCs w:val="20"/>
        </w:rPr>
        <w:t xml:space="preserve">Situação</w:t>
      </w:r>
      <w:r>
        <w:rPr>
          <w:szCs w:val="20"/>
        </w:rPr>
        <w:t xml:space="preserve"> (Liberar laudo, Laudo liberado, Cancelado; "Pendente de digitação" não é oferecida).</w:t>
      </w:r>
    </w:p>
    <w:p>
      <w:pPr>
        <w:numPr>
          <w:ilvl w:val="0"/>
          <w:numId w:val="2"/>
        </w:numPr>
        <w:spacing w:after="0" w:line="360" w:lineRule="auto"/>
        <w:rPr>
          <w:szCs w:val="20"/>
        </w:rPr>
      </w:pPr>
      <w:r>
        <w:rPr>
          <w:szCs w:val="20"/>
        </w:rPr>
        <w:t xml:space="preserve">Passo 3. Clique em </w:t>
      </w:r>
      <w:r>
        <w:rPr>
          <w:b/>
          <w:bCs/>
          <w:szCs w:val="20"/>
        </w:rPr>
        <w:t xml:space="preserve">Pesquisar</w:t>
      </w:r>
      <w:r>
        <w:rPr>
          <w:szCs w:val="20"/>
        </w:rPr>
        <w:t xml:space="preserve">. Aparecem o quadro </w:t>
      </w:r>
      <w:r>
        <w:rPr>
          <w:b/>
          <w:bCs/>
          <w:szCs w:val="20"/>
        </w:rPr>
        <w:t xml:space="preserve">Urgentes!</w:t>
      </w:r>
      <w:r>
        <w:rPr>
          <w:szCs w:val="20"/>
        </w:rPr>
        <w:t xml:space="preserve"> (se houver) e a lista das demais, em páginas de 10 linhas, com Nº da solicitação, Item de análise, Item de entrada e Situação. </w:t>
      </w:r>
      <w:r>
        <w:rPr>
          <w:b/>
          <w:bCs/>
          <w:szCs w:val="20"/>
        </w:rPr>
        <w:t xml:space="preserve">Limpar</w:t>
      </w:r>
      <w:r>
        <w:rPr>
          <w:szCs w:val="20"/>
        </w:rPr>
        <w:t xml:space="preserve"> esvazia os filtros.</w:t>
      </w:r>
    </w:p>
    <w:p>
      <w:pPr>
        <w:numPr>
          <w:ilvl w:val="0"/>
          <w:numId w:val="2"/>
        </w:numPr>
        <w:spacing w:after="0" w:line="360" w:lineRule="auto"/>
        <w:rPr>
          <w:szCs w:val="20"/>
        </w:rPr>
      </w:pPr>
      <w:r>
        <w:rPr>
          <w:szCs w:val="20"/>
        </w:rPr>
        <w:t xml:space="preserve">Passo 4. Cada linha tem o ícone de abrir (lápis para quem tem a função de chefe e a análise em "Liberar laudo"; lupa nos outros casos) e, nas análises com laudo liberado, a </w:t>
      </w:r>
      <w:r>
        <w:rPr>
          <w:b/>
          <w:bCs/>
          <w:szCs w:val="20"/>
        </w:rPr>
        <w:t xml:space="preserve">impressora</w:t>
      </w:r>
      <w:r>
        <w:rPr>
          <w:szCs w:val="20"/>
        </w:rPr>
        <w:t xml:space="preserve"> para imprimir o laudo.</w:t>
      </w:r>
    </w:p>
    <w:p>
      <w:pPr>
        <w:spacing w:after="0" w:line="360" w:lineRule="auto"/>
        <w:rPr>
          <w:szCs w:val="20"/>
        </w:rPr>
      </w:pPr>
      <w:r>
        <w:rPr>
          <w:b/>
          <w:bCs/>
          <w:szCs w:val="20"/>
        </w:rPr>
        <w:t xml:space="preserve">Corrigir resultados (se for preciso)</w:t>
      </w:r>
    </w:p>
    <w:p>
      <w:pPr>
        <w:numPr>
          <w:ilvl w:val="0"/>
          <w:numId w:val="2"/>
        </w:numPr>
        <w:spacing w:after="0" w:line="360" w:lineRule="auto"/>
        <w:rPr>
          <w:szCs w:val="20"/>
        </w:rPr>
      </w:pPr>
      <w:r>
        <w:rPr>
          <w:szCs w:val="20"/>
        </w:rPr>
        <w:t xml:space="preserve">Passo 5. Na tela "Registrar Resultado" estão os dados da solicitação e a grade de ensaios. Clique no lápis do ensaio para corrigir referência, data do teste ou resultado; o sistema mostra se o resultado está dentro ou fora dos limites.</w:t>
      </w:r>
    </w:p>
    <w:p>
      <w:pPr>
        <w:numPr>
          <w:ilvl w:val="0"/>
          <w:numId w:val="2"/>
        </w:numPr>
        <w:spacing w:after="0" w:line="360" w:lineRule="auto"/>
        <w:rPr>
          <w:szCs w:val="20"/>
        </w:rPr>
      </w:pPr>
      <w:r>
        <w:rPr>
          <w:szCs w:val="20"/>
        </w:rPr>
        <w:t xml:space="preserve">Passo 6. Se precisar, relacione resultados de outras análises já liberadas (campo </w:t>
      </w:r>
      <w:r>
        <w:rPr>
          <w:b/>
          <w:bCs/>
          <w:szCs w:val="20"/>
        </w:rPr>
        <w:t xml:space="preserve">Relacionar Solicitações</w:t>
      </w:r>
      <w:r>
        <w:rPr>
          <w:szCs w:val="20"/>
        </w:rPr>
        <w:t xml:space="preserve"> e </w:t>
      </w:r>
      <w:r>
        <w:rPr>
          <w:b/>
          <w:bCs/>
          <w:szCs w:val="20"/>
        </w:rPr>
        <w:t xml:space="preserve">Adicionar</w:t>
      </w:r>
      <w:r>
        <w:rPr>
          <w:szCs w:val="20"/>
        </w:rPr>
        <w:t xml:space="preserve">) e anexe arquivos.</w:t>
      </w:r>
    </w:p>
    <w:p>
      <w:pPr>
        <w:numPr>
          <w:ilvl w:val="0"/>
          <w:numId w:val="2"/>
        </w:numPr>
        <w:spacing w:after="0" w:line="360" w:lineRule="auto"/>
        <w:rPr>
          <w:szCs w:val="20"/>
        </w:rPr>
      </w:pPr>
      <w:r>
        <w:rPr>
          <w:szCs w:val="20"/>
        </w:rPr>
        <w:t xml:space="preserve">Passo 7. Clique em </w:t>
      </w:r>
      <w:r>
        <w:rPr>
          <w:b/>
          <w:bCs/>
          <w:szCs w:val="20"/>
        </w:rPr>
        <w:t xml:space="preserve">Salvar Registro</w:t>
      </w:r>
      <w:r>
        <w:rPr>
          <w:szCs w:val="20"/>
        </w:rPr>
        <w:t xml:space="preserve">, responda SIM a "Confirma a alteração?" e escreva a justificativa. </w:t>
      </w:r>
      <w:r>
        <w:rPr>
          <w:b/>
          <w:bCs/>
          <w:szCs w:val="20"/>
        </w:rPr>
        <w:t xml:space="preserve">Quem corrige um ensaio passa a ser tratado como analista da análise e não poderá aprová-la nem emiti-la.</w:t>
      </w:r>
    </w:p>
    <w:p>
      <w:pPr>
        <w:numPr>
          <w:ilvl w:val="0"/>
          <w:numId w:val="2"/>
        </w:numPr>
        <w:spacing w:after="0" w:line="360" w:lineRule="auto"/>
        <w:rPr>
          <w:szCs w:val="20"/>
        </w:rPr>
      </w:pPr>
      <w:r>
        <w:rPr>
          <w:szCs w:val="20"/>
        </w:rPr>
        <w:t xml:space="preserve">Passo 8. Clique em </w:t>
      </w:r>
      <w:r>
        <w:rPr>
          <w:b/>
          <w:bCs/>
          <w:szCs w:val="20"/>
        </w:rPr>
        <w:t xml:space="preserve">Próximo</w:t>
      </w:r>
      <w:r>
        <w:rPr>
          <w:szCs w:val="20"/>
        </w:rPr>
        <w:t xml:space="preserve"> para ir à decisão. </w:t>
      </w:r>
      <w:r>
        <w:rPr>
          <w:b/>
          <w:bCs/>
          <w:szCs w:val="20"/>
        </w:rPr>
        <w:t xml:space="preserve">Reanálise</w:t>
      </w:r>
      <w:r>
        <w:rPr>
          <w:szCs w:val="20"/>
        </w:rPr>
        <w:t xml:space="preserve"> abre uma nova solicitação ligada a esta.</w:t>
      </w:r>
    </w:p>
    <w:p>
      <w:pPr>
        <w:spacing w:after="0" w:line="360" w:lineRule="auto"/>
        <w:rPr>
          <w:szCs w:val="20"/>
        </w:rPr>
      </w:pPr>
      <w:r>
        <w:rPr>
          <w:b/>
          <w:bCs/>
          <w:szCs w:val="20"/>
        </w:rPr>
        <w:t xml:space="preserve">Decidir e emitir</w:t>
      </w:r>
    </w:p>
    <w:p>
      <w:pPr>
        <w:numPr>
          <w:ilvl w:val="0"/>
          <w:numId w:val="2"/>
        </w:numPr>
        <w:spacing w:after="0" w:line="360" w:lineRule="auto"/>
        <w:rPr>
          <w:szCs w:val="20"/>
        </w:rPr>
      </w:pPr>
      <w:r>
        <w:rPr>
          <w:szCs w:val="20"/>
        </w:rPr>
        <w:t xml:space="preserve">Passo 9. Na tela "Liberar laudo", confira os resultados. Em produto e material, escolha </w:t>
      </w:r>
      <w:r>
        <w:rPr>
          <w:b/>
          <w:bCs/>
          <w:szCs w:val="20"/>
        </w:rPr>
        <w:t xml:space="preserve">Reanálise Prevista?</w:t>
      </w:r>
      <w:r>
        <w:rPr>
          <w:szCs w:val="20"/>
        </w:rPr>
        <w:t xml:space="preserve"> (Sim ou Não). Com </w:t>
      </w:r>
      <w:r>
        <w:rPr>
          <w:b/>
          <w:bCs/>
          <w:szCs w:val="20"/>
        </w:rPr>
        <w:t xml:space="preserve">Sim</w:t>
      </w:r>
      <w:r>
        <w:rPr>
          <w:szCs w:val="20"/>
        </w:rPr>
        <w:t xml:space="preserve"> (o padrão), digite a </w:t>
      </w:r>
      <w:r>
        <w:rPr>
          <w:b/>
          <w:bCs/>
          <w:szCs w:val="20"/>
        </w:rPr>
        <w:t xml:space="preserve">Data de Validade do Laudo</w:t>
      </w:r>
      <w:r>
        <w:rPr>
          <w:szCs w:val="20"/>
        </w:rPr>
        <w:t xml:space="preserve">; com </w:t>
      </w:r>
      <w:r>
        <w:rPr>
          <w:b/>
          <w:bCs/>
          <w:szCs w:val="20"/>
        </w:rPr>
        <w:t xml:space="preserve">Não</w:t>
      </w:r>
      <w:r>
        <w:rPr>
          <w:szCs w:val="20"/>
        </w:rPr>
        <w:t xml:space="preserve">, vale a validade do lote.</w:t>
      </w:r>
    </w:p>
    <w:p>
      <w:pPr>
        <w:numPr>
          <w:ilvl w:val="0"/>
          <w:numId w:val="2"/>
        </w:numPr>
        <w:spacing w:after="0" w:line="360" w:lineRule="auto"/>
        <w:rPr>
          <w:szCs w:val="20"/>
        </w:rPr>
      </w:pPr>
      <w:r>
        <w:rPr>
          <w:szCs w:val="20"/>
        </w:rPr>
        <w:t xml:space="preserve">Passo 10. Escreva a </w:t>
      </w:r>
      <w:r>
        <w:rPr>
          <w:b/>
          <w:bCs/>
          <w:szCs w:val="20"/>
        </w:rPr>
        <w:t xml:space="preserve">Observação</w:t>
      </w:r>
      <w:r>
        <w:rPr>
          <w:szCs w:val="20"/>
        </w:rPr>
        <w:t xml:space="preserve">. Se o item exige controle de teor, digite o </w:t>
      </w:r>
      <w:r>
        <w:rPr>
          <w:b/>
          <w:bCs/>
          <w:szCs w:val="20"/>
        </w:rPr>
        <w:t xml:space="preserve">Teor</w:t>
      </w:r>
      <w:r>
        <w:rPr>
          <w:szCs w:val="20"/>
        </w:rPr>
        <w:t xml:space="preserve"> (obrigatório e maior que zero).</w:t>
      </w:r>
    </w:p>
    <w:p>
      <w:pPr>
        <w:numPr>
          <w:ilvl w:val="0"/>
          <w:numId w:val="2"/>
        </w:numPr>
        <w:spacing w:after="0" w:line="360" w:lineRule="auto"/>
        <w:rPr>
          <w:szCs w:val="20"/>
        </w:rPr>
      </w:pPr>
      <w:r>
        <w:rPr>
          <w:szCs w:val="20"/>
        </w:rPr>
        <w:t xml:space="preserve">Passo 11. Clique em </w:t>
      </w:r>
      <w:r>
        <w:rPr>
          <w:b/>
          <w:bCs/>
          <w:szCs w:val="20"/>
        </w:rPr>
        <w:t xml:space="preserve">Aprovar</w:t>
      </w:r>
      <w:r>
        <w:rPr>
          <w:szCs w:val="20"/>
        </w:rPr>
        <w:t xml:space="preserve"> (disponível quando todos os resultados estão dentro dos limites) ou </w:t>
      </w:r>
      <w:r>
        <w:rPr>
          <w:b/>
          <w:bCs/>
          <w:szCs w:val="20"/>
        </w:rPr>
        <w:t xml:space="preserve">Reprovar</w:t>
      </w:r>
      <w:r>
        <w:rPr>
          <w:szCs w:val="20"/>
        </w:rPr>
        <w:t xml:space="preserve"> (quando algum está fora) e responda SIM a "Confirma APROVAR o laudo?" ou "Confirma REPROVAR o laudo?". O sistema não pede senha. </w:t>
      </w:r>
      <w:r>
        <w:rPr>
          <w:b/>
          <w:bCs/>
          <w:szCs w:val="20"/>
        </w:rPr>
        <w:t xml:space="preserve">A reprovação não exige observação nem motivo.</w:t>
      </w:r>
    </w:p>
    <w:p>
      <w:pPr>
        <w:numPr>
          <w:ilvl w:val="0"/>
          <w:numId w:val="2"/>
        </w:numPr>
        <w:spacing w:after="0" w:line="360" w:lineRule="auto"/>
        <w:rPr>
          <w:szCs w:val="20"/>
        </w:rPr>
      </w:pPr>
      <w:r>
        <w:rPr>
          <w:szCs w:val="20"/>
        </w:rPr>
        <w:t xml:space="preserve">Passo 12. Depois da decisão, aparece o botão </w:t>
      </w:r>
      <w:r>
        <w:rPr>
          <w:b/>
          <w:bCs/>
          <w:szCs w:val="20"/>
        </w:rPr>
        <w:t xml:space="preserve">Emitir Laudo</w:t>
      </w:r>
      <w:r>
        <w:rPr>
          <w:szCs w:val="20"/>
        </w:rPr>
        <w:t xml:space="preserve">. Responda SIM a "DESEJA REALMENTE EMITIR LAUDO? A PARTIR DO LAUDO EMITIDO, NÃO SERÁ POSSÍVEL ALTERAR O RESULTADO DO MESMO?". O laudo passa a "Laudo liberado". O botão </w:t>
      </w:r>
      <w:r>
        <w:rPr>
          <w:b/>
          <w:bCs/>
          <w:szCs w:val="20"/>
        </w:rPr>
        <w:t xml:space="preserve">Imprimir</w:t>
      </w:r>
      <w:r>
        <w:rPr>
          <w:szCs w:val="20"/>
        </w:rPr>
        <w:t xml:space="preserve"> gera o laudo em PDF.</w:t>
      </w:r>
    </w:p>
    <w:p>
      <w:pPr>
        <w:numPr>
          <w:ilvl w:val="0"/>
          <w:numId w:val="2"/>
        </w:numPr>
        <w:spacing w:after="0" w:line="360" w:lineRule="auto"/>
        <w:rPr>
          <w:szCs w:val="20"/>
        </w:rPr>
      </w:pPr>
      <w:r>
        <w:rPr>
          <w:szCs w:val="20"/>
        </w:rPr>
        <w:t xml:space="preserve">Passo 13. No Estoque, clique em Atualizar resultado na tela Controle da Qualidade para o lote sair da quarentena ou ficar bloqueado. O CQ não faz isso sozinho.</w:t>
      </w:r>
    </w:p>
    <w:p>
      <w:pPr>
        <w:keepNext/>
        <w:spacing w:before="120" w:after="0" w:line="360" w:lineRule="auto"/>
        <w:rPr>
          <w:b/>
          <w:bCs/>
          <w:color w:val="1F497D" w:themeColor="text2"/>
          <w:szCs w:val="20"/>
        </w:rPr>
      </w:pPr>
      <w:r>
        <w:rPr>
          <w:b/>
          <w:bCs/>
          <w:color w:val="1F497D" w:themeColor="text2"/>
          <w:szCs w:val="20"/>
        </w:rPr>
        <w:t xml:space="preserve">Atenção</w:t>
      </w:r>
    </w:p>
    <w:p>
      <w:pPr>
        <w:numPr>
          <w:ilvl w:val="0"/>
          <w:numId w:val="2"/>
        </w:numPr>
        <w:spacing w:after="0" w:line="360" w:lineRule="auto"/>
        <w:rPr>
          <w:szCs w:val="20"/>
        </w:rPr>
      </w:pPr>
      <w:r>
        <w:rPr>
          <w:szCs w:val="20"/>
        </w:rPr>
        <w:t xml:space="preserve">A reprovação vale no Estoque assim que alguém atualiza o resultado, </w:t>
      </w:r>
      <w:r>
        <w:rPr>
          <w:b/>
          <w:bCs/>
          <w:szCs w:val="20"/>
        </w:rPr>
        <w:t xml:space="preserve">mesmo antes de o laudo ser emitido</w:t>
      </w:r>
      <w:r>
        <w:rPr>
          <w:szCs w:val="20"/>
        </w:rPr>
        <w:t xml:space="preserve"> (DV-CQ-004).</w:t>
      </w:r>
    </w:p>
    <w:p>
      <w:pPr>
        <w:numPr>
          <w:ilvl w:val="0"/>
          <w:numId w:val="2"/>
        </w:numPr>
        <w:spacing w:after="0" w:line="360" w:lineRule="auto"/>
        <w:rPr>
          <w:szCs w:val="20"/>
        </w:rPr>
      </w:pPr>
      <w:r>
        <w:rPr>
          <w:szCs w:val="20"/>
        </w:rPr>
        <w:t xml:space="preserve">Nem a aprovação nem a reprovação gravam quem decidiu, e o campo </w:t>
      </w:r>
      <w:r>
        <w:rPr>
          <w:b/>
          <w:bCs/>
          <w:szCs w:val="20"/>
        </w:rPr>
        <w:t xml:space="preserve">Responsável</w:t>
      </w:r>
      <w:r>
        <w:rPr>
          <w:szCs w:val="20"/>
        </w:rPr>
        <w:t xml:space="preserve"> do laudo mostra quem está olhando a tela (DV-CQ-005, DV-EST-030).</w:t>
      </w:r>
    </w:p>
    <w:p>
      <w:pPr>
        <w:numPr>
          <w:ilvl w:val="0"/>
          <w:numId w:val="2"/>
        </w:numPr>
        <w:spacing w:after="0" w:line="360" w:lineRule="auto"/>
        <w:rPr>
          <w:szCs w:val="20"/>
        </w:rPr>
      </w:pPr>
      <w:r>
        <w:rPr>
          <w:szCs w:val="20"/>
        </w:rPr>
        <w:t xml:space="preserve">Aprovar, reprovar, emitir e corrigir resultado não deixam histórico (DV-CQ-006).</w:t>
      </w:r>
    </w:p>
    <w:p>
      <w:pPr>
        <w:numPr>
          <w:ilvl w:val="0"/>
          <w:numId w:val="2"/>
        </w:numPr>
        <w:spacing w:after="0" w:line="360" w:lineRule="auto"/>
        <w:rPr>
          <w:szCs w:val="20"/>
        </w:rPr>
      </w:pPr>
      <w:r>
        <w:rPr>
          <w:szCs w:val="20"/>
        </w:rPr>
        <w:t xml:space="preserve">Quem decide pode trocar a decisão (Aprovar e depois Reprovar, ou o contrário) enquanto o laudo não for emitido (pela leitura do código; não testado).</w:t>
      </w:r>
    </w:p>
    <w:p>
      <w:pPr>
        <w:keepNext/>
        <w:spacing w:before="120" w:after="0" w:line="360" w:lineRule="auto"/>
        <w:rPr>
          <w:b/>
          <w:bCs/>
          <w:szCs w:val="20"/>
        </w:rPr>
      </w:pPr>
      <w:r>
        <w:rPr>
          <w:b/>
          <w:bCs/>
          <w:szCs w:val="20"/>
        </w:rPr>
        <w:t xml:space="preserve">Campos da tela</w:t>
      </w:r>
    </w:p>
    <w:tbl>
      <w:tblPr>
        <w:tblStyle w:val="Tabelacomgrade"/>
        <w:tblW w:w="9631" w:type="dxa"/>
        <w:tblLayout w:type="fixed"/>
        <w:tblLook w:val="04A0" w:firstRow="1" w:lastRow="0" w:firstColumn="1" w:lastColumn="0" w:noHBand="0" w:noVBand="1"/>
      </w:tblPr>
      <w:tblGrid>
        <w:gridCol w:w="2363"/>
        <w:gridCol w:w="1552"/>
        <w:gridCol w:w="1649"/>
        <w:gridCol w:w="4067"/>
      </w:tblGrid>
      <w:tr>
        <w:trPr>
          <w:tblHeader/>
          <w:cantSplit/>
        </w:trPr>
        <w:tc>
          <w:tcPr>
            <w:tcW w:w="23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5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6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40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2363" w:type="dxa"/>
          </w:tcPr>
          <w:p>
            <w:pPr>
              <w:widowControl/>
              <w:spacing w:after="0" w:line="276" w:lineRule="auto"/>
              <w:jc w:val="left"/>
              <w:rPr>
                <w:sz w:val="18"/>
                <w:szCs w:val="18"/>
              </w:rPr>
            </w:pPr>
            <w:r>
              <w:rPr>
                <w:sz w:val="18"/>
                <w:szCs w:val="20"/>
              </w:rPr>
              <w:t xml:space="preserve">Selecione (Produto / Material ou Água / Ambiente)</w:t>
            </w:r>
          </w:p>
        </w:tc>
        <w:tc>
          <w:tcPr>
            <w:tcW w:w="1552" w:type="dxa"/>
          </w:tcPr>
          <w:p>
            <w:pPr>
              <w:widowControl/>
              <w:spacing w:after="0" w:line="276" w:lineRule="auto"/>
              <w:jc w:val="left"/>
              <w:rPr>
                <w:sz w:val="18"/>
                <w:szCs w:val="18"/>
              </w:rPr>
            </w:pPr>
            <w:r>
              <w:rPr>
                <w:sz w:val="18"/>
                <w:szCs w:val="20"/>
              </w:rPr>
              <w:t xml:space="preserve">Opção</w:t>
            </w:r>
          </w:p>
        </w:tc>
        <w:tc>
          <w:tcPr>
            <w:tcW w:w="1649" w:type="dxa"/>
          </w:tcPr>
          <w:p>
            <w:pPr>
              <w:widowControl/>
              <w:spacing w:after="0" w:line="276" w:lineRule="auto"/>
              <w:jc w:val="left"/>
              <w:rPr>
                <w:sz w:val="18"/>
                <w:szCs w:val="18"/>
              </w:rPr>
            </w:pPr>
            <w:r>
              <w:rPr>
                <w:sz w:val="18"/>
                <w:szCs w:val="20"/>
              </w:rPr>
              <w:t xml:space="preserve">Sim (um deles)</w:t>
            </w:r>
          </w:p>
        </w:tc>
        <w:tc>
          <w:tcPr>
            <w:tcW w:w="4067" w:type="dxa"/>
          </w:tcPr>
          <w:p>
            <w:pPr>
              <w:widowControl/>
              <w:spacing w:after="0" w:line="276" w:lineRule="auto"/>
              <w:jc w:val="left"/>
              <w:rPr>
                <w:sz w:val="18"/>
                <w:szCs w:val="18"/>
              </w:rPr>
            </w:pPr>
            <w:r>
              <w:rPr>
                <w:sz w:val="18"/>
                <w:szCs w:val="20"/>
              </w:rPr>
              <w:t xml:space="preserve">Produto / Material vem marcado</w:t>
            </w:r>
          </w:p>
        </w:tc>
      </w:tr>
      <w:tr>
        <w:trPr>
          <w:cantSplit/>
        </w:trPr>
        <w:tc>
          <w:tcPr>
            <w:tcW w:w="2363" w:type="dxa"/>
          </w:tcPr>
          <w:p>
            <w:pPr>
              <w:widowControl/>
              <w:spacing w:after="0" w:line="276" w:lineRule="auto"/>
              <w:jc w:val="left"/>
              <w:rPr>
                <w:sz w:val="18"/>
                <w:szCs w:val="18"/>
              </w:rPr>
            </w:pPr>
            <w:r>
              <w:rPr>
                <w:sz w:val="18"/>
                <w:szCs w:val="20"/>
              </w:rPr>
              <w:t xml:space="preserve">Tipo Item Análise, Item Análise, Tipo Análise, Nº Solicitação, Item Entrada</w:t>
            </w:r>
          </w:p>
        </w:tc>
        <w:tc>
          <w:tcPr>
            <w:tcW w:w="1552" w:type="dxa"/>
          </w:tcPr>
          <w:p>
            <w:pPr>
              <w:widowControl/>
              <w:spacing w:after="0" w:line="276" w:lineRule="auto"/>
              <w:jc w:val="left"/>
              <w:rPr>
                <w:sz w:val="18"/>
                <w:szCs w:val="18"/>
              </w:rPr>
            </w:pPr>
            <w:r>
              <w:rPr>
                <w:sz w:val="18"/>
                <w:szCs w:val="20"/>
              </w:rPr>
              <w:t xml:space="preserve">Lista, texto com busca, caixas e textos</w:t>
            </w:r>
          </w:p>
        </w:tc>
        <w:tc>
          <w:tcPr>
            <w:tcW w:w="1649" w:type="dxa"/>
          </w:tcPr>
          <w:p>
            <w:pPr>
              <w:widowControl/>
              <w:spacing w:after="0" w:line="276" w:lineRule="auto"/>
              <w:jc w:val="left"/>
              <w:rPr>
                <w:sz w:val="18"/>
                <w:szCs w:val="18"/>
              </w:rPr>
            </w:pPr>
            <w:r>
              <w:rPr>
                <w:sz w:val="18"/>
                <w:szCs w:val="20"/>
              </w:rPr>
              <w:t xml:space="preserve">Não</w:t>
            </w:r>
          </w:p>
        </w:tc>
        <w:tc>
          <w:tcPr>
            <w:tcW w:w="4067" w:type="dxa"/>
          </w:tcPr>
          <w:p>
            <w:pPr>
              <w:widowControl/>
              <w:spacing w:after="0" w:line="276" w:lineRule="auto"/>
              <w:jc w:val="left"/>
              <w:rPr>
                <w:sz w:val="18"/>
                <w:szCs w:val="18"/>
              </w:rPr>
            </w:pPr>
            <w:r>
              <w:rPr>
                <w:sz w:val="18"/>
                <w:szCs w:val="20"/>
              </w:rPr>
              <w:t xml:space="preserve">Mesmos filtros da Consultar Análise Programada, sem data</w:t>
            </w:r>
          </w:p>
        </w:tc>
      </w:tr>
      <w:tr>
        <w:trPr>
          <w:cantSplit/>
        </w:trPr>
        <w:tc>
          <w:tcPr>
            <w:tcW w:w="2363" w:type="dxa"/>
          </w:tcPr>
          <w:p>
            <w:pPr>
              <w:widowControl/>
              <w:spacing w:after="0" w:line="276" w:lineRule="auto"/>
              <w:jc w:val="left"/>
              <w:rPr>
                <w:sz w:val="18"/>
                <w:szCs w:val="18"/>
              </w:rPr>
            </w:pPr>
            <w:r>
              <w:rPr>
                <w:sz w:val="18"/>
                <w:szCs w:val="20"/>
              </w:rPr>
              <w:t xml:space="preserve">Situação</w:t>
            </w:r>
          </w:p>
        </w:tc>
        <w:tc>
          <w:tcPr>
            <w:tcW w:w="1552" w:type="dxa"/>
          </w:tcPr>
          <w:p>
            <w:pPr>
              <w:widowControl/>
              <w:spacing w:after="0" w:line="276" w:lineRule="auto"/>
              <w:jc w:val="left"/>
              <w:rPr>
                <w:sz w:val="18"/>
                <w:szCs w:val="18"/>
              </w:rPr>
            </w:pPr>
            <w:r>
              <w:rPr>
                <w:sz w:val="18"/>
                <w:szCs w:val="20"/>
              </w:rPr>
              <w:t xml:space="preserve">Lista</w:t>
            </w:r>
          </w:p>
        </w:tc>
        <w:tc>
          <w:tcPr>
            <w:tcW w:w="1649" w:type="dxa"/>
          </w:tcPr>
          <w:p>
            <w:pPr>
              <w:widowControl/>
              <w:spacing w:after="0" w:line="276" w:lineRule="auto"/>
              <w:jc w:val="left"/>
              <w:rPr>
                <w:sz w:val="18"/>
                <w:szCs w:val="18"/>
              </w:rPr>
            </w:pPr>
            <w:r>
              <w:rPr>
                <w:sz w:val="18"/>
                <w:szCs w:val="20"/>
              </w:rPr>
              <w:t xml:space="preserve">Não</w:t>
            </w:r>
          </w:p>
        </w:tc>
        <w:tc>
          <w:tcPr>
            <w:tcW w:w="4067" w:type="dxa"/>
          </w:tcPr>
          <w:p>
            <w:pPr>
              <w:widowControl/>
              <w:spacing w:after="0" w:line="276" w:lineRule="auto"/>
              <w:jc w:val="left"/>
              <w:rPr>
                <w:sz w:val="18"/>
                <w:szCs w:val="18"/>
              </w:rPr>
            </w:pPr>
            <w:r>
              <w:rPr>
                <w:sz w:val="18"/>
                <w:szCs w:val="20"/>
              </w:rPr>
              <w:t xml:space="preserve">TODOS, Liberar laudo, Laudo liberado, Cancelado; </w:t>
            </w:r>
            <w:r>
              <w:rPr>
                <w:sz w:val="18"/>
                <w:b/>
                <w:bCs/>
                <w:szCs w:val="20"/>
              </w:rPr>
              <w:t xml:space="preserve">sem</w:t>
            </w:r>
            <w:r>
              <w:rPr>
                <w:sz w:val="18"/>
                <w:szCs w:val="20"/>
              </w:rPr>
              <w:t xml:space="preserve"> "Pendente de digitação"</w:t>
            </w:r>
          </w:p>
        </w:tc>
      </w:tr>
      <w:tr>
        <w:trPr>
          <w:cantSplit/>
        </w:trPr>
        <w:tc>
          <w:tcPr>
            <w:tcW w:w="2363" w:type="dxa"/>
          </w:tcPr>
          <w:p>
            <w:pPr>
              <w:widowControl/>
              <w:spacing w:after="0" w:line="276" w:lineRule="auto"/>
              <w:jc w:val="left"/>
              <w:rPr>
                <w:sz w:val="18"/>
                <w:szCs w:val="18"/>
              </w:rPr>
            </w:pPr>
            <w:r>
              <w:rPr>
                <w:sz w:val="18"/>
                <w:szCs w:val="20"/>
              </w:rPr>
              <w:t xml:space="preserve">Grade: Nº solicitação, Item análise, Item entrada, Situação</w:t>
            </w:r>
          </w:p>
        </w:tc>
        <w:tc>
          <w:tcPr>
            <w:tcW w:w="1552" w:type="dxa"/>
          </w:tcPr>
          <w:p>
            <w:pPr>
              <w:widowControl/>
              <w:spacing w:after="0" w:line="276" w:lineRule="auto"/>
              <w:jc w:val="left"/>
              <w:rPr>
                <w:sz w:val="18"/>
                <w:szCs w:val="18"/>
              </w:rPr>
            </w:pPr>
            <w:r>
              <w:rPr>
                <w:sz w:val="18"/>
                <w:szCs w:val="20"/>
              </w:rPr>
              <w:t xml:space="preserve">Texto</w:t>
            </w:r>
          </w:p>
        </w:tc>
        <w:tc>
          <w:tcPr>
            <w:tcW w:w="1649" w:type="dxa"/>
          </w:tcPr>
          <w:p>
            <w:pPr>
              <w:widowControl/>
              <w:spacing w:after="0" w:line="276" w:lineRule="auto"/>
              <w:jc w:val="left"/>
              <w:rPr>
                <w:sz w:val="18"/>
                <w:szCs w:val="18"/>
              </w:rPr>
            </w:pPr>
            <w:r>
              <w:rPr>
                <w:sz w:val="18"/>
                <w:szCs w:val="20"/>
              </w:rPr>
              <w:t xml:space="preserve">—</w:t>
            </w:r>
          </w:p>
        </w:tc>
        <w:tc>
          <w:tcPr>
            <w:tcW w:w="4067" w:type="dxa"/>
          </w:tcPr>
          <w:p>
            <w:pPr>
              <w:widowControl/>
              <w:spacing w:after="0" w:line="276" w:lineRule="auto"/>
              <w:jc w:val="left"/>
              <w:rPr>
                <w:sz w:val="18"/>
                <w:szCs w:val="18"/>
              </w:rPr>
            </w:pPr>
            <w:r>
              <w:rPr>
                <w:sz w:val="18"/>
                <w:szCs w:val="20"/>
              </w:rPr>
              <w:t xml:space="preserve">Uma linha por análise</w:t>
            </w:r>
          </w:p>
        </w:tc>
      </w:tr>
      <w:tr>
        <w:trPr>
          <w:cantSplit/>
        </w:trPr>
        <w:tc>
          <w:tcPr>
            <w:tcW w:w="2363" w:type="dxa"/>
          </w:tcPr>
          <w:p>
            <w:pPr>
              <w:widowControl/>
              <w:spacing w:after="0" w:line="276" w:lineRule="auto"/>
              <w:jc w:val="left"/>
              <w:rPr>
                <w:sz w:val="18"/>
                <w:szCs w:val="18"/>
              </w:rPr>
            </w:pPr>
            <w:r>
              <w:rPr>
                <w:sz w:val="18"/>
                <w:szCs w:val="20"/>
              </w:rPr>
              <w:t xml:space="preserve">Dados da solicitação (tela de correção)</w:t>
            </w:r>
          </w:p>
        </w:tc>
        <w:tc>
          <w:tcPr>
            <w:tcW w:w="1552" w:type="dxa"/>
          </w:tcPr>
          <w:p>
            <w:pPr>
              <w:widowControl/>
              <w:spacing w:after="0" w:line="276" w:lineRule="auto"/>
              <w:jc w:val="left"/>
              <w:rPr>
                <w:sz w:val="18"/>
                <w:szCs w:val="18"/>
              </w:rPr>
            </w:pPr>
            <w:r>
              <w:rPr>
                <w:sz w:val="18"/>
                <w:szCs w:val="20"/>
              </w:rPr>
              <w:t xml:space="preserve">Texto só leitura</w:t>
            </w:r>
          </w:p>
        </w:tc>
        <w:tc>
          <w:tcPr>
            <w:tcW w:w="1649" w:type="dxa"/>
          </w:tcPr>
          <w:p>
            <w:pPr>
              <w:widowControl/>
              <w:spacing w:after="0" w:line="276" w:lineRule="auto"/>
              <w:jc w:val="left"/>
              <w:rPr>
                <w:sz w:val="18"/>
                <w:szCs w:val="18"/>
              </w:rPr>
            </w:pPr>
            <w:r>
              <w:rPr>
                <w:sz w:val="18"/>
                <w:szCs w:val="20"/>
              </w:rPr>
              <w:t xml:space="preserve">—</w:t>
            </w:r>
          </w:p>
        </w:tc>
        <w:tc>
          <w:tcPr>
            <w:tcW w:w="4067" w:type="dxa"/>
          </w:tcPr>
          <w:p>
            <w:pPr>
              <w:widowControl/>
              <w:spacing w:after="0" w:line="276" w:lineRule="auto"/>
              <w:jc w:val="left"/>
              <w:rPr>
                <w:sz w:val="18"/>
                <w:szCs w:val="18"/>
              </w:rPr>
            </w:pPr>
            <w:r>
              <w:rPr>
                <w:sz w:val="18"/>
                <w:szCs w:val="20"/>
              </w:rPr>
              <w:t xml:space="preserve">Código, item, tipo de item, situação, data de criação, criado por, nº, item de entrada, lote, validade, quantidade, fabricante, fornecedor, tipo de análise, coletado por; em ambiente, graus; em produção, etapa e subetapa</w:t>
            </w:r>
          </w:p>
        </w:tc>
      </w:tr>
      <w:tr>
        <w:trPr>
          <w:cantSplit/>
        </w:trPr>
        <w:tc>
          <w:tcPr>
            <w:tcW w:w="2363" w:type="dxa"/>
          </w:tcPr>
          <w:p>
            <w:pPr>
              <w:widowControl/>
              <w:spacing w:after="0" w:line="276" w:lineRule="auto"/>
              <w:jc w:val="left"/>
              <w:rPr>
                <w:sz w:val="18"/>
                <w:szCs w:val="18"/>
              </w:rPr>
            </w:pPr>
            <w:r>
              <w:rPr>
                <w:sz w:val="18"/>
                <w:szCs w:val="20"/>
              </w:rPr>
              <w:t xml:space="preserve">Ensaios (referência, data do teste, resultado)</w:t>
            </w:r>
          </w:p>
        </w:tc>
        <w:tc>
          <w:tcPr>
            <w:tcW w:w="1552" w:type="dxa"/>
          </w:tcPr>
          <w:p>
            <w:pPr>
              <w:widowControl/>
              <w:spacing w:after="0" w:line="276" w:lineRule="auto"/>
              <w:jc w:val="left"/>
              <w:rPr>
                <w:sz w:val="18"/>
                <w:szCs w:val="18"/>
              </w:rPr>
            </w:pPr>
            <w:r>
              <w:rPr>
                <w:sz w:val="18"/>
                <w:szCs w:val="20"/>
              </w:rPr>
              <w:t xml:space="preserve">Texto, data, número ou CONFORME / NÃO CONFORME</w:t>
            </w:r>
          </w:p>
        </w:tc>
        <w:tc>
          <w:tcPr>
            <w:tcW w:w="1649" w:type="dxa"/>
          </w:tcPr>
          <w:p>
            <w:pPr>
              <w:widowControl/>
              <w:spacing w:after="0" w:line="276" w:lineRule="auto"/>
              <w:jc w:val="left"/>
              <w:rPr>
                <w:sz w:val="18"/>
                <w:szCs w:val="18"/>
              </w:rPr>
            </w:pPr>
            <w:r>
              <w:rPr>
                <w:sz w:val="18"/>
                <w:szCs w:val="20"/>
              </w:rPr>
              <w:t xml:space="preserve">Ao corrigir</w:t>
            </w:r>
          </w:p>
        </w:tc>
        <w:tc>
          <w:tcPr>
            <w:tcW w:w="4067" w:type="dxa"/>
          </w:tcPr>
          <w:p>
            <w:pPr>
              <w:widowControl/>
              <w:spacing w:after="0" w:line="276" w:lineRule="auto"/>
              <w:jc w:val="left"/>
              <w:rPr>
                <w:sz w:val="18"/>
                <w:szCs w:val="18"/>
              </w:rPr>
            </w:pPr>
            <w:r>
              <w:rPr>
                <w:sz w:val="18"/>
                <w:szCs w:val="20"/>
              </w:rPr>
              <w:t xml:space="preserve">Abrem só pelo lápis do ensaio; o resultado de conformidade vem como CONFORME</w:t>
            </w:r>
          </w:p>
        </w:tc>
      </w:tr>
      <w:tr>
        <w:trPr>
          <w:cantSplit/>
        </w:trPr>
        <w:tc>
          <w:tcPr>
            <w:tcW w:w="2363" w:type="dxa"/>
          </w:tcPr>
          <w:p>
            <w:pPr>
              <w:widowControl/>
              <w:spacing w:after="0" w:line="276" w:lineRule="auto"/>
              <w:jc w:val="left"/>
              <w:rPr>
                <w:sz w:val="18"/>
                <w:szCs w:val="18"/>
              </w:rPr>
            </w:pPr>
            <w:r>
              <w:rPr>
                <w:sz w:val="18"/>
                <w:szCs w:val="20"/>
              </w:rPr>
              <w:t xml:space="preserve">Relacionar Solicitações</w:t>
            </w:r>
          </w:p>
        </w:tc>
        <w:tc>
          <w:tcPr>
            <w:tcW w:w="1552" w:type="dxa"/>
          </w:tcPr>
          <w:p>
            <w:pPr>
              <w:widowControl/>
              <w:spacing w:after="0" w:line="276" w:lineRule="auto"/>
              <w:jc w:val="left"/>
              <w:rPr>
                <w:sz w:val="18"/>
                <w:szCs w:val="18"/>
              </w:rPr>
            </w:pPr>
            <w:r>
              <w:rPr>
                <w:sz w:val="18"/>
                <w:szCs w:val="20"/>
              </w:rPr>
              <w:t xml:space="preserve">Texto com busca</w:t>
            </w:r>
          </w:p>
        </w:tc>
        <w:tc>
          <w:tcPr>
            <w:tcW w:w="1649" w:type="dxa"/>
          </w:tcPr>
          <w:p>
            <w:pPr>
              <w:widowControl/>
              <w:spacing w:after="0" w:line="276" w:lineRule="auto"/>
              <w:jc w:val="left"/>
              <w:rPr>
                <w:sz w:val="18"/>
                <w:szCs w:val="18"/>
              </w:rPr>
            </w:pPr>
            <w:r>
              <w:rPr>
                <w:sz w:val="18"/>
                <w:szCs w:val="20"/>
              </w:rPr>
              <w:t xml:space="preserve">Não</w:t>
            </w:r>
          </w:p>
        </w:tc>
        <w:tc>
          <w:tcPr>
            <w:tcW w:w="4067" w:type="dxa"/>
          </w:tcPr>
          <w:p>
            <w:pPr>
              <w:widowControl/>
              <w:spacing w:after="0" w:line="276" w:lineRule="auto"/>
              <w:jc w:val="left"/>
              <w:rPr>
                <w:sz w:val="18"/>
                <w:szCs w:val="18"/>
              </w:rPr>
            </w:pPr>
            <w:r>
              <w:rPr>
                <w:sz w:val="18"/>
                <w:szCs w:val="20"/>
              </w:rPr>
              <w:t xml:space="preserve">Só análises já com laudo liberado, e cada uma só pode ser relacionada por uma análise</w:t>
            </w:r>
          </w:p>
        </w:tc>
      </w:tr>
      <w:tr>
        <w:trPr>
          <w:cantSplit/>
        </w:trPr>
        <w:tc>
          <w:tcPr>
            <w:tcW w:w="2363" w:type="dxa"/>
          </w:tcPr>
          <w:p>
            <w:pPr>
              <w:widowControl/>
              <w:spacing w:after="0" w:line="276" w:lineRule="auto"/>
              <w:jc w:val="left"/>
              <w:rPr>
                <w:sz w:val="18"/>
                <w:szCs w:val="18"/>
              </w:rPr>
            </w:pPr>
            <w:r>
              <w:rPr>
                <w:sz w:val="18"/>
                <w:szCs w:val="20"/>
              </w:rPr>
              <w:t xml:space="preserve">Observações (correção)</w:t>
            </w:r>
          </w:p>
        </w:tc>
        <w:tc>
          <w:tcPr>
            <w:tcW w:w="1552" w:type="dxa"/>
          </w:tcPr>
          <w:p>
            <w:pPr>
              <w:widowControl/>
              <w:spacing w:after="0" w:line="276" w:lineRule="auto"/>
              <w:jc w:val="left"/>
              <w:rPr>
                <w:sz w:val="18"/>
                <w:szCs w:val="18"/>
              </w:rPr>
            </w:pPr>
            <w:r>
              <w:rPr>
                <w:sz w:val="18"/>
                <w:szCs w:val="20"/>
              </w:rPr>
              <w:t xml:space="preserve">Texto, até 500</w:t>
            </w:r>
          </w:p>
        </w:tc>
        <w:tc>
          <w:tcPr>
            <w:tcW w:w="1649" w:type="dxa"/>
          </w:tcPr>
          <w:p>
            <w:pPr>
              <w:widowControl/>
              <w:spacing w:after="0" w:line="276" w:lineRule="auto"/>
              <w:jc w:val="left"/>
              <w:rPr>
                <w:sz w:val="18"/>
                <w:szCs w:val="18"/>
              </w:rPr>
            </w:pPr>
            <w:r>
              <w:rPr>
                <w:sz w:val="18"/>
                <w:szCs w:val="20"/>
              </w:rPr>
              <w:t xml:space="preserve">Não</w:t>
            </w:r>
          </w:p>
        </w:tc>
        <w:tc>
          <w:tcPr>
            <w:tcW w:w="4067" w:type="dxa"/>
          </w:tcPr>
          <w:p>
            <w:pPr>
              <w:widowControl/>
              <w:spacing w:after="0" w:line="276" w:lineRule="auto"/>
              <w:jc w:val="left"/>
              <w:rPr>
                <w:sz w:val="18"/>
                <w:szCs w:val="18"/>
              </w:rPr>
            </w:pPr>
            <w:r>
              <w:rPr>
                <w:sz w:val="18"/>
                <w:szCs w:val="20"/>
              </w:rPr>
              <w:t xml:space="preserve">Grava na observação da análise</w:t>
            </w:r>
          </w:p>
        </w:tc>
      </w:tr>
      <w:tr>
        <w:trPr>
          <w:cantSplit/>
        </w:trPr>
        <w:tc>
          <w:tcPr>
            <w:tcW w:w="2363" w:type="dxa"/>
          </w:tcPr>
          <w:p>
            <w:pPr>
              <w:widowControl/>
              <w:spacing w:after="0" w:line="276" w:lineRule="auto"/>
              <w:jc w:val="left"/>
              <w:rPr>
                <w:sz w:val="18"/>
                <w:szCs w:val="18"/>
              </w:rPr>
            </w:pPr>
            <w:r>
              <w:rPr>
                <w:sz w:val="18"/>
                <w:szCs w:val="20"/>
              </w:rPr>
              <w:t xml:space="preserve">Reanálise Prevista?</w:t>
            </w:r>
          </w:p>
        </w:tc>
        <w:tc>
          <w:tcPr>
            <w:tcW w:w="1552" w:type="dxa"/>
          </w:tcPr>
          <w:p>
            <w:pPr>
              <w:widowControl/>
              <w:spacing w:after="0" w:line="276" w:lineRule="auto"/>
              <w:jc w:val="left"/>
              <w:rPr>
                <w:sz w:val="18"/>
                <w:szCs w:val="18"/>
              </w:rPr>
            </w:pPr>
            <w:r>
              <w:rPr>
                <w:sz w:val="18"/>
                <w:szCs w:val="20"/>
              </w:rPr>
              <w:t xml:space="preserve">Opção Sim / Não</w:t>
            </w:r>
          </w:p>
        </w:tc>
        <w:tc>
          <w:tcPr>
            <w:tcW w:w="1649" w:type="dxa"/>
          </w:tcPr>
          <w:p>
            <w:pPr>
              <w:widowControl/>
              <w:spacing w:after="0" w:line="276" w:lineRule="auto"/>
              <w:jc w:val="left"/>
              <w:rPr>
                <w:sz w:val="18"/>
                <w:szCs w:val="18"/>
              </w:rPr>
            </w:pPr>
            <w:r>
              <w:rPr>
                <w:sz w:val="18"/>
                <w:szCs w:val="20"/>
              </w:rPr>
              <w:t xml:space="preserve">Só em produto e material</w:t>
            </w:r>
          </w:p>
        </w:tc>
        <w:tc>
          <w:tcPr>
            <w:tcW w:w="4067" w:type="dxa"/>
          </w:tcPr>
          <w:p>
            <w:pPr>
              <w:widowControl/>
              <w:spacing w:after="0" w:line="276" w:lineRule="auto"/>
              <w:jc w:val="left"/>
              <w:rPr>
                <w:sz w:val="18"/>
                <w:szCs w:val="18"/>
              </w:rPr>
            </w:pPr>
            <w:r>
              <w:rPr>
                <w:sz w:val="18"/>
                <w:szCs w:val="20"/>
              </w:rPr>
              <w:t xml:space="preserve">Padrão Sim; com Sim a data de validade do laudo é digitada; com Não vale a validade do lote</w:t>
            </w:r>
          </w:p>
        </w:tc>
      </w:tr>
      <w:tr>
        <w:trPr>
          <w:cantSplit/>
        </w:trPr>
        <w:tc>
          <w:tcPr>
            <w:tcW w:w="2363" w:type="dxa"/>
          </w:tcPr>
          <w:p>
            <w:pPr>
              <w:widowControl/>
              <w:spacing w:after="0" w:line="276" w:lineRule="auto"/>
              <w:jc w:val="left"/>
              <w:rPr>
                <w:sz w:val="18"/>
                <w:szCs w:val="18"/>
              </w:rPr>
            </w:pPr>
            <w:r>
              <w:rPr>
                <w:sz w:val="18"/>
                <w:szCs w:val="20"/>
              </w:rPr>
              <w:t xml:space="preserve">Data/Hora</w:t>
            </w:r>
          </w:p>
        </w:tc>
        <w:tc>
          <w:tcPr>
            <w:tcW w:w="1552" w:type="dxa"/>
          </w:tcPr>
          <w:p>
            <w:pPr>
              <w:widowControl/>
              <w:spacing w:after="0" w:line="276" w:lineRule="auto"/>
              <w:jc w:val="left"/>
              <w:rPr>
                <w:sz w:val="18"/>
                <w:szCs w:val="18"/>
              </w:rPr>
            </w:pPr>
            <w:r>
              <w:rPr>
                <w:sz w:val="18"/>
                <w:szCs w:val="20"/>
              </w:rPr>
              <w:t xml:space="preserve">Texto só leitura</w:t>
            </w:r>
          </w:p>
        </w:tc>
        <w:tc>
          <w:tcPr>
            <w:tcW w:w="1649" w:type="dxa"/>
          </w:tcPr>
          <w:p>
            <w:pPr>
              <w:widowControl/>
              <w:spacing w:after="0" w:line="276" w:lineRule="auto"/>
              <w:jc w:val="left"/>
              <w:rPr>
                <w:sz w:val="18"/>
                <w:szCs w:val="18"/>
              </w:rPr>
            </w:pPr>
            <w:r>
              <w:rPr>
                <w:sz w:val="18"/>
                <w:szCs w:val="20"/>
              </w:rPr>
              <w:t xml:space="preserve">—</w:t>
            </w:r>
          </w:p>
        </w:tc>
        <w:tc>
          <w:tcPr>
            <w:tcW w:w="4067" w:type="dxa"/>
          </w:tcPr>
          <w:p>
            <w:pPr>
              <w:widowControl/>
              <w:spacing w:after="0" w:line="276" w:lineRule="auto"/>
              <w:jc w:val="left"/>
              <w:rPr>
                <w:sz w:val="18"/>
                <w:szCs w:val="18"/>
              </w:rPr>
            </w:pPr>
            <w:r>
              <w:rPr>
                <w:sz w:val="18"/>
                <w:szCs w:val="20"/>
              </w:rPr>
              <w:t xml:space="preserve">Data da última atualização da análise ou o momento atual</w:t>
            </w:r>
          </w:p>
        </w:tc>
      </w:tr>
      <w:tr>
        <w:trPr>
          <w:cantSplit/>
        </w:trPr>
        <w:tc>
          <w:tcPr>
            <w:tcW w:w="2363" w:type="dxa"/>
          </w:tcPr>
          <w:p>
            <w:pPr>
              <w:widowControl/>
              <w:spacing w:after="0" w:line="276" w:lineRule="auto"/>
              <w:jc w:val="left"/>
              <w:rPr>
                <w:sz w:val="18"/>
                <w:szCs w:val="18"/>
              </w:rPr>
            </w:pPr>
            <w:r>
              <w:rPr>
                <w:sz w:val="18"/>
                <w:szCs w:val="20"/>
              </w:rPr>
              <w:t xml:space="preserve">APROVADO / REPROVADO</w:t>
            </w:r>
          </w:p>
        </w:tc>
        <w:tc>
          <w:tcPr>
            <w:tcW w:w="1552" w:type="dxa"/>
          </w:tcPr>
          <w:p>
            <w:pPr>
              <w:widowControl/>
              <w:spacing w:after="0" w:line="276" w:lineRule="auto"/>
              <w:jc w:val="left"/>
              <w:rPr>
                <w:sz w:val="18"/>
                <w:szCs w:val="18"/>
              </w:rPr>
            </w:pPr>
            <w:r>
              <w:rPr>
                <w:sz w:val="18"/>
                <w:szCs w:val="20"/>
              </w:rPr>
              <w:t xml:space="preserve">Texto</w:t>
            </w:r>
          </w:p>
        </w:tc>
        <w:tc>
          <w:tcPr>
            <w:tcW w:w="1649" w:type="dxa"/>
          </w:tcPr>
          <w:p>
            <w:pPr>
              <w:widowControl/>
              <w:spacing w:after="0" w:line="276" w:lineRule="auto"/>
              <w:jc w:val="left"/>
              <w:rPr>
                <w:sz w:val="18"/>
                <w:szCs w:val="18"/>
              </w:rPr>
            </w:pPr>
            <w:r>
              <w:rPr>
                <w:sz w:val="18"/>
                <w:szCs w:val="20"/>
              </w:rPr>
              <w:t xml:space="preserve">—</w:t>
            </w:r>
          </w:p>
        </w:tc>
        <w:tc>
          <w:tcPr>
            <w:tcW w:w="4067" w:type="dxa"/>
          </w:tcPr>
          <w:p>
            <w:pPr>
              <w:widowControl/>
              <w:spacing w:after="0" w:line="276" w:lineRule="auto"/>
              <w:jc w:val="left"/>
              <w:rPr>
                <w:sz w:val="18"/>
                <w:szCs w:val="18"/>
              </w:rPr>
            </w:pPr>
            <w:r>
              <w:rPr>
                <w:sz w:val="18"/>
                <w:szCs w:val="20"/>
              </w:rPr>
              <w:t xml:space="preserve">Mostra a decisão gravada</w:t>
            </w:r>
          </w:p>
        </w:tc>
      </w:tr>
      <w:tr>
        <w:trPr>
          <w:cantSplit/>
        </w:trPr>
        <w:tc>
          <w:tcPr>
            <w:tcW w:w="2363" w:type="dxa"/>
          </w:tcPr>
          <w:p>
            <w:pPr>
              <w:widowControl/>
              <w:spacing w:after="0" w:line="276" w:lineRule="auto"/>
              <w:jc w:val="left"/>
              <w:rPr>
                <w:sz w:val="18"/>
                <w:szCs w:val="18"/>
              </w:rPr>
            </w:pPr>
            <w:r>
              <w:rPr>
                <w:sz w:val="18"/>
                <w:szCs w:val="20"/>
              </w:rPr>
              <w:t xml:space="preserve">Data de Validade do Laudo</w:t>
            </w:r>
          </w:p>
        </w:tc>
        <w:tc>
          <w:tcPr>
            <w:tcW w:w="1552" w:type="dxa"/>
          </w:tcPr>
          <w:p>
            <w:pPr>
              <w:widowControl/>
              <w:spacing w:after="0" w:line="276" w:lineRule="auto"/>
              <w:jc w:val="left"/>
              <w:rPr>
                <w:sz w:val="18"/>
                <w:szCs w:val="18"/>
              </w:rPr>
            </w:pPr>
            <w:r>
              <w:rPr>
                <w:sz w:val="18"/>
                <w:szCs w:val="20"/>
              </w:rPr>
              <w:t xml:space="preserve">Data com máscara</w:t>
            </w:r>
          </w:p>
        </w:tc>
        <w:tc>
          <w:tcPr>
            <w:tcW w:w="1649" w:type="dxa"/>
          </w:tcPr>
          <w:p>
            <w:pPr>
              <w:widowControl/>
              <w:spacing w:after="0" w:line="276" w:lineRule="auto"/>
              <w:jc w:val="left"/>
              <w:rPr>
                <w:sz w:val="18"/>
                <w:szCs w:val="18"/>
              </w:rPr>
            </w:pPr>
            <w:r>
              <w:rPr>
                <w:sz w:val="18"/>
                <w:szCs w:val="20"/>
              </w:rPr>
              <w:t xml:space="preserve">Sim</w:t>
            </w:r>
          </w:p>
        </w:tc>
        <w:tc>
          <w:tcPr>
            <w:tcW w:w="4067" w:type="dxa"/>
          </w:tcPr>
          <w:p>
            <w:pPr>
              <w:widowControl/>
              <w:spacing w:after="0" w:line="276" w:lineRule="auto"/>
              <w:jc w:val="left"/>
              <w:rPr>
                <w:sz w:val="18"/>
                <w:szCs w:val="18"/>
              </w:rPr>
            </w:pPr>
            <w:r>
              <w:rPr>
                <w:sz w:val="18"/>
                <w:szCs w:val="20"/>
              </w:rPr>
              <w:t xml:space="preserve">Não pode ser anterior a hoje: "A Data de Validade tem que ser maior ou igual a atual." Abre com a validade do lote (vista em teste: 16/10/2026 no lote vencido 012/26); com Reanálise = Não o campo fica bloqueado com essa data (CT-CQ-R2-01 e R2-03). Não é comparada com a validade do lote (DV-CQ-043)</w:t>
            </w:r>
          </w:p>
        </w:tc>
      </w:tr>
      <w:tr>
        <w:trPr>
          <w:cantSplit/>
        </w:trPr>
        <w:tc>
          <w:tcPr>
            <w:tcW w:w="2363" w:type="dxa"/>
          </w:tcPr>
          <w:p>
            <w:pPr>
              <w:widowControl/>
              <w:spacing w:after="0" w:line="276" w:lineRule="auto"/>
              <w:jc w:val="left"/>
              <w:rPr>
                <w:sz w:val="18"/>
                <w:szCs w:val="18"/>
              </w:rPr>
            </w:pPr>
            <w:r>
              <w:rPr>
                <w:sz w:val="18"/>
                <w:szCs w:val="20"/>
              </w:rPr>
              <w:t xml:space="preserve">Responsável</w:t>
            </w:r>
          </w:p>
        </w:tc>
        <w:tc>
          <w:tcPr>
            <w:tcW w:w="1552" w:type="dxa"/>
          </w:tcPr>
          <w:p>
            <w:pPr>
              <w:widowControl/>
              <w:spacing w:after="0" w:line="276" w:lineRule="auto"/>
              <w:jc w:val="left"/>
              <w:rPr>
                <w:sz w:val="18"/>
                <w:szCs w:val="18"/>
              </w:rPr>
            </w:pPr>
            <w:r>
              <w:rPr>
                <w:sz w:val="18"/>
                <w:szCs w:val="20"/>
              </w:rPr>
              <w:t xml:space="preserve">Texto só leitura</w:t>
            </w:r>
          </w:p>
        </w:tc>
        <w:tc>
          <w:tcPr>
            <w:tcW w:w="1649" w:type="dxa"/>
          </w:tcPr>
          <w:p>
            <w:pPr>
              <w:widowControl/>
              <w:spacing w:after="0" w:line="276" w:lineRule="auto"/>
              <w:jc w:val="left"/>
              <w:rPr>
                <w:sz w:val="18"/>
                <w:szCs w:val="18"/>
              </w:rPr>
            </w:pPr>
            <w:r>
              <w:rPr>
                <w:sz w:val="18"/>
                <w:szCs w:val="20"/>
              </w:rPr>
              <w:t xml:space="preserve">—</w:t>
            </w:r>
          </w:p>
        </w:tc>
        <w:tc>
          <w:tcPr>
            <w:tcW w:w="4067" w:type="dxa"/>
          </w:tcPr>
          <w:p>
            <w:pPr>
              <w:widowControl/>
              <w:spacing w:after="0" w:line="276" w:lineRule="auto"/>
              <w:jc w:val="left"/>
              <w:rPr>
                <w:sz w:val="18"/>
                <w:szCs w:val="18"/>
              </w:rPr>
            </w:pPr>
            <w:r>
              <w:rPr>
                <w:sz w:val="18"/>
                <w:szCs w:val="20"/>
              </w:rPr>
              <w:t xml:space="preserve">Quem emitiu o laudo; antes de emitir, mostra quem está vendo a tela</w:t>
            </w:r>
          </w:p>
        </w:tc>
      </w:tr>
      <w:tr>
        <w:trPr>
          <w:cantSplit/>
        </w:trPr>
        <w:tc>
          <w:tcPr>
            <w:tcW w:w="2363" w:type="dxa"/>
          </w:tcPr>
          <w:p>
            <w:pPr>
              <w:widowControl/>
              <w:spacing w:after="0" w:line="276" w:lineRule="auto"/>
              <w:jc w:val="left"/>
              <w:rPr>
                <w:sz w:val="18"/>
                <w:szCs w:val="18"/>
              </w:rPr>
            </w:pPr>
            <w:r>
              <w:rPr>
                <w:sz w:val="18"/>
                <w:szCs w:val="20"/>
              </w:rPr>
              <w:t xml:space="preserve">Observação (decisão)</w:t>
            </w:r>
          </w:p>
        </w:tc>
        <w:tc>
          <w:tcPr>
            <w:tcW w:w="1552" w:type="dxa"/>
          </w:tcPr>
          <w:p>
            <w:pPr>
              <w:widowControl/>
              <w:spacing w:after="0" w:line="276" w:lineRule="auto"/>
              <w:jc w:val="left"/>
              <w:rPr>
                <w:sz w:val="18"/>
                <w:szCs w:val="18"/>
              </w:rPr>
            </w:pPr>
            <w:r>
              <w:rPr>
                <w:sz w:val="18"/>
                <w:szCs w:val="20"/>
              </w:rPr>
              <w:t xml:space="preserve">Texto, até 500</w:t>
            </w:r>
          </w:p>
        </w:tc>
        <w:tc>
          <w:tcPr>
            <w:tcW w:w="1649" w:type="dxa"/>
          </w:tcPr>
          <w:p>
            <w:pPr>
              <w:widowControl/>
              <w:spacing w:after="0" w:line="276" w:lineRule="auto"/>
              <w:jc w:val="left"/>
              <w:rPr>
                <w:sz w:val="18"/>
                <w:szCs w:val="18"/>
              </w:rPr>
            </w:pPr>
            <w:r>
              <w:rPr>
                <w:sz w:val="18"/>
                <w:szCs w:val="20"/>
              </w:rPr>
              <w:t xml:space="preserve">Não (nem para reprovar)</w:t>
            </w:r>
          </w:p>
        </w:tc>
        <w:tc>
          <w:tcPr>
            <w:tcW w:w="4067" w:type="dxa"/>
          </w:tcPr>
          <w:p>
            <w:pPr>
              <w:widowControl/>
              <w:spacing w:after="0" w:line="276" w:lineRule="auto"/>
              <w:jc w:val="left"/>
              <w:rPr>
                <w:sz w:val="18"/>
                <w:szCs w:val="18"/>
              </w:rPr>
            </w:pPr>
            <w:r>
              <w:rPr>
                <w:sz w:val="18"/>
                <w:szCs w:val="20"/>
              </w:rPr>
              <w:t xml:space="preserve">Gravada como observação do laudo</w:t>
            </w:r>
          </w:p>
        </w:tc>
      </w:tr>
      <w:tr>
        <w:trPr>
          <w:cantSplit/>
        </w:trPr>
        <w:tc>
          <w:tcPr>
            <w:tcW w:w="2363" w:type="dxa"/>
          </w:tcPr>
          <w:p>
            <w:pPr>
              <w:widowControl/>
              <w:spacing w:after="0" w:line="276" w:lineRule="auto"/>
              <w:jc w:val="left"/>
              <w:rPr>
                <w:sz w:val="18"/>
                <w:szCs w:val="18"/>
              </w:rPr>
            </w:pPr>
            <w:r>
              <w:rPr>
                <w:sz w:val="18"/>
                <w:szCs w:val="20"/>
              </w:rPr>
              <w:t xml:space="preserve">Teor</w:t>
            </w:r>
          </w:p>
        </w:tc>
        <w:tc>
          <w:tcPr>
            <w:tcW w:w="1552" w:type="dxa"/>
          </w:tcPr>
          <w:p>
            <w:pPr>
              <w:widowControl/>
              <w:spacing w:after="0" w:line="276" w:lineRule="auto"/>
              <w:jc w:val="left"/>
              <w:rPr>
                <w:sz w:val="18"/>
                <w:szCs w:val="18"/>
              </w:rPr>
            </w:pPr>
            <w:r>
              <w:rPr>
                <w:sz w:val="18"/>
                <w:szCs w:val="20"/>
              </w:rPr>
              <w:t xml:space="preserve">Número</w:t>
            </w:r>
          </w:p>
        </w:tc>
        <w:tc>
          <w:tcPr>
            <w:tcW w:w="1649" w:type="dxa"/>
          </w:tcPr>
          <w:p>
            <w:pPr>
              <w:widowControl/>
              <w:spacing w:after="0" w:line="276" w:lineRule="auto"/>
              <w:jc w:val="left"/>
              <w:rPr>
                <w:sz w:val="18"/>
                <w:szCs w:val="18"/>
              </w:rPr>
            </w:pPr>
            <w:r>
              <w:rPr>
                <w:sz w:val="18"/>
                <w:szCs w:val="20"/>
              </w:rPr>
              <w:t xml:space="preserve">Só se a solicitação exigir</w:t>
            </w:r>
          </w:p>
        </w:tc>
        <w:tc>
          <w:tcPr>
            <w:tcW w:w="4067" w:type="dxa"/>
          </w:tcPr>
          <w:p>
            <w:pPr>
              <w:widowControl/>
              <w:spacing w:after="0" w:line="276" w:lineRule="auto"/>
              <w:jc w:val="left"/>
              <w:rPr>
                <w:sz w:val="18"/>
                <w:szCs w:val="18"/>
              </w:rPr>
            </w:pPr>
            <w:r>
              <w:rPr>
                <w:sz w:val="18"/>
                <w:szCs w:val="20"/>
              </w:rPr>
              <w:t xml:space="preserve">"Teor obrigatório." se zero; mascarado com 3 casas</w:t>
            </w:r>
          </w:p>
        </w:tc>
      </w:tr>
      <w:tr>
        <w:trPr>
          <w:cantSplit/>
        </w:trPr>
        <w:tc>
          <w:tcPr>
            <w:tcW w:w="2363" w:type="dxa"/>
          </w:tcPr>
          <w:p>
            <w:pPr>
              <w:widowControl/>
              <w:spacing w:after="0" w:line="276" w:lineRule="auto"/>
              <w:jc w:val="left"/>
              <w:rPr>
                <w:sz w:val="18"/>
                <w:szCs w:val="18"/>
              </w:rPr>
            </w:pPr>
            <w:r>
              <w:rPr>
                <w:sz w:val="18"/>
                <w:szCs w:val="20"/>
              </w:rPr>
              <w:t xml:space="preserve">Anexos</w:t>
            </w:r>
          </w:p>
        </w:tc>
        <w:tc>
          <w:tcPr>
            <w:tcW w:w="1552" w:type="dxa"/>
          </w:tcPr>
          <w:p>
            <w:pPr>
              <w:widowControl/>
              <w:spacing w:after="0" w:line="276" w:lineRule="auto"/>
              <w:jc w:val="left"/>
              <w:rPr>
                <w:sz w:val="18"/>
                <w:szCs w:val="18"/>
              </w:rPr>
            </w:pPr>
            <w:r>
              <w:rPr>
                <w:sz w:val="18"/>
                <w:szCs w:val="20"/>
              </w:rPr>
              <w:t xml:space="preserve">Arquivos</w:t>
            </w:r>
          </w:p>
        </w:tc>
        <w:tc>
          <w:tcPr>
            <w:tcW w:w="1649" w:type="dxa"/>
          </w:tcPr>
          <w:p>
            <w:pPr>
              <w:widowControl/>
              <w:spacing w:after="0" w:line="276" w:lineRule="auto"/>
              <w:jc w:val="left"/>
              <w:rPr>
                <w:sz w:val="18"/>
                <w:szCs w:val="18"/>
              </w:rPr>
            </w:pPr>
            <w:r>
              <w:rPr>
                <w:sz w:val="18"/>
                <w:szCs w:val="20"/>
              </w:rPr>
              <w:t xml:space="preserve">Não</w:t>
            </w:r>
          </w:p>
        </w:tc>
        <w:tc>
          <w:tcPr>
            <w:tcW w:w="4067" w:type="dxa"/>
          </w:tcPr>
          <w:p>
            <w:pPr>
              <w:widowControl/>
              <w:spacing w:after="0" w:line="276" w:lineRule="auto"/>
              <w:jc w:val="left"/>
              <w:rPr>
                <w:sz w:val="18"/>
                <w:szCs w:val="18"/>
              </w:rPr>
            </w:pPr>
            <w:r>
              <w:rPr>
                <w:sz w:val="18"/>
                <w:szCs w:val="20"/>
              </w:rPr>
              <w:t xml:space="preserve">Enviar, abrir e excluir anexos</w:t>
            </w:r>
          </w:p>
        </w:tc>
      </w:tr>
    </w:tbl>
    <w:p>
      <w:pPr>
        <w:spacing w:after="0" w:line="360" w:lineRule="auto"/>
      </w:pPr>
    </w:p>
    <w:p>
      <w:pPr>
        <w:keepNext/>
        <w:spacing w:before="120" w:after="0" w:line="360" w:lineRule="auto"/>
        <w:rPr>
          <w:b/>
          <w:bCs/>
          <w:szCs w:val="20"/>
        </w:rPr>
      </w:pPr>
      <w:r>
        <w:rPr>
          <w:b/>
          <w:bCs/>
          <w:szCs w:val="20"/>
        </w:rPr>
        <w:t xml:space="preserve">Botões e ações</w:t>
      </w:r>
    </w:p>
    <w:p>
      <w:pPr>
        <w:spacing w:after="0" w:line="360" w:lineRule="auto"/>
        <w:rPr>
          <w:szCs w:val="20"/>
        </w:rPr>
      </w:pPr>
      <w:r>
        <w:rPr>
          <w:szCs w:val="20"/>
        </w:rPr>
        <w:t xml:space="preserve">Quais botões cada pessoa vê depende d</w:t>
      </w:r>
    </w:p>
    <w:tbl>
      <w:tblPr>
        <w:tblStyle w:val="Tabelacomgrade"/>
        <w:tblW w:w="9631" w:type="dxa"/>
        <w:tblLayout w:type="fixed"/>
        <w:tblLook w:val="04A0" w:firstRow="1" w:lastRow="0" w:firstColumn="1" w:lastColumn="0" w:noHBand="0" w:noVBand="1"/>
      </w:tblPr>
      <w:tblGrid>
        <w:gridCol w:w="1637"/>
        <w:gridCol w:w="3499"/>
        <w:gridCol w:w="2729"/>
        <w:gridCol w:w="1766"/>
      </w:tblGrid>
      <w:tr>
        <w:trPr>
          <w:tblHeader/>
          <w:cantSplit/>
        </w:trPr>
        <w:tc>
          <w:tcPr>
            <w:tcW w:w="16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34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27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17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w:t>
            </w:r>
          </w:p>
        </w:tc>
      </w:tr>
      <w:tr>
        <w:trPr>
          <w:cantSplit/>
        </w:trPr>
        <w:tc>
          <w:tcPr>
            <w:tcW w:w="1637" w:type="dxa"/>
          </w:tcPr>
          <w:p>
            <w:pPr>
              <w:widowControl/>
              <w:spacing w:after="0" w:line="276" w:lineRule="auto"/>
              <w:jc w:val="left"/>
              <w:rPr>
                <w:sz w:val="18"/>
                <w:szCs w:val="18"/>
              </w:rPr>
            </w:pPr>
            <w:r>
              <w:rPr>
                <w:sz w:val="18"/>
                <w:szCs w:val="20"/>
              </w:rPr>
              <w:t xml:space="preserve">Pesquisar, Limpar</w:t>
            </w:r>
          </w:p>
        </w:tc>
        <w:tc>
          <w:tcPr>
            <w:tcW w:w="3499" w:type="dxa"/>
          </w:tcPr>
          <w:p>
            <w:pPr>
              <w:widowControl/>
              <w:spacing w:after="0" w:line="276" w:lineRule="auto"/>
              <w:jc w:val="left"/>
              <w:rPr>
                <w:sz w:val="18"/>
                <w:szCs w:val="18"/>
              </w:rPr>
            </w:pPr>
            <w:r>
              <w:rPr>
                <w:sz w:val="18"/>
                <w:szCs w:val="20"/>
              </w:rPr>
              <w:t xml:space="preserve">Sempre</w:t>
            </w:r>
          </w:p>
        </w:tc>
        <w:tc>
          <w:tcPr>
            <w:tcW w:w="2729" w:type="dxa"/>
          </w:tcPr>
          <w:p>
            <w:pPr>
              <w:widowControl/>
              <w:spacing w:after="0" w:line="276" w:lineRule="auto"/>
              <w:jc w:val="left"/>
              <w:rPr>
                <w:sz w:val="18"/>
                <w:szCs w:val="18"/>
              </w:rPr>
            </w:pPr>
            <w:r>
              <w:rPr>
                <w:sz w:val="18"/>
                <w:szCs w:val="20"/>
              </w:rPr>
              <w:t xml:space="preserve">Lista as análises e esvazia os filtros</w:t>
            </w:r>
          </w:p>
        </w:tc>
        <w:tc>
          <w:tcPr>
            <w:tcW w:w="1766" w:type="dxa"/>
          </w:tcPr>
          <w:p>
            <w:pPr>
              <w:widowControl/>
              <w:spacing w:after="0" w:line="276" w:lineRule="auto"/>
              <w:jc w:val="left"/>
              <w:rPr>
                <w:sz w:val="18"/>
                <w:szCs w:val="18"/>
              </w:rPr>
            </w:pPr>
            <w:r>
              <w:rPr>
                <w:sz w:val="18"/>
                <w:szCs w:val="20"/>
              </w:rPr>
              <w:t xml:space="preserve">Mostra as listas</w:t>
            </w:r>
          </w:p>
        </w:tc>
      </w:tr>
      <w:tr>
        <w:trPr>
          <w:cantSplit/>
        </w:trPr>
        <w:tc>
          <w:tcPr>
            <w:tcW w:w="1637" w:type="dxa"/>
          </w:tcPr>
          <w:p>
            <w:pPr>
              <w:widowControl/>
              <w:spacing w:after="0" w:line="276" w:lineRule="auto"/>
              <w:jc w:val="left"/>
              <w:rPr>
                <w:sz w:val="18"/>
                <w:szCs w:val="18"/>
              </w:rPr>
            </w:pPr>
            <w:r>
              <w:rPr>
                <w:sz w:val="18"/>
                <w:szCs w:val="20"/>
              </w:rPr>
              <w:t xml:space="preserve">Lápis / lupa</w:t>
            </w:r>
          </w:p>
        </w:tc>
        <w:tc>
          <w:tcPr>
            <w:tcW w:w="3499" w:type="dxa"/>
          </w:tcPr>
          <w:p>
            <w:pPr>
              <w:widowControl/>
              <w:spacing w:after="0" w:line="276" w:lineRule="auto"/>
              <w:jc w:val="left"/>
              <w:rPr>
                <w:sz w:val="18"/>
                <w:szCs w:val="18"/>
              </w:rPr>
            </w:pPr>
            <w:r>
              <w:rPr>
                <w:sz w:val="18"/>
                <w:szCs w:val="20"/>
              </w:rPr>
              <w:t xml:space="preserve">Em cada linha</w:t>
            </w:r>
          </w:p>
        </w:tc>
        <w:tc>
          <w:tcPr>
            <w:tcW w:w="2729" w:type="dxa"/>
          </w:tcPr>
          <w:p>
            <w:pPr>
              <w:widowControl/>
              <w:spacing w:after="0" w:line="276" w:lineRule="auto"/>
              <w:jc w:val="left"/>
              <w:rPr>
                <w:sz w:val="18"/>
                <w:szCs w:val="18"/>
              </w:rPr>
            </w:pPr>
            <w:r>
              <w:rPr>
                <w:sz w:val="18"/>
                <w:szCs w:val="20"/>
              </w:rPr>
              <w:t xml:space="preserve">Abre a tela de correção (lápis) ou a de leitura (lupa)</w:t>
            </w:r>
          </w:p>
        </w:tc>
        <w:tc>
          <w:tcPr>
            <w:tcW w:w="1766" w:type="dxa"/>
          </w:tcPr>
          <w:p>
            <w:pPr>
              <w:widowControl/>
              <w:spacing w:after="0" w:line="276" w:lineRule="auto"/>
              <w:jc w:val="left"/>
              <w:rPr>
                <w:sz w:val="18"/>
                <w:szCs w:val="18"/>
              </w:rPr>
            </w:pPr>
            <w:r>
              <w:rPr>
                <w:sz w:val="18"/>
                <w:szCs w:val="20"/>
              </w:rPr>
              <w:t xml:space="preserve">Registrar Resultado</w:t>
            </w:r>
          </w:p>
        </w:tc>
      </w:tr>
      <w:tr>
        <w:trPr>
          <w:cantSplit/>
        </w:trPr>
        <w:tc>
          <w:tcPr>
            <w:tcW w:w="1637" w:type="dxa"/>
          </w:tcPr>
          <w:p>
            <w:pPr>
              <w:widowControl/>
              <w:spacing w:after="0" w:line="276" w:lineRule="auto"/>
              <w:jc w:val="left"/>
              <w:rPr>
                <w:sz w:val="18"/>
                <w:szCs w:val="18"/>
              </w:rPr>
            </w:pPr>
            <w:r>
              <w:rPr>
                <w:sz w:val="18"/>
                <w:szCs w:val="20"/>
              </w:rPr>
              <w:t xml:space="preserve">Impressora</w:t>
            </w:r>
          </w:p>
        </w:tc>
        <w:tc>
          <w:tcPr>
            <w:tcW w:w="3499" w:type="dxa"/>
          </w:tcPr>
          <w:p>
            <w:pPr>
              <w:widowControl/>
              <w:spacing w:after="0" w:line="276" w:lineRule="auto"/>
              <w:jc w:val="left"/>
              <w:rPr>
                <w:sz w:val="18"/>
                <w:szCs w:val="18"/>
              </w:rPr>
            </w:pPr>
            <w:r>
              <w:rPr>
                <w:sz w:val="18"/>
                <w:szCs w:val="20"/>
              </w:rPr>
              <w:t xml:space="preserve">Análise com laudo liberado</w:t>
            </w:r>
          </w:p>
        </w:tc>
        <w:tc>
          <w:tcPr>
            <w:tcW w:w="2729" w:type="dxa"/>
          </w:tcPr>
          <w:p>
            <w:pPr>
              <w:widowControl/>
              <w:spacing w:after="0" w:line="276" w:lineRule="auto"/>
              <w:jc w:val="left"/>
              <w:rPr>
                <w:sz w:val="18"/>
                <w:szCs w:val="18"/>
              </w:rPr>
            </w:pPr>
            <w:r>
              <w:rPr>
                <w:sz w:val="18"/>
                <w:szCs w:val="20"/>
              </w:rPr>
              <w:t xml:space="preserve">Gera o laudo em PDF</w:t>
            </w:r>
          </w:p>
        </w:tc>
        <w:tc>
          <w:tcPr>
            <w:tcW w:w="1766" w:type="dxa"/>
          </w:tcPr>
          <w:p>
            <w:pPr>
              <w:widowControl/>
              <w:spacing w:after="0" w:line="276" w:lineRule="auto"/>
              <w:jc w:val="left"/>
              <w:rPr>
                <w:sz w:val="18"/>
                <w:szCs w:val="18"/>
              </w:rPr>
            </w:pPr>
            <w:r>
              <w:rPr>
                <w:sz w:val="18"/>
                <w:szCs w:val="20"/>
              </w:rPr>
              <w:t xml:space="preserve">Arquivo</w:t>
            </w:r>
          </w:p>
        </w:tc>
      </w:tr>
      <w:tr>
        <w:trPr>
          <w:cantSplit/>
        </w:trPr>
        <w:tc>
          <w:tcPr>
            <w:tcW w:w="1637" w:type="dxa"/>
          </w:tcPr>
          <w:p>
            <w:pPr>
              <w:widowControl/>
              <w:spacing w:after="0" w:line="276" w:lineRule="auto"/>
              <w:jc w:val="left"/>
              <w:rPr>
                <w:sz w:val="18"/>
                <w:szCs w:val="18"/>
              </w:rPr>
            </w:pPr>
            <w:r>
              <w:rPr>
                <w:sz w:val="18"/>
                <w:szCs w:val="20"/>
              </w:rPr>
              <w:t xml:space="preserve">Salvar Registro</w:t>
            </w:r>
          </w:p>
        </w:tc>
        <w:tc>
          <w:tcPr>
            <w:tcW w:w="3499" w:type="dxa"/>
          </w:tcPr>
          <w:p>
            <w:pPr>
              <w:widowControl/>
              <w:spacing w:after="0" w:line="276" w:lineRule="auto"/>
              <w:jc w:val="left"/>
              <w:rPr>
                <w:sz w:val="18"/>
                <w:szCs w:val="18"/>
              </w:rPr>
            </w:pPr>
            <w:r>
              <w:rPr>
                <w:sz w:val="18"/>
                <w:szCs w:val="20"/>
              </w:rPr>
              <w:t xml:space="preserve">Tela de correção, análise editável</w:t>
            </w:r>
          </w:p>
        </w:tc>
        <w:tc>
          <w:tcPr>
            <w:tcW w:w="2729" w:type="dxa"/>
          </w:tcPr>
          <w:p>
            <w:pPr>
              <w:widowControl/>
              <w:spacing w:after="0" w:line="276" w:lineRule="auto"/>
              <w:jc w:val="left"/>
              <w:rPr>
                <w:sz w:val="18"/>
                <w:szCs w:val="18"/>
              </w:rPr>
            </w:pPr>
            <w:r>
              <w:rPr>
                <w:sz w:val="18"/>
                <w:szCs w:val="20"/>
              </w:rPr>
              <w:t xml:space="preserve">Pede confirmação e justificativa e grava as correções</w:t>
            </w:r>
          </w:p>
        </w:tc>
        <w:tc>
          <w:tcPr>
            <w:tcW w:w="1766" w:type="dxa"/>
          </w:tcPr>
          <w:p>
            <w:pPr>
              <w:widowControl/>
              <w:spacing w:after="0" w:line="276" w:lineRule="auto"/>
              <w:jc w:val="left"/>
              <w:rPr>
                <w:sz w:val="18"/>
                <w:szCs w:val="18"/>
              </w:rPr>
            </w:pPr>
            <w:r>
              <w:rPr>
                <w:sz w:val="18"/>
                <w:szCs w:val="20"/>
              </w:rPr>
              <w:t xml:space="preserve">Na mesma tela</w:t>
            </w:r>
          </w:p>
        </w:tc>
      </w:tr>
      <w:tr>
        <w:trPr>
          <w:cantSplit/>
        </w:trPr>
        <w:tc>
          <w:tcPr>
            <w:tcW w:w="1637" w:type="dxa"/>
          </w:tcPr>
          <w:p>
            <w:pPr>
              <w:widowControl/>
              <w:spacing w:after="0" w:line="276" w:lineRule="auto"/>
              <w:jc w:val="left"/>
              <w:rPr>
                <w:sz w:val="18"/>
                <w:szCs w:val="18"/>
              </w:rPr>
            </w:pPr>
            <w:r>
              <w:rPr>
                <w:sz w:val="18"/>
                <w:szCs w:val="20"/>
              </w:rPr>
              <w:t xml:space="preserve">Reanálise</w:t>
            </w:r>
          </w:p>
        </w:tc>
        <w:tc>
          <w:tcPr>
            <w:tcW w:w="3499" w:type="dxa"/>
          </w:tcPr>
          <w:p>
            <w:pPr>
              <w:widowControl/>
              <w:spacing w:after="0" w:line="276" w:lineRule="auto"/>
              <w:jc w:val="left"/>
              <w:rPr>
                <w:sz w:val="18"/>
                <w:szCs w:val="18"/>
              </w:rPr>
            </w:pPr>
            <w:r>
              <w:rPr>
                <w:sz w:val="18"/>
                <w:szCs w:val="20"/>
              </w:rPr>
              <w:t xml:space="preserve">Tela de correção, análise editável</w:t>
            </w:r>
          </w:p>
        </w:tc>
        <w:tc>
          <w:tcPr>
            <w:tcW w:w="2729" w:type="dxa"/>
          </w:tcPr>
          <w:p>
            <w:pPr>
              <w:widowControl/>
              <w:spacing w:after="0" w:line="276" w:lineRule="auto"/>
              <w:jc w:val="left"/>
              <w:rPr>
                <w:sz w:val="18"/>
                <w:szCs w:val="18"/>
              </w:rPr>
            </w:pPr>
            <w:r>
              <w:rPr>
                <w:sz w:val="18"/>
                <w:szCs w:val="20"/>
              </w:rPr>
              <w:t xml:space="preserve">Abre uma nova solicitação ligada a esta</w:t>
            </w:r>
          </w:p>
        </w:tc>
        <w:tc>
          <w:tcPr>
            <w:tcW w:w="1766" w:type="dxa"/>
          </w:tcPr>
          <w:p>
            <w:pPr>
              <w:widowControl/>
              <w:spacing w:after="0" w:line="276" w:lineRule="auto"/>
              <w:jc w:val="left"/>
              <w:rPr>
                <w:sz w:val="18"/>
                <w:szCs w:val="18"/>
              </w:rPr>
            </w:pPr>
            <w:r>
              <w:rPr>
                <w:sz w:val="18"/>
                <w:szCs w:val="20"/>
              </w:rPr>
              <w:t xml:space="preserve">Solicitação de Análise</w:t>
            </w:r>
          </w:p>
        </w:tc>
      </w:tr>
      <w:tr>
        <w:trPr>
          <w:cantSplit/>
        </w:trPr>
        <w:tc>
          <w:tcPr>
            <w:tcW w:w="1637" w:type="dxa"/>
          </w:tcPr>
          <w:p>
            <w:pPr>
              <w:widowControl/>
              <w:spacing w:after="0" w:line="276" w:lineRule="auto"/>
              <w:jc w:val="left"/>
              <w:rPr>
                <w:sz w:val="18"/>
                <w:szCs w:val="18"/>
              </w:rPr>
            </w:pPr>
            <w:r>
              <w:rPr>
                <w:sz w:val="18"/>
                <w:szCs w:val="20"/>
              </w:rPr>
              <w:t xml:space="preserve">Próximo</w:t>
            </w:r>
          </w:p>
        </w:tc>
        <w:tc>
          <w:tcPr>
            <w:tcW w:w="3499" w:type="dxa"/>
          </w:tcPr>
          <w:p>
            <w:pPr>
              <w:widowControl/>
              <w:spacing w:after="0" w:line="276" w:lineRule="auto"/>
              <w:jc w:val="left"/>
              <w:rPr>
                <w:sz w:val="18"/>
                <w:szCs w:val="18"/>
              </w:rPr>
            </w:pPr>
            <w:r>
              <w:rPr>
                <w:sz w:val="18"/>
                <w:szCs w:val="20"/>
              </w:rPr>
              <w:t xml:space="preserve">Tela de correção</w:t>
            </w:r>
          </w:p>
        </w:tc>
        <w:tc>
          <w:tcPr>
            <w:tcW w:w="2729" w:type="dxa"/>
          </w:tcPr>
          <w:p>
            <w:pPr>
              <w:widowControl/>
              <w:spacing w:after="0" w:line="276" w:lineRule="auto"/>
              <w:jc w:val="left"/>
              <w:rPr>
                <w:sz w:val="18"/>
                <w:szCs w:val="18"/>
              </w:rPr>
            </w:pPr>
            <w:r>
              <w:rPr>
                <w:sz w:val="18"/>
                <w:szCs w:val="20"/>
              </w:rPr>
              <w:t xml:space="preserve">Vai para a tela de decisão</w:t>
            </w:r>
          </w:p>
        </w:tc>
        <w:tc>
          <w:tcPr>
            <w:tcW w:w="1766" w:type="dxa"/>
          </w:tcPr>
          <w:p>
            <w:pPr>
              <w:widowControl/>
              <w:spacing w:after="0" w:line="276" w:lineRule="auto"/>
              <w:jc w:val="left"/>
              <w:rPr>
                <w:sz w:val="18"/>
                <w:szCs w:val="18"/>
              </w:rPr>
            </w:pPr>
            <w:r>
              <w:rPr>
                <w:sz w:val="18"/>
                <w:szCs w:val="20"/>
              </w:rPr>
              <w:t xml:space="preserve">Liberar laudo</w:t>
            </w:r>
          </w:p>
        </w:tc>
      </w:tr>
      <w:tr>
        <w:trPr>
          <w:cantSplit/>
        </w:trPr>
        <w:tc>
          <w:tcPr>
            <w:tcW w:w="1637" w:type="dxa"/>
          </w:tcPr>
          <w:p>
            <w:pPr>
              <w:widowControl/>
              <w:spacing w:after="0" w:line="276" w:lineRule="auto"/>
              <w:jc w:val="left"/>
              <w:rPr>
                <w:sz w:val="18"/>
                <w:szCs w:val="18"/>
              </w:rPr>
            </w:pPr>
            <w:r>
              <w:rPr>
                <w:sz w:val="18"/>
                <w:szCs w:val="20"/>
              </w:rPr>
              <w:t xml:space="preserve">Aprovar</w:t>
            </w:r>
          </w:p>
        </w:tc>
        <w:tc>
          <w:tcPr>
            <w:tcW w:w="3499" w:type="dxa"/>
          </w:tcPr>
          <w:p>
            <w:pPr>
              <w:widowControl/>
              <w:spacing w:after="0" w:line="276" w:lineRule="auto"/>
              <w:jc w:val="left"/>
              <w:rPr>
                <w:sz w:val="18"/>
                <w:szCs w:val="18"/>
              </w:rPr>
            </w:pPr>
            <w:r>
              <w:rPr>
                <w:sz w:val="18"/>
                <w:szCs w:val="20"/>
              </w:rPr>
              <w:t xml:space="preserve">Quando todos os resultados estão dentro dos limites; continua visível depois do laudo emitido (o servidor então recusa, CT-CQ-R2-B-NAO-09)</w:t>
            </w:r>
          </w:p>
        </w:tc>
        <w:tc>
          <w:tcPr>
            <w:tcW w:w="2729" w:type="dxa"/>
          </w:tcPr>
          <w:p>
            <w:pPr>
              <w:widowControl/>
              <w:spacing w:after="0" w:line="276" w:lineRule="auto"/>
              <w:jc w:val="left"/>
              <w:rPr>
                <w:sz w:val="18"/>
                <w:szCs w:val="18"/>
              </w:rPr>
            </w:pPr>
            <w:r>
              <w:rPr>
                <w:sz w:val="18"/>
                <w:szCs w:val="20"/>
              </w:rPr>
              <w:t xml:space="preserve">Pede confirmação e grava aprovado = sim</w:t>
            </w:r>
          </w:p>
        </w:tc>
        <w:tc>
          <w:tcPr>
            <w:tcW w:w="1766" w:type="dxa"/>
          </w:tcPr>
          <w:p>
            <w:pPr>
              <w:widowControl/>
              <w:spacing w:after="0" w:line="276" w:lineRule="auto"/>
              <w:jc w:val="left"/>
              <w:rPr>
                <w:sz w:val="18"/>
                <w:szCs w:val="18"/>
              </w:rPr>
            </w:pPr>
            <w:r>
              <w:rPr>
                <w:sz w:val="18"/>
                <w:szCs w:val="20"/>
              </w:rPr>
              <w:t xml:space="preserve">Na mesma tela</w:t>
            </w:r>
          </w:p>
        </w:tc>
      </w:tr>
      <w:tr>
        <w:trPr>
          <w:cantSplit/>
        </w:trPr>
        <w:tc>
          <w:tcPr>
            <w:tcW w:w="1637" w:type="dxa"/>
          </w:tcPr>
          <w:p>
            <w:pPr>
              <w:widowControl/>
              <w:spacing w:after="0" w:line="276" w:lineRule="auto"/>
              <w:jc w:val="left"/>
              <w:rPr>
                <w:sz w:val="18"/>
                <w:szCs w:val="18"/>
              </w:rPr>
            </w:pPr>
            <w:r>
              <w:rPr>
                <w:sz w:val="18"/>
                <w:szCs w:val="20"/>
              </w:rPr>
              <w:t xml:space="preserve">Reprovar</w:t>
            </w:r>
          </w:p>
        </w:tc>
        <w:tc>
          <w:tcPr>
            <w:tcW w:w="3499" w:type="dxa"/>
          </w:tcPr>
          <w:p>
            <w:pPr>
              <w:widowControl/>
              <w:spacing w:after="0" w:line="276" w:lineRule="auto"/>
              <w:jc w:val="left"/>
              <w:rPr>
                <w:sz w:val="18"/>
                <w:szCs w:val="18"/>
              </w:rPr>
            </w:pPr>
            <w:r>
              <w:rPr>
                <w:sz w:val="18"/>
                <w:szCs w:val="20"/>
              </w:rPr>
              <w:t xml:space="preserve">Quando algum resultado está fora dos limites</w:t>
            </w:r>
          </w:p>
        </w:tc>
        <w:tc>
          <w:tcPr>
            <w:tcW w:w="2729" w:type="dxa"/>
          </w:tcPr>
          <w:p>
            <w:pPr>
              <w:widowControl/>
              <w:spacing w:after="0" w:line="276" w:lineRule="auto"/>
              <w:jc w:val="left"/>
              <w:rPr>
                <w:sz w:val="18"/>
                <w:szCs w:val="18"/>
              </w:rPr>
            </w:pPr>
            <w:r>
              <w:rPr>
                <w:sz w:val="18"/>
                <w:szCs w:val="20"/>
              </w:rPr>
              <w:t xml:space="preserve">Pede confirmação e grava aprovado = não, sem motivo</w:t>
            </w:r>
          </w:p>
        </w:tc>
        <w:tc>
          <w:tcPr>
            <w:tcW w:w="1766" w:type="dxa"/>
          </w:tcPr>
          <w:p>
            <w:pPr>
              <w:widowControl/>
              <w:spacing w:after="0" w:line="276" w:lineRule="auto"/>
              <w:jc w:val="left"/>
              <w:rPr>
                <w:sz w:val="18"/>
                <w:szCs w:val="18"/>
              </w:rPr>
            </w:pPr>
            <w:r>
              <w:rPr>
                <w:sz w:val="18"/>
                <w:szCs w:val="20"/>
              </w:rPr>
              <w:t xml:space="preserve">Na mesma tela</w:t>
            </w:r>
          </w:p>
        </w:tc>
      </w:tr>
      <w:tr>
        <w:trPr>
          <w:cantSplit/>
        </w:trPr>
        <w:tc>
          <w:tcPr>
            <w:tcW w:w="1637" w:type="dxa"/>
          </w:tcPr>
          <w:p>
            <w:pPr>
              <w:widowControl/>
              <w:spacing w:after="0" w:line="276" w:lineRule="auto"/>
              <w:jc w:val="left"/>
              <w:rPr>
                <w:sz w:val="18"/>
                <w:szCs w:val="18"/>
              </w:rPr>
            </w:pPr>
            <w:r>
              <w:rPr>
                <w:sz w:val="18"/>
                <w:szCs w:val="20"/>
              </w:rPr>
              <w:t xml:space="preserve">Emitir Laudo</w:t>
            </w:r>
          </w:p>
        </w:tc>
        <w:tc>
          <w:tcPr>
            <w:tcW w:w="3499" w:type="dxa"/>
          </w:tcPr>
          <w:p>
            <w:pPr>
              <w:widowControl/>
              <w:spacing w:after="0" w:line="276" w:lineRule="auto"/>
              <w:jc w:val="left"/>
              <w:rPr>
                <w:sz w:val="18"/>
                <w:szCs w:val="18"/>
              </w:rPr>
            </w:pPr>
            <w:r>
              <w:rPr>
                <w:sz w:val="18"/>
                <w:szCs w:val="20"/>
              </w:rPr>
              <w:t xml:space="preserve">Depois de haver decisão gravada, e só para quem tem a função 48 (CT-CQ-R2-B-EMIT-2: o administrador de teste, sem a função, não o viu)</w:t>
            </w:r>
          </w:p>
        </w:tc>
        <w:tc>
          <w:tcPr>
            <w:tcW w:w="2729" w:type="dxa"/>
          </w:tcPr>
          <w:p>
            <w:pPr>
              <w:widowControl/>
              <w:spacing w:after="0" w:line="276" w:lineRule="auto"/>
              <w:jc w:val="left"/>
              <w:rPr>
                <w:sz w:val="18"/>
                <w:szCs w:val="18"/>
              </w:rPr>
            </w:pPr>
            <w:r>
              <w:rPr>
                <w:sz w:val="18"/>
                <w:szCs w:val="20"/>
              </w:rPr>
              <w:t xml:space="preserve">Pede confirmação e leva a análise a Laudo liberado</w:t>
            </w:r>
          </w:p>
        </w:tc>
        <w:tc>
          <w:tcPr>
            <w:tcW w:w="1766" w:type="dxa"/>
          </w:tcPr>
          <w:p>
            <w:pPr>
              <w:widowControl/>
              <w:spacing w:after="0" w:line="276" w:lineRule="auto"/>
              <w:jc w:val="left"/>
              <w:rPr>
                <w:sz w:val="18"/>
                <w:szCs w:val="18"/>
              </w:rPr>
            </w:pPr>
            <w:r>
              <w:rPr>
                <w:sz w:val="18"/>
                <w:szCs w:val="20"/>
              </w:rPr>
              <w:t xml:space="preserve">Lista</w:t>
            </w:r>
          </w:p>
        </w:tc>
      </w:tr>
      <w:tr>
        <w:trPr>
          <w:cantSplit/>
        </w:trPr>
        <w:tc>
          <w:tcPr>
            <w:tcW w:w="1637" w:type="dxa"/>
          </w:tcPr>
          <w:p>
            <w:pPr>
              <w:widowControl/>
              <w:spacing w:after="0" w:line="276" w:lineRule="auto"/>
              <w:jc w:val="left"/>
              <w:rPr>
                <w:sz w:val="18"/>
                <w:szCs w:val="18"/>
              </w:rPr>
            </w:pPr>
            <w:r>
              <w:rPr>
                <w:sz w:val="18"/>
                <w:szCs w:val="20"/>
              </w:rPr>
              <w:t xml:space="preserve">Imprimir</w:t>
            </w:r>
          </w:p>
        </w:tc>
        <w:tc>
          <w:tcPr>
            <w:tcW w:w="3499" w:type="dxa"/>
          </w:tcPr>
          <w:p>
            <w:pPr>
              <w:widowControl/>
              <w:spacing w:after="0" w:line="276" w:lineRule="auto"/>
              <w:jc w:val="left"/>
              <w:rPr>
                <w:sz w:val="18"/>
                <w:szCs w:val="18"/>
              </w:rPr>
            </w:pPr>
            <w:r>
              <w:rPr>
                <w:sz w:val="18"/>
                <w:szCs w:val="20"/>
              </w:rPr>
              <w:t xml:space="preserve">Análise só para leitura</w:t>
            </w:r>
          </w:p>
        </w:tc>
        <w:tc>
          <w:tcPr>
            <w:tcW w:w="2729" w:type="dxa"/>
          </w:tcPr>
          <w:p>
            <w:pPr>
              <w:widowControl/>
              <w:spacing w:after="0" w:line="276" w:lineRule="auto"/>
              <w:jc w:val="left"/>
              <w:rPr>
                <w:sz w:val="18"/>
                <w:szCs w:val="18"/>
              </w:rPr>
            </w:pPr>
            <w:r>
              <w:rPr>
                <w:sz w:val="18"/>
                <w:szCs w:val="20"/>
              </w:rPr>
              <w:t xml:space="preserve">Gera o laudo em PDF</w:t>
            </w:r>
          </w:p>
        </w:tc>
        <w:tc>
          <w:tcPr>
            <w:tcW w:w="1766" w:type="dxa"/>
          </w:tcPr>
          <w:p>
            <w:pPr>
              <w:widowControl/>
              <w:spacing w:after="0" w:line="276" w:lineRule="auto"/>
              <w:jc w:val="left"/>
              <w:rPr>
                <w:sz w:val="18"/>
                <w:szCs w:val="18"/>
              </w:rPr>
            </w:pPr>
            <w:r>
              <w:rPr>
                <w:sz w:val="18"/>
                <w:szCs w:val="20"/>
              </w:rPr>
              <w:t xml:space="preserve">Arquivo</w:t>
            </w:r>
          </w:p>
        </w:tc>
      </w:tr>
      <w:tr>
        <w:trPr>
          <w:cantSplit/>
        </w:trPr>
        <w:tc>
          <w:tcPr>
            <w:tcW w:w="1637" w:type="dxa"/>
          </w:tcPr>
          <w:p>
            <w:pPr>
              <w:widowControl/>
              <w:spacing w:after="0" w:line="276" w:lineRule="auto"/>
              <w:jc w:val="left"/>
              <w:rPr>
                <w:sz w:val="18"/>
                <w:szCs w:val="18"/>
              </w:rPr>
            </w:pPr>
            <w:r>
              <w:rPr>
                <w:sz w:val="18"/>
                <w:szCs w:val="20"/>
              </w:rPr>
              <w:t xml:space="preserve">Anterior, Voltar</w:t>
            </w:r>
          </w:p>
        </w:tc>
        <w:tc>
          <w:tcPr>
            <w:tcW w:w="3499" w:type="dxa"/>
          </w:tcPr>
          <w:p>
            <w:pPr>
              <w:widowControl/>
              <w:spacing w:after="0" w:line="276" w:lineRule="auto"/>
              <w:jc w:val="left"/>
              <w:rPr>
                <w:sz w:val="18"/>
                <w:szCs w:val="18"/>
              </w:rPr>
            </w:pPr>
            <w:r>
              <w:rPr>
                <w:sz w:val="18"/>
                <w:szCs w:val="20"/>
              </w:rPr>
              <w:t xml:space="preserve">Sempre</w:t>
            </w:r>
          </w:p>
        </w:tc>
        <w:tc>
          <w:tcPr>
            <w:tcW w:w="2729" w:type="dxa"/>
          </w:tcPr>
          <w:p>
            <w:pPr>
              <w:widowControl/>
              <w:spacing w:after="0" w:line="276" w:lineRule="auto"/>
              <w:jc w:val="left"/>
              <w:rPr>
                <w:sz w:val="18"/>
                <w:szCs w:val="18"/>
              </w:rPr>
            </w:pPr>
            <w:r>
              <w:rPr>
                <w:sz w:val="18"/>
                <w:szCs w:val="20"/>
              </w:rPr>
              <w:t xml:space="preserve">Volta para a correção ou para a lista</w:t>
            </w:r>
          </w:p>
        </w:tc>
        <w:tc>
          <w:tcPr>
            <w:tcW w:w="1766" w:type="dxa"/>
          </w:tcPr>
          <w:p>
            <w:pPr>
              <w:widowControl/>
              <w:spacing w:after="0" w:line="276" w:lineRule="auto"/>
              <w:jc w:val="left"/>
              <w:rPr>
                <w:sz w:val="18"/>
                <w:szCs w:val="18"/>
              </w:rPr>
            </w:pPr>
            <w:r>
              <w:rPr>
                <w:sz w:val="18"/>
                <w:szCs w:val="20"/>
              </w:rPr>
              <w:t xml:space="preserve">—</w:t>
            </w:r>
          </w:p>
        </w:tc>
      </w:tr>
    </w:tbl>
    <w:p>
      <w:pPr>
        <w:spacing w:after="0" w:line="360" w:lineRule="auto"/>
      </w:pPr>
    </w:p>
    <w:p>
      <w:pPr>
        <w:keepNext/>
        <w:spacing w:before="120" w:after="0" w:line="360" w:lineRule="auto"/>
        <w:rPr>
          <w:b/>
          <w:bCs/>
          <w:szCs w:val="20"/>
        </w:rPr>
      </w:pPr>
      <w:r>
        <w:rPr>
          <w:b/>
          <w:bCs/>
          <w:szCs w:val="20"/>
        </w:rPr>
        <w:t xml:space="preserve">Mensagens do sistema</w:t>
      </w:r>
    </w:p>
    <w:p>
      <w:pPr>
        <w:spacing w:after="0" w:line="360" w:lineRule="auto"/>
        <w:rPr>
          <w:szCs w:val="20"/>
        </w:rPr>
      </w:pPr>
      <w:r>
        <w:rPr>
          <w:szCs w:val="20"/>
        </w:rPr>
        <w:t xml:space="preserve">As marcadas "vista em teste" aparecem nos resultados das rodadas.</w:t>
      </w:r>
    </w:p>
    <w:tbl>
      <w:tblPr>
        <w:tblStyle w:val="Tabelacomgrade"/>
        <w:tblW w:w="9631" w:type="dxa"/>
        <w:tblLayout w:type="fixed"/>
        <w:tblLook w:val="04A0" w:firstRow="1" w:lastRow="0" w:firstColumn="1" w:lastColumn="0" w:noHBand="0" w:noVBand="1"/>
      </w:tblPr>
      <w:tblGrid>
        <w:gridCol w:w="4613"/>
        <w:gridCol w:w="5018"/>
      </w:tblGrid>
      <w:tr>
        <w:trPr>
          <w:tblHeader/>
          <w:cantSplit/>
        </w:trPr>
        <w:tc>
          <w:tcPr>
            <w:tcW w:w="46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do código)</w:t>
            </w:r>
          </w:p>
        </w:tc>
        <w:tc>
          <w:tcPr>
            <w:tcW w:w="501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4613" w:type="dxa"/>
          </w:tcPr>
          <w:p>
            <w:pPr>
              <w:widowControl/>
              <w:spacing w:after="0" w:line="276" w:lineRule="auto"/>
              <w:jc w:val="left"/>
              <w:rPr>
                <w:sz w:val="18"/>
                <w:szCs w:val="18"/>
              </w:rPr>
            </w:pPr>
            <w:r>
              <w:rPr>
                <w:sz w:val="18"/>
                <w:szCs w:val="20"/>
              </w:rPr>
              <w:t xml:space="preserve">Confirma APROVAR o laudo? / Confirma REPROVAR o laudo?</w:t>
            </w:r>
          </w:p>
        </w:tc>
        <w:tc>
          <w:tcPr>
            <w:tcW w:w="5018" w:type="dxa"/>
          </w:tcPr>
          <w:p>
            <w:pPr>
              <w:widowControl/>
              <w:spacing w:after="0" w:line="276" w:lineRule="auto"/>
              <w:jc w:val="left"/>
              <w:rPr>
                <w:sz w:val="18"/>
                <w:szCs w:val="18"/>
              </w:rPr>
            </w:pPr>
            <w:r>
              <w:rPr>
                <w:sz w:val="18"/>
                <w:szCs w:val="20"/>
              </w:rPr>
              <w:t xml:space="preserve">Cliques em Aprovar e Reprovar (vistas em teste, CT-CQ-011 e CT-CQ-N-38, 23/10/2026)</w:t>
            </w:r>
          </w:p>
        </w:tc>
      </w:tr>
      <w:tr>
        <w:trPr>
          <w:cantSplit/>
        </w:trPr>
        <w:tc>
          <w:tcPr>
            <w:tcW w:w="4613" w:type="dxa"/>
          </w:tcPr>
          <w:p>
            <w:pPr>
              <w:widowControl/>
              <w:spacing w:after="0" w:line="276" w:lineRule="auto"/>
              <w:jc w:val="left"/>
              <w:rPr>
                <w:sz w:val="18"/>
                <w:szCs w:val="18"/>
              </w:rPr>
            </w:pPr>
            <w:r>
              <w:rPr>
                <w:sz w:val="18"/>
                <w:szCs w:val="20"/>
              </w:rPr>
              <w:t xml:space="preserve">DESEJA REALMENTE EMITIR LAUDO? A PARTIR DO LAUDO EMITIDO, NÃO SERÁ POSSÍVEL ALTERAR O RESULTADO DO MESMO?</w:t>
            </w:r>
          </w:p>
        </w:tc>
        <w:tc>
          <w:tcPr>
            <w:tcW w:w="5018" w:type="dxa"/>
          </w:tcPr>
          <w:p>
            <w:pPr>
              <w:widowControl/>
              <w:spacing w:after="0" w:line="276" w:lineRule="auto"/>
              <w:jc w:val="left"/>
              <w:rPr>
                <w:sz w:val="18"/>
                <w:szCs w:val="18"/>
              </w:rPr>
            </w:pPr>
            <w:r>
              <w:rPr>
                <w:sz w:val="18"/>
                <w:szCs w:val="20"/>
              </w:rPr>
              <w:t xml:space="preserve">Clique em Emitir Laudo</w:t>
            </w:r>
          </w:p>
        </w:tc>
      </w:tr>
      <w:tr>
        <w:trPr>
          <w:cantSplit/>
        </w:trPr>
        <w:tc>
          <w:tcPr>
            <w:tcW w:w="4613" w:type="dxa"/>
          </w:tcPr>
          <w:p>
            <w:pPr>
              <w:widowControl/>
              <w:spacing w:after="0" w:line="276" w:lineRule="auto"/>
              <w:jc w:val="left"/>
              <w:rPr>
                <w:sz w:val="18"/>
                <w:szCs w:val="18"/>
              </w:rPr>
            </w:pPr>
            <w:r>
              <w:rPr>
                <w:sz w:val="18"/>
                <w:szCs w:val="20"/>
              </w:rPr>
              <w:t xml:space="preserve">Alteração efetuada com sucesso.</w:t>
            </w:r>
          </w:p>
        </w:tc>
        <w:tc>
          <w:tcPr>
            <w:tcW w:w="5018" w:type="dxa"/>
          </w:tcPr>
          <w:p>
            <w:pPr>
              <w:widowControl/>
              <w:spacing w:after="0" w:line="276" w:lineRule="auto"/>
              <w:jc w:val="left"/>
              <w:rPr>
                <w:sz w:val="18"/>
                <w:szCs w:val="18"/>
              </w:rPr>
            </w:pPr>
            <w:r>
              <w:rPr>
                <w:sz w:val="18"/>
                <w:szCs w:val="20"/>
              </w:rPr>
              <w:t xml:space="preserve">Decisão, emissão ou correção gravadas (vista em teste)</w:t>
            </w:r>
          </w:p>
        </w:tc>
      </w:tr>
      <w:tr>
        <w:trPr>
          <w:cantSplit/>
        </w:trPr>
        <w:tc>
          <w:tcPr>
            <w:tcW w:w="4613" w:type="dxa"/>
          </w:tcPr>
          <w:p>
            <w:pPr>
              <w:widowControl/>
              <w:spacing w:after="0" w:line="276" w:lineRule="auto"/>
              <w:jc w:val="left"/>
              <w:rPr>
                <w:sz w:val="18"/>
                <w:szCs w:val="18"/>
              </w:rPr>
            </w:pPr>
            <w:r>
              <w:rPr>
                <w:sz w:val="18"/>
                <w:szCs w:val="20"/>
              </w:rPr>
              <w:t xml:space="preserve">O Responsável pela aprovação precisa ser diferente dos analistas das análises.</w:t>
            </w:r>
          </w:p>
        </w:tc>
        <w:tc>
          <w:tcPr>
            <w:tcW w:w="5018" w:type="dxa"/>
          </w:tcPr>
          <w:p>
            <w:pPr>
              <w:widowControl/>
              <w:spacing w:after="0" w:line="276" w:lineRule="auto"/>
              <w:jc w:val="left"/>
              <w:rPr>
                <w:sz w:val="18"/>
                <w:szCs w:val="18"/>
              </w:rPr>
            </w:pPr>
            <w:r>
              <w:rPr>
                <w:sz w:val="18"/>
                <w:szCs w:val="20"/>
              </w:rPr>
              <w:t xml:space="preserve">Aprovar com quem digitou ou corrigiu ensaio (vista em teste, CT-CQ-010, 23/10/2026; CT-EST-205, 12/10/2026)</w:t>
            </w:r>
          </w:p>
        </w:tc>
      </w:tr>
      <w:tr>
        <w:trPr>
          <w:cantSplit/>
        </w:trPr>
        <w:tc>
          <w:tcPr>
            <w:tcW w:w="4613" w:type="dxa"/>
          </w:tcPr>
          <w:p>
            <w:pPr>
              <w:widowControl/>
              <w:spacing w:after="0" w:line="276" w:lineRule="auto"/>
              <w:jc w:val="left"/>
              <w:rPr>
                <w:sz w:val="18"/>
                <w:szCs w:val="18"/>
              </w:rPr>
            </w:pPr>
            <w:r>
              <w:rPr>
                <w:sz w:val="18"/>
                <w:szCs w:val="20"/>
              </w:rPr>
              <w:t xml:space="preserve">O Responsável pela emissão precisa ser diferente dos analistas das análises.</w:t>
            </w:r>
          </w:p>
        </w:tc>
        <w:tc>
          <w:tcPr>
            <w:tcW w:w="5018" w:type="dxa"/>
          </w:tcPr>
          <w:p>
            <w:pPr>
              <w:widowControl/>
              <w:spacing w:after="0" w:line="276" w:lineRule="auto"/>
              <w:jc w:val="left"/>
              <w:rPr>
                <w:sz w:val="18"/>
                <w:szCs w:val="18"/>
              </w:rPr>
            </w:pPr>
            <w:r>
              <w:rPr>
                <w:sz w:val="18"/>
                <w:szCs w:val="20"/>
              </w:rPr>
              <w:t xml:space="preserve">Reprovar ou emitir com quem digitou ou corrigiu ensaio (vista em teste, descoberta 2 da rodada 1, 23/10/2026; CT-CQ-R2-B-EMIT, 29/10/2026)</w:t>
            </w:r>
          </w:p>
        </w:tc>
      </w:tr>
      <w:tr>
        <w:trPr>
          <w:cantSplit/>
        </w:trPr>
        <w:tc>
          <w:tcPr>
            <w:tcW w:w="4613" w:type="dxa"/>
          </w:tcPr>
          <w:p>
            <w:pPr>
              <w:widowControl/>
              <w:spacing w:after="0" w:line="276" w:lineRule="auto"/>
              <w:jc w:val="left"/>
              <w:rPr>
                <w:sz w:val="18"/>
                <w:szCs w:val="18"/>
              </w:rPr>
            </w:pPr>
            <w:r>
              <w:rPr>
                <w:sz w:val="18"/>
                <w:szCs w:val="20"/>
              </w:rPr>
              <w:t xml:space="preserve">A análise deve estar na situação de Liberar laudo.</w:t>
            </w:r>
          </w:p>
        </w:tc>
        <w:tc>
          <w:tcPr>
            <w:tcW w:w="5018" w:type="dxa"/>
          </w:tcPr>
          <w:p>
            <w:pPr>
              <w:widowControl/>
              <w:spacing w:after="0" w:line="276" w:lineRule="auto"/>
              <w:jc w:val="left"/>
              <w:rPr>
                <w:sz w:val="18"/>
                <w:szCs w:val="18"/>
              </w:rPr>
            </w:pPr>
            <w:r>
              <w:rPr>
                <w:sz w:val="18"/>
                <w:szCs w:val="20"/>
              </w:rPr>
              <w:t xml:space="preserve">Aprovar ou reprovar análise que não está em Liberar laudo (por exemplo, já emitida; vista em teste, CT-CQ-R2-B-NAO-09, 29/10/2026)</w:t>
            </w:r>
          </w:p>
        </w:tc>
      </w:tr>
      <w:tr>
        <w:trPr>
          <w:cantSplit/>
        </w:trPr>
        <w:tc>
          <w:tcPr>
            <w:tcW w:w="4613" w:type="dxa"/>
          </w:tcPr>
          <w:p>
            <w:pPr>
              <w:widowControl/>
              <w:spacing w:after="0" w:line="276" w:lineRule="auto"/>
              <w:jc w:val="left"/>
              <w:rPr>
                <w:sz w:val="18"/>
                <w:szCs w:val="18"/>
              </w:rPr>
            </w:pPr>
            <w:r>
              <w:rPr>
                <w:sz w:val="18"/>
                <w:szCs w:val="20"/>
              </w:rPr>
              <w:t xml:space="preserve">Teor obrigatório.</w:t>
            </w:r>
          </w:p>
        </w:tc>
        <w:tc>
          <w:tcPr>
            <w:tcW w:w="5018" w:type="dxa"/>
          </w:tcPr>
          <w:p>
            <w:pPr>
              <w:widowControl/>
              <w:spacing w:after="0" w:line="276" w:lineRule="auto"/>
              <w:jc w:val="left"/>
              <w:rPr>
                <w:sz w:val="18"/>
                <w:szCs w:val="18"/>
              </w:rPr>
            </w:pPr>
            <w:r>
              <w:rPr>
                <w:sz w:val="18"/>
                <w:szCs w:val="20"/>
              </w:rPr>
              <w:t xml:space="preserve">Aprovar sem teor, quando a solicitação o exige (vista em teste, CT-CQ-002, 23/10/2026)</w:t>
            </w:r>
          </w:p>
        </w:tc>
      </w:tr>
      <w:tr>
        <w:trPr>
          <w:cantSplit/>
        </w:trPr>
        <w:tc>
          <w:tcPr>
            <w:tcW w:w="4613" w:type="dxa"/>
          </w:tcPr>
          <w:p>
            <w:pPr>
              <w:widowControl/>
              <w:spacing w:after="0" w:line="276" w:lineRule="auto"/>
              <w:jc w:val="left"/>
              <w:rPr>
                <w:sz w:val="18"/>
                <w:szCs w:val="18"/>
              </w:rPr>
            </w:pPr>
            <w:r>
              <w:rPr>
                <w:sz w:val="18"/>
                <w:szCs w:val="20"/>
              </w:rPr>
              <w:t xml:space="preserve">Data de Validade inválida. / A Data de Validade tem que ser maior ou igual a atual.</w:t>
            </w:r>
          </w:p>
        </w:tc>
        <w:tc>
          <w:tcPr>
            <w:tcW w:w="5018" w:type="dxa"/>
          </w:tcPr>
          <w:p>
            <w:pPr>
              <w:widowControl/>
              <w:spacing w:after="0" w:line="276" w:lineRule="auto"/>
              <w:jc w:val="left"/>
              <w:rPr>
                <w:sz w:val="18"/>
                <w:szCs w:val="18"/>
              </w:rPr>
            </w:pPr>
            <w:r>
              <w:rPr>
                <w:sz w:val="18"/>
                <w:szCs w:val="20"/>
              </w:rPr>
              <w:t xml:space="preserve">Data vazia ou vencida ao aprovar (a segunda vista em teste, CT-EST-203, 12/10/2026; CT-CQ-R2-01, 30/10/2026, com a data vencida do lote 012/26)</w:t>
            </w:r>
          </w:p>
        </w:tc>
      </w:tr>
      <w:tr>
        <w:trPr>
          <w:cantSplit/>
        </w:trPr>
        <w:tc>
          <w:tcPr>
            <w:tcW w:w="4613" w:type="dxa"/>
          </w:tcPr>
          <w:p>
            <w:pPr>
              <w:widowControl/>
              <w:spacing w:after="0" w:line="276" w:lineRule="auto"/>
              <w:jc w:val="left"/>
              <w:rPr>
                <w:sz w:val="18"/>
                <w:szCs w:val="18"/>
              </w:rPr>
            </w:pPr>
            <w:r>
              <w:rPr>
                <w:sz w:val="18"/>
                <w:szCs w:val="20"/>
              </w:rPr>
              <w:t xml:space="preserve">Data de Validade do Laudo é obrigatório. / Teor Obrigatório.</w:t>
            </w:r>
          </w:p>
        </w:tc>
        <w:tc>
          <w:tcPr>
            <w:tcW w:w="5018" w:type="dxa"/>
          </w:tcPr>
          <w:p>
            <w:pPr>
              <w:widowControl/>
              <w:spacing w:after="0" w:line="276" w:lineRule="auto"/>
              <w:jc w:val="left"/>
              <w:rPr>
                <w:sz w:val="18"/>
                <w:szCs w:val="18"/>
              </w:rPr>
            </w:pPr>
            <w:r>
              <w:rPr>
                <w:sz w:val="18"/>
                <w:szCs w:val="20"/>
              </w:rPr>
              <w:t xml:space="preserve">Conferência da tela antes de aprovar</w:t>
            </w:r>
          </w:p>
        </w:tc>
      </w:tr>
      <w:tr>
        <w:trPr>
          <w:cantSplit/>
        </w:trPr>
        <w:tc>
          <w:tcPr>
            <w:tcW w:w="4613" w:type="dxa"/>
          </w:tcPr>
          <w:p>
            <w:pPr>
              <w:widowControl/>
              <w:spacing w:after="0" w:line="276" w:lineRule="auto"/>
              <w:jc w:val="left"/>
              <w:rPr>
                <w:sz w:val="18"/>
                <w:szCs w:val="18"/>
              </w:rPr>
            </w:pPr>
            <w:r>
              <w:rPr>
                <w:sz w:val="18"/>
                <w:szCs w:val="20"/>
              </w:rPr>
              <w:t xml:space="preserve">Padrão não foi informado. / A Data do Teste é inválida para: &lt;nome&gt;. / Valor do Resultado inválido para o tipo INTERVALO.</w:t>
            </w:r>
          </w:p>
        </w:tc>
        <w:tc>
          <w:tcPr>
            <w:tcW w:w="5018" w:type="dxa"/>
          </w:tcPr>
          <w:p>
            <w:pPr>
              <w:widowControl/>
              <w:spacing w:after="0" w:line="276" w:lineRule="auto"/>
              <w:jc w:val="left"/>
              <w:rPr>
                <w:sz w:val="18"/>
                <w:szCs w:val="18"/>
              </w:rPr>
            </w:pPr>
            <w:r>
              <w:rPr>
                <w:sz w:val="18"/>
                <w:szCs w:val="20"/>
              </w:rPr>
              <w:t xml:space="preserve">Conferências da correção de resultados</w:t>
            </w:r>
          </w:p>
        </w:tc>
      </w:tr>
      <w:tr>
        <w:trPr>
          <w:cantSplit/>
        </w:trPr>
        <w:tc>
          <w:tcPr>
            <w:tcW w:w="4613" w:type="dxa"/>
          </w:tcPr>
          <w:p>
            <w:pPr>
              <w:widowControl/>
              <w:spacing w:after="0" w:line="276" w:lineRule="auto"/>
              <w:jc w:val="left"/>
              <w:rPr>
                <w:sz w:val="18"/>
                <w:szCs w:val="18"/>
              </w:rPr>
            </w:pPr>
            <w:r>
              <w:rPr>
                <w:sz w:val="18"/>
                <w:szCs w:val="20"/>
              </w:rPr>
              <w:t xml:space="preserve">O resultado das análises relacionadas não foram informados.</w:t>
            </w:r>
          </w:p>
        </w:tc>
        <w:tc>
          <w:tcPr>
            <w:tcW w:w="5018" w:type="dxa"/>
          </w:tcPr>
          <w:p>
            <w:pPr>
              <w:widowControl/>
              <w:spacing w:after="0" w:line="276" w:lineRule="auto"/>
              <w:jc w:val="left"/>
              <w:rPr>
                <w:sz w:val="18"/>
                <w:szCs w:val="18"/>
              </w:rPr>
            </w:pPr>
            <w:r>
              <w:rPr>
                <w:sz w:val="18"/>
                <w:szCs w:val="20"/>
              </w:rPr>
              <w:t xml:space="preserve">Relacionada incompleta</w:t>
            </w:r>
          </w:p>
        </w:tc>
      </w:tr>
      <w:tr>
        <w:trPr>
          <w:cantSplit/>
        </w:trPr>
        <w:tc>
          <w:tcPr>
            <w:tcW w:w="4613" w:type="dxa"/>
          </w:tcPr>
          <w:p>
            <w:pPr>
              <w:widowControl/>
              <w:spacing w:after="0" w:line="276" w:lineRule="auto"/>
              <w:jc w:val="left"/>
              <w:rPr>
                <w:sz w:val="18"/>
                <w:szCs w:val="18"/>
              </w:rPr>
            </w:pPr>
            <w:r>
              <w:rPr>
                <w:sz w:val="18"/>
                <w:szCs w:val="20"/>
              </w:rPr>
              <w:t xml:space="preserve">A análise para associação deve estar com a situação de laudo liberado / Associação já existe para análise informada. / A análise já foi associada por outra análise.</w:t>
            </w:r>
          </w:p>
        </w:tc>
        <w:tc>
          <w:tcPr>
            <w:tcW w:w="5018" w:type="dxa"/>
          </w:tcPr>
          <w:p>
            <w:pPr>
              <w:widowControl/>
              <w:spacing w:after="0" w:line="276" w:lineRule="auto"/>
              <w:jc w:val="left"/>
              <w:rPr>
                <w:sz w:val="18"/>
                <w:szCs w:val="18"/>
              </w:rPr>
            </w:pPr>
            <w:r>
              <w:rPr>
                <w:sz w:val="18"/>
                <w:szCs w:val="20"/>
              </w:rPr>
              <w:t xml:space="preserve">Relacionar análise</w:t>
            </w:r>
          </w:p>
        </w:tc>
      </w:tr>
      <w:tr>
        <w:trPr>
          <w:cantSplit/>
        </w:trPr>
        <w:tc>
          <w:tcPr>
            <w:tcW w:w="4613" w:type="dxa"/>
          </w:tcPr>
          <w:p>
            <w:pPr>
              <w:widowControl/>
              <w:spacing w:after="0" w:line="276" w:lineRule="auto"/>
              <w:jc w:val="left"/>
              <w:rPr>
                <w:sz w:val="18"/>
                <w:szCs w:val="18"/>
              </w:rPr>
            </w:pPr>
            <w:r>
              <w:rPr>
                <w:sz w:val="18"/>
                <w:szCs w:val="20"/>
              </w:rPr>
              <w:t xml:space="preserve">A pesquisa não retornou nenhum resultado.</w:t>
            </w:r>
          </w:p>
        </w:tc>
        <w:tc>
          <w:tcPr>
            <w:tcW w:w="5018" w:type="dxa"/>
          </w:tcPr>
          <w:p>
            <w:pPr>
              <w:widowControl/>
              <w:spacing w:after="0" w:line="276" w:lineRule="auto"/>
              <w:jc w:val="left"/>
              <w:rPr>
                <w:sz w:val="18"/>
                <w:szCs w:val="18"/>
              </w:rPr>
            </w:pPr>
            <w:r>
              <w:rPr>
                <w:sz w:val="18"/>
                <w:szCs w:val="20"/>
              </w:rPr>
              <w:t xml:space="preserve">Lista vazia</w:t>
            </w:r>
          </w:p>
        </w:tc>
      </w:tr>
      <w:tr>
        <w:trPr>
          <w:cantSplit/>
        </w:trPr>
        <w:tc>
          <w:tcPr>
            <w:tcW w:w="4613" w:type="dxa"/>
          </w:tcPr>
          <w:p>
            <w:pPr>
              <w:widowControl/>
              <w:spacing w:after="0" w:line="276" w:lineRule="auto"/>
              <w:jc w:val="left"/>
              <w:rPr>
                <w:sz w:val="18"/>
                <w:szCs w:val="18"/>
              </w:rPr>
            </w:pPr>
            <w:r>
              <w:rPr>
                <w:sz w:val="18"/>
                <w:szCs w:val="20"/>
              </w:rPr>
              <w:t xml:space="preserve">Ocorreu um erro inesperado.</w:t>
            </w:r>
          </w:p>
        </w:tc>
        <w:tc>
          <w:tcPr>
            <w:tcW w:w="5018" w:type="dxa"/>
          </w:tcPr>
          <w:p>
            <w:pPr>
              <w:widowControl/>
              <w:spacing w:after="0" w:line="276" w:lineRule="auto"/>
              <w:jc w:val="left"/>
              <w:rPr>
                <w:sz w:val="18"/>
                <w:szCs w:val="18"/>
              </w:rPr>
            </w:pPr>
            <w:r>
              <w:rPr>
                <w:sz w:val="18"/>
                <w:szCs w:val="20"/>
              </w:rPr>
              <w:t xml:space="preserve">Falha não prevista</w:t>
            </w:r>
          </w:p>
        </w:tc>
      </w:tr>
    </w:tbl>
    <w:p>
      <w:pPr>
        <w:spacing w:after="0" w:line="360" w:lineRule="auto"/>
      </w:pP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DV-CQ-nnn remete ao documento de defeitos para correção. O que o código prevê e os testes ainda não confirmaram está no documento de Regras de Negócio.</w:t>
      </w:r>
    </w:p>
    <w:p>
      <w:pPr>
        <w:spacing w:after="0" w:line="360" w:lineRule="auto"/>
        <w:rPr>
          <w:szCs w:val="20"/>
        </w:rPr>
      </w:pPr>
      <w:r>
        <w:rPr>
          <w:b/>
          <w:bCs/>
          <w:szCs w:val="20"/>
        </w:rPr>
        <w:t xml:space="preserve">Defeitos confirmados nos testes de tela</w:t>
      </w:r>
    </w:p>
    <w:tbl>
      <w:tblPr>
        <w:tblStyle w:val="Tabelacomgrade"/>
        <w:tblW w:w="9631" w:type="dxa"/>
        <w:tblLayout w:type="fixed"/>
        <w:tblLook w:val="04A0" w:firstRow="1" w:lastRow="0" w:firstColumn="1" w:lastColumn="0" w:noHBand="0" w:noVBand="1"/>
      </w:tblPr>
      <w:tblGrid>
        <w:gridCol w:w="1497"/>
        <w:gridCol w:w="5369"/>
        <w:gridCol w:w="2765"/>
      </w:tblGrid>
      <w:tr>
        <w:trPr>
          <w:tblHeader/>
          <w:cantSplit/>
        </w:trPr>
        <w:tc>
          <w:tcPr>
            <w:tcW w:w="14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53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fez</w:t>
            </w:r>
          </w:p>
        </w:tc>
        <w:tc>
          <w:tcPr>
            <w:tcW w:w="27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r>
      <w:tr>
        <w:trPr>
          <w:cantSplit/>
        </w:trPr>
        <w:tc>
          <w:tcPr>
            <w:tcW w:w="1497" w:type="dxa"/>
          </w:tcPr>
          <w:p>
            <w:pPr>
              <w:widowControl/>
              <w:spacing w:after="0" w:line="276" w:lineRule="auto"/>
              <w:jc w:val="left"/>
              <w:rPr>
                <w:sz w:val="18"/>
                <w:szCs w:val="18"/>
              </w:rPr>
            </w:pPr>
            <w:r>
              <w:rPr>
                <w:sz w:val="18"/>
                <w:szCs w:val="20"/>
              </w:rPr>
              <w:t xml:space="preserve">DV-CQ-003</w:t>
            </w:r>
          </w:p>
        </w:tc>
        <w:tc>
          <w:tcPr>
            <w:tcW w:w="5369" w:type="dxa"/>
          </w:tcPr>
          <w:p>
            <w:pPr>
              <w:widowControl/>
              <w:spacing w:after="0" w:line="276" w:lineRule="auto"/>
              <w:jc w:val="left"/>
              <w:rPr>
                <w:sz w:val="18"/>
                <w:szCs w:val="18"/>
              </w:rPr>
            </w:pPr>
            <w:r>
              <w:rPr>
                <w:sz w:val="18"/>
                <w:szCs w:val="20"/>
              </w:rPr>
              <w:t xml:space="preserve">Defeito de acesso e de decisão: ver a seção Segurança e acesso</w:t>
            </w:r>
          </w:p>
        </w:tc>
        <w:tc>
          <w:tcPr>
            <w:tcW w:w="2765" w:type="dxa"/>
          </w:tcPr>
          <w:p>
            <w:pPr>
              <w:widowControl/>
              <w:spacing w:after="0" w:line="276" w:lineRule="auto"/>
              <w:jc w:val="left"/>
              <w:rPr>
                <w:sz w:val="18"/>
                <w:szCs w:val="18"/>
              </w:rPr>
            </w:pPr>
            <w:r>
              <w:rPr>
                <w:sz w:val="18"/>
                <w:szCs w:val="20"/>
              </w:rPr>
              <w:t xml:space="preserve">Ver a seção de segurança</w:t>
            </w:r>
          </w:p>
        </w:tc>
      </w:tr>
      <w:tr>
        <w:trPr>
          <w:cantSplit/>
        </w:trPr>
        <w:tc>
          <w:tcPr>
            <w:tcW w:w="1497" w:type="dxa"/>
          </w:tcPr>
          <w:p>
            <w:pPr>
              <w:widowControl/>
              <w:spacing w:after="0" w:line="276" w:lineRule="auto"/>
              <w:jc w:val="left"/>
              <w:rPr>
                <w:sz w:val="18"/>
                <w:szCs w:val="18"/>
              </w:rPr>
            </w:pPr>
            <w:r>
              <w:rPr>
                <w:sz w:val="18"/>
                <w:szCs w:val="20"/>
              </w:rPr>
              <w:t xml:space="preserve">DV-CQ-004</w:t>
            </w:r>
          </w:p>
        </w:tc>
        <w:tc>
          <w:tcPr>
            <w:tcW w:w="5369" w:type="dxa"/>
          </w:tcPr>
          <w:p>
            <w:pPr>
              <w:widowControl/>
              <w:spacing w:after="0" w:line="276" w:lineRule="auto"/>
              <w:jc w:val="left"/>
              <w:rPr>
                <w:sz w:val="18"/>
                <w:szCs w:val="18"/>
              </w:rPr>
            </w:pPr>
            <w:r>
              <w:rPr>
                <w:sz w:val="18"/>
                <w:szCs w:val="20"/>
              </w:rPr>
              <w:t xml:space="preserve">Depois de Reprovar a 018/26, sem emitir o laudo, o Atualizar resultado do Estoque trouxe o lote como REPROVADO. A aprovação, ao contrário, só chegou ao Estoque depois de emitida e de atualizada</w:t>
            </w:r>
          </w:p>
        </w:tc>
        <w:tc>
          <w:tcPr>
            <w:tcW w:w="2765" w:type="dxa"/>
          </w:tcPr>
          <w:p>
            <w:pPr>
              <w:widowControl/>
              <w:spacing w:after="0" w:line="276" w:lineRule="auto"/>
              <w:jc w:val="left"/>
              <w:rPr>
                <w:sz w:val="18"/>
                <w:szCs w:val="18"/>
              </w:rPr>
            </w:pPr>
            <w:r>
              <w:rPr>
                <w:sz w:val="18"/>
                <w:szCs w:val="20"/>
              </w:rPr>
              <w:t xml:space="preserve">O Estoque só aceita "reprovado" com o laudo emitido, como faz com "aprovado"</w:t>
            </w:r>
          </w:p>
        </w:tc>
      </w:tr>
      <w:tr>
        <w:trPr>
          <w:cantSplit/>
        </w:trPr>
        <w:tc>
          <w:tcPr>
            <w:tcW w:w="1497" w:type="dxa"/>
          </w:tcPr>
          <w:p>
            <w:pPr>
              <w:widowControl/>
              <w:spacing w:after="0" w:line="276" w:lineRule="auto"/>
              <w:jc w:val="left"/>
              <w:rPr>
                <w:sz w:val="18"/>
                <w:szCs w:val="18"/>
              </w:rPr>
            </w:pPr>
            <w:r>
              <w:rPr>
                <w:sz w:val="18"/>
                <w:szCs w:val="20"/>
              </w:rPr>
              <w:t xml:space="preserve">DV-CQ-005</w:t>
            </w:r>
          </w:p>
        </w:tc>
        <w:tc>
          <w:tcPr>
            <w:tcW w:w="5369" w:type="dxa"/>
          </w:tcPr>
          <w:p>
            <w:pPr>
              <w:widowControl/>
              <w:spacing w:after="0" w:line="276" w:lineRule="auto"/>
              <w:jc w:val="left"/>
              <w:rPr>
                <w:sz w:val="18"/>
                <w:szCs w:val="18"/>
              </w:rPr>
            </w:pPr>
            <w:r>
              <w:rPr>
                <w:sz w:val="18"/>
                <w:szCs w:val="20"/>
              </w:rPr>
              <w:t xml:space="preserve">O laudo foi reprovado com a observação em branco (teor 130, limite de 90 a 110): "Confirma REPROVAR o laudo?" e "Alteração efetuada com sucesso."</w:t>
            </w:r>
          </w:p>
        </w:tc>
        <w:tc>
          <w:tcPr>
            <w:tcW w:w="2765" w:type="dxa"/>
          </w:tcPr>
          <w:p>
            <w:pPr>
              <w:widowControl/>
              <w:spacing w:after="0" w:line="276" w:lineRule="auto"/>
              <w:jc w:val="left"/>
              <w:rPr>
                <w:sz w:val="18"/>
                <w:szCs w:val="18"/>
              </w:rPr>
            </w:pPr>
            <w:r>
              <w:rPr>
                <w:sz w:val="18"/>
                <w:szCs w:val="20"/>
              </w:rPr>
              <w:t xml:space="preserve">Exigir o motivo (e gravar quem reprovou) antes de reprovar</w:t>
            </w:r>
          </w:p>
        </w:tc>
      </w:tr>
      <w:tr>
        <w:trPr>
          <w:cantSplit/>
        </w:trPr>
        <w:tc>
          <w:tcPr>
            <w:tcW w:w="1497" w:type="dxa"/>
          </w:tcPr>
          <w:p>
            <w:pPr>
              <w:widowControl/>
              <w:spacing w:after="0" w:line="276" w:lineRule="auto"/>
              <w:jc w:val="left"/>
              <w:rPr>
                <w:sz w:val="18"/>
                <w:szCs w:val="18"/>
              </w:rPr>
            </w:pPr>
            <w:r>
              <w:rPr>
                <w:sz w:val="18"/>
                <w:szCs w:val="20"/>
              </w:rPr>
              <w:t xml:space="preserve">DV-CQ-006</w:t>
            </w:r>
          </w:p>
        </w:tc>
        <w:tc>
          <w:tcPr>
            <w:tcW w:w="5369" w:type="dxa"/>
          </w:tcPr>
          <w:p>
            <w:pPr>
              <w:widowControl/>
              <w:spacing w:after="0" w:line="276" w:lineRule="auto"/>
              <w:jc w:val="left"/>
              <w:rPr>
                <w:sz w:val="18"/>
                <w:szCs w:val="18"/>
              </w:rPr>
            </w:pPr>
            <w:r>
              <w:rPr>
                <w:sz w:val="18"/>
                <w:szCs w:val="20"/>
              </w:rPr>
              <w:t xml:space="preserve">Depois de aprovar, emitir e atualizar, o histórico da solicitação só tinha a inclusão e o da análise respondia "NÃO EXISTE LOG DE ALTERAÇÃO PARA ESTE REGISTRO."; o teor corrigido de 120 para 100 também não deixou histórico</w:t>
            </w:r>
          </w:p>
        </w:tc>
        <w:tc>
          <w:tcPr>
            <w:tcW w:w="2765" w:type="dxa"/>
          </w:tcPr>
          <w:p>
            <w:pPr>
              <w:widowControl/>
              <w:spacing w:after="0" w:line="276" w:lineRule="auto"/>
              <w:jc w:val="left"/>
              <w:rPr>
                <w:sz w:val="18"/>
                <w:szCs w:val="18"/>
              </w:rPr>
            </w:pPr>
            <w:r>
              <w:rPr>
                <w:sz w:val="18"/>
                <w:szCs w:val="20"/>
              </w:rPr>
              <w:t xml:space="preserve">Cada decisão e cada correção com usuário, data, valor antigo, valor novo e justificativa</w:t>
            </w:r>
          </w:p>
        </w:tc>
      </w:tr>
      <w:tr>
        <w:trPr>
          <w:cantSplit/>
        </w:trPr>
        <w:tc>
          <w:tcPr>
            <w:tcW w:w="1497" w:type="dxa"/>
          </w:tcPr>
          <w:p>
            <w:pPr>
              <w:widowControl/>
              <w:spacing w:after="0" w:line="276" w:lineRule="auto"/>
              <w:jc w:val="left"/>
              <w:rPr>
                <w:sz w:val="18"/>
                <w:szCs w:val="18"/>
              </w:rPr>
            </w:pPr>
            <w:r>
              <w:rPr>
                <w:sz w:val="18"/>
                <w:szCs w:val="20"/>
              </w:rPr>
              <w:t xml:space="preserve">DV-EST-027</w:t>
            </w:r>
          </w:p>
        </w:tc>
        <w:tc>
          <w:tcPr>
            <w:tcW w:w="5369" w:type="dxa"/>
          </w:tcPr>
          <w:p>
            <w:pPr>
              <w:widowControl/>
              <w:spacing w:after="0" w:line="276" w:lineRule="auto"/>
              <w:jc w:val="left"/>
              <w:rPr>
                <w:sz w:val="18"/>
                <w:szCs w:val="18"/>
              </w:rPr>
            </w:pPr>
            <w:r>
              <w:rPr>
                <w:sz w:val="18"/>
                <w:szCs w:val="20"/>
              </w:rPr>
              <w:t xml:space="preserve">Reprovar o laudo não exige motivo nem registra quem reprovou (visto primeiro pelo Estoque)</w:t>
            </w:r>
          </w:p>
        </w:tc>
        <w:tc>
          <w:tcPr>
            <w:tcW w:w="2765" w:type="dxa"/>
          </w:tcPr>
          <w:p>
            <w:pPr>
              <w:widowControl/>
              <w:spacing w:after="0" w:line="276" w:lineRule="auto"/>
              <w:jc w:val="left"/>
              <w:rPr>
                <w:sz w:val="18"/>
                <w:szCs w:val="18"/>
              </w:rPr>
            </w:pPr>
            <w:r>
              <w:rPr>
                <w:sz w:val="18"/>
                <w:szCs w:val="20"/>
              </w:rPr>
              <w:t xml:space="preserve">Motivo obrigatório e registro de quem reprovou</w:t>
            </w:r>
          </w:p>
        </w:tc>
      </w:tr>
      <w:tr>
        <w:trPr>
          <w:cantSplit/>
        </w:trPr>
        <w:tc>
          <w:tcPr>
            <w:tcW w:w="1497" w:type="dxa"/>
          </w:tcPr>
          <w:p>
            <w:pPr>
              <w:widowControl/>
              <w:spacing w:after="0" w:line="276" w:lineRule="auto"/>
              <w:jc w:val="left"/>
              <w:rPr>
                <w:sz w:val="18"/>
                <w:szCs w:val="18"/>
              </w:rPr>
            </w:pPr>
            <w:r>
              <w:rPr>
                <w:sz w:val="18"/>
                <w:szCs w:val="20"/>
              </w:rPr>
              <w:t xml:space="preserve">DV-EST-028</w:t>
            </w:r>
          </w:p>
        </w:tc>
        <w:tc>
          <w:tcPr>
            <w:tcW w:w="5369" w:type="dxa"/>
          </w:tcPr>
          <w:p>
            <w:pPr>
              <w:widowControl/>
              <w:spacing w:after="0" w:line="276" w:lineRule="auto"/>
              <w:jc w:val="left"/>
              <w:rPr>
                <w:sz w:val="18"/>
                <w:szCs w:val="18"/>
              </w:rPr>
            </w:pPr>
            <w:r>
              <w:rPr>
                <w:sz w:val="18"/>
                <w:szCs w:val="20"/>
              </w:rPr>
              <w:t xml:space="preserve">Qualquer usuário com a tela aprova o laudo, mesmo sem a função de chefe (acesso: ver a seção de segurança)</w:t>
            </w:r>
          </w:p>
        </w:tc>
        <w:tc>
          <w:tcPr>
            <w:tcW w:w="2765" w:type="dxa"/>
          </w:tcPr>
          <w:p>
            <w:pPr>
              <w:widowControl/>
              <w:spacing w:after="0" w:line="276" w:lineRule="auto"/>
              <w:jc w:val="left"/>
              <w:rPr>
                <w:sz w:val="18"/>
                <w:szCs w:val="18"/>
              </w:rPr>
            </w:pPr>
            <w:r>
              <w:rPr>
                <w:sz w:val="18"/>
                <w:szCs w:val="20"/>
              </w:rPr>
              <w:t xml:space="preserve">Ver a seção de segurança</w:t>
            </w:r>
          </w:p>
        </w:tc>
      </w:tr>
      <w:tr>
        <w:trPr>
          <w:cantSplit/>
        </w:trPr>
        <w:tc>
          <w:tcPr>
            <w:tcW w:w="1497" w:type="dxa"/>
          </w:tcPr>
          <w:p>
            <w:pPr>
              <w:widowControl/>
              <w:spacing w:after="0" w:line="276" w:lineRule="auto"/>
              <w:jc w:val="left"/>
              <w:rPr>
                <w:sz w:val="18"/>
                <w:szCs w:val="18"/>
              </w:rPr>
            </w:pPr>
            <w:r>
              <w:rPr>
                <w:sz w:val="18"/>
                <w:szCs w:val="20"/>
              </w:rPr>
              <w:t xml:space="preserve">DV-CQ-043</w:t>
            </w:r>
          </w:p>
        </w:tc>
        <w:tc>
          <w:tcPr>
            <w:tcW w:w="5369" w:type="dxa"/>
          </w:tcPr>
          <w:p>
            <w:pPr>
              <w:widowControl/>
              <w:spacing w:after="0" w:line="276" w:lineRule="auto"/>
              <w:jc w:val="left"/>
              <w:rPr>
                <w:sz w:val="18"/>
                <w:szCs w:val="18"/>
              </w:rPr>
            </w:pPr>
            <w:r>
              <w:rPr>
                <w:sz w:val="18"/>
                <w:szCs w:val="20"/>
              </w:rPr>
              <w:t xml:space="preserve">Laudo de lote já vencido (012/26, validade 16/10/2026): a tela trouxe a data vencida, recusou só por isso ("A Data de Validade tem que ser maior ou igual a atual.") e, digitada uma data futura (29/11/2026), aprovou e emitiu; o PDF mostra "Validade: 10/16/2026" (lote) e "Validade Laudo: 29/11/2026" na mesma folha</w:t>
            </w:r>
          </w:p>
        </w:tc>
        <w:tc>
          <w:tcPr>
            <w:tcW w:w="2765" w:type="dxa"/>
          </w:tcPr>
          <w:p>
            <w:pPr>
              <w:widowControl/>
              <w:spacing w:after="0" w:line="276" w:lineRule="auto"/>
              <w:jc w:val="left"/>
              <w:rPr>
                <w:sz w:val="18"/>
                <w:szCs w:val="18"/>
              </w:rPr>
            </w:pPr>
            <w:r>
              <w:rPr>
                <w:sz w:val="18"/>
                <w:szCs w:val="20"/>
              </w:rPr>
              <w:t xml:space="preserve">Recusar a aprovação de lote vencido, ou exigir validade do laudo não maior que a do lote e uma justificativa de reteste</w:t>
            </w:r>
          </w:p>
        </w:tc>
      </w:tr>
      <w:tr>
        <w:trPr>
          <w:cantSplit/>
        </w:trPr>
        <w:tc>
          <w:tcPr>
            <w:tcW w:w="1497" w:type="dxa"/>
          </w:tcPr>
          <w:p>
            <w:pPr>
              <w:widowControl/>
              <w:spacing w:after="0" w:line="276" w:lineRule="auto"/>
              <w:jc w:val="left"/>
              <w:rPr>
                <w:sz w:val="18"/>
                <w:szCs w:val="18"/>
              </w:rPr>
            </w:pPr>
            <w:r>
              <w:rPr>
                <w:sz w:val="18"/>
                <w:szCs w:val="20"/>
              </w:rPr>
              <w:t xml:space="preserve">DV-CQ-044</w:t>
            </w:r>
          </w:p>
        </w:tc>
        <w:tc>
          <w:tcPr>
            <w:tcW w:w="5369" w:type="dxa"/>
          </w:tcPr>
          <w:p>
            <w:pPr>
              <w:widowControl/>
              <w:spacing w:after="0" w:line="276" w:lineRule="auto"/>
              <w:jc w:val="left"/>
              <w:rPr>
                <w:sz w:val="18"/>
                <w:szCs w:val="18"/>
              </w:rPr>
            </w:pPr>
            <w:r>
              <w:rPr>
                <w:sz w:val="18"/>
                <w:szCs w:val="20"/>
              </w:rPr>
              <w:t xml:space="preserve">Sem filtro, a lista tem 25 linhas em duas páginas (14 e 11), mas só 21 diferentes: as análises 005/26, 019/26, 014/26 e 006/26 saem nas duas páginas</w:t>
            </w:r>
          </w:p>
        </w:tc>
        <w:tc>
          <w:tcPr>
            <w:tcW w:w="2765" w:type="dxa"/>
          </w:tcPr>
          <w:p>
            <w:pPr>
              <w:widowControl/>
              <w:spacing w:after="0" w:line="276" w:lineRule="auto"/>
              <w:jc w:val="left"/>
              <w:rPr>
                <w:sz w:val="18"/>
                <w:szCs w:val="18"/>
              </w:rPr>
            </w:pPr>
            <w:r>
              <w:rPr>
                <w:sz w:val="18"/>
                <w:szCs w:val="20"/>
              </w:rPr>
              <w:t xml:space="preserve">Cada análise numa só página, na mesma ordem em todas as consultas</w:t>
            </w:r>
          </w:p>
        </w:tc>
      </w:tr>
      <w:tr>
        <w:trPr>
          <w:cantSplit/>
        </w:trPr>
        <w:tc>
          <w:tcPr>
            <w:tcW w:w="1497" w:type="dxa"/>
          </w:tcPr>
          <w:p>
            <w:pPr>
              <w:widowControl/>
              <w:spacing w:after="0" w:line="276" w:lineRule="auto"/>
              <w:jc w:val="left"/>
              <w:rPr>
                <w:sz w:val="18"/>
                <w:szCs w:val="18"/>
              </w:rPr>
            </w:pPr>
            <w:r>
              <w:rPr>
                <w:sz w:val="18"/>
                <w:szCs w:val="20"/>
              </w:rPr>
              <w:t xml:space="preserve">DV-EST-171</w:t>
            </w:r>
          </w:p>
        </w:tc>
        <w:tc>
          <w:tcPr>
            <w:tcW w:w="5369" w:type="dxa"/>
          </w:tcPr>
          <w:p>
            <w:pPr>
              <w:widowControl/>
              <w:spacing w:after="0" w:line="276" w:lineRule="auto"/>
              <w:jc w:val="left"/>
              <w:rPr>
                <w:sz w:val="18"/>
                <w:szCs w:val="18"/>
              </w:rPr>
            </w:pPr>
            <w:r>
              <w:rPr>
                <w:sz w:val="18"/>
                <w:szCs w:val="20"/>
              </w:rPr>
              <w:t xml:space="preserve">O laudo aprovado com "Reanálise prevista = Sim" e data 28/04/2027 (lote TESTER2SIM) aparece no Estoque como "Reanalisar? = NÃO" e sem data de reanálise, igual ao lote com "Não" (TESTER2NAO); a Agenda de Reanálise segue sem lote nenhum. O CQ gravou a opção e a data: a perda é na passagem ao Estoque</w:t>
            </w:r>
          </w:p>
        </w:tc>
        <w:tc>
          <w:tcPr>
            <w:tcW w:w="2765" w:type="dxa"/>
          </w:tcPr>
          <w:p>
            <w:pPr>
              <w:widowControl/>
              <w:spacing w:after="0" w:line="276" w:lineRule="auto"/>
              <w:jc w:val="left"/>
              <w:rPr>
                <w:sz w:val="18"/>
                <w:szCs w:val="18"/>
              </w:rPr>
            </w:pPr>
            <w:r>
              <w:rPr>
                <w:sz w:val="18"/>
                <w:szCs w:val="20"/>
              </w:rPr>
              <w:t xml:space="preserve">A decisão de reanálise e a data do laudo chegam ao lote</w:t>
            </w:r>
          </w:p>
        </w:tc>
      </w:tr>
      <w:tr>
        <w:trPr>
          <w:cantSplit/>
        </w:trPr>
        <w:tc>
          <w:tcPr>
            <w:tcW w:w="1497" w:type="dxa"/>
          </w:tcPr>
          <w:p>
            <w:pPr>
              <w:widowControl/>
              <w:spacing w:after="0" w:line="276" w:lineRule="auto"/>
              <w:jc w:val="left"/>
              <w:rPr>
                <w:sz w:val="18"/>
                <w:szCs w:val="18"/>
              </w:rPr>
            </w:pPr>
            <w:r>
              <w:rPr>
                <w:sz w:val="18"/>
                <w:szCs w:val="20"/>
              </w:rPr>
              <w:t xml:space="preserve">DV-EST-030</w:t>
            </w:r>
          </w:p>
        </w:tc>
        <w:tc>
          <w:tcPr>
            <w:tcW w:w="5369" w:type="dxa"/>
          </w:tcPr>
          <w:p>
            <w:pPr>
              <w:widowControl/>
              <w:spacing w:after="0" w:line="276" w:lineRule="auto"/>
              <w:jc w:val="left"/>
              <w:rPr>
                <w:sz w:val="18"/>
                <w:szCs w:val="18"/>
              </w:rPr>
            </w:pPr>
            <w:r>
              <w:rPr>
                <w:sz w:val="18"/>
                <w:szCs w:val="20"/>
              </w:rPr>
              <w:t xml:space="preserve">O campo "Responsável" do laudo mostra quem vê a tela, e não quem aprovou</w:t>
            </w:r>
          </w:p>
        </w:tc>
        <w:tc>
          <w:tcPr>
            <w:tcW w:w="2765" w:type="dxa"/>
          </w:tcPr>
          <w:p>
            <w:pPr>
              <w:widowControl/>
              <w:spacing w:after="0" w:line="276" w:lineRule="auto"/>
              <w:jc w:val="left"/>
              <w:rPr>
                <w:sz w:val="18"/>
                <w:szCs w:val="18"/>
              </w:rPr>
            </w:pPr>
            <w:r>
              <w:rPr>
                <w:sz w:val="18"/>
                <w:szCs w:val="20"/>
              </w:rPr>
              <w:t xml:space="preserve">O nome de quem decidiu</w:t>
            </w:r>
          </w:p>
        </w:tc>
      </w:tr>
      <w:tr>
        <w:trPr>
          <w:cantSplit/>
        </w:trPr>
        <w:tc>
          <w:tcPr>
            <w:tcW w:w="1497" w:type="dxa"/>
          </w:tcPr>
          <w:p>
            <w:pPr>
              <w:widowControl/>
              <w:spacing w:after="0" w:line="276" w:lineRule="auto"/>
              <w:jc w:val="left"/>
              <w:rPr>
                <w:sz w:val="18"/>
                <w:szCs w:val="18"/>
              </w:rPr>
            </w:pPr>
            <w:r>
              <w:rPr>
                <w:sz w:val="18"/>
                <w:szCs w:val="20"/>
              </w:rPr>
              <w:t xml:space="preserve">DV-CQ-022</w:t>
            </w:r>
          </w:p>
        </w:tc>
        <w:tc>
          <w:tcPr>
            <w:tcW w:w="5369" w:type="dxa"/>
          </w:tcPr>
          <w:p>
            <w:pPr>
              <w:widowControl/>
              <w:spacing w:after="0" w:line="276" w:lineRule="auto"/>
              <w:jc w:val="left"/>
              <w:rPr>
                <w:sz w:val="18"/>
                <w:szCs w:val="18"/>
              </w:rPr>
            </w:pPr>
            <w:r>
              <w:rPr>
                <w:sz w:val="18"/>
                <w:szCs w:val="20"/>
              </w:rPr>
              <w:t xml:space="preserve">O CQ procura a função de chefe por número fixo (48), e no cadastro do Principal o número não tem o nome esperado</w:t>
            </w:r>
          </w:p>
        </w:tc>
        <w:tc>
          <w:tcPr>
            <w:tcW w:w="2765" w:type="dxa"/>
          </w:tcPr>
          <w:p>
            <w:pPr>
              <w:widowControl/>
              <w:spacing w:after="0" w:line="276" w:lineRule="auto"/>
              <w:jc w:val="left"/>
              <w:rPr>
                <w:sz w:val="18"/>
                <w:szCs w:val="18"/>
              </w:rPr>
            </w:pPr>
            <w:r>
              <w:rPr>
                <w:sz w:val="18"/>
                <w:szCs w:val="20"/>
              </w:rPr>
              <w:t xml:space="preserve">Função identificada por nome ou código e conferida ao gravar</w:t>
            </w:r>
          </w:p>
        </w:tc>
      </w:tr>
      <w:tr>
        <w:trPr>
          <w:cantSplit/>
        </w:trPr>
        <w:tc>
          <w:tcPr>
            <w:tcW w:w="1497" w:type="dxa"/>
          </w:tcPr>
          <w:p>
            <w:pPr>
              <w:widowControl/>
              <w:spacing w:after="0" w:line="276" w:lineRule="auto"/>
              <w:jc w:val="left"/>
              <w:rPr>
                <w:sz w:val="18"/>
                <w:szCs w:val="18"/>
              </w:rPr>
            </w:pPr>
            <w:r>
              <w:rPr>
                <w:sz w:val="18"/>
                <w:szCs w:val="20"/>
              </w:rPr>
              <w:t xml:space="preserve">DV-CQ-025</w:t>
            </w:r>
          </w:p>
        </w:tc>
        <w:tc>
          <w:tcPr>
            <w:tcW w:w="5369" w:type="dxa"/>
          </w:tcPr>
          <w:p>
            <w:pPr>
              <w:widowControl/>
              <w:spacing w:after="0" w:line="276" w:lineRule="auto"/>
              <w:jc w:val="left"/>
              <w:rPr>
                <w:sz w:val="18"/>
                <w:szCs w:val="18"/>
              </w:rPr>
            </w:pPr>
            <w:r>
              <w:rPr>
                <w:sz w:val="18"/>
                <w:szCs w:val="20"/>
              </w:rPr>
              <w:t xml:space="preserve">O laudo traz "Validade Laudo: 23/10/2027" e, na mesma folha, "Validade: 10/23/2027" (data americana); não mostra quem aprovou; o cabeçalho diz "Laboratório Farmacêutico". Reconfirmado em 30/10/2026 nos laudos da 012/26 e da 014/26: data do lote em formato americano, só o responsável pela emissão e fabricante em branco quando o lote não tem</w:t>
            </w:r>
          </w:p>
        </w:tc>
        <w:tc>
          <w:tcPr>
            <w:tcW w:w="2765" w:type="dxa"/>
          </w:tcPr>
          <w:p>
            <w:pPr>
              <w:widowControl/>
              <w:spacing w:after="0" w:line="276" w:lineRule="auto"/>
              <w:jc w:val="left"/>
              <w:rPr>
                <w:sz w:val="18"/>
                <w:szCs w:val="18"/>
              </w:rPr>
            </w:pPr>
            <w:r>
              <w:rPr>
                <w:sz w:val="18"/>
                <w:szCs w:val="20"/>
              </w:rPr>
              <w:t xml:space="preserve">Datas no mesmo formato e dados corretos</w:t>
            </w:r>
          </w:p>
        </w:tc>
      </w:tr>
      <w:tr>
        <w:trPr>
          <w:cantSplit/>
        </w:trPr>
        <w:tc>
          <w:tcPr>
            <w:tcW w:w="1497" w:type="dxa"/>
          </w:tcPr>
          <w:p>
            <w:pPr>
              <w:widowControl/>
              <w:spacing w:after="0" w:line="276" w:lineRule="auto"/>
              <w:jc w:val="left"/>
              <w:rPr>
                <w:sz w:val="18"/>
                <w:szCs w:val="18"/>
              </w:rPr>
            </w:pPr>
            <w:r>
              <w:rPr>
                <w:sz w:val="18"/>
                <w:szCs w:val="20"/>
              </w:rPr>
              <w:t xml:space="preserve">DV-CQ-026</w:t>
            </w:r>
          </w:p>
        </w:tc>
        <w:tc>
          <w:tcPr>
            <w:tcW w:w="5369" w:type="dxa"/>
          </w:tcPr>
          <w:p>
            <w:pPr>
              <w:widowControl/>
              <w:spacing w:after="0" w:line="276" w:lineRule="auto"/>
              <w:jc w:val="left"/>
              <w:rPr>
                <w:sz w:val="18"/>
                <w:szCs w:val="18"/>
              </w:rPr>
            </w:pPr>
            <w:r>
              <w:rPr>
                <w:sz w:val="18"/>
                <w:szCs w:val="20"/>
              </w:rPr>
              <w:t xml:space="preserve">Digitado "99,5" no teor, a tela mostrou 995 e aprovou; depois de aprovar, o botão Aprovar continua na tela (CT-CQ-N-39, sem defeito próprio)</w:t>
            </w:r>
          </w:p>
        </w:tc>
        <w:tc>
          <w:tcPr>
            <w:tcW w:w="2765" w:type="dxa"/>
          </w:tcPr>
          <w:p>
            <w:pPr>
              <w:widowControl/>
              <w:spacing w:after="0" w:line="276" w:lineRule="auto"/>
              <w:jc w:val="left"/>
              <w:rPr>
                <w:sz w:val="18"/>
                <w:szCs w:val="18"/>
              </w:rPr>
            </w:pPr>
            <w:r>
              <w:rPr>
                <w:sz w:val="18"/>
                <w:szCs w:val="20"/>
              </w:rPr>
              <w:t xml:space="preserve">Teor entre 0 e 100 com decimais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Gerar Etiqueta</w:t>
      </w:r>
    </w:p>
    <w:p>
      <w:pPr>
        <w:spacing w:after="0" w:line="360" w:lineRule="auto"/>
        <w:rPr>
          <w:szCs w:val="20"/>
        </w:rPr>
      </w:pPr>
      <w:r>
        <w:rPr>
          <w:b/>
          <w:bCs/>
          <w:szCs w:val="20"/>
        </w:rPr>
        <w:t xml:space="preserve">Situação nos testes:</w:t>
      </w:r>
      <w:r>
        <w:rPr>
          <w:szCs w:val="20"/>
        </w:rPr>
        <w:t xml:space="preserve"> Falha grave.</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Imprime a </w:t>
      </w:r>
      <w:r>
        <w:rPr>
          <w:b/>
          <w:bCs/>
          <w:szCs w:val="20"/>
        </w:rPr>
        <w:t xml:space="preserve">etiqueta de situação</w:t>
      </w:r>
      <w:r>
        <w:rPr>
          <w:szCs w:val="20"/>
        </w:rPr>
        <w:t xml:space="preserve"> do material ou do produto analisado, depois que o laudo foi liberado: a etiqueta diz APROVADO ou REPROVADO, o material, o lote, o número do laudo, a validade da análise, o responsável e a data, com um espaço para a rubrica. A lista mostra as análises com laudo liberado; em cada linha, a impressora abre uma tela que pede a </w:t>
      </w:r>
      <w:r>
        <w:rPr>
          <w:b/>
          <w:bCs/>
          <w:szCs w:val="20"/>
        </w:rPr>
        <w:t xml:space="preserve">quantidade</w:t>
      </w:r>
      <w:r>
        <w:rPr>
          <w:szCs w:val="20"/>
        </w:rPr>
        <w:t xml:space="preserve"> de etiquetas (sempre em pares) e gera o PDF. A etiqueta é o que a pessoa cola no recipiente para mostrar o resultado do CQ.</w:t>
      </w:r>
    </w:p>
    <w:p>
      <w:pPr>
        <w:keepNext/>
        <w:spacing w:before="120" w:after="0" w:line="360" w:lineRule="auto"/>
        <w:rPr>
          <w:b/>
          <w:bCs/>
          <w:szCs w:val="20"/>
        </w:rPr>
      </w:pPr>
      <w:r>
        <w:rPr>
          <w:b/>
          <w:bCs/>
          <w:szCs w:val="20"/>
        </w:rPr>
        <w:t xml:space="preserve">Quem usa</w:t>
      </w:r>
    </w:p>
    <w:p>
      <w:pPr>
        <w:numPr>
          <w:ilvl w:val="0"/>
          <w:numId w:val="2"/>
        </w:numPr>
        <w:spacing w:after="0" w:line="360" w:lineRule="auto"/>
        <w:rPr>
          <w:szCs w:val="20"/>
        </w:rPr>
      </w:pPr>
      <w:r>
        <w:rPr>
          <w:szCs w:val="20"/>
        </w:rPr>
        <w:t xml:space="preserve">O Controle da Qualidade e quem identifica os recipientes do material analisado (inferência; ponto para validar com a área quem imprime e quem cola).</w:t>
      </w:r>
    </w:p>
    <w:p>
      <w:pPr>
        <w:keepNext/>
        <w:spacing w:before="120" w:after="0" w:line="360" w:lineRule="auto"/>
        <w:rPr>
          <w:b/>
          <w:bCs/>
          <w:szCs w:val="20"/>
        </w:rPr>
      </w:pPr>
      <w:r>
        <w:rPr>
          <w:b/>
          <w:bCs/>
          <w:szCs w:val="20"/>
        </w:rPr>
        <w:t xml:space="preserve">Em que situação chega aqui</w:t>
      </w:r>
    </w:p>
    <w:p>
      <w:pPr>
        <w:numPr>
          <w:ilvl w:val="0"/>
          <w:numId w:val="2"/>
        </w:numPr>
        <w:spacing w:after="0" w:line="360" w:lineRule="auto"/>
        <w:rPr>
          <w:szCs w:val="20"/>
        </w:rPr>
      </w:pPr>
      <w:r>
        <w:rPr>
          <w:szCs w:val="20"/>
        </w:rPr>
        <w:t xml:space="preserve">O laudo da análise foi emitido (situação "Laudo liberado"): é a única situação que a lista traz.</w:t>
      </w:r>
    </w:p>
    <w:p>
      <w:pPr>
        <w:numPr>
          <w:ilvl w:val="0"/>
          <w:numId w:val="2"/>
        </w:numPr>
        <w:spacing w:after="0" w:line="360" w:lineRule="auto"/>
        <w:rPr>
          <w:szCs w:val="20"/>
        </w:rPr>
      </w:pPr>
      <w:r>
        <w:rPr>
          <w:szCs w:val="20"/>
        </w:rPr>
        <w:t xml:space="preserve">Pelo teste, as análises reprovadas com laudo liberado também aparecem (CT-EST-206, 12/10/2026).</w:t>
      </w:r>
    </w:p>
    <w:p>
      <w:pPr>
        <w:keepNext/>
        <w:spacing w:before="120" w:after="0" w:line="360" w:lineRule="auto"/>
        <w:rPr>
          <w:b/>
          <w:bCs/>
          <w:szCs w:val="20"/>
        </w:rPr>
      </w:pPr>
      <w:r>
        <w:rPr>
          <w:b/>
          <w:bCs/>
          <w:szCs w:val="20"/>
        </w:rPr>
        <w:t xml:space="preserve">Para onde vai ao salvar</w:t>
      </w:r>
    </w:p>
    <w:p>
      <w:pPr>
        <w:numPr>
          <w:ilvl w:val="0"/>
          <w:numId w:val="2"/>
        </w:numPr>
        <w:spacing w:after="0" w:line="360" w:lineRule="auto"/>
        <w:rPr>
          <w:szCs w:val="20"/>
        </w:rPr>
      </w:pPr>
      <w:r>
        <w:rPr>
          <w:szCs w:val="20"/>
        </w:rPr>
        <w:t xml:space="preserve">Não grava nada: gera o PDF das etiquetas em outra janela, com metade da quantidade pedida em linhas de duas etiquetas.</w:t>
      </w:r>
    </w:p>
    <w:p>
      <w:pPr>
        <w:numPr>
          <w:ilvl w:val="0"/>
          <w:numId w:val="2"/>
        </w:numPr>
        <w:spacing w:after="0" w:line="360" w:lineRule="auto"/>
        <w:rPr>
          <w:szCs w:val="20"/>
        </w:rPr>
      </w:pPr>
      <w:r>
        <w:rPr>
          <w:szCs w:val="20"/>
        </w:rPr>
        <w:t xml:space="preserve">Não grava histórico (RN-CQ-049) nem registra quantas etiquetas foram impressas, quando e por quem.</w:t>
      </w:r>
    </w:p>
    <w:p>
      <w:pPr>
        <w:keepNext/>
        <w:spacing w:before="120" w:after="0" w:line="360" w:lineRule="auto"/>
        <w:rPr>
          <w:b/>
          <w:bCs/>
          <w:szCs w:val="20"/>
        </w:rPr>
      </w:pPr>
      <w:r>
        <w:rPr>
          <w:b/>
          <w:bCs/>
          <w:szCs w:val="20"/>
        </w:rPr>
        <w:t xml:space="preserve">Passo a passo</w:t>
      </w:r>
    </w:p>
    <w:p>
      <w:pPr>
        <w:spacing w:after="0" w:line="360" w:lineRule="auto"/>
        <w:rPr>
          <w:szCs w:val="20"/>
        </w:rPr>
      </w:pPr>
      <w:r>
        <w:rPr>
          <w:b/>
          <w:bCs/>
          <w:szCs w:val="20"/>
        </w:rPr>
        <w:t xml:space="preserve">Antes de começar</w:t>
      </w:r>
    </w:p>
    <w:p>
      <w:pPr>
        <w:spacing w:after="0" w:line="360" w:lineRule="auto"/>
        <w:rPr>
          <w:szCs w:val="20"/>
        </w:rPr>
      </w:pPr>
      <w:r>
        <w:rPr>
          <w:szCs w:val="20"/>
        </w:rPr>
        <w:t xml:space="preserve">A análise precisa ter o laudo emitido na tela Emissão Laudo Final (situação "Laudo liberado").</w:t>
      </w:r>
    </w:p>
    <w:p>
      <w:pPr>
        <w:spacing w:after="0" w:line="360" w:lineRule="auto"/>
        <w:rPr>
          <w:szCs w:val="20"/>
        </w:rPr>
      </w:pPr>
      <w:r>
        <w:rPr>
          <w:b/>
          <w:bCs/>
          <w:szCs w:val="20"/>
        </w:rPr>
        <w:t xml:space="preserve">A lista</w:t>
      </w:r>
    </w:p>
    <w:p>
      <w:pPr>
        <w:numPr>
          <w:ilvl w:val="0"/>
          <w:numId w:val="2"/>
        </w:numPr>
        <w:spacing w:after="0" w:line="360" w:lineRule="auto"/>
        <w:rPr>
          <w:szCs w:val="20"/>
        </w:rPr>
      </w:pPr>
      <w:r>
        <w:rPr>
          <w:szCs w:val="20"/>
        </w:rPr>
        <w:t xml:space="preserve">Passo 1. No menu, abra Controle da Qualidade › Análise e Laudo › Gerar Etiqueta. A tela mostra o quadro "Pesquisa" e uma área vazia.</w:t>
      </w:r>
    </w:p>
    <w:p>
      <w:pPr>
        <w:numPr>
          <w:ilvl w:val="0"/>
          <w:numId w:val="2"/>
        </w:numPr>
        <w:spacing w:after="0" w:line="360" w:lineRule="auto"/>
        <w:rPr>
          <w:szCs w:val="20"/>
        </w:rPr>
      </w:pPr>
      <w:r>
        <w:rPr>
          <w:szCs w:val="20"/>
        </w:rPr>
        <w:t xml:space="preserve">Passo 2. Escolha </w:t>
      </w:r>
      <w:r>
        <w:rPr>
          <w:b/>
          <w:bCs/>
          <w:szCs w:val="20"/>
        </w:rPr>
        <w:t xml:space="preserve">PRODUTO / MATERIAL</w:t>
      </w:r>
      <w:r>
        <w:rPr>
          <w:szCs w:val="20"/>
        </w:rPr>
        <w:t xml:space="preserve"> (já marcado) ou </w:t>
      </w:r>
      <w:r>
        <w:rPr>
          <w:b/>
          <w:bCs/>
          <w:szCs w:val="20"/>
        </w:rPr>
        <w:t xml:space="preserve">ÁGUA / AMBIENTE</w:t>
      </w:r>
      <w:r>
        <w:rPr>
          <w:szCs w:val="20"/>
        </w:rPr>
        <w:t xml:space="preserve">; se quiser, filtre por tipo de item, item, tipo de análise, número da solicitação e item de entrada.</w:t>
      </w:r>
    </w:p>
    <w:p>
      <w:pPr>
        <w:numPr>
          <w:ilvl w:val="0"/>
          <w:numId w:val="2"/>
        </w:numPr>
        <w:spacing w:after="0" w:line="360" w:lineRule="auto"/>
        <w:rPr>
          <w:szCs w:val="20"/>
        </w:rPr>
      </w:pPr>
      <w:r>
        <w:rPr>
          <w:szCs w:val="20"/>
        </w:rPr>
        <w:t xml:space="preserve">Passo 3. O filtro de </w:t>
      </w:r>
      <w:r>
        <w:rPr>
          <w:b/>
          <w:bCs/>
          <w:szCs w:val="20"/>
        </w:rPr>
        <w:t xml:space="preserve">Situação</w:t>
      </w:r>
      <w:r>
        <w:rPr>
          <w:szCs w:val="20"/>
        </w:rPr>
        <w:t xml:space="preserve"> oferece todas as situações, mas a lista só traz análises com laudo liberado: escolher Pendente de digitação, Liberar laudo ou Cancelado dá lista vazia (CT-CQ-018, 23/10/2026). Deixe em TODOS (ou SELECIONE).</w:t>
      </w:r>
    </w:p>
    <w:p>
      <w:pPr>
        <w:numPr>
          <w:ilvl w:val="0"/>
          <w:numId w:val="2"/>
        </w:numPr>
        <w:spacing w:after="0" w:line="360" w:lineRule="auto"/>
        <w:rPr>
          <w:szCs w:val="20"/>
        </w:rPr>
      </w:pPr>
      <w:r>
        <w:rPr>
          <w:szCs w:val="20"/>
        </w:rPr>
        <w:t xml:space="preserve">Passo 4. Clique em </w:t>
      </w:r>
      <w:r>
        <w:rPr>
          <w:b/>
          <w:bCs/>
          <w:szCs w:val="20"/>
        </w:rPr>
        <w:t xml:space="preserve">Pesquisar</w:t>
      </w:r>
      <w:r>
        <w:rPr>
          <w:szCs w:val="20"/>
        </w:rPr>
        <w:t xml:space="preserve">. Aparecem o quadro </w:t>
      </w:r>
      <w:r>
        <w:rPr>
          <w:b/>
          <w:bCs/>
          <w:szCs w:val="20"/>
        </w:rPr>
        <w:t xml:space="preserve">Urgentes!</w:t>
      </w:r>
      <w:r>
        <w:rPr>
          <w:szCs w:val="20"/>
        </w:rPr>
        <w:t xml:space="preserve"> (se houver) e a lista das demais, em páginas de 10 linhas, com Nº da solicitação, Responsável, Tipo de análise, Item de entrada, Situação e o ícone da impressora ("Gerar etiquetas"). </w:t>
      </w:r>
      <w:r>
        <w:rPr>
          <w:b/>
          <w:bCs/>
          <w:szCs w:val="20"/>
        </w:rPr>
        <w:t xml:space="preserve">Limpar</w:t>
      </w:r>
      <w:r>
        <w:rPr>
          <w:szCs w:val="20"/>
        </w:rPr>
        <w:t xml:space="preserve"> esvazia os filtros.</w:t>
      </w:r>
    </w:p>
    <w:p>
      <w:pPr>
        <w:spacing w:after="0" w:line="360" w:lineRule="auto"/>
        <w:rPr>
          <w:szCs w:val="20"/>
        </w:rPr>
      </w:pPr>
      <w:r>
        <w:rPr>
          <w:b/>
          <w:bCs/>
          <w:szCs w:val="20"/>
        </w:rPr>
        <w:t xml:space="preserve">Imprimir a etiqueta</w:t>
      </w:r>
    </w:p>
    <w:p>
      <w:pPr>
        <w:numPr>
          <w:ilvl w:val="0"/>
          <w:numId w:val="2"/>
        </w:numPr>
        <w:spacing w:after="0" w:line="360" w:lineRule="auto"/>
        <w:rPr>
          <w:szCs w:val="20"/>
        </w:rPr>
      </w:pPr>
      <w:r>
        <w:rPr>
          <w:szCs w:val="20"/>
        </w:rPr>
        <w:t xml:space="preserve">Passo 5. Clique na impressora da linha. Abre a tela "Imprimir", com o campo </w:t>
      </w:r>
      <w:r>
        <w:rPr>
          <w:b/>
          <w:bCs/>
          <w:szCs w:val="20"/>
        </w:rPr>
        <w:t xml:space="preserve">Quantidade</w:t>
      </w:r>
      <w:r>
        <w:rPr>
          <w:szCs w:val="20"/>
        </w:rPr>
        <w:t xml:space="preserve">.</w:t>
      </w:r>
    </w:p>
    <w:p>
      <w:pPr>
        <w:numPr>
          <w:ilvl w:val="0"/>
          <w:numId w:val="2"/>
        </w:numPr>
        <w:spacing w:after="0" w:line="360" w:lineRule="auto"/>
        <w:rPr>
          <w:szCs w:val="20"/>
        </w:rPr>
      </w:pPr>
      <w:r>
        <w:rPr>
          <w:szCs w:val="20"/>
        </w:rPr>
        <w:t xml:space="preserve">Passo 6. Digite a quantidade de etiquetas: um número </w:t>
      </w:r>
      <w:r>
        <w:rPr>
          <w:b/>
          <w:bCs/>
          <w:szCs w:val="20"/>
        </w:rPr>
        <w:t xml:space="preserve">par</w:t>
      </w:r>
      <w:r>
        <w:rPr>
          <w:szCs w:val="20"/>
        </w:rPr>
        <w:t xml:space="preserve">, porque são impressas em pares. Vazio, texto ou número ímpar são recusados: "Preencha a quantidade.", "Somente números." e "Somente números pares. As etiquetas são impressas em pares.".</w:t>
      </w:r>
    </w:p>
    <w:p>
      <w:pPr>
        <w:numPr>
          <w:ilvl w:val="0"/>
          <w:numId w:val="2"/>
        </w:numPr>
        <w:spacing w:after="0" w:line="360" w:lineRule="auto"/>
        <w:rPr>
          <w:szCs w:val="20"/>
        </w:rPr>
      </w:pPr>
      <w:r>
        <w:rPr>
          <w:szCs w:val="20"/>
        </w:rPr>
        <w:t xml:space="preserve">Passo 7. Clique em </w:t>
      </w:r>
      <w:r>
        <w:rPr>
          <w:b/>
          <w:bCs/>
          <w:szCs w:val="20"/>
        </w:rPr>
        <w:t xml:space="preserve">Imprimir</w:t>
      </w:r>
      <w:r>
        <w:rPr>
          <w:szCs w:val="20"/>
        </w:rPr>
        <w:t xml:space="preserve">. O sistema abre outra janela com o PDF: para 2 etiquetas, uma linha de duas etiquetas. </w:t>
      </w:r>
      <w:r>
        <w:rPr>
          <w:b/>
          <w:bCs/>
          <w:szCs w:val="20"/>
        </w:rPr>
        <w:t xml:space="preserve">Voltar</w:t>
      </w:r>
      <w:r>
        <w:rPr>
          <w:szCs w:val="20"/>
        </w:rPr>
        <w:t xml:space="preserve"> volta à lista.</w:t>
      </w:r>
    </w:p>
    <w:p>
      <w:pPr>
        <w:numPr>
          <w:ilvl w:val="0"/>
          <w:numId w:val="2"/>
        </w:numPr>
        <w:spacing w:after="0" w:line="360" w:lineRule="auto"/>
        <w:rPr>
          <w:szCs w:val="20"/>
        </w:rPr>
      </w:pPr>
      <w:r>
        <w:rPr>
          <w:szCs w:val="20"/>
        </w:rPr>
        <w:t xml:space="preserve">Passo 8. Confira a etiqueta antes de colar: situação (APROVADO ou REPROVADO), material, teor, lote, número do laudo, item de entrada, validade da análise, responsável e data.</w:t>
      </w:r>
    </w:p>
    <w:p>
      <w:pPr>
        <w:keepNext/>
        <w:spacing w:before="120" w:after="0" w:line="360" w:lineRule="auto"/>
        <w:rPr>
          <w:b/>
          <w:bCs/>
          <w:color w:val="1F497D" w:themeColor="text2"/>
          <w:szCs w:val="20"/>
        </w:rPr>
      </w:pPr>
      <w:r>
        <w:rPr>
          <w:b/>
          <w:bCs/>
          <w:color w:val="1F497D" w:themeColor="text2"/>
          <w:szCs w:val="20"/>
        </w:rPr>
        <w:t xml:space="preserve">Atenção</w:t>
      </w:r>
    </w:p>
    <w:p>
      <w:pPr>
        <w:numPr>
          <w:ilvl w:val="0"/>
          <w:numId w:val="2"/>
        </w:numPr>
        <w:spacing w:after="0" w:line="360" w:lineRule="auto"/>
        <w:rPr>
          <w:szCs w:val="20"/>
        </w:rPr>
      </w:pPr>
      <w:r>
        <w:rPr>
          <w:szCs w:val="20"/>
        </w:rPr>
        <w:t xml:space="preserve">O nome no alto da etiqueta é "LABORATÓRIO QUÍMICO FARMACÊUTICO DA AERONÁUTICA", de outra instituição (DV-CQ-025).</w:t>
      </w:r>
    </w:p>
    <w:p>
      <w:pPr>
        <w:numPr>
          <w:ilvl w:val="0"/>
          <w:numId w:val="2"/>
        </w:numPr>
        <w:spacing w:after="0" w:line="360" w:lineRule="auto"/>
        <w:rPr>
          <w:szCs w:val="20"/>
        </w:rPr>
      </w:pPr>
      <w:r>
        <w:rPr>
          <w:szCs w:val="20"/>
        </w:rPr>
        <w:t xml:space="preserve">O teor aparece como "0.000" quando o item não tem teor.</w:t>
      </w:r>
    </w:p>
    <w:p>
      <w:pPr>
        <w:numPr>
          <w:ilvl w:val="0"/>
          <w:numId w:val="2"/>
        </w:numPr>
        <w:spacing w:after="0" w:line="360" w:lineRule="auto"/>
        <w:rPr>
          <w:szCs w:val="20"/>
        </w:rPr>
      </w:pPr>
      <w:r>
        <w:rPr>
          <w:szCs w:val="20"/>
        </w:rPr>
        <w:t xml:space="preserve">A data da etiqueta é a data do teste do primeiro ensaio, não a data do laudo.</w:t>
      </w:r>
    </w:p>
    <w:p>
      <w:pPr>
        <w:numPr>
          <w:ilvl w:val="0"/>
          <w:numId w:val="2"/>
        </w:numPr>
        <w:spacing w:after="0" w:line="360" w:lineRule="auto"/>
        <w:rPr>
          <w:szCs w:val="20"/>
        </w:rPr>
      </w:pPr>
      <w:r>
        <w:rPr>
          <w:szCs w:val="20"/>
        </w:rPr>
        <w:t xml:space="preserve">A etiqueta de análise </w:t>
      </w:r>
      <w:r>
        <w:rPr>
          <w:b/>
          <w:bCs/>
          <w:szCs w:val="20"/>
        </w:rPr>
        <w:t xml:space="preserve">reprovada</w:t>
      </w:r>
      <w:r>
        <w:rPr>
          <w:szCs w:val="20"/>
        </w:rPr>
        <w:t xml:space="preserve"> também pode ser impressa; confira o texto REPROVADO.</w:t>
      </w:r>
    </w:p>
    <w:p>
      <w:pPr>
        <w:numPr>
          <w:ilvl w:val="0"/>
          <w:numId w:val="2"/>
        </w:numPr>
        <w:spacing w:after="0" w:line="360" w:lineRule="auto"/>
        <w:rPr>
          <w:szCs w:val="20"/>
        </w:rPr>
      </w:pPr>
      <w:r>
        <w:rPr>
          <w:szCs w:val="20"/>
        </w:rPr>
        <w:t xml:space="preserve">O sistema não registra quem imprimiu, quantas etiquetas nem quantas vezes.</w:t>
      </w:r>
    </w:p>
    <w:p>
      <w:pPr>
        <w:keepNext/>
        <w:spacing w:before="120" w:after="0" w:line="360" w:lineRule="auto"/>
        <w:rPr>
          <w:b/>
          <w:bCs/>
          <w:szCs w:val="20"/>
        </w:rPr>
      </w:pPr>
      <w:r>
        <w:rPr>
          <w:b/>
          <w:bCs/>
          <w:szCs w:val="20"/>
        </w:rPr>
        <w:t xml:space="preserve">Campos da tela</w:t>
      </w:r>
    </w:p>
    <w:tbl>
      <w:tblPr>
        <w:tblStyle w:val="Tabelacomgrade"/>
        <w:tblW w:w="9631" w:type="dxa"/>
        <w:tblLayout w:type="fixed"/>
        <w:tblLook w:val="04A0" w:firstRow="1" w:lastRow="0" w:firstColumn="1" w:lastColumn="0" w:noHBand="0" w:noVBand="1"/>
      </w:tblPr>
      <w:tblGrid>
        <w:gridCol w:w="3026"/>
        <w:gridCol w:w="1293"/>
        <w:gridCol w:w="1625"/>
        <w:gridCol w:w="3687"/>
      </w:tblGrid>
      <w:tr>
        <w:trPr>
          <w:tblHeader/>
          <w:cantSplit/>
        </w:trPr>
        <w:tc>
          <w:tcPr>
            <w:tcW w:w="30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2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6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36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3026" w:type="dxa"/>
          </w:tcPr>
          <w:p>
            <w:pPr>
              <w:widowControl/>
              <w:spacing w:after="0" w:line="276" w:lineRule="auto"/>
              <w:jc w:val="left"/>
              <w:rPr>
                <w:sz w:val="18"/>
                <w:szCs w:val="18"/>
              </w:rPr>
            </w:pPr>
            <w:r>
              <w:rPr>
                <w:sz w:val="18"/>
                <w:szCs w:val="20"/>
              </w:rPr>
              <w:t xml:space="preserve">Selecione (Produto / Material ou Água / Ambiente)</w:t>
            </w:r>
          </w:p>
        </w:tc>
        <w:tc>
          <w:tcPr>
            <w:tcW w:w="1293" w:type="dxa"/>
          </w:tcPr>
          <w:p>
            <w:pPr>
              <w:widowControl/>
              <w:spacing w:after="0" w:line="276" w:lineRule="auto"/>
              <w:jc w:val="left"/>
              <w:rPr>
                <w:sz w:val="18"/>
                <w:szCs w:val="18"/>
              </w:rPr>
            </w:pPr>
            <w:r>
              <w:rPr>
                <w:sz w:val="18"/>
                <w:szCs w:val="20"/>
              </w:rPr>
              <w:t xml:space="preserve">Opção</w:t>
            </w:r>
          </w:p>
        </w:tc>
        <w:tc>
          <w:tcPr>
            <w:tcW w:w="1625" w:type="dxa"/>
          </w:tcPr>
          <w:p>
            <w:pPr>
              <w:widowControl/>
              <w:spacing w:after="0" w:line="276" w:lineRule="auto"/>
              <w:jc w:val="left"/>
              <w:rPr>
                <w:sz w:val="18"/>
                <w:szCs w:val="18"/>
              </w:rPr>
            </w:pPr>
            <w:r>
              <w:rPr>
                <w:sz w:val="18"/>
                <w:szCs w:val="20"/>
              </w:rPr>
              <w:t xml:space="preserve">Sim (um deles)</w:t>
            </w:r>
          </w:p>
        </w:tc>
        <w:tc>
          <w:tcPr>
            <w:tcW w:w="3687" w:type="dxa"/>
          </w:tcPr>
          <w:p>
            <w:pPr>
              <w:widowControl/>
              <w:spacing w:after="0" w:line="276" w:lineRule="auto"/>
              <w:jc w:val="left"/>
              <w:rPr>
                <w:sz w:val="18"/>
                <w:szCs w:val="18"/>
              </w:rPr>
            </w:pPr>
            <w:r>
              <w:rPr>
                <w:sz w:val="18"/>
                <w:szCs w:val="20"/>
              </w:rPr>
              <w:t xml:space="preserve">Produto / Material vem marcado</w:t>
            </w:r>
          </w:p>
        </w:tc>
      </w:tr>
      <w:tr>
        <w:trPr>
          <w:cantSplit/>
        </w:trPr>
        <w:tc>
          <w:tcPr>
            <w:tcW w:w="3026" w:type="dxa"/>
          </w:tcPr>
          <w:p>
            <w:pPr>
              <w:widowControl/>
              <w:spacing w:after="0" w:line="276" w:lineRule="auto"/>
              <w:jc w:val="left"/>
              <w:rPr>
                <w:sz w:val="18"/>
                <w:szCs w:val="18"/>
              </w:rPr>
            </w:pPr>
            <w:r>
              <w:rPr>
                <w:sz w:val="18"/>
                <w:szCs w:val="20"/>
              </w:rPr>
              <w:t xml:space="preserve">Tipo de Item (produto e material) / Tipo Item Análise (água e ambiente)</w:t>
            </w:r>
          </w:p>
        </w:tc>
        <w:tc>
          <w:tcPr>
            <w:tcW w:w="1293" w:type="dxa"/>
          </w:tcPr>
          <w:p>
            <w:pPr>
              <w:widowControl/>
              <w:spacing w:after="0" w:line="276" w:lineRule="auto"/>
              <w:jc w:val="left"/>
              <w:rPr>
                <w:sz w:val="18"/>
                <w:szCs w:val="18"/>
              </w:rPr>
            </w:pPr>
            <w:r>
              <w:rPr>
                <w:sz w:val="18"/>
                <w:szCs w:val="20"/>
              </w:rPr>
              <w:t xml:space="preserve">Lista</w:t>
            </w:r>
          </w:p>
        </w:tc>
        <w:tc>
          <w:tcPr>
            <w:tcW w:w="1625" w:type="dxa"/>
          </w:tcPr>
          <w:p>
            <w:pPr>
              <w:widowControl/>
              <w:spacing w:after="0" w:line="276" w:lineRule="auto"/>
              <w:jc w:val="left"/>
              <w:rPr>
                <w:sz w:val="18"/>
                <w:szCs w:val="18"/>
              </w:rPr>
            </w:pPr>
            <w:r>
              <w:rPr>
                <w:sz w:val="18"/>
                <w:szCs w:val="20"/>
              </w:rPr>
              <w:t xml:space="preserve">Não</w:t>
            </w:r>
          </w:p>
        </w:tc>
        <w:tc>
          <w:tcPr>
            <w:tcW w:w="3687" w:type="dxa"/>
          </w:tcPr>
          <w:p>
            <w:pPr>
              <w:widowControl/>
              <w:spacing w:after="0" w:line="276" w:lineRule="auto"/>
              <w:jc w:val="left"/>
              <w:rPr>
                <w:sz w:val="18"/>
                <w:szCs w:val="18"/>
              </w:rPr>
            </w:pPr>
            <w:r>
              <w:rPr>
                <w:sz w:val="18"/>
                <w:szCs w:val="20"/>
              </w:rPr>
              <w:t xml:space="preserve">SELECIONE e os tipos de cada grupo</w:t>
            </w:r>
          </w:p>
        </w:tc>
      </w:tr>
      <w:tr>
        <w:trPr>
          <w:cantSplit/>
        </w:trPr>
        <w:tc>
          <w:tcPr>
            <w:tcW w:w="3026" w:type="dxa"/>
          </w:tcPr>
          <w:p>
            <w:pPr>
              <w:widowControl/>
              <w:spacing w:after="0" w:line="276" w:lineRule="auto"/>
              <w:jc w:val="left"/>
              <w:rPr>
                <w:sz w:val="18"/>
                <w:szCs w:val="18"/>
              </w:rPr>
            </w:pPr>
            <w:r>
              <w:rPr>
                <w:sz w:val="18"/>
                <w:szCs w:val="20"/>
              </w:rPr>
              <w:t xml:space="preserve">Item Análise</w:t>
            </w:r>
          </w:p>
        </w:tc>
        <w:tc>
          <w:tcPr>
            <w:tcW w:w="1293" w:type="dxa"/>
          </w:tcPr>
          <w:p>
            <w:pPr>
              <w:widowControl/>
              <w:spacing w:after="0" w:line="276" w:lineRule="auto"/>
              <w:jc w:val="left"/>
              <w:rPr>
                <w:sz w:val="18"/>
                <w:szCs w:val="18"/>
              </w:rPr>
            </w:pPr>
            <w:r>
              <w:rPr>
                <w:sz w:val="18"/>
                <w:szCs w:val="20"/>
              </w:rPr>
              <w:t xml:space="preserve">Texto com busca</w:t>
            </w:r>
          </w:p>
        </w:tc>
        <w:tc>
          <w:tcPr>
            <w:tcW w:w="1625" w:type="dxa"/>
          </w:tcPr>
          <w:p>
            <w:pPr>
              <w:widowControl/>
              <w:spacing w:after="0" w:line="276" w:lineRule="auto"/>
              <w:jc w:val="left"/>
              <w:rPr>
                <w:sz w:val="18"/>
                <w:szCs w:val="18"/>
              </w:rPr>
            </w:pPr>
            <w:r>
              <w:rPr>
                <w:sz w:val="18"/>
                <w:szCs w:val="20"/>
              </w:rPr>
              <w:t xml:space="preserve">Não</w:t>
            </w:r>
          </w:p>
        </w:tc>
        <w:tc>
          <w:tcPr>
            <w:tcW w:w="3687" w:type="dxa"/>
          </w:tcPr>
          <w:p>
            <w:pPr>
              <w:widowControl/>
              <w:spacing w:after="0" w:line="276" w:lineRule="auto"/>
              <w:jc w:val="left"/>
              <w:rPr>
                <w:sz w:val="18"/>
                <w:szCs w:val="18"/>
              </w:rPr>
            </w:pPr>
            <w:r>
              <w:rPr>
                <w:sz w:val="18"/>
                <w:szCs w:val="20"/>
              </w:rPr>
              <w:t xml:space="preserve">Escolher na lista</w:t>
            </w:r>
          </w:p>
        </w:tc>
      </w:tr>
      <w:tr>
        <w:trPr>
          <w:cantSplit/>
        </w:trPr>
        <w:tc>
          <w:tcPr>
            <w:tcW w:w="3026" w:type="dxa"/>
          </w:tcPr>
          <w:p>
            <w:pPr>
              <w:widowControl/>
              <w:spacing w:after="0" w:line="276" w:lineRule="auto"/>
              <w:jc w:val="left"/>
              <w:rPr>
                <w:sz w:val="18"/>
                <w:szCs w:val="18"/>
              </w:rPr>
            </w:pPr>
            <w:r>
              <w:rPr>
                <w:sz w:val="18"/>
                <w:szCs w:val="20"/>
              </w:rPr>
              <w:t xml:space="preserve">Tipo Análise</w:t>
            </w:r>
          </w:p>
        </w:tc>
        <w:tc>
          <w:tcPr>
            <w:tcW w:w="1293" w:type="dxa"/>
          </w:tcPr>
          <w:p>
            <w:pPr>
              <w:widowControl/>
              <w:spacing w:after="0" w:line="276" w:lineRule="auto"/>
              <w:jc w:val="left"/>
              <w:rPr>
                <w:sz w:val="18"/>
                <w:szCs w:val="18"/>
              </w:rPr>
            </w:pPr>
            <w:r>
              <w:rPr>
                <w:sz w:val="18"/>
                <w:szCs w:val="20"/>
              </w:rPr>
              <w:t xml:space="preserve">Caixas</w:t>
            </w:r>
          </w:p>
        </w:tc>
        <w:tc>
          <w:tcPr>
            <w:tcW w:w="1625" w:type="dxa"/>
          </w:tcPr>
          <w:p>
            <w:pPr>
              <w:widowControl/>
              <w:spacing w:after="0" w:line="276" w:lineRule="auto"/>
              <w:jc w:val="left"/>
              <w:rPr>
                <w:sz w:val="18"/>
                <w:szCs w:val="18"/>
              </w:rPr>
            </w:pPr>
            <w:r>
              <w:rPr>
                <w:sz w:val="18"/>
                <w:szCs w:val="20"/>
              </w:rPr>
              <w:t xml:space="preserve">Não</w:t>
            </w:r>
          </w:p>
        </w:tc>
        <w:tc>
          <w:tcPr>
            <w:tcW w:w="3687" w:type="dxa"/>
          </w:tcPr>
          <w:p>
            <w:pPr>
              <w:widowControl/>
              <w:spacing w:after="0" w:line="276" w:lineRule="auto"/>
              <w:jc w:val="left"/>
              <w:rPr>
                <w:sz w:val="18"/>
                <w:szCs w:val="18"/>
              </w:rPr>
            </w:pPr>
            <w:r>
              <w:rPr>
                <w:sz w:val="18"/>
                <w:szCs w:val="20"/>
              </w:rPr>
              <w:t xml:space="preserve">Físico-Químico e Microbiológica</w:t>
            </w:r>
          </w:p>
        </w:tc>
      </w:tr>
      <w:tr>
        <w:trPr>
          <w:cantSplit/>
        </w:trPr>
        <w:tc>
          <w:tcPr>
            <w:tcW w:w="3026" w:type="dxa"/>
          </w:tcPr>
          <w:p>
            <w:pPr>
              <w:widowControl/>
              <w:spacing w:after="0" w:line="276" w:lineRule="auto"/>
              <w:jc w:val="left"/>
              <w:rPr>
                <w:sz w:val="18"/>
                <w:szCs w:val="18"/>
              </w:rPr>
            </w:pPr>
            <w:r>
              <w:rPr>
                <w:sz w:val="18"/>
                <w:szCs w:val="20"/>
              </w:rPr>
              <w:t xml:space="preserve">Nº Solicitação, Item Entrada</w:t>
            </w:r>
          </w:p>
        </w:tc>
        <w:tc>
          <w:tcPr>
            <w:tcW w:w="1293" w:type="dxa"/>
          </w:tcPr>
          <w:p>
            <w:pPr>
              <w:widowControl/>
              <w:spacing w:after="0" w:line="276" w:lineRule="auto"/>
              <w:jc w:val="left"/>
              <w:rPr>
                <w:sz w:val="18"/>
                <w:szCs w:val="18"/>
              </w:rPr>
            </w:pPr>
            <w:r>
              <w:rPr>
                <w:sz w:val="18"/>
                <w:szCs w:val="20"/>
              </w:rPr>
              <w:t xml:space="preserve">Texto</w:t>
            </w:r>
          </w:p>
        </w:tc>
        <w:tc>
          <w:tcPr>
            <w:tcW w:w="1625" w:type="dxa"/>
          </w:tcPr>
          <w:p>
            <w:pPr>
              <w:widowControl/>
              <w:spacing w:after="0" w:line="276" w:lineRule="auto"/>
              <w:jc w:val="left"/>
              <w:rPr>
                <w:sz w:val="18"/>
                <w:szCs w:val="18"/>
              </w:rPr>
            </w:pPr>
            <w:r>
              <w:rPr>
                <w:sz w:val="18"/>
                <w:szCs w:val="20"/>
              </w:rPr>
              <w:t xml:space="preserve">Não</w:t>
            </w:r>
          </w:p>
        </w:tc>
        <w:tc>
          <w:tcPr>
            <w:tcW w:w="3687" w:type="dxa"/>
          </w:tcPr>
          <w:p>
            <w:pPr>
              <w:widowControl/>
              <w:spacing w:after="0" w:line="276" w:lineRule="auto"/>
              <w:jc w:val="left"/>
              <w:rPr>
                <w:sz w:val="18"/>
                <w:szCs w:val="18"/>
              </w:rPr>
            </w:pPr>
            <w:r>
              <w:rPr>
                <w:sz w:val="18"/>
                <w:szCs w:val="20"/>
              </w:rPr>
              <w:t xml:space="preserve">Valor exato</w:t>
            </w:r>
          </w:p>
        </w:tc>
      </w:tr>
      <w:tr>
        <w:trPr>
          <w:cantSplit/>
        </w:trPr>
        <w:tc>
          <w:tcPr>
            <w:tcW w:w="3026" w:type="dxa"/>
          </w:tcPr>
          <w:p>
            <w:pPr>
              <w:widowControl/>
              <w:spacing w:after="0" w:line="276" w:lineRule="auto"/>
              <w:jc w:val="left"/>
              <w:rPr>
                <w:sz w:val="18"/>
                <w:szCs w:val="18"/>
              </w:rPr>
            </w:pPr>
            <w:r>
              <w:rPr>
                <w:sz w:val="18"/>
                <w:szCs w:val="20"/>
              </w:rPr>
              <w:t xml:space="preserve">Situação</w:t>
            </w:r>
          </w:p>
        </w:tc>
        <w:tc>
          <w:tcPr>
            <w:tcW w:w="1293" w:type="dxa"/>
          </w:tcPr>
          <w:p>
            <w:pPr>
              <w:widowControl/>
              <w:spacing w:after="0" w:line="276" w:lineRule="auto"/>
              <w:jc w:val="left"/>
              <w:rPr>
                <w:sz w:val="18"/>
                <w:szCs w:val="18"/>
              </w:rPr>
            </w:pPr>
            <w:r>
              <w:rPr>
                <w:sz w:val="18"/>
                <w:szCs w:val="20"/>
              </w:rPr>
              <w:t xml:space="preserve">Lista</w:t>
            </w:r>
          </w:p>
        </w:tc>
        <w:tc>
          <w:tcPr>
            <w:tcW w:w="1625" w:type="dxa"/>
          </w:tcPr>
          <w:p>
            <w:pPr>
              <w:widowControl/>
              <w:spacing w:after="0" w:line="276" w:lineRule="auto"/>
              <w:jc w:val="left"/>
              <w:rPr>
                <w:sz w:val="18"/>
                <w:szCs w:val="18"/>
              </w:rPr>
            </w:pPr>
            <w:r>
              <w:rPr>
                <w:sz w:val="18"/>
                <w:szCs w:val="20"/>
              </w:rPr>
              <w:t xml:space="preserve">Não</w:t>
            </w:r>
          </w:p>
        </w:tc>
        <w:tc>
          <w:tcPr>
            <w:tcW w:w="3687" w:type="dxa"/>
          </w:tcPr>
          <w:p>
            <w:pPr>
              <w:widowControl/>
              <w:spacing w:after="0" w:line="276" w:lineRule="auto"/>
              <w:jc w:val="left"/>
              <w:rPr>
                <w:sz w:val="18"/>
                <w:szCs w:val="18"/>
              </w:rPr>
            </w:pPr>
            <w:r>
              <w:rPr>
                <w:sz w:val="18"/>
                <w:szCs w:val="20"/>
              </w:rPr>
              <w:t xml:space="preserve">Todas as situações de análise, mas a lista só traz Laudo liberado</w:t>
            </w:r>
          </w:p>
        </w:tc>
      </w:tr>
      <w:tr>
        <w:trPr>
          <w:cantSplit/>
        </w:trPr>
        <w:tc>
          <w:tcPr>
            <w:tcW w:w="3026" w:type="dxa"/>
          </w:tcPr>
          <w:p>
            <w:pPr>
              <w:widowControl/>
              <w:spacing w:after="0" w:line="276" w:lineRule="auto"/>
              <w:jc w:val="left"/>
              <w:rPr>
                <w:sz w:val="18"/>
                <w:szCs w:val="18"/>
              </w:rPr>
            </w:pPr>
            <w:r>
              <w:rPr>
                <w:sz w:val="18"/>
                <w:szCs w:val="20"/>
              </w:rPr>
              <w:t xml:space="preserve">Grade: Nº solicitação, Responsável, Tipo análise, Item entrada, Situação, Gerar etiquetas</w:t>
            </w:r>
          </w:p>
        </w:tc>
        <w:tc>
          <w:tcPr>
            <w:tcW w:w="1293" w:type="dxa"/>
          </w:tcPr>
          <w:p>
            <w:pPr>
              <w:widowControl/>
              <w:spacing w:after="0" w:line="276" w:lineRule="auto"/>
              <w:jc w:val="left"/>
              <w:rPr>
                <w:sz w:val="18"/>
                <w:szCs w:val="18"/>
              </w:rPr>
            </w:pPr>
            <w:r>
              <w:rPr>
                <w:sz w:val="18"/>
                <w:szCs w:val="20"/>
              </w:rPr>
              <w:t xml:space="preserve">Texto e ícone</w:t>
            </w:r>
          </w:p>
        </w:tc>
        <w:tc>
          <w:tcPr>
            <w:tcW w:w="1625" w:type="dxa"/>
          </w:tcPr>
          <w:p>
            <w:pPr>
              <w:widowControl/>
              <w:spacing w:after="0" w:line="276" w:lineRule="auto"/>
              <w:jc w:val="left"/>
              <w:rPr>
                <w:sz w:val="18"/>
                <w:szCs w:val="18"/>
              </w:rPr>
            </w:pPr>
            <w:r>
              <w:rPr>
                <w:sz w:val="18"/>
                <w:szCs w:val="20"/>
              </w:rPr>
              <w:t xml:space="preserve">—</w:t>
            </w:r>
          </w:p>
        </w:tc>
        <w:tc>
          <w:tcPr>
            <w:tcW w:w="3687" w:type="dxa"/>
          </w:tcPr>
          <w:p>
            <w:pPr>
              <w:widowControl/>
              <w:spacing w:after="0" w:line="276" w:lineRule="auto"/>
              <w:jc w:val="left"/>
              <w:rPr>
                <w:sz w:val="18"/>
                <w:szCs w:val="18"/>
              </w:rPr>
            </w:pPr>
            <w:r>
              <w:rPr>
                <w:sz w:val="18"/>
                <w:szCs w:val="20"/>
              </w:rPr>
              <w:t xml:space="preserve">A coluna Responsável traz um ícone de alerta em todas as linhas</w:t>
            </w:r>
          </w:p>
        </w:tc>
      </w:tr>
      <w:tr>
        <w:trPr>
          <w:cantSplit/>
        </w:trPr>
        <w:tc>
          <w:tcPr>
            <w:tcW w:w="3026" w:type="dxa"/>
          </w:tcPr>
          <w:p>
            <w:pPr>
              <w:widowControl/>
              <w:spacing w:after="0" w:line="276" w:lineRule="auto"/>
              <w:jc w:val="left"/>
              <w:rPr>
                <w:sz w:val="18"/>
                <w:szCs w:val="18"/>
              </w:rPr>
            </w:pPr>
            <w:r>
              <w:rPr>
                <w:sz w:val="18"/>
                <w:szCs w:val="20"/>
              </w:rPr>
              <w:t xml:space="preserve">Quantidade</w:t>
            </w:r>
          </w:p>
        </w:tc>
        <w:tc>
          <w:tcPr>
            <w:tcW w:w="1293" w:type="dxa"/>
          </w:tcPr>
          <w:p>
            <w:pPr>
              <w:widowControl/>
              <w:spacing w:after="0" w:line="276" w:lineRule="auto"/>
              <w:jc w:val="left"/>
              <w:rPr>
                <w:sz w:val="18"/>
                <w:szCs w:val="18"/>
              </w:rPr>
            </w:pPr>
            <w:r>
              <w:rPr>
                <w:sz w:val="18"/>
                <w:szCs w:val="20"/>
              </w:rPr>
              <w:t xml:space="preserve">Texto, até o que couber</w:t>
            </w:r>
          </w:p>
        </w:tc>
        <w:tc>
          <w:tcPr>
            <w:tcW w:w="1625" w:type="dxa"/>
          </w:tcPr>
          <w:p>
            <w:pPr>
              <w:widowControl/>
              <w:spacing w:after="0" w:line="276" w:lineRule="auto"/>
              <w:jc w:val="left"/>
              <w:rPr>
                <w:sz w:val="18"/>
                <w:szCs w:val="18"/>
              </w:rPr>
            </w:pPr>
            <w:r>
              <w:rPr>
                <w:sz w:val="18"/>
                <w:szCs w:val="20"/>
              </w:rPr>
              <w:t xml:space="preserve">Sim</w:t>
            </w:r>
          </w:p>
        </w:tc>
        <w:tc>
          <w:tcPr>
            <w:tcW w:w="3687" w:type="dxa"/>
          </w:tcPr>
          <w:p>
            <w:pPr>
              <w:widowControl/>
              <w:spacing w:after="0" w:line="276" w:lineRule="auto"/>
              <w:jc w:val="left"/>
              <w:rPr>
                <w:sz w:val="18"/>
                <w:szCs w:val="18"/>
              </w:rPr>
            </w:pPr>
            <w:r>
              <w:rPr>
                <w:sz w:val="18"/>
                <w:szCs w:val="20"/>
              </w:rPr>
              <w:t xml:space="preserve">Número par; vazio, texto e ímpar são recusados pela tela; zero e negativos não são conferidos</w:t>
            </w:r>
          </w:p>
        </w:tc>
      </w:tr>
    </w:tbl>
    <w:p>
      <w:pPr>
        <w:spacing w:after="0" w:line="360" w:lineRule="auto"/>
      </w:pPr>
    </w:p>
    <w:p>
      <w:pPr>
        <w:keepNext/>
        <w:spacing w:before="120" w:after="0" w:line="360" w:lineRule="auto"/>
        <w:rPr>
          <w:b/>
          <w:bCs/>
          <w:szCs w:val="20"/>
        </w:rPr>
      </w:pPr>
      <w:r>
        <w:rPr>
          <w:b/>
          <w:bCs/>
          <w:szCs w:val="20"/>
        </w:rPr>
        <w:t xml:space="preserve">Botões e ações</w:t>
      </w:r>
    </w:p>
    <w:p>
      <w:pPr>
        <w:spacing w:after="0" w:line="360" w:lineRule="auto"/>
        <w:rPr>
          <w:szCs w:val="20"/>
        </w:rPr>
      </w:pPr>
      <w:r>
        <w:rPr>
          <w:szCs w:val="20"/>
        </w:rPr>
        <w:t xml:space="preserve">Quais botões cada pessoa vê depende d</w:t>
      </w:r>
    </w:p>
    <w:tbl>
      <w:tblPr>
        <w:tblStyle w:val="Tabelacomgrade"/>
        <w:tblW w:w="9631" w:type="dxa"/>
        <w:tblLayout w:type="fixed"/>
        <w:tblLook w:val="04A0" w:firstRow="1" w:lastRow="0" w:firstColumn="1" w:lastColumn="0" w:noHBand="0" w:noVBand="1"/>
      </w:tblPr>
      <w:tblGrid>
        <w:gridCol w:w="2119"/>
        <w:gridCol w:w="2178"/>
        <w:gridCol w:w="3470"/>
        <w:gridCol w:w="1864"/>
      </w:tblGrid>
      <w:tr>
        <w:trPr>
          <w:tblHeader/>
          <w:cantSplit/>
        </w:trPr>
        <w:tc>
          <w:tcPr>
            <w:tcW w:w="21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21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34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18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w:t>
            </w:r>
          </w:p>
        </w:tc>
      </w:tr>
      <w:tr>
        <w:trPr>
          <w:cantSplit/>
        </w:trPr>
        <w:tc>
          <w:tcPr>
            <w:tcW w:w="2119" w:type="dxa"/>
          </w:tcPr>
          <w:p>
            <w:pPr>
              <w:widowControl/>
              <w:spacing w:after="0" w:line="276" w:lineRule="auto"/>
              <w:jc w:val="left"/>
              <w:rPr>
                <w:sz w:val="18"/>
                <w:szCs w:val="18"/>
              </w:rPr>
            </w:pPr>
            <w:r>
              <w:rPr>
                <w:sz w:val="18"/>
                <w:szCs w:val="20"/>
              </w:rPr>
              <w:t xml:space="preserve">Pesquisar</w:t>
            </w:r>
          </w:p>
        </w:tc>
        <w:tc>
          <w:tcPr>
            <w:tcW w:w="2178" w:type="dxa"/>
          </w:tcPr>
          <w:p>
            <w:pPr>
              <w:widowControl/>
              <w:spacing w:after="0" w:line="276" w:lineRule="auto"/>
              <w:jc w:val="left"/>
              <w:rPr>
                <w:sz w:val="18"/>
                <w:szCs w:val="18"/>
              </w:rPr>
            </w:pPr>
            <w:r>
              <w:rPr>
                <w:sz w:val="18"/>
                <w:szCs w:val="20"/>
              </w:rPr>
              <w:t xml:space="preserve">Sempre</w:t>
            </w:r>
          </w:p>
        </w:tc>
        <w:tc>
          <w:tcPr>
            <w:tcW w:w="3470" w:type="dxa"/>
          </w:tcPr>
          <w:p>
            <w:pPr>
              <w:widowControl/>
              <w:spacing w:after="0" w:line="276" w:lineRule="auto"/>
              <w:jc w:val="left"/>
              <w:rPr>
                <w:sz w:val="18"/>
                <w:szCs w:val="18"/>
              </w:rPr>
            </w:pPr>
            <w:r>
              <w:rPr>
                <w:sz w:val="18"/>
                <w:szCs w:val="20"/>
              </w:rPr>
              <w:t xml:space="preserve">Lista as análises com laudo liberado e as urgentes</w:t>
            </w:r>
          </w:p>
        </w:tc>
        <w:tc>
          <w:tcPr>
            <w:tcW w:w="1864" w:type="dxa"/>
          </w:tcPr>
          <w:p>
            <w:pPr>
              <w:widowControl/>
              <w:spacing w:after="0" w:line="276" w:lineRule="auto"/>
              <w:jc w:val="left"/>
              <w:rPr>
                <w:sz w:val="18"/>
                <w:szCs w:val="18"/>
              </w:rPr>
            </w:pPr>
            <w:r>
              <w:rPr>
                <w:sz w:val="18"/>
                <w:szCs w:val="20"/>
              </w:rPr>
              <w:t xml:space="preserve">Mostra as listas</w:t>
            </w:r>
          </w:p>
        </w:tc>
      </w:tr>
      <w:tr>
        <w:trPr>
          <w:cantSplit/>
        </w:trPr>
        <w:tc>
          <w:tcPr>
            <w:tcW w:w="2119" w:type="dxa"/>
          </w:tcPr>
          <w:p>
            <w:pPr>
              <w:widowControl/>
              <w:spacing w:after="0" w:line="276" w:lineRule="auto"/>
              <w:jc w:val="left"/>
              <w:rPr>
                <w:sz w:val="18"/>
                <w:szCs w:val="18"/>
              </w:rPr>
            </w:pPr>
            <w:r>
              <w:rPr>
                <w:sz w:val="18"/>
                <w:szCs w:val="20"/>
              </w:rPr>
              <w:t xml:space="preserve">Limpar</w:t>
            </w:r>
          </w:p>
        </w:tc>
        <w:tc>
          <w:tcPr>
            <w:tcW w:w="2178" w:type="dxa"/>
          </w:tcPr>
          <w:p>
            <w:pPr>
              <w:widowControl/>
              <w:spacing w:after="0" w:line="276" w:lineRule="auto"/>
              <w:jc w:val="left"/>
              <w:rPr>
                <w:sz w:val="18"/>
                <w:szCs w:val="18"/>
              </w:rPr>
            </w:pPr>
            <w:r>
              <w:rPr>
                <w:sz w:val="18"/>
                <w:szCs w:val="20"/>
              </w:rPr>
              <w:t xml:space="preserve">Sempre</w:t>
            </w:r>
          </w:p>
        </w:tc>
        <w:tc>
          <w:tcPr>
            <w:tcW w:w="3470" w:type="dxa"/>
          </w:tcPr>
          <w:p>
            <w:pPr>
              <w:widowControl/>
              <w:spacing w:after="0" w:line="276" w:lineRule="auto"/>
              <w:jc w:val="left"/>
              <w:rPr>
                <w:sz w:val="18"/>
                <w:szCs w:val="18"/>
              </w:rPr>
            </w:pPr>
            <w:r>
              <w:rPr>
                <w:sz w:val="18"/>
                <w:szCs w:val="20"/>
              </w:rPr>
              <w:t xml:space="preserve">Esvazia os filtros e esconde as listas</w:t>
            </w:r>
          </w:p>
        </w:tc>
        <w:tc>
          <w:tcPr>
            <w:tcW w:w="1864" w:type="dxa"/>
          </w:tcPr>
          <w:p>
            <w:pPr>
              <w:widowControl/>
              <w:spacing w:after="0" w:line="276" w:lineRule="auto"/>
              <w:jc w:val="left"/>
              <w:rPr>
                <w:sz w:val="18"/>
                <w:szCs w:val="18"/>
              </w:rPr>
            </w:pPr>
            <w:r>
              <w:rPr>
                <w:sz w:val="18"/>
                <w:szCs w:val="20"/>
              </w:rPr>
              <w:t xml:space="preserve">Fica na pesquisa</w:t>
            </w:r>
          </w:p>
        </w:tc>
      </w:tr>
      <w:tr>
        <w:trPr>
          <w:cantSplit/>
        </w:trPr>
        <w:tc>
          <w:tcPr>
            <w:tcW w:w="2119" w:type="dxa"/>
          </w:tcPr>
          <w:p>
            <w:pPr>
              <w:widowControl/>
              <w:spacing w:after="0" w:line="276" w:lineRule="auto"/>
              <w:jc w:val="left"/>
              <w:rPr>
                <w:sz w:val="18"/>
                <w:szCs w:val="18"/>
              </w:rPr>
            </w:pPr>
            <w:r>
              <w:rPr>
                <w:sz w:val="18"/>
                <w:szCs w:val="20"/>
              </w:rPr>
              <w:t xml:space="preserve">Impressora (Gerar etiquetas)</w:t>
            </w:r>
          </w:p>
        </w:tc>
        <w:tc>
          <w:tcPr>
            <w:tcW w:w="2178" w:type="dxa"/>
          </w:tcPr>
          <w:p>
            <w:pPr>
              <w:widowControl/>
              <w:spacing w:after="0" w:line="276" w:lineRule="auto"/>
              <w:jc w:val="left"/>
              <w:rPr>
                <w:sz w:val="18"/>
                <w:szCs w:val="18"/>
              </w:rPr>
            </w:pPr>
            <w:r>
              <w:rPr>
                <w:sz w:val="18"/>
                <w:szCs w:val="20"/>
              </w:rPr>
              <w:t xml:space="preserve">Em cada linha</w:t>
            </w:r>
          </w:p>
        </w:tc>
        <w:tc>
          <w:tcPr>
            <w:tcW w:w="3470" w:type="dxa"/>
          </w:tcPr>
          <w:p>
            <w:pPr>
              <w:widowControl/>
              <w:spacing w:after="0" w:line="276" w:lineRule="auto"/>
              <w:jc w:val="left"/>
              <w:rPr>
                <w:sz w:val="18"/>
                <w:szCs w:val="18"/>
              </w:rPr>
            </w:pPr>
            <w:r>
              <w:rPr>
                <w:sz w:val="18"/>
                <w:szCs w:val="20"/>
              </w:rPr>
              <w:t xml:space="preserve">Abre a tela da quantidade</w:t>
            </w:r>
          </w:p>
        </w:tc>
        <w:tc>
          <w:tcPr>
            <w:tcW w:w="1864" w:type="dxa"/>
          </w:tcPr>
          <w:p>
            <w:pPr>
              <w:widowControl/>
              <w:spacing w:after="0" w:line="276" w:lineRule="auto"/>
              <w:jc w:val="left"/>
              <w:rPr>
                <w:sz w:val="18"/>
                <w:szCs w:val="18"/>
              </w:rPr>
            </w:pPr>
            <w:r>
              <w:rPr>
                <w:sz w:val="18"/>
                <w:szCs w:val="20"/>
              </w:rPr>
              <w:t xml:space="preserve">Imprimir</w:t>
            </w:r>
          </w:p>
        </w:tc>
      </w:tr>
      <w:tr>
        <w:trPr>
          <w:cantSplit/>
        </w:trPr>
        <w:tc>
          <w:tcPr>
            <w:tcW w:w="2119" w:type="dxa"/>
          </w:tcPr>
          <w:p>
            <w:pPr>
              <w:widowControl/>
              <w:spacing w:after="0" w:line="276" w:lineRule="auto"/>
              <w:jc w:val="left"/>
              <w:rPr>
                <w:sz w:val="18"/>
                <w:szCs w:val="18"/>
              </w:rPr>
            </w:pPr>
            <w:r>
              <w:rPr>
                <w:sz w:val="18"/>
                <w:szCs w:val="20"/>
              </w:rPr>
              <w:t xml:space="preserve">Imprimir</w:t>
            </w:r>
          </w:p>
        </w:tc>
        <w:tc>
          <w:tcPr>
            <w:tcW w:w="2178" w:type="dxa"/>
          </w:tcPr>
          <w:p>
            <w:pPr>
              <w:widowControl/>
              <w:spacing w:after="0" w:line="276" w:lineRule="auto"/>
              <w:jc w:val="left"/>
              <w:rPr>
                <w:sz w:val="18"/>
                <w:szCs w:val="18"/>
              </w:rPr>
            </w:pPr>
            <w:r>
              <w:rPr>
                <w:sz w:val="18"/>
                <w:szCs w:val="20"/>
              </w:rPr>
              <w:t xml:space="preserve">Tela da quantidade</w:t>
            </w:r>
          </w:p>
        </w:tc>
        <w:tc>
          <w:tcPr>
            <w:tcW w:w="3470" w:type="dxa"/>
          </w:tcPr>
          <w:p>
            <w:pPr>
              <w:widowControl/>
              <w:spacing w:after="0" w:line="276" w:lineRule="auto"/>
              <w:jc w:val="left"/>
              <w:rPr>
                <w:sz w:val="18"/>
                <w:szCs w:val="18"/>
              </w:rPr>
            </w:pPr>
            <w:r>
              <w:rPr>
                <w:sz w:val="18"/>
                <w:szCs w:val="20"/>
              </w:rPr>
              <w:t xml:space="preserve">Confere a quantidade e gera o PDF em outra janela</w:t>
            </w:r>
          </w:p>
        </w:tc>
        <w:tc>
          <w:tcPr>
            <w:tcW w:w="1864" w:type="dxa"/>
          </w:tcPr>
          <w:p>
            <w:pPr>
              <w:widowControl/>
              <w:spacing w:after="0" w:line="276" w:lineRule="auto"/>
              <w:jc w:val="left"/>
              <w:rPr>
                <w:sz w:val="18"/>
                <w:szCs w:val="18"/>
              </w:rPr>
            </w:pPr>
            <w:r>
              <w:rPr>
                <w:sz w:val="18"/>
                <w:szCs w:val="20"/>
              </w:rPr>
              <w:t xml:space="preserve">Arquivo</w:t>
            </w:r>
          </w:p>
        </w:tc>
      </w:tr>
      <w:tr>
        <w:trPr>
          <w:cantSplit/>
        </w:trPr>
        <w:tc>
          <w:tcPr>
            <w:tcW w:w="2119" w:type="dxa"/>
          </w:tcPr>
          <w:p>
            <w:pPr>
              <w:widowControl/>
              <w:spacing w:after="0" w:line="276" w:lineRule="auto"/>
              <w:jc w:val="left"/>
              <w:rPr>
                <w:sz w:val="18"/>
                <w:szCs w:val="18"/>
              </w:rPr>
            </w:pPr>
            <w:r>
              <w:rPr>
                <w:sz w:val="18"/>
                <w:szCs w:val="20"/>
              </w:rPr>
              <w:t xml:space="preserve">Voltar</w:t>
            </w:r>
          </w:p>
        </w:tc>
        <w:tc>
          <w:tcPr>
            <w:tcW w:w="2178" w:type="dxa"/>
          </w:tcPr>
          <w:p>
            <w:pPr>
              <w:widowControl/>
              <w:spacing w:after="0" w:line="276" w:lineRule="auto"/>
              <w:jc w:val="left"/>
              <w:rPr>
                <w:sz w:val="18"/>
                <w:szCs w:val="18"/>
              </w:rPr>
            </w:pPr>
            <w:r>
              <w:rPr>
                <w:sz w:val="18"/>
                <w:szCs w:val="20"/>
              </w:rPr>
              <w:t xml:space="preserve">Tela da quantidade</w:t>
            </w:r>
          </w:p>
        </w:tc>
        <w:tc>
          <w:tcPr>
            <w:tcW w:w="3470" w:type="dxa"/>
          </w:tcPr>
          <w:p>
            <w:pPr>
              <w:widowControl/>
              <w:spacing w:after="0" w:line="276" w:lineRule="auto"/>
              <w:jc w:val="left"/>
              <w:rPr>
                <w:sz w:val="18"/>
                <w:szCs w:val="18"/>
              </w:rPr>
            </w:pPr>
            <w:r>
              <w:rPr>
                <w:sz w:val="18"/>
                <w:szCs w:val="20"/>
              </w:rPr>
              <w:t xml:space="preserve">Volta à lista</w:t>
            </w:r>
          </w:p>
        </w:tc>
        <w:tc>
          <w:tcPr>
            <w:tcW w:w="1864" w:type="dxa"/>
          </w:tcPr>
          <w:p>
            <w:pPr>
              <w:widowControl/>
              <w:spacing w:after="0" w:line="276" w:lineRule="auto"/>
              <w:jc w:val="left"/>
              <w:rPr>
                <w:sz w:val="18"/>
                <w:szCs w:val="18"/>
              </w:rPr>
            </w:pPr>
            <w:r>
              <w:rPr>
                <w:sz w:val="18"/>
                <w:szCs w:val="20"/>
              </w:rPr>
              <w:t xml:space="preserve">Lista</w:t>
            </w:r>
          </w:p>
        </w:tc>
      </w:tr>
    </w:tbl>
    <w:p>
      <w:pPr>
        <w:spacing w:after="0" w:line="360" w:lineRule="auto"/>
      </w:pPr>
    </w:p>
    <w:p>
      <w:pPr>
        <w:keepNext/>
        <w:spacing w:before="120" w:after="0" w:line="360" w:lineRule="auto"/>
        <w:rPr>
          <w:b/>
          <w:bCs/>
          <w:szCs w:val="20"/>
        </w:rPr>
      </w:pPr>
      <w:r>
        <w:rPr>
          <w:b/>
          <w:bCs/>
          <w:szCs w:val="20"/>
        </w:rPr>
        <w:t xml:space="preserve">Mensagens do sistema</w:t>
      </w:r>
    </w:p>
    <w:p>
      <w:pPr>
        <w:spacing w:after="0" w:line="360" w:lineRule="auto"/>
        <w:rPr>
          <w:szCs w:val="20"/>
        </w:rPr>
      </w:pPr>
      <w:r>
        <w:rPr>
          <w:szCs w:val="20"/>
        </w:rPr>
        <w:t xml:space="preserve">As marcadas "vista em teste" aparecem nos resultados das rodadas.</w:t>
      </w:r>
    </w:p>
    <w:tbl>
      <w:tblPr>
        <w:tblStyle w:val="Tabelacomgrade"/>
        <w:tblW w:w="9631" w:type="dxa"/>
        <w:tblLayout w:type="fixed"/>
        <w:tblLook w:val="04A0" w:firstRow="1" w:lastRow="0" w:firstColumn="1" w:lastColumn="0" w:noHBand="0" w:noVBand="1"/>
      </w:tblPr>
      <w:tblGrid>
        <w:gridCol w:w="4198"/>
        <w:gridCol w:w="5433"/>
      </w:tblGrid>
      <w:tr>
        <w:trPr>
          <w:tblHeader/>
          <w:cantSplit/>
        </w:trPr>
        <w:tc>
          <w:tcPr>
            <w:tcW w:w="41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do código)</w:t>
            </w:r>
          </w:p>
        </w:tc>
        <w:tc>
          <w:tcPr>
            <w:tcW w:w="54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4198" w:type="dxa"/>
          </w:tcPr>
          <w:p>
            <w:pPr>
              <w:widowControl/>
              <w:spacing w:after="0" w:line="276" w:lineRule="auto"/>
              <w:jc w:val="left"/>
              <w:rPr>
                <w:sz w:val="18"/>
                <w:szCs w:val="18"/>
              </w:rPr>
            </w:pPr>
            <w:r>
              <w:rPr>
                <w:sz w:val="18"/>
                <w:szCs w:val="20"/>
              </w:rPr>
              <w:t xml:space="preserve">A pesquisa não retornou nenhum resultado.</w:t>
            </w:r>
          </w:p>
        </w:tc>
        <w:tc>
          <w:tcPr>
            <w:tcW w:w="5433" w:type="dxa"/>
          </w:tcPr>
          <w:p>
            <w:pPr>
              <w:widowControl/>
              <w:spacing w:after="0" w:line="276" w:lineRule="auto"/>
              <w:jc w:val="left"/>
              <w:rPr>
                <w:sz w:val="18"/>
                <w:szCs w:val="18"/>
              </w:rPr>
            </w:pPr>
            <w:r>
              <w:rPr>
                <w:sz w:val="18"/>
                <w:szCs w:val="20"/>
              </w:rPr>
              <w:t xml:space="preserve">Lista vazia (vista em teste, CT-CQ-018, 23/10/2026, ao escolher as situações Liberar laudo, Pendente de digitação e Cancelada)</w:t>
            </w:r>
          </w:p>
        </w:tc>
      </w:tr>
      <w:tr>
        <w:trPr>
          <w:cantSplit/>
        </w:trPr>
        <w:tc>
          <w:tcPr>
            <w:tcW w:w="4198" w:type="dxa"/>
          </w:tcPr>
          <w:p>
            <w:pPr>
              <w:widowControl/>
              <w:spacing w:after="0" w:line="276" w:lineRule="auto"/>
              <w:jc w:val="left"/>
              <w:rPr>
                <w:sz w:val="18"/>
                <w:szCs w:val="18"/>
              </w:rPr>
            </w:pPr>
            <w:r>
              <w:rPr>
                <w:sz w:val="18"/>
                <w:szCs w:val="20"/>
              </w:rPr>
              <w:t xml:space="preserve">Preencha a quantidade.</w:t>
            </w:r>
          </w:p>
        </w:tc>
        <w:tc>
          <w:tcPr>
            <w:tcW w:w="5433" w:type="dxa"/>
          </w:tcPr>
          <w:p>
            <w:pPr>
              <w:widowControl/>
              <w:spacing w:after="0" w:line="276" w:lineRule="auto"/>
              <w:jc w:val="left"/>
              <w:rPr>
                <w:sz w:val="18"/>
                <w:szCs w:val="18"/>
              </w:rPr>
            </w:pPr>
            <w:r>
              <w:rPr>
                <w:sz w:val="18"/>
                <w:szCs w:val="20"/>
              </w:rPr>
              <w:t xml:space="preserve">Quantidade vazia (vista em teste, CT-CQ-N-28, 23/10/2026)</w:t>
            </w:r>
          </w:p>
        </w:tc>
      </w:tr>
      <w:tr>
        <w:trPr>
          <w:cantSplit/>
        </w:trPr>
        <w:tc>
          <w:tcPr>
            <w:tcW w:w="4198" w:type="dxa"/>
          </w:tcPr>
          <w:p>
            <w:pPr>
              <w:widowControl/>
              <w:spacing w:after="0" w:line="276" w:lineRule="auto"/>
              <w:jc w:val="left"/>
              <w:rPr>
                <w:sz w:val="18"/>
                <w:szCs w:val="18"/>
              </w:rPr>
            </w:pPr>
            <w:r>
              <w:rPr>
                <w:sz w:val="18"/>
                <w:szCs w:val="20"/>
              </w:rPr>
              <w:t xml:space="preserve">Somente números.</w:t>
            </w:r>
          </w:p>
        </w:tc>
        <w:tc>
          <w:tcPr>
            <w:tcW w:w="5433" w:type="dxa"/>
          </w:tcPr>
          <w:p>
            <w:pPr>
              <w:widowControl/>
              <w:spacing w:after="0" w:line="276" w:lineRule="auto"/>
              <w:jc w:val="left"/>
              <w:rPr>
                <w:sz w:val="18"/>
                <w:szCs w:val="18"/>
              </w:rPr>
            </w:pPr>
            <w:r>
              <w:rPr>
                <w:sz w:val="18"/>
                <w:szCs w:val="20"/>
              </w:rPr>
              <w:t xml:space="preserve">Quantidade que não é número</w:t>
            </w:r>
          </w:p>
        </w:tc>
      </w:tr>
      <w:tr>
        <w:trPr>
          <w:cantSplit/>
        </w:trPr>
        <w:tc>
          <w:tcPr>
            <w:tcW w:w="4198" w:type="dxa"/>
          </w:tcPr>
          <w:p>
            <w:pPr>
              <w:widowControl/>
              <w:spacing w:after="0" w:line="276" w:lineRule="auto"/>
              <w:jc w:val="left"/>
              <w:rPr>
                <w:sz w:val="18"/>
                <w:szCs w:val="18"/>
              </w:rPr>
            </w:pPr>
            <w:r>
              <w:rPr>
                <w:sz w:val="18"/>
                <w:szCs w:val="20"/>
              </w:rPr>
              <w:t xml:space="preserve">Somente números pares. As etiquetas são impressas em pares.</w:t>
            </w:r>
          </w:p>
        </w:tc>
        <w:tc>
          <w:tcPr>
            <w:tcW w:w="5433" w:type="dxa"/>
          </w:tcPr>
          <w:p>
            <w:pPr>
              <w:widowControl/>
              <w:spacing w:after="0" w:line="276" w:lineRule="auto"/>
              <w:jc w:val="left"/>
              <w:rPr>
                <w:sz w:val="18"/>
                <w:szCs w:val="18"/>
              </w:rPr>
            </w:pPr>
            <w:r>
              <w:rPr>
                <w:sz w:val="18"/>
                <w:szCs w:val="20"/>
              </w:rPr>
              <w:t xml:space="preserve">Quantidade ímpar (vista em teste, CT-CQ-R2-AC-15, 28/10/2026)</w:t>
            </w:r>
          </w:p>
        </w:tc>
      </w:tr>
      <w:tr>
        <w:trPr>
          <w:cantSplit/>
        </w:trPr>
        <w:tc>
          <w:tcPr>
            <w:tcW w:w="4198" w:type="dxa"/>
          </w:tcPr>
          <w:p>
            <w:pPr>
              <w:widowControl/>
              <w:spacing w:after="0" w:line="276" w:lineRule="auto"/>
              <w:jc w:val="left"/>
              <w:rPr>
                <w:sz w:val="18"/>
                <w:szCs w:val="18"/>
              </w:rPr>
            </w:pPr>
            <w:r>
              <w:rPr>
                <w:sz w:val="18"/>
                <w:szCs w:val="20"/>
              </w:rPr>
              <w:t xml:space="preserve">Não foi possível obter laudos / Não foi possível obter laudos urgentes</w:t>
            </w:r>
          </w:p>
        </w:tc>
        <w:tc>
          <w:tcPr>
            <w:tcW w:w="5433" w:type="dxa"/>
          </w:tcPr>
          <w:p>
            <w:pPr>
              <w:widowControl/>
              <w:spacing w:after="0" w:line="276" w:lineRule="auto"/>
              <w:jc w:val="left"/>
              <w:rPr>
                <w:sz w:val="18"/>
                <w:szCs w:val="18"/>
              </w:rPr>
            </w:pPr>
            <w:r>
              <w:rPr>
                <w:sz w:val="18"/>
                <w:szCs w:val="20"/>
              </w:rPr>
              <w:t xml:space="preserve">Falha na pesquisa</w:t>
            </w:r>
          </w:p>
        </w:tc>
      </w:tr>
    </w:tbl>
    <w:p>
      <w:pPr>
        <w:spacing w:after="0" w:line="360" w:lineRule="auto"/>
      </w:pP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DV-CQ-nnn remete ao documento de defeitos para correção. O que o código prevê e os testes ainda não confirmaram está no documento de Regras de Negócio.</w:t>
      </w:r>
    </w:p>
    <w:p>
      <w:pPr>
        <w:spacing w:after="0" w:line="360" w:lineRule="auto"/>
        <w:rPr>
          <w:szCs w:val="20"/>
        </w:rPr>
      </w:pPr>
      <w:r>
        <w:rPr>
          <w:b/>
          <w:bCs/>
          <w:szCs w:val="20"/>
        </w:rPr>
        <w:t xml:space="preserve">Defeitos confirmados nos testes de tela</w:t>
      </w:r>
    </w:p>
    <w:tbl>
      <w:tblPr>
        <w:tblStyle w:val="Tabelacomgrade"/>
        <w:tblW w:w="9631" w:type="dxa"/>
        <w:tblLayout w:type="fixed"/>
        <w:tblLook w:val="04A0" w:firstRow="1" w:lastRow="0" w:firstColumn="1" w:lastColumn="0" w:noHBand="0" w:noVBand="1"/>
      </w:tblPr>
      <w:tblGrid>
        <w:gridCol w:w="1468"/>
        <w:gridCol w:w="5462"/>
        <w:gridCol w:w="2701"/>
      </w:tblGrid>
      <w:tr>
        <w:trPr>
          <w:tblHeader/>
          <w:cantSplit/>
        </w:trPr>
        <w:tc>
          <w:tcPr>
            <w:tcW w:w="14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54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fez</w:t>
            </w:r>
          </w:p>
        </w:tc>
        <w:tc>
          <w:tcPr>
            <w:tcW w:w="27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r>
      <w:tr>
        <w:trPr>
          <w:cantSplit/>
        </w:trPr>
        <w:tc>
          <w:tcPr>
            <w:tcW w:w="1468" w:type="dxa"/>
          </w:tcPr>
          <w:p>
            <w:pPr>
              <w:widowControl/>
              <w:spacing w:after="0" w:line="276" w:lineRule="auto"/>
              <w:jc w:val="left"/>
              <w:rPr>
                <w:sz w:val="18"/>
                <w:szCs w:val="18"/>
              </w:rPr>
            </w:pPr>
            <w:r>
              <w:rPr>
                <w:sz w:val="18"/>
                <w:szCs w:val="20"/>
              </w:rPr>
              <w:t xml:space="preserve">DV-CQ-025</w:t>
            </w:r>
          </w:p>
        </w:tc>
        <w:tc>
          <w:tcPr>
            <w:tcW w:w="5462" w:type="dxa"/>
          </w:tcPr>
          <w:p>
            <w:pPr>
              <w:widowControl/>
              <w:spacing w:after="0" w:line="276" w:lineRule="auto"/>
              <w:jc w:val="left"/>
              <w:rPr>
                <w:sz w:val="18"/>
                <w:szCs w:val="18"/>
              </w:rPr>
            </w:pPr>
            <w:r>
              <w:rPr>
                <w:sz w:val="18"/>
                <w:szCs w:val="20"/>
              </w:rPr>
              <w:t xml:space="preserve">A etiqueta da 017/26 tem no alto "LABORATÓRIO QUÍMICO FARMACÊUTICO DA AERONÁUTICA" (os demais documentos dizem "Laboratório Farmacêutico"); a etiqueta mostra "Teor: 0.000" mesmo quando o teor não é obrigatório; o laudo e o boletim têm datas em dois formatos</w:t>
            </w:r>
          </w:p>
        </w:tc>
        <w:tc>
          <w:tcPr>
            <w:tcW w:w="2701" w:type="dxa"/>
          </w:tcPr>
          <w:p>
            <w:pPr>
              <w:widowControl/>
              <w:spacing w:after="0" w:line="276" w:lineRule="auto"/>
              <w:jc w:val="left"/>
              <w:rPr>
                <w:sz w:val="18"/>
                <w:szCs w:val="18"/>
              </w:rPr>
            </w:pPr>
            <w:r>
              <w:rPr>
                <w:sz w:val="18"/>
                <w:szCs w:val="20"/>
              </w:rPr>
              <w:t xml:space="preserve">Nome correto da instituição, igual nos documentos, e data no mesmo formato</w:t>
            </w:r>
          </w:p>
        </w:tc>
      </w:tr>
      <w:tr>
        <w:trPr>
          <w:cantSplit/>
        </w:trPr>
        <w:tc>
          <w:tcPr>
            <w:tcW w:w="1468" w:type="dxa"/>
          </w:tcPr>
          <w:p>
            <w:pPr>
              <w:widowControl/>
              <w:spacing w:after="0" w:line="276" w:lineRule="auto"/>
              <w:jc w:val="left"/>
              <w:rPr>
                <w:sz w:val="18"/>
                <w:szCs w:val="18"/>
              </w:rPr>
            </w:pPr>
            <w:r>
              <w:rPr>
                <w:sz w:val="18"/>
                <w:szCs w:val="20"/>
              </w:rPr>
              <w:t xml:space="preserve">DV-CQ-037</w:t>
            </w:r>
          </w:p>
        </w:tc>
        <w:tc>
          <w:tcPr>
            <w:tcW w:w="5462" w:type="dxa"/>
          </w:tcPr>
          <w:p>
            <w:pPr>
              <w:widowControl/>
              <w:spacing w:after="0" w:line="276" w:lineRule="auto"/>
              <w:jc w:val="left"/>
              <w:rPr>
                <w:sz w:val="18"/>
                <w:szCs w:val="18"/>
              </w:rPr>
            </w:pPr>
            <w:r>
              <w:rPr>
                <w:sz w:val="18"/>
                <w:szCs w:val="20"/>
              </w:rPr>
              <w:t xml:space="preserve">Defeito de acesso: ver a seção Segurança e acesso</w:t>
            </w:r>
          </w:p>
        </w:tc>
        <w:tc>
          <w:tcPr>
            <w:tcW w:w="2701" w:type="dxa"/>
          </w:tcPr>
          <w:p>
            <w:pPr>
              <w:widowControl/>
              <w:spacing w:after="0" w:line="276" w:lineRule="auto"/>
              <w:jc w:val="left"/>
              <w:rPr>
                <w:sz w:val="18"/>
                <w:szCs w:val="18"/>
              </w:rPr>
            </w:pPr>
            <w:r>
              <w:rPr>
                <w:sz w:val="18"/>
                <w:szCs w:val="20"/>
              </w:rPr>
              <w:t xml:space="preserve">Ver a seção de segurança</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TABELAS DE APOIO E REGULATÓRIO</w:t>
      </w:r>
    </w:p>
    <w:p>
      <w:pPr>
        <w:keepNext/>
        <w:spacing w:after="0" w:line="360" w:lineRule="auto"/>
      </w:pPr>
    </w:p>
    <w:p>
      <w:pPr>
        <w:keepNext/>
        <w:spacing w:before="120" w:after="0" w:line="360" w:lineRule="auto"/>
        <w:rPr>
          <w:b/>
          <w:bCs/>
          <w:szCs w:val="20"/>
        </w:rPr>
      </w:pPr>
      <w:r>
        <w:rPr>
          <w:b/>
          <w:bCs/>
          <w:szCs w:val="20"/>
        </w:rPr>
        <w:t xml:space="preserve">Em uma frase</w:t>
      </w:r>
    </w:p>
    <w:p>
      <w:pPr>
        <w:spacing w:after="0" w:line="360" w:lineRule="auto"/>
        <w:rPr>
          <w:szCs w:val="20"/>
        </w:rPr>
      </w:pPr>
      <w:r>
        <w:rPr>
          <w:szCs w:val="20"/>
        </w:rPr>
        <w:t xml:space="preserve">O menu </w:t>
      </w:r>
      <w:r>
        <w:rPr>
          <w:b/>
          <w:bCs/>
          <w:szCs w:val="20"/>
        </w:rPr>
        <w:t xml:space="preserve">Tabelas de Apoio e Regulatório</w:t>
      </w:r>
      <w:r>
        <w:rPr>
          <w:szCs w:val="20"/>
        </w:rPr>
        <w:t xml:space="preserve"> reúne as unidades de medida e os motivos usados pelas outras telas do CQ e as três telas do estudo de estabilidade (regra, acompanhamento e encerramento).</w:t>
      </w:r>
    </w:p>
    <w:p>
      <w:pPr>
        <w:keepNext/>
        <w:spacing w:before="120" w:after="0" w:line="360" w:lineRule="auto"/>
        <w:rPr>
          <w:b/>
          <w:bCs/>
          <w:szCs w:val="20"/>
        </w:rPr>
      </w:pPr>
      <w:r>
        <w:rPr>
          <w:b/>
          <w:bCs/>
          <w:szCs w:val="20"/>
        </w:rPr>
        <w:t xml:space="preserve">As telas deste grupo</w:t>
      </w:r>
    </w:p>
    <w:tbl>
      <w:tblPr>
        <w:tblStyle w:val="Tabelacomgrade"/>
        <w:tblW w:w="9631" w:type="dxa"/>
        <w:tblLayout w:type="fixed"/>
        <w:tblLook w:val="04A0" w:firstRow="1" w:lastRow="0" w:firstColumn="1" w:lastColumn="0" w:noHBand="0" w:noVBand="1"/>
      </w:tblPr>
      <w:tblGrid>
        <w:gridCol w:w="858"/>
        <w:gridCol w:w="4620"/>
        <w:gridCol w:w="4153"/>
      </w:tblGrid>
      <w:tr>
        <w:trPr>
          <w:tblHeader/>
          <w:cantSplit/>
        </w:trPr>
        <w:tc>
          <w:tcPr>
            <w:tcW w:w="8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w:t>
            </w:r>
          </w:p>
        </w:tc>
        <w:tc>
          <w:tcPr>
            <w:tcW w:w="46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 no menu</w:t>
            </w:r>
          </w:p>
        </w:tc>
        <w:tc>
          <w:tcPr>
            <w:tcW w:w="41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 nos testes</w:t>
            </w:r>
          </w:p>
        </w:tc>
      </w:tr>
      <w:tr>
        <w:trPr>
          <w:cantSplit/>
        </w:trPr>
        <w:tc>
          <w:tcPr>
            <w:tcW w:w="858" w:type="dxa"/>
          </w:tcPr>
          <w:p>
            <w:pPr>
              <w:widowControl/>
              <w:spacing w:after="0" w:line="276" w:lineRule="auto"/>
              <w:jc w:val="left"/>
              <w:rPr>
                <w:sz w:val="18"/>
                <w:szCs w:val="18"/>
              </w:rPr>
            </w:pPr>
            <w:r>
              <w:rPr>
                <w:sz w:val="18"/>
                <w:szCs w:val="20"/>
              </w:rPr>
              <w:t xml:space="preserve">1</w:t>
            </w:r>
          </w:p>
        </w:tc>
        <w:tc>
          <w:tcPr>
            <w:tcW w:w="4620" w:type="dxa"/>
          </w:tcPr>
          <w:p>
            <w:pPr>
              <w:widowControl/>
              <w:spacing w:after="0" w:line="276" w:lineRule="auto"/>
              <w:jc w:val="left"/>
              <w:rPr>
                <w:sz w:val="18"/>
                <w:szCs w:val="18"/>
              </w:rPr>
            </w:pPr>
            <w:r>
              <w:rPr>
                <w:sz w:val="18"/>
                <w:szCs w:val="20"/>
              </w:rPr>
              <w:t xml:space="preserve">Unidade de Medida</w:t>
            </w:r>
          </w:p>
        </w:tc>
        <w:tc>
          <w:tcPr>
            <w:tcW w:w="4153" w:type="dxa"/>
          </w:tcPr>
          <w:p>
            <w:pPr>
              <w:widowControl/>
              <w:spacing w:after="0" w:line="276" w:lineRule="auto"/>
              <w:jc w:val="left"/>
              <w:rPr>
                <w:sz w:val="18"/>
                <w:szCs w:val="18"/>
              </w:rPr>
            </w:pPr>
            <w:r>
              <w:rPr>
                <w:sz w:val="18"/>
                <w:szCs w:val="20"/>
              </w:rPr>
              <w:t xml:space="preserve">Funciona com falhas</w:t>
            </w:r>
          </w:p>
        </w:tc>
      </w:tr>
      <w:tr>
        <w:trPr>
          <w:cantSplit/>
        </w:trPr>
        <w:tc>
          <w:tcPr>
            <w:tcW w:w="858" w:type="dxa"/>
          </w:tcPr>
          <w:p>
            <w:pPr>
              <w:widowControl/>
              <w:spacing w:after="0" w:line="276" w:lineRule="auto"/>
              <w:jc w:val="left"/>
              <w:rPr>
                <w:sz w:val="18"/>
                <w:szCs w:val="18"/>
              </w:rPr>
            </w:pPr>
            <w:r>
              <w:rPr>
                <w:sz w:val="18"/>
                <w:szCs w:val="20"/>
              </w:rPr>
              <w:t xml:space="preserve">2</w:t>
            </w:r>
          </w:p>
        </w:tc>
        <w:tc>
          <w:tcPr>
            <w:tcW w:w="4620" w:type="dxa"/>
          </w:tcPr>
          <w:p>
            <w:pPr>
              <w:widowControl/>
              <w:spacing w:after="0" w:line="276" w:lineRule="auto"/>
              <w:jc w:val="left"/>
              <w:rPr>
                <w:sz w:val="18"/>
                <w:szCs w:val="18"/>
              </w:rPr>
            </w:pPr>
            <w:r>
              <w:rPr>
                <w:sz w:val="18"/>
                <w:szCs w:val="20"/>
              </w:rPr>
              <w:t xml:space="preserve">Motivos</w:t>
            </w:r>
          </w:p>
        </w:tc>
        <w:tc>
          <w:tcPr>
            <w:tcW w:w="4153" w:type="dxa"/>
          </w:tcPr>
          <w:p>
            <w:pPr>
              <w:widowControl/>
              <w:spacing w:after="0" w:line="276" w:lineRule="auto"/>
              <w:jc w:val="left"/>
              <w:rPr>
                <w:sz w:val="18"/>
                <w:szCs w:val="18"/>
              </w:rPr>
            </w:pPr>
            <w:r>
              <w:rPr>
                <w:sz w:val="18"/>
                <w:szCs w:val="20"/>
              </w:rPr>
              <w:t xml:space="preserve">Falha grave</w:t>
            </w:r>
          </w:p>
        </w:tc>
      </w:tr>
      <w:tr>
        <w:trPr>
          <w:cantSplit/>
        </w:trPr>
        <w:tc>
          <w:tcPr>
            <w:tcW w:w="858" w:type="dxa"/>
          </w:tcPr>
          <w:p>
            <w:pPr>
              <w:widowControl/>
              <w:spacing w:after="0" w:line="276" w:lineRule="auto"/>
              <w:jc w:val="left"/>
              <w:rPr>
                <w:sz w:val="18"/>
                <w:szCs w:val="18"/>
              </w:rPr>
            </w:pPr>
            <w:r>
              <w:rPr>
                <w:sz w:val="18"/>
                <w:szCs w:val="20"/>
              </w:rPr>
              <w:t xml:space="preserve">3</w:t>
            </w:r>
          </w:p>
        </w:tc>
        <w:tc>
          <w:tcPr>
            <w:tcW w:w="4620" w:type="dxa"/>
          </w:tcPr>
          <w:p>
            <w:pPr>
              <w:widowControl/>
              <w:spacing w:after="0" w:line="276" w:lineRule="auto"/>
              <w:jc w:val="left"/>
              <w:rPr>
                <w:sz w:val="18"/>
                <w:szCs w:val="18"/>
              </w:rPr>
            </w:pPr>
            <w:r>
              <w:rPr>
                <w:sz w:val="18"/>
                <w:szCs w:val="20"/>
              </w:rPr>
              <w:t xml:space="preserve">Regra Estabilidade</w:t>
            </w:r>
          </w:p>
        </w:tc>
        <w:tc>
          <w:tcPr>
            <w:tcW w:w="4153" w:type="dxa"/>
          </w:tcPr>
          <w:p>
            <w:pPr>
              <w:widowControl/>
              <w:spacing w:after="0" w:line="276" w:lineRule="auto"/>
              <w:jc w:val="left"/>
              <w:rPr>
                <w:sz w:val="18"/>
                <w:szCs w:val="18"/>
              </w:rPr>
            </w:pPr>
            <w:r>
              <w:rPr>
                <w:sz w:val="18"/>
                <w:szCs w:val="20"/>
              </w:rPr>
              <w:t xml:space="preserve">Funciona com falhas</w:t>
            </w:r>
          </w:p>
        </w:tc>
      </w:tr>
      <w:tr>
        <w:trPr>
          <w:cantSplit/>
        </w:trPr>
        <w:tc>
          <w:tcPr>
            <w:tcW w:w="858" w:type="dxa"/>
          </w:tcPr>
          <w:p>
            <w:pPr>
              <w:widowControl/>
              <w:spacing w:after="0" w:line="276" w:lineRule="auto"/>
              <w:jc w:val="left"/>
              <w:rPr>
                <w:sz w:val="18"/>
                <w:szCs w:val="18"/>
              </w:rPr>
            </w:pPr>
            <w:r>
              <w:rPr>
                <w:sz w:val="18"/>
                <w:szCs w:val="20"/>
              </w:rPr>
              <w:t xml:space="preserve">4</w:t>
            </w:r>
          </w:p>
        </w:tc>
        <w:tc>
          <w:tcPr>
            <w:tcW w:w="4620" w:type="dxa"/>
          </w:tcPr>
          <w:p>
            <w:pPr>
              <w:widowControl/>
              <w:spacing w:after="0" w:line="276" w:lineRule="auto"/>
              <w:jc w:val="left"/>
              <w:rPr>
                <w:sz w:val="18"/>
                <w:szCs w:val="18"/>
              </w:rPr>
            </w:pPr>
            <w:r>
              <w:rPr>
                <w:sz w:val="18"/>
                <w:szCs w:val="20"/>
              </w:rPr>
              <w:t xml:space="preserve">Acompanhamento Estabilidade</w:t>
            </w:r>
          </w:p>
        </w:tc>
        <w:tc>
          <w:tcPr>
            <w:tcW w:w="4153" w:type="dxa"/>
          </w:tcPr>
          <w:p>
            <w:pPr>
              <w:widowControl/>
              <w:spacing w:after="0" w:line="276" w:lineRule="auto"/>
              <w:jc w:val="left"/>
              <w:rPr>
                <w:sz w:val="18"/>
                <w:szCs w:val="18"/>
              </w:rPr>
            </w:pPr>
            <w:r>
              <w:rPr>
                <w:sz w:val="18"/>
                <w:szCs w:val="20"/>
              </w:rPr>
              <w:t xml:space="preserve">Bloqueada no teste</w:t>
            </w:r>
          </w:p>
        </w:tc>
      </w:tr>
      <w:tr>
        <w:trPr>
          <w:cantSplit/>
        </w:trPr>
        <w:tc>
          <w:tcPr>
            <w:tcW w:w="858" w:type="dxa"/>
          </w:tcPr>
          <w:p>
            <w:pPr>
              <w:widowControl/>
              <w:spacing w:after="0" w:line="276" w:lineRule="auto"/>
              <w:jc w:val="left"/>
              <w:rPr>
                <w:sz w:val="18"/>
                <w:szCs w:val="18"/>
              </w:rPr>
            </w:pPr>
            <w:r>
              <w:rPr>
                <w:sz w:val="18"/>
                <w:szCs w:val="20"/>
              </w:rPr>
              <w:t xml:space="preserve">5</w:t>
            </w:r>
          </w:p>
        </w:tc>
        <w:tc>
          <w:tcPr>
            <w:tcW w:w="4620" w:type="dxa"/>
          </w:tcPr>
          <w:p>
            <w:pPr>
              <w:widowControl/>
              <w:spacing w:after="0" w:line="276" w:lineRule="auto"/>
              <w:jc w:val="left"/>
              <w:rPr>
                <w:sz w:val="18"/>
                <w:szCs w:val="18"/>
              </w:rPr>
            </w:pPr>
            <w:r>
              <w:rPr>
                <w:sz w:val="18"/>
                <w:szCs w:val="20"/>
              </w:rPr>
              <w:t xml:space="preserve">Final de Estabilidade</w:t>
            </w:r>
          </w:p>
        </w:tc>
        <w:tc>
          <w:tcPr>
            <w:tcW w:w="4153" w:type="dxa"/>
          </w:tcPr>
          <w:p>
            <w:pPr>
              <w:widowControl/>
              <w:spacing w:after="0" w:line="276" w:lineRule="auto"/>
              <w:jc w:val="left"/>
              <w:rPr>
                <w:sz w:val="18"/>
                <w:szCs w:val="18"/>
              </w:rPr>
            </w:pPr>
            <w:r>
              <w:rPr>
                <w:sz w:val="18"/>
                <w:szCs w:val="20"/>
              </w:rPr>
              <w:t xml:space="preserve">Bloqueada no teste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Unidade de Medida</w:t>
      </w:r>
    </w:p>
    <w:p>
      <w:pPr>
        <w:spacing w:after="0" w:line="360" w:lineRule="auto"/>
        <w:rPr>
          <w:szCs w:val="20"/>
        </w:rPr>
      </w:pPr>
      <w:r>
        <w:rPr>
          <w:b/>
          <w:bCs/>
          <w:szCs w:val="20"/>
        </w:rPr>
        <w:t xml:space="preserve">Situação nos testes:</w:t>
      </w:r>
      <w:r>
        <w:rPr>
          <w:szCs w:val="20"/>
        </w:rPr>
        <w:t xml:space="preserve"> Funciona com falhas.</w:t>
      </w:r>
    </w:p>
    <w:p>
      <w:pPr>
        <w:keepNext/>
        <w:spacing w:before="120" w:after="0" w:line="360" w:lineRule="auto"/>
        <w:rPr>
          <w:b/>
          <w:bCs/>
          <w:szCs w:val="20"/>
        </w:rPr>
      </w:pPr>
      <w:r>
        <w:rPr>
          <w:b/>
          <w:bCs/>
          <w:szCs w:val="20"/>
        </w:rPr>
        <w:t xml:space="preserve">Onde fica</w:t>
      </w:r>
    </w:p>
    <w:p>
      <w:pPr>
        <w:spacing w:after="0" w:line="360" w:lineRule="auto"/>
        <w:rPr>
          <w:szCs w:val="20"/>
        </w:rPr>
      </w:pPr>
      <w:r>
        <w:rPr>
          <w:szCs w:val="20"/>
        </w:rPr>
        <w:t xml:space="preserve">Menu: Controle da Qualidade › Tabelas de Apoio › Unidade de Medida. No alto da tela o sistema escreve "Unidade de Medida" na lista e "Unidade Medida" na inclusão e na edição; o item do menu está escrito "UNIDADE DE MEDIDA".</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É o cadastro das </w:t>
      </w:r>
      <w:r>
        <w:rPr>
          <w:b/>
          <w:bCs/>
          <w:szCs w:val="20"/>
        </w:rPr>
        <w:t xml:space="preserve">unidades de medida</w:t>
      </w:r>
      <w:r>
        <w:rPr>
          <w:szCs w:val="20"/>
        </w:rPr>
        <w:t xml:space="preserve"> (por exemplo g, mL, %, UFC) que o CQ usa para dizer em que unidade está um limite ou um resultado: a Regra de Análise guarda a unidade do ensaio, o item da Regra de Amostragem guarda a unidade da quantidade a amostrar, e a solicitação e o resultado da análise copiam essa unidade. Cada unidade tem </w:t>
      </w:r>
      <w:r>
        <w:rPr>
          <w:b/>
          <w:bCs/>
          <w:szCs w:val="20"/>
        </w:rPr>
        <w:t xml:space="preserve">sigla</w:t>
      </w:r>
      <w:r>
        <w:rPr>
          <w:szCs w:val="20"/>
        </w:rPr>
        <w:t xml:space="preserve"> (até 8 caracteres), </w:t>
      </w:r>
      <w:r>
        <w:rPr>
          <w:b/>
          <w:bCs/>
          <w:szCs w:val="20"/>
        </w:rPr>
        <w:t xml:space="preserve">descrição</w:t>
      </w:r>
      <w:r>
        <w:rPr>
          <w:szCs w:val="20"/>
        </w:rPr>
        <w:t xml:space="preserve"> (até 50) e a marca </w:t>
      </w:r>
      <w:r>
        <w:rPr>
          <w:b/>
          <w:bCs/>
          <w:szCs w:val="20"/>
        </w:rPr>
        <w:t xml:space="preserve">Ativo</w:t>
      </w:r>
      <w:r>
        <w:rPr>
          <w:szCs w:val="20"/>
        </w:rPr>
        <w:t xml:space="preserve">. Na alteração a tela pede uma </w:t>
      </w:r>
      <w:r>
        <w:rPr>
          <w:b/>
          <w:bCs/>
          <w:szCs w:val="20"/>
        </w:rPr>
        <w:t xml:space="preserve">justificativa</w:t>
      </w:r>
      <w:r>
        <w:rPr>
          <w:szCs w:val="20"/>
        </w:rPr>
        <w:t xml:space="preserve">. A lista tem </w:t>
      </w:r>
      <w:r>
        <w:rPr>
          <w:b/>
          <w:bCs/>
          <w:szCs w:val="20"/>
        </w:rPr>
        <w:t xml:space="preserve">Editar</w:t>
      </w:r>
      <w:r>
        <w:rPr>
          <w:szCs w:val="20"/>
        </w:rPr>
        <w:t xml:space="preserve">, </w:t>
      </w:r>
      <w:r>
        <w:rPr>
          <w:b/>
          <w:bCs/>
          <w:szCs w:val="20"/>
        </w:rPr>
        <w:t xml:space="preserve">Excluir</w:t>
      </w:r>
      <w:r>
        <w:rPr>
          <w:szCs w:val="20"/>
        </w:rPr>
        <w:t xml:space="preserve"> e </w:t>
      </w:r>
      <w:r>
        <w:rPr>
          <w:b/>
          <w:bCs/>
          <w:szCs w:val="20"/>
        </w:rPr>
        <w:t xml:space="preserve">Ver Log</w:t>
      </w:r>
      <w:r>
        <w:rPr>
          <w:szCs w:val="20"/>
        </w:rPr>
        <w:t xml:space="preserve"> (histórico) em cada linha.</w:t>
      </w:r>
    </w:p>
    <w:p>
      <w:pPr>
        <w:spacing w:after="0" w:line="360" w:lineRule="auto"/>
        <w:rPr>
          <w:szCs w:val="20"/>
        </w:rPr>
      </w:pPr>
      <w:r>
        <w:rPr>
          <w:szCs w:val="20"/>
        </w:rPr>
        <w:t xml:space="preserve">Ponto de atenção que vale desde já: a unidade é a "régua" do laudo. A norma pede que o resultado do teste seja registrado com a especificação a que se refere (RDC 658/2022, art. 258); uma unidade que muda de sigla ou some do cadastro depois de usada tira o sentido do número guardado. Por isso a exclusão de unidade em uso é o ponto mais sensível desta tela (DV-CQ-013).</w:t>
      </w:r>
    </w:p>
    <w:p>
      <w:pPr>
        <w:keepNext/>
        <w:spacing w:before="120" w:after="0" w:line="360" w:lineRule="auto"/>
        <w:rPr>
          <w:b/>
          <w:bCs/>
          <w:szCs w:val="20"/>
        </w:rPr>
      </w:pPr>
      <w:r>
        <w:rPr>
          <w:b/>
          <w:bCs/>
          <w:szCs w:val="20"/>
        </w:rPr>
        <w:t xml:space="preserve">Quem usa</w:t>
      </w:r>
    </w:p>
    <w:p>
      <w:pPr>
        <w:numPr>
          <w:ilvl w:val="0"/>
          <w:numId w:val="2"/>
        </w:numPr>
        <w:spacing w:after="0" w:line="360" w:lineRule="auto"/>
        <w:rPr>
          <w:szCs w:val="20"/>
        </w:rPr>
      </w:pPr>
      <w:r>
        <w:rPr>
          <w:szCs w:val="20"/>
        </w:rPr>
        <w:t xml:space="preserve">Quem mantém as regras de análise e de amostragem do CQ (leitura da área; o sistema não diz quem).</w:t>
      </w:r>
    </w:p>
    <w:p>
      <w:pPr>
        <w:numPr>
          <w:ilvl w:val="0"/>
          <w:numId w:val="2"/>
        </w:numPr>
        <w:spacing w:after="0" w:line="360" w:lineRule="auto"/>
        <w:rPr>
          <w:szCs w:val="20"/>
        </w:rPr>
      </w:pPr>
      <w:r>
        <w:rPr>
          <w:szCs w:val="20"/>
        </w:rPr>
        <w:t xml:space="preserve">O Estoque, indiretamente: quando um lote chega ao CQ com uma unidade que o CQ não conhece, o CQ cria a unidade sozinho (ver "Situações e histórico").</w:t>
      </w:r>
    </w:p>
    <w:p>
      <w:pPr>
        <w:keepNext/>
        <w:spacing w:before="120" w:after="0" w:line="360" w:lineRule="auto"/>
        <w:rPr>
          <w:b/>
          <w:bCs/>
          <w:szCs w:val="20"/>
        </w:rPr>
      </w:pPr>
      <w:r>
        <w:rPr>
          <w:b/>
          <w:bCs/>
          <w:szCs w:val="20"/>
        </w:rPr>
        <w:t xml:space="preserve">Em que situação chega aqui</w:t>
      </w:r>
    </w:p>
    <w:p>
      <w:pPr>
        <w:numPr>
          <w:ilvl w:val="0"/>
          <w:numId w:val="2"/>
        </w:numPr>
        <w:spacing w:after="0" w:line="360" w:lineRule="auto"/>
        <w:rPr>
          <w:szCs w:val="20"/>
        </w:rPr>
      </w:pPr>
      <w:r>
        <w:rPr>
          <w:szCs w:val="20"/>
        </w:rPr>
        <w:t xml:space="preserve">Pelo menu Tabelas de Apoio. Convém cadastrar as unidades </w:t>
      </w:r>
      <w:r>
        <w:rPr>
          <w:b/>
          <w:bCs/>
          <w:szCs w:val="20"/>
        </w:rPr>
        <w:t xml:space="preserve">antes</w:t>
      </w:r>
      <w:r>
        <w:rPr>
          <w:szCs w:val="20"/>
        </w:rPr>
        <w:t xml:space="preserve"> de cadastrar as regras de análise e de amostragem, porque o formulário dessas regras só oferece as unidades que já existem.</w:t>
      </w:r>
    </w:p>
    <w:p>
      <w:pPr>
        <w:numPr>
          <w:ilvl w:val="0"/>
          <w:numId w:val="2"/>
        </w:numPr>
        <w:spacing w:after="0" w:line="360" w:lineRule="auto"/>
        <w:rPr>
          <w:szCs w:val="20"/>
        </w:rPr>
      </w:pPr>
      <w:r>
        <w:rPr>
          <w:szCs w:val="20"/>
        </w:rPr>
        <w:t xml:space="preserve">A lista abre vazia; é preciso clicar em Pesquisar.</w:t>
      </w:r>
    </w:p>
    <w:p>
      <w:pPr>
        <w:keepNext/>
        <w:spacing w:before="120" w:after="0" w:line="360" w:lineRule="auto"/>
        <w:rPr>
          <w:b/>
          <w:bCs/>
          <w:szCs w:val="20"/>
        </w:rPr>
      </w:pPr>
      <w:r>
        <w:rPr>
          <w:b/>
          <w:bCs/>
          <w:szCs w:val="20"/>
        </w:rPr>
        <w:t xml:space="preserve">Para onde vai ao salvar</w:t>
      </w:r>
    </w:p>
    <w:p>
      <w:pPr>
        <w:numPr>
          <w:ilvl w:val="0"/>
          <w:numId w:val="2"/>
        </w:numPr>
        <w:spacing w:after="0" w:line="360" w:lineRule="auto"/>
        <w:rPr>
          <w:szCs w:val="20"/>
        </w:rPr>
      </w:pPr>
      <w:r>
        <w:rPr>
          <w:b/>
          <w:bCs/>
          <w:szCs w:val="20"/>
        </w:rPr>
        <w:t xml:space="preserve">Incluir:</w:t>
      </w:r>
      <w:r>
        <w:rPr>
          <w:szCs w:val="20"/>
        </w:rPr>
        <w:t xml:space="preserve"> a tela confere sigla e descrição e pergunta se a sigla já existe; depois grava a unidade, escreve uma linha "inclusão" no histórico e mostra "Inclusão efetuada com sucesso.". Volta para a lista.</w:t>
      </w:r>
    </w:p>
    <w:p>
      <w:pPr>
        <w:numPr>
          <w:ilvl w:val="0"/>
          <w:numId w:val="2"/>
        </w:numPr>
        <w:spacing w:after="0" w:line="360" w:lineRule="auto"/>
        <w:rPr>
          <w:szCs w:val="20"/>
        </w:rPr>
      </w:pPr>
      <w:r>
        <w:rPr>
          <w:b/>
          <w:bCs/>
          <w:szCs w:val="20"/>
        </w:rPr>
        <w:t xml:space="preserve">Alterar:</w:t>
      </w:r>
      <w:r>
        <w:rPr>
          <w:szCs w:val="20"/>
        </w:rPr>
        <w:t xml:space="preserve"> exige a justificativa, grava os campos e uma linha de histórico com os valores antigo e novo. Volta para a lista.</w:t>
      </w:r>
    </w:p>
    <w:p>
      <w:pPr>
        <w:numPr>
          <w:ilvl w:val="0"/>
          <w:numId w:val="2"/>
        </w:numPr>
        <w:spacing w:after="0" w:line="360" w:lineRule="auto"/>
        <w:rPr>
          <w:szCs w:val="20"/>
        </w:rPr>
      </w:pPr>
      <w:r>
        <w:rPr>
          <w:b/>
          <w:bCs/>
          <w:szCs w:val="20"/>
        </w:rPr>
        <w:t xml:space="preserve">Excluir:</w:t>
      </w:r>
      <w:r>
        <w:rPr>
          <w:szCs w:val="20"/>
        </w:rPr>
        <w:t xml:space="preserve"> pergunta se a unidade está em uso em algum item de regra de amostragem; se não estiver, pede confirmação, </w:t>
      </w:r>
      <w:r>
        <w:rPr>
          <w:b/>
          <w:bCs/>
          <w:szCs w:val="20"/>
        </w:rPr>
        <w:t xml:space="preserve">remove o registro de vez</w:t>
      </w:r>
      <w:r>
        <w:rPr>
          <w:szCs w:val="20"/>
        </w:rPr>
        <w:t xml:space="preserve"> do banco e escreve uma linha "exclusão" no histórico com um texto fixo. Não pede justificativa (DV-CQ-018).</w:t>
      </w:r>
    </w:p>
    <w:p>
      <w:pPr>
        <w:numPr>
          <w:ilvl w:val="0"/>
          <w:numId w:val="2"/>
        </w:numPr>
        <w:spacing w:after="0" w:line="360" w:lineRule="auto"/>
        <w:rPr>
          <w:szCs w:val="20"/>
        </w:rPr>
      </w:pPr>
      <w:r>
        <w:rPr>
          <w:szCs w:val="20"/>
        </w:rPr>
        <w:t xml:space="preserve">O próximo passo da corrente é o uso da unidade nas telas </w:t>
      </w:r>
      <w:r>
        <w:rPr>
          <w:b/>
          <w:bCs/>
          <w:szCs w:val="20"/>
        </w:rPr>
        <w:t xml:space="preserve">Regra de Análise</w:t>
      </w:r>
      <w:r>
        <w:rPr>
          <w:szCs w:val="20"/>
        </w:rPr>
        <w:t xml:space="preserve"> e </w:t>
      </w:r>
      <w:r>
        <w:rPr>
          <w:b/>
          <w:bCs/>
          <w:szCs w:val="20"/>
        </w:rPr>
        <w:t xml:space="preserve">Regra Amostragem</w:t>
      </w:r>
      <w:r>
        <w:rPr>
          <w:szCs w:val="20"/>
        </w:rPr>
        <w:t xml:space="preserve">.</w:t>
      </w:r>
    </w:p>
    <w:p>
      <w:pPr>
        <w:keepNext/>
        <w:spacing w:before="120" w:after="0" w:line="360" w:lineRule="auto"/>
        <w:rPr>
          <w:b/>
          <w:bCs/>
          <w:szCs w:val="20"/>
        </w:rPr>
      </w:pPr>
      <w:r>
        <w:rPr>
          <w:b/>
          <w:bCs/>
          <w:szCs w:val="20"/>
        </w:rPr>
        <w:t xml:space="preserve">Passo a passo</w:t>
      </w:r>
    </w:p>
    <w:p>
      <w:pPr>
        <w:spacing w:after="0" w:line="360" w:lineRule="auto"/>
        <w:rPr>
          <w:szCs w:val="20"/>
        </w:rPr>
      </w:pPr>
      <w:r>
        <w:rPr>
          <w:b/>
          <w:bCs/>
          <w:szCs w:val="20"/>
        </w:rPr>
        <w:t xml:space="preserve">Antes de começar</w:t>
      </w:r>
    </w:p>
    <w:p>
      <w:pPr>
        <w:spacing w:after="0" w:line="360" w:lineRule="auto"/>
        <w:rPr>
          <w:szCs w:val="20"/>
        </w:rPr>
      </w:pPr>
      <w:r>
        <w:rPr>
          <w:szCs w:val="20"/>
        </w:rPr>
        <w:t xml:space="preserve">Tenha à mão a sigla (curta, até 8 caracteres) e a descrição (até 50). Não use uma sigla que já exista: o sistema recusa. Pense antes de </w:t>
      </w:r>
      <w:r>
        <w:rPr>
          <w:b/>
          <w:bCs/>
          <w:szCs w:val="20"/>
        </w:rPr>
        <w:t xml:space="preserve">excluir</w:t>
      </w:r>
      <w:r>
        <w:rPr>
          <w:szCs w:val="20"/>
        </w:rPr>
        <w:t xml:space="preserve"> ou </w:t>
      </w:r>
      <w:r>
        <w:rPr>
          <w:b/>
          <w:bCs/>
          <w:szCs w:val="20"/>
        </w:rPr>
        <w:t xml:space="preserve">mudar a sigla</w:t>
      </w:r>
      <w:r>
        <w:rPr>
          <w:szCs w:val="20"/>
        </w:rPr>
        <w:t xml:space="preserve"> de uma unidade que já aparece em regras: o sistema deixa, e as regras e os laudos passam a mostrar outra coisa (ver "O que a tela não faz").</w:t>
      </w:r>
    </w:p>
    <w:p>
      <w:pPr>
        <w:spacing w:after="0" w:line="360" w:lineRule="auto"/>
        <w:rPr>
          <w:szCs w:val="20"/>
        </w:rPr>
      </w:pPr>
      <w:r>
        <w:rPr>
          <w:b/>
          <w:bCs/>
          <w:szCs w:val="20"/>
        </w:rPr>
        <w:t xml:space="preserve">Tela de lista</w:t>
      </w:r>
    </w:p>
    <w:p>
      <w:pPr>
        <w:numPr>
          <w:ilvl w:val="0"/>
          <w:numId w:val="2"/>
        </w:numPr>
        <w:spacing w:after="0" w:line="360" w:lineRule="auto"/>
        <w:rPr>
          <w:szCs w:val="20"/>
        </w:rPr>
      </w:pPr>
      <w:r>
        <w:rPr>
          <w:szCs w:val="20"/>
        </w:rPr>
        <w:t xml:space="preserve">Passo 1. No menu Tabelas de Apoio, abra Unidade de Medida. A tela mostra o quadro "Pesquisa" e uma área vazia.</w:t>
      </w:r>
    </w:p>
    <w:p>
      <w:pPr>
        <w:numPr>
          <w:ilvl w:val="0"/>
          <w:numId w:val="2"/>
        </w:numPr>
        <w:spacing w:after="0" w:line="360" w:lineRule="auto"/>
        <w:rPr>
          <w:szCs w:val="20"/>
        </w:rPr>
      </w:pPr>
      <w:r>
        <w:rPr>
          <w:szCs w:val="20"/>
        </w:rPr>
        <w:t xml:space="preserve">Passo 2. Filtros: </w:t>
      </w:r>
      <w:r>
        <w:rPr>
          <w:b/>
          <w:bCs/>
          <w:szCs w:val="20"/>
        </w:rPr>
        <w:t xml:space="preserve">Sigla</w:t>
      </w:r>
      <w:r>
        <w:rPr>
          <w:szCs w:val="20"/>
        </w:rPr>
        <w:t xml:space="preserve"> (procura dentro do texto, sem diferenciar maiúsculas de minúsculas), </w:t>
      </w:r>
      <w:r>
        <w:rPr>
          <w:b/>
          <w:bCs/>
          <w:szCs w:val="20"/>
        </w:rPr>
        <w:t xml:space="preserve">Descrição</w:t>
      </w:r>
      <w:r>
        <w:rPr>
          <w:szCs w:val="20"/>
        </w:rPr>
        <w:t xml:space="preserve"> (idem; acentos contam) e </w:t>
      </w:r>
      <w:r>
        <w:rPr>
          <w:b/>
          <w:bCs/>
          <w:szCs w:val="20"/>
        </w:rPr>
        <w:t xml:space="preserve">Ativo</w:t>
      </w:r>
      <w:r>
        <w:rPr>
          <w:szCs w:val="20"/>
        </w:rPr>
        <w:t xml:space="preserve"> (TODOS, NÃO, SIM).</w:t>
      </w:r>
    </w:p>
    <w:p>
      <w:pPr>
        <w:numPr>
          <w:ilvl w:val="0"/>
          <w:numId w:val="2"/>
        </w:numPr>
        <w:spacing w:after="0" w:line="360" w:lineRule="auto"/>
        <w:rPr>
          <w:szCs w:val="20"/>
        </w:rPr>
      </w:pPr>
      <w:r>
        <w:rPr>
          <w:szCs w:val="20"/>
        </w:rPr>
        <w:t xml:space="preserve">Passo 3. Clique em Pesquisar. A lista mostra Sigla, Descrição e Ativo, com os ícones Editar, Excluir e Ver Log em cada linha. A coluna Ativo mostra "Sim" ou "Nao" (sem acento).</w:t>
      </w:r>
    </w:p>
    <w:p>
      <w:pPr>
        <w:numPr>
          <w:ilvl w:val="0"/>
          <w:numId w:val="2"/>
        </w:numPr>
        <w:spacing w:after="0" w:line="360" w:lineRule="auto"/>
        <w:rPr>
          <w:szCs w:val="20"/>
        </w:rPr>
      </w:pPr>
      <w:r>
        <w:rPr>
          <w:szCs w:val="20"/>
        </w:rPr>
        <w:t xml:space="preserve">Passo 4. Sem resultado, a tela diz "A pesquisa não retornou nenhum resultado.". Limpar esvazia os filtros e esconde a lista.</w:t>
      </w:r>
    </w:p>
    <w:p>
      <w:pPr>
        <w:spacing w:after="0" w:line="360" w:lineRule="auto"/>
        <w:rPr>
          <w:szCs w:val="20"/>
        </w:rPr>
      </w:pPr>
      <w:r>
        <w:rPr>
          <w:b/>
          <w:bCs/>
          <w:szCs w:val="20"/>
        </w:rPr>
        <w:t xml:space="preserve">Cadastrar uma unidade</w:t>
      </w:r>
    </w:p>
    <w:p>
      <w:pPr>
        <w:numPr>
          <w:ilvl w:val="0"/>
          <w:numId w:val="2"/>
        </w:numPr>
        <w:spacing w:after="0" w:line="360" w:lineRule="auto"/>
        <w:rPr>
          <w:szCs w:val="20"/>
        </w:rPr>
      </w:pPr>
      <w:r>
        <w:rPr>
          <w:szCs w:val="20"/>
        </w:rPr>
        <w:t xml:space="preserve">Passo 5. Clique em INCLUIR (ícone de adicionar, no alto à direita da lista). Preencha </w:t>
      </w:r>
      <w:r>
        <w:rPr>
          <w:b/>
          <w:bCs/>
          <w:szCs w:val="20"/>
        </w:rPr>
        <w:t xml:space="preserve">Sigla</w:t>
      </w:r>
      <w:r>
        <w:rPr>
          <w:szCs w:val="20"/>
        </w:rPr>
        <w:t xml:space="preserve"> e </w:t>
      </w:r>
      <w:r>
        <w:rPr>
          <w:b/>
          <w:bCs/>
          <w:szCs w:val="20"/>
        </w:rPr>
        <w:t xml:space="preserve">Descrição</w:t>
      </w:r>
      <w:r>
        <w:rPr>
          <w:szCs w:val="20"/>
        </w:rPr>
        <w:t xml:space="preserve">; a </w:t>
      </w:r>
      <w:r>
        <w:rPr>
          <w:b/>
          <w:bCs/>
          <w:szCs w:val="20"/>
        </w:rPr>
        <w:t xml:space="preserve">Data do Cadastro</w:t>
      </w:r>
      <w:r>
        <w:rPr>
          <w:szCs w:val="20"/>
        </w:rPr>
        <w:t xml:space="preserve"> vem de hoje e não muda.</w:t>
      </w:r>
    </w:p>
    <w:p>
      <w:pPr>
        <w:numPr>
          <w:ilvl w:val="0"/>
          <w:numId w:val="2"/>
        </w:numPr>
        <w:spacing w:after="0" w:line="360" w:lineRule="auto"/>
        <w:rPr>
          <w:szCs w:val="20"/>
        </w:rPr>
      </w:pPr>
      <w:r>
        <w:rPr>
          <w:szCs w:val="20"/>
        </w:rPr>
        <w:t xml:space="preserve">Passo 6. Confira o campo </w:t>
      </w:r>
      <w:r>
        <w:rPr>
          <w:b/>
          <w:bCs/>
          <w:szCs w:val="20"/>
        </w:rPr>
        <w:t xml:space="preserve">Ativo</w:t>
      </w:r>
      <w:r>
        <w:rPr>
          <w:szCs w:val="20"/>
        </w:rPr>
        <w:t xml:space="preserve">: o código pode abrir uma unidade nova com NÃO marcado (ponto para validar, ver RN-CQ-T01-004). Marque SIM se a unidade deve aparecer nas regras.</w:t>
      </w:r>
    </w:p>
    <w:p>
      <w:pPr>
        <w:numPr>
          <w:ilvl w:val="0"/>
          <w:numId w:val="2"/>
        </w:numPr>
        <w:spacing w:after="0" w:line="360" w:lineRule="auto"/>
        <w:rPr>
          <w:szCs w:val="20"/>
        </w:rPr>
      </w:pPr>
      <w:r>
        <w:rPr>
          <w:szCs w:val="20"/>
        </w:rPr>
        <w:t xml:space="preserve">Passo 7. Clique em SALVAR e responda SIM a "Confirma a inclusão do item?". O sistema confere se sigla e descrição foram preenchidas e se a sigla já existe. Se estiver tudo certo, diz "Inclusão efetuada com sucesso." e volta à lista.</w:t>
      </w:r>
    </w:p>
    <w:p>
      <w:pPr>
        <w:spacing w:after="0" w:line="360" w:lineRule="auto"/>
        <w:rPr>
          <w:szCs w:val="20"/>
        </w:rPr>
      </w:pPr>
      <w:r>
        <w:rPr>
          <w:b/>
          <w:bCs/>
          <w:szCs w:val="20"/>
        </w:rPr>
        <w:t xml:space="preserve">Alterar ou inativar uma unidade</w:t>
      </w:r>
    </w:p>
    <w:p>
      <w:pPr>
        <w:numPr>
          <w:ilvl w:val="0"/>
          <w:numId w:val="2"/>
        </w:numPr>
        <w:spacing w:after="0" w:line="360" w:lineRule="auto"/>
        <w:rPr>
          <w:szCs w:val="20"/>
        </w:rPr>
      </w:pPr>
      <w:r>
        <w:rPr>
          <w:szCs w:val="20"/>
        </w:rPr>
        <w:t xml:space="preserve">Passo 8. Na lista, clique no ícone Editar. O formulário mostra o campo </w:t>
      </w:r>
      <w:r>
        <w:rPr>
          <w:b/>
          <w:bCs/>
          <w:szCs w:val="20"/>
        </w:rPr>
        <w:t xml:space="preserve">Justificativa</w:t>
      </w:r>
      <w:r>
        <w:rPr>
          <w:szCs w:val="20"/>
        </w:rPr>
        <w:t xml:space="preserve">, obrigatório na alteração.</w:t>
      </w:r>
    </w:p>
    <w:p>
      <w:pPr>
        <w:numPr>
          <w:ilvl w:val="0"/>
          <w:numId w:val="2"/>
        </w:numPr>
        <w:spacing w:after="0" w:line="360" w:lineRule="auto"/>
        <w:rPr>
          <w:szCs w:val="20"/>
        </w:rPr>
      </w:pPr>
      <w:r>
        <w:rPr>
          <w:szCs w:val="20"/>
        </w:rPr>
        <w:t xml:space="preserve">Passo 9. Mude o que precisa (para inativar, marque NÃO), escreva a justificativa e clique em SALVAR; responda SIM a "Confirma a alteração do item?". O sistema diz "Alteração efetuada com sucesso." e grava no histórico os valores antigo e novo.</w:t>
      </w:r>
    </w:p>
    <w:p>
      <w:pPr>
        <w:numPr>
          <w:ilvl w:val="0"/>
          <w:numId w:val="2"/>
        </w:numPr>
        <w:spacing w:after="0" w:line="360" w:lineRule="auto"/>
        <w:rPr>
          <w:szCs w:val="20"/>
        </w:rPr>
      </w:pPr>
      <w:r>
        <w:rPr>
          <w:szCs w:val="20"/>
        </w:rPr>
        <w:t xml:space="preserve">Passo 10. Para ver o histórico, use o ícone </w:t>
      </w:r>
      <w:r>
        <w:rPr>
          <w:b/>
          <w:bCs/>
          <w:szCs w:val="20"/>
        </w:rPr>
        <w:t xml:space="preserve">Ver Log</w:t>
      </w:r>
      <w:r>
        <w:rPr>
          <w:szCs w:val="20"/>
        </w:rPr>
        <w:t xml:space="preserve"> da linha. </w:t>
      </w:r>
      <w:r>
        <w:rPr>
          <w:b/>
          <w:bCs/>
          <w:szCs w:val="20"/>
        </w:rPr>
        <w:t xml:space="preserve">Atenção:</w:t>
      </w:r>
      <w:r>
        <w:rPr>
          <w:szCs w:val="20"/>
        </w:rPr>
        <w:t xml:space="preserve"> nos testes o histórico veio vazio (CT-CQ-R2-D2-02, 28/10/2026).</w:t>
      </w:r>
    </w:p>
    <w:p>
      <w:pPr>
        <w:spacing w:after="0" w:line="360" w:lineRule="auto"/>
        <w:rPr>
          <w:szCs w:val="20"/>
        </w:rPr>
      </w:pPr>
      <w:r>
        <w:rPr>
          <w:b/>
          <w:bCs/>
          <w:szCs w:val="20"/>
        </w:rPr>
        <w:t xml:space="preserve">Excluir uma unidade</w:t>
      </w:r>
    </w:p>
    <w:p>
      <w:pPr>
        <w:numPr>
          <w:ilvl w:val="0"/>
          <w:numId w:val="2"/>
        </w:numPr>
        <w:spacing w:after="0" w:line="360" w:lineRule="auto"/>
        <w:rPr>
          <w:szCs w:val="20"/>
        </w:rPr>
      </w:pPr>
      <w:r>
        <w:rPr>
          <w:szCs w:val="20"/>
        </w:rPr>
        <w:t xml:space="preserve">Passo 11. Na lista, clique no ícone Excluir. Se algum item de </w:t>
      </w:r>
      <w:r>
        <w:rPr>
          <w:b/>
          <w:bCs/>
          <w:szCs w:val="20"/>
        </w:rPr>
        <w:t xml:space="preserve">regra de amostragem</w:t>
      </w:r>
      <w:r>
        <w:rPr>
          <w:szCs w:val="20"/>
        </w:rPr>
        <w:t xml:space="preserve"> usa a unidade, o sistema recusa com "Registro está em uso". </w:t>
      </w:r>
      <w:r>
        <w:rPr>
          <w:b/>
          <w:bCs/>
          <w:szCs w:val="20"/>
        </w:rPr>
        <w:t xml:space="preserve">O uso em regra de análise não é conferido.</w:t>
      </w:r>
    </w:p>
    <w:p>
      <w:pPr>
        <w:numPr>
          <w:ilvl w:val="0"/>
          <w:numId w:val="2"/>
        </w:numPr>
        <w:spacing w:after="0" w:line="360" w:lineRule="auto"/>
        <w:rPr>
          <w:szCs w:val="20"/>
        </w:rPr>
      </w:pPr>
      <w:r>
        <w:rPr>
          <w:szCs w:val="20"/>
        </w:rPr>
        <w:t xml:space="preserve">Passo 12. Se a unidade passou na conferência, responda SIM a "Confirma a exclusão do item?". O sistema remove a unidade e diz "Exclusão efetuada com sucesso." Não há justificativa.</w:t>
      </w:r>
    </w:p>
    <w:p>
      <w:pPr>
        <w:spacing w:after="0" w:line="360" w:lineRule="auto"/>
        <w:rPr>
          <w:szCs w:val="20"/>
        </w:rPr>
      </w:pPr>
      <w:r>
        <w:rPr>
          <w:b/>
          <w:bCs/>
          <w:szCs w:val="20"/>
        </w:rPr>
        <w:t xml:space="preserve">O que a tela não faz</w:t>
      </w:r>
    </w:p>
    <w:p>
      <w:pPr>
        <w:numPr>
          <w:ilvl w:val="0"/>
          <w:numId w:val="2"/>
        </w:numPr>
        <w:spacing w:after="0" w:line="360" w:lineRule="auto"/>
        <w:rPr>
          <w:szCs w:val="20"/>
        </w:rPr>
      </w:pPr>
      <w:r>
        <w:rPr>
          <w:szCs w:val="20"/>
        </w:rPr>
        <w:t xml:space="preserve">Não impede excluir unidade usada em </w:t>
      </w:r>
      <w:r>
        <w:rPr>
          <w:b/>
          <w:bCs/>
          <w:szCs w:val="20"/>
        </w:rPr>
        <w:t xml:space="preserve">regra de análise</w:t>
      </w:r>
      <w:r>
        <w:rPr>
          <w:szCs w:val="20"/>
        </w:rPr>
        <w:t xml:space="preserve">, em </w:t>
      </w:r>
      <w:r>
        <w:rPr>
          <w:b/>
          <w:bCs/>
          <w:szCs w:val="20"/>
        </w:rPr>
        <w:t xml:space="preserve">análise já feita</w:t>
      </w:r>
      <w:r>
        <w:rPr>
          <w:szCs w:val="20"/>
        </w:rPr>
        <w:t xml:space="preserve"> ou em </w:t>
      </w:r>
      <w:r>
        <w:rPr>
          <w:b/>
          <w:bCs/>
          <w:szCs w:val="20"/>
        </w:rPr>
        <w:t xml:space="preserve">solicitação</w:t>
      </w:r>
      <w:r>
        <w:rPr>
          <w:szCs w:val="20"/>
        </w:rPr>
        <w:t xml:space="preserve"> (só olha os itens de regra de amostragem). Teste: CT-CQ-034 (23/10/2026, DV-CQ-013).</w:t>
      </w:r>
    </w:p>
    <w:p>
      <w:pPr>
        <w:numPr>
          <w:ilvl w:val="0"/>
          <w:numId w:val="2"/>
        </w:numPr>
        <w:spacing w:after="0" w:line="360" w:lineRule="auto"/>
        <w:rPr>
          <w:szCs w:val="20"/>
        </w:rPr>
      </w:pPr>
      <w:r>
        <w:rPr>
          <w:szCs w:val="20"/>
        </w:rPr>
        <w:t xml:space="preserve">Não pede justificativa para excluir e não deixa o histórico da exclusão aparecer (DV-CQ-018).</w:t>
      </w:r>
    </w:p>
    <w:p>
      <w:pPr>
        <w:numPr>
          <w:ilvl w:val="0"/>
          <w:numId w:val="2"/>
        </w:numPr>
        <w:spacing w:after="0" w:line="360" w:lineRule="auto"/>
        <w:rPr>
          <w:szCs w:val="20"/>
        </w:rPr>
      </w:pPr>
      <w:r>
        <w:rPr>
          <w:szCs w:val="20"/>
        </w:rPr>
        <w:t xml:space="preserve">Não confere a permissão de quem grava ou exclui (</w:t>
      </w:r>
    </w:p>
    <w:p>
      <w:pPr>
        <w:numPr>
          <w:ilvl w:val="0"/>
          <w:numId w:val="2"/>
        </w:numPr>
        <w:spacing w:after="0" w:line="360" w:lineRule="auto"/>
        <w:rPr>
          <w:szCs w:val="20"/>
        </w:rPr>
      </w:pPr>
      <w:r>
        <w:rPr>
          <w:szCs w:val="20"/>
        </w:rPr>
        <w:t xml:space="preserve">Não limita a sigla a 8 caracteres na tela (o banco aceita 8).</w:t>
      </w:r>
    </w:p>
    <w:p>
      <w:pPr>
        <w:numPr>
          <w:ilvl w:val="0"/>
          <w:numId w:val="2"/>
        </w:numPr>
        <w:spacing w:after="0" w:line="360" w:lineRule="auto"/>
        <w:rPr>
          <w:szCs w:val="20"/>
        </w:rPr>
      </w:pPr>
      <w:r>
        <w:rPr>
          <w:szCs w:val="20"/>
        </w:rPr>
        <w:t xml:space="preserve">Não impede duas unidades com a mesma descrição.</w:t>
      </w:r>
    </w:p>
    <w:p>
      <w:pPr>
        <w:keepNext/>
        <w:spacing w:before="120" w:after="0" w:line="360" w:lineRule="auto"/>
        <w:rPr>
          <w:b/>
          <w:bCs/>
          <w:color w:val="1F497D" w:themeColor="text2"/>
          <w:szCs w:val="20"/>
        </w:rPr>
      </w:pPr>
      <w:r>
        <w:rPr>
          <w:b/>
          <w:bCs/>
          <w:color w:val="1F497D" w:themeColor="text2"/>
          <w:szCs w:val="20"/>
        </w:rPr>
        <w:t xml:space="preserve">Atenção</w:t>
      </w:r>
    </w:p>
    <w:p>
      <w:pPr>
        <w:numPr>
          <w:ilvl w:val="0"/>
          <w:numId w:val="2"/>
        </w:numPr>
        <w:spacing w:after="0" w:line="360" w:lineRule="auto"/>
        <w:rPr>
          <w:szCs w:val="20"/>
        </w:rPr>
      </w:pPr>
      <w:r>
        <w:rPr>
          <w:szCs w:val="20"/>
        </w:rPr>
        <w:t xml:space="preserve">A unidade de medida usada numa regra de análise </w:t>
      </w:r>
      <w:r>
        <w:rPr>
          <w:b/>
          <w:bCs/>
          <w:szCs w:val="20"/>
        </w:rPr>
        <w:t xml:space="preserve">pode ser excluída</w:t>
      </w:r>
      <w:r>
        <w:rPr>
          <w:szCs w:val="20"/>
        </w:rPr>
        <w:t xml:space="preserve">; quem abrir a regra depois pode encontrar o campo da unidade vazio (efeito não visto em tela: ponto para validar, CT-CQ-T01-03).</w:t>
      </w:r>
    </w:p>
    <w:p>
      <w:pPr>
        <w:numPr>
          <w:ilvl w:val="0"/>
          <w:numId w:val="2"/>
        </w:numPr>
        <w:spacing w:after="0" w:line="360" w:lineRule="auto"/>
        <w:rPr>
          <w:szCs w:val="20"/>
        </w:rPr>
      </w:pPr>
      <w:r>
        <w:rPr>
          <w:szCs w:val="20"/>
        </w:rPr>
        <w:t xml:space="preserve">O histórico da unidade pode não aparecer na tela mesmo tendo sido gravado (ver RN-CQ-T01-005).</w:t>
      </w:r>
    </w:p>
    <w:p>
      <w:pPr>
        <w:keepNext/>
        <w:spacing w:before="120" w:after="0" w:line="360" w:lineRule="auto"/>
        <w:rPr>
          <w:b/>
          <w:bCs/>
          <w:szCs w:val="20"/>
        </w:rPr>
      </w:pPr>
      <w:r>
        <w:rPr>
          <w:b/>
          <w:bCs/>
          <w:szCs w:val="20"/>
        </w:rPr>
        <w:t xml:space="preserve">Campos da tela</w:t>
      </w:r>
    </w:p>
    <w:tbl>
      <w:tblPr>
        <w:tblStyle w:val="Tabelacomgrade"/>
        <w:tblW w:w="9631" w:type="dxa"/>
        <w:tblLayout w:type="fixed"/>
        <w:tblLook w:val="04A0" w:firstRow="1" w:lastRow="0" w:firstColumn="1" w:lastColumn="0" w:noHBand="0" w:noVBand="1"/>
      </w:tblPr>
      <w:tblGrid>
        <w:gridCol w:w="2481"/>
        <w:gridCol w:w="1550"/>
        <w:gridCol w:w="1630"/>
        <w:gridCol w:w="3970"/>
      </w:tblGrid>
      <w:tr>
        <w:trPr>
          <w:tblHeader/>
          <w:cantSplit/>
        </w:trPr>
        <w:tc>
          <w:tcPr>
            <w:tcW w:w="24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5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6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39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2481" w:type="dxa"/>
          </w:tcPr>
          <w:p>
            <w:pPr>
              <w:widowControl/>
              <w:spacing w:after="0" w:line="276" w:lineRule="auto"/>
              <w:jc w:val="left"/>
              <w:rPr>
                <w:sz w:val="18"/>
                <w:szCs w:val="18"/>
              </w:rPr>
            </w:pPr>
            <w:r>
              <w:rPr>
                <w:sz w:val="18"/>
                <w:szCs w:val="20"/>
              </w:rPr>
              <w:t xml:space="preserve">Filtro Sigla</w:t>
            </w:r>
          </w:p>
        </w:tc>
        <w:tc>
          <w:tcPr>
            <w:tcW w:w="1550" w:type="dxa"/>
          </w:tcPr>
          <w:p>
            <w:pPr>
              <w:widowControl/>
              <w:spacing w:after="0" w:line="276" w:lineRule="auto"/>
              <w:jc w:val="left"/>
              <w:rPr>
                <w:sz w:val="18"/>
                <w:szCs w:val="18"/>
              </w:rPr>
            </w:pPr>
            <w:r>
              <w:rPr>
                <w:sz w:val="18"/>
                <w:szCs w:val="20"/>
              </w:rPr>
              <w:t xml:space="preserve">Texto</w:t>
            </w:r>
          </w:p>
        </w:tc>
        <w:tc>
          <w:tcPr>
            <w:tcW w:w="1630" w:type="dxa"/>
          </w:tcPr>
          <w:p>
            <w:pPr>
              <w:widowControl/>
              <w:spacing w:after="0" w:line="276" w:lineRule="auto"/>
              <w:jc w:val="left"/>
              <w:rPr>
                <w:sz w:val="18"/>
                <w:szCs w:val="18"/>
              </w:rPr>
            </w:pPr>
            <w:r>
              <w:rPr>
                <w:sz w:val="18"/>
                <w:szCs w:val="20"/>
              </w:rPr>
              <w:t xml:space="preserve">Não</w:t>
            </w:r>
          </w:p>
        </w:tc>
        <w:tc>
          <w:tcPr>
            <w:tcW w:w="3970" w:type="dxa"/>
          </w:tcPr>
          <w:p>
            <w:pPr>
              <w:widowControl/>
              <w:spacing w:after="0" w:line="276" w:lineRule="auto"/>
              <w:jc w:val="left"/>
              <w:rPr>
                <w:sz w:val="18"/>
                <w:szCs w:val="18"/>
              </w:rPr>
            </w:pPr>
            <w:r>
              <w:rPr>
                <w:sz w:val="18"/>
                <w:szCs w:val="20"/>
              </w:rPr>
              <w:t xml:space="preserve">Procura dentro da sigla, sem diferenciar maiúsculas</w:t>
            </w:r>
          </w:p>
        </w:tc>
      </w:tr>
      <w:tr>
        <w:trPr>
          <w:cantSplit/>
        </w:trPr>
        <w:tc>
          <w:tcPr>
            <w:tcW w:w="2481" w:type="dxa"/>
          </w:tcPr>
          <w:p>
            <w:pPr>
              <w:widowControl/>
              <w:spacing w:after="0" w:line="276" w:lineRule="auto"/>
              <w:jc w:val="left"/>
              <w:rPr>
                <w:sz w:val="18"/>
                <w:szCs w:val="18"/>
              </w:rPr>
            </w:pPr>
            <w:r>
              <w:rPr>
                <w:sz w:val="18"/>
                <w:szCs w:val="20"/>
              </w:rPr>
              <w:t xml:space="preserve">Filtro Descrição</w:t>
            </w:r>
          </w:p>
        </w:tc>
        <w:tc>
          <w:tcPr>
            <w:tcW w:w="1550" w:type="dxa"/>
          </w:tcPr>
          <w:p>
            <w:pPr>
              <w:widowControl/>
              <w:spacing w:after="0" w:line="276" w:lineRule="auto"/>
              <w:jc w:val="left"/>
              <w:rPr>
                <w:sz w:val="18"/>
                <w:szCs w:val="18"/>
              </w:rPr>
            </w:pPr>
            <w:r>
              <w:rPr>
                <w:sz w:val="18"/>
                <w:szCs w:val="20"/>
              </w:rPr>
              <w:t xml:space="preserve">Texto, tamanho 50</w:t>
            </w:r>
          </w:p>
        </w:tc>
        <w:tc>
          <w:tcPr>
            <w:tcW w:w="1630" w:type="dxa"/>
          </w:tcPr>
          <w:p>
            <w:pPr>
              <w:widowControl/>
              <w:spacing w:after="0" w:line="276" w:lineRule="auto"/>
              <w:jc w:val="left"/>
              <w:rPr>
                <w:sz w:val="18"/>
                <w:szCs w:val="18"/>
              </w:rPr>
            </w:pPr>
            <w:r>
              <w:rPr>
                <w:sz w:val="18"/>
                <w:szCs w:val="20"/>
              </w:rPr>
              <w:t xml:space="preserve">Não</w:t>
            </w:r>
          </w:p>
        </w:tc>
        <w:tc>
          <w:tcPr>
            <w:tcW w:w="3970" w:type="dxa"/>
          </w:tcPr>
          <w:p>
            <w:pPr>
              <w:widowControl/>
              <w:spacing w:after="0" w:line="276" w:lineRule="auto"/>
              <w:jc w:val="left"/>
              <w:rPr>
                <w:sz w:val="18"/>
                <w:szCs w:val="18"/>
              </w:rPr>
            </w:pPr>
            <w:r>
              <w:rPr>
                <w:sz w:val="18"/>
                <w:szCs w:val="20"/>
              </w:rPr>
              <w:t xml:space="preserve">Procura dentro da descrição, sem diferenciar maiúsculas; acentos contam</w:t>
            </w:r>
          </w:p>
        </w:tc>
      </w:tr>
      <w:tr>
        <w:trPr>
          <w:cantSplit/>
        </w:trPr>
        <w:tc>
          <w:tcPr>
            <w:tcW w:w="2481" w:type="dxa"/>
          </w:tcPr>
          <w:p>
            <w:pPr>
              <w:widowControl/>
              <w:spacing w:after="0" w:line="276" w:lineRule="auto"/>
              <w:jc w:val="left"/>
              <w:rPr>
                <w:sz w:val="18"/>
                <w:szCs w:val="18"/>
              </w:rPr>
            </w:pPr>
            <w:r>
              <w:rPr>
                <w:sz w:val="18"/>
                <w:szCs w:val="20"/>
              </w:rPr>
              <w:t xml:space="preserve">Filtro Ativo</w:t>
            </w:r>
          </w:p>
        </w:tc>
        <w:tc>
          <w:tcPr>
            <w:tcW w:w="1550" w:type="dxa"/>
          </w:tcPr>
          <w:p>
            <w:pPr>
              <w:widowControl/>
              <w:spacing w:after="0" w:line="276" w:lineRule="auto"/>
              <w:jc w:val="left"/>
              <w:rPr>
                <w:sz w:val="18"/>
                <w:szCs w:val="18"/>
              </w:rPr>
            </w:pPr>
            <w:r>
              <w:rPr>
                <w:sz w:val="18"/>
                <w:szCs w:val="20"/>
              </w:rPr>
              <w:t xml:space="preserve">Lista</w:t>
            </w:r>
          </w:p>
        </w:tc>
        <w:tc>
          <w:tcPr>
            <w:tcW w:w="1630" w:type="dxa"/>
          </w:tcPr>
          <w:p>
            <w:pPr>
              <w:widowControl/>
              <w:spacing w:after="0" w:line="276" w:lineRule="auto"/>
              <w:jc w:val="left"/>
              <w:rPr>
                <w:sz w:val="18"/>
                <w:szCs w:val="18"/>
              </w:rPr>
            </w:pPr>
            <w:r>
              <w:rPr>
                <w:sz w:val="18"/>
                <w:szCs w:val="20"/>
              </w:rPr>
              <w:t xml:space="preserve">Não</w:t>
            </w:r>
          </w:p>
        </w:tc>
        <w:tc>
          <w:tcPr>
            <w:tcW w:w="3970" w:type="dxa"/>
          </w:tcPr>
          <w:p>
            <w:pPr>
              <w:widowControl/>
              <w:spacing w:after="0" w:line="276" w:lineRule="auto"/>
              <w:jc w:val="left"/>
              <w:rPr>
                <w:sz w:val="18"/>
                <w:szCs w:val="18"/>
              </w:rPr>
            </w:pPr>
            <w:r>
              <w:rPr>
                <w:sz w:val="18"/>
                <w:szCs w:val="20"/>
              </w:rPr>
              <w:t xml:space="preserve">TODOS (padrão), NÃO, SIM</w:t>
            </w:r>
          </w:p>
        </w:tc>
      </w:tr>
      <w:tr>
        <w:trPr>
          <w:cantSplit/>
        </w:trPr>
        <w:tc>
          <w:tcPr>
            <w:tcW w:w="2481" w:type="dxa"/>
          </w:tcPr>
          <w:p>
            <w:pPr>
              <w:widowControl/>
              <w:spacing w:after="0" w:line="276" w:lineRule="auto"/>
              <w:jc w:val="left"/>
              <w:rPr>
                <w:sz w:val="18"/>
                <w:szCs w:val="18"/>
              </w:rPr>
            </w:pPr>
            <w:r>
              <w:rPr>
                <w:sz w:val="18"/>
                <w:szCs w:val="20"/>
              </w:rPr>
              <w:t xml:space="preserve">Grade: Sigla, Descrição</w:t>
            </w:r>
          </w:p>
        </w:tc>
        <w:tc>
          <w:tcPr>
            <w:tcW w:w="1550" w:type="dxa"/>
          </w:tcPr>
          <w:p>
            <w:pPr>
              <w:widowControl/>
              <w:spacing w:after="0" w:line="276" w:lineRule="auto"/>
              <w:jc w:val="left"/>
              <w:rPr>
                <w:sz w:val="18"/>
                <w:szCs w:val="18"/>
              </w:rPr>
            </w:pPr>
            <w:r>
              <w:rPr>
                <w:sz w:val="18"/>
                <w:szCs w:val="20"/>
              </w:rPr>
              <w:t xml:space="preserve">Texto</w:t>
            </w:r>
          </w:p>
        </w:tc>
        <w:tc>
          <w:tcPr>
            <w:tcW w:w="1630" w:type="dxa"/>
          </w:tcPr>
          <w:p>
            <w:pPr>
              <w:widowControl/>
              <w:spacing w:after="0" w:line="276" w:lineRule="auto"/>
              <w:jc w:val="left"/>
              <w:rPr>
                <w:sz w:val="18"/>
                <w:szCs w:val="18"/>
              </w:rPr>
            </w:pPr>
            <w:r>
              <w:rPr>
                <w:sz w:val="18"/>
                <w:szCs w:val="20"/>
              </w:rPr>
              <w:t xml:space="preserve">—</w:t>
            </w:r>
          </w:p>
        </w:tc>
        <w:tc>
          <w:tcPr>
            <w:tcW w:w="3970" w:type="dxa"/>
          </w:tcPr>
          <w:p>
            <w:pPr>
              <w:widowControl/>
              <w:spacing w:after="0" w:line="276" w:lineRule="auto"/>
              <w:jc w:val="left"/>
              <w:rPr>
                <w:sz w:val="18"/>
                <w:szCs w:val="18"/>
              </w:rPr>
            </w:pPr>
            <w:r>
              <w:rPr>
                <w:sz w:val="18"/>
                <w:szCs w:val="20"/>
              </w:rPr>
              <w:t xml:space="preserve">Dados da unidade</w:t>
            </w:r>
          </w:p>
        </w:tc>
      </w:tr>
      <w:tr>
        <w:trPr>
          <w:cantSplit/>
        </w:trPr>
        <w:tc>
          <w:tcPr>
            <w:tcW w:w="2481" w:type="dxa"/>
          </w:tcPr>
          <w:p>
            <w:pPr>
              <w:widowControl/>
              <w:spacing w:after="0" w:line="276" w:lineRule="auto"/>
              <w:jc w:val="left"/>
              <w:rPr>
                <w:sz w:val="18"/>
                <w:szCs w:val="18"/>
              </w:rPr>
            </w:pPr>
            <w:r>
              <w:rPr>
                <w:sz w:val="18"/>
                <w:szCs w:val="20"/>
              </w:rPr>
              <w:t xml:space="preserve">Grade: Ativo</w:t>
            </w:r>
          </w:p>
        </w:tc>
        <w:tc>
          <w:tcPr>
            <w:tcW w:w="1550" w:type="dxa"/>
          </w:tcPr>
          <w:p>
            <w:pPr>
              <w:widowControl/>
              <w:spacing w:after="0" w:line="276" w:lineRule="auto"/>
              <w:jc w:val="left"/>
              <w:rPr>
                <w:sz w:val="18"/>
                <w:szCs w:val="18"/>
              </w:rPr>
            </w:pPr>
            <w:r>
              <w:rPr>
                <w:sz w:val="18"/>
                <w:szCs w:val="20"/>
              </w:rPr>
              <w:t xml:space="preserve">Texto</w:t>
            </w:r>
          </w:p>
        </w:tc>
        <w:tc>
          <w:tcPr>
            <w:tcW w:w="1630" w:type="dxa"/>
          </w:tcPr>
          <w:p>
            <w:pPr>
              <w:widowControl/>
              <w:spacing w:after="0" w:line="276" w:lineRule="auto"/>
              <w:jc w:val="left"/>
              <w:rPr>
                <w:sz w:val="18"/>
                <w:szCs w:val="18"/>
              </w:rPr>
            </w:pPr>
            <w:r>
              <w:rPr>
                <w:sz w:val="18"/>
                <w:szCs w:val="20"/>
              </w:rPr>
              <w:t xml:space="preserve">—</w:t>
            </w:r>
          </w:p>
        </w:tc>
        <w:tc>
          <w:tcPr>
            <w:tcW w:w="3970" w:type="dxa"/>
          </w:tcPr>
          <w:p>
            <w:pPr>
              <w:widowControl/>
              <w:spacing w:after="0" w:line="276" w:lineRule="auto"/>
              <w:jc w:val="left"/>
              <w:rPr>
                <w:sz w:val="18"/>
                <w:szCs w:val="18"/>
              </w:rPr>
            </w:pPr>
            <w:r>
              <w:rPr>
                <w:sz w:val="18"/>
                <w:szCs w:val="20"/>
              </w:rPr>
              <w:t xml:space="preserve">"Sim" ou "Nao" (sem acento)</w:t>
            </w:r>
          </w:p>
        </w:tc>
      </w:tr>
      <w:tr>
        <w:trPr>
          <w:cantSplit/>
        </w:trPr>
        <w:tc>
          <w:tcPr>
            <w:tcW w:w="2481" w:type="dxa"/>
          </w:tcPr>
          <w:p>
            <w:pPr>
              <w:widowControl/>
              <w:spacing w:after="0" w:line="276" w:lineRule="auto"/>
              <w:jc w:val="left"/>
              <w:rPr>
                <w:sz w:val="18"/>
                <w:szCs w:val="18"/>
              </w:rPr>
            </w:pPr>
            <w:r>
              <w:rPr>
                <w:sz w:val="18"/>
                <w:szCs w:val="20"/>
              </w:rPr>
              <w:t xml:space="preserve">Sigla (formulário)</w:t>
            </w:r>
          </w:p>
        </w:tc>
        <w:tc>
          <w:tcPr>
            <w:tcW w:w="1550" w:type="dxa"/>
          </w:tcPr>
          <w:p>
            <w:pPr>
              <w:widowControl/>
              <w:spacing w:after="0" w:line="276" w:lineRule="auto"/>
              <w:jc w:val="left"/>
              <w:rPr>
                <w:sz w:val="18"/>
                <w:szCs w:val="18"/>
              </w:rPr>
            </w:pPr>
            <w:r>
              <w:rPr>
                <w:sz w:val="18"/>
                <w:szCs w:val="20"/>
              </w:rPr>
              <w:t xml:space="preserve">Texto</w:t>
            </w:r>
          </w:p>
        </w:tc>
        <w:tc>
          <w:tcPr>
            <w:tcW w:w="1630" w:type="dxa"/>
          </w:tcPr>
          <w:p>
            <w:pPr>
              <w:widowControl/>
              <w:spacing w:after="0" w:line="276" w:lineRule="auto"/>
              <w:jc w:val="left"/>
              <w:rPr>
                <w:sz w:val="18"/>
                <w:szCs w:val="18"/>
              </w:rPr>
            </w:pPr>
            <w:r>
              <w:rPr>
                <w:sz w:val="18"/>
                <w:szCs w:val="20"/>
              </w:rPr>
              <w:t xml:space="preserve">Sim</w:t>
            </w:r>
          </w:p>
        </w:tc>
        <w:tc>
          <w:tcPr>
            <w:tcW w:w="3970" w:type="dxa"/>
          </w:tcPr>
          <w:p>
            <w:pPr>
              <w:widowControl/>
              <w:spacing w:after="0" w:line="276" w:lineRule="auto"/>
              <w:jc w:val="left"/>
              <w:rPr>
                <w:sz w:val="18"/>
                <w:szCs w:val="18"/>
              </w:rPr>
            </w:pPr>
            <w:r>
              <w:rPr>
                <w:sz w:val="18"/>
                <w:szCs w:val="20"/>
              </w:rPr>
              <w:t xml:space="preserve">Sem limite de tamanho na tela; o modelo e o banco limitam a 8 caracteres. Não pode repetir</w:t>
            </w:r>
          </w:p>
        </w:tc>
      </w:tr>
      <w:tr>
        <w:trPr>
          <w:cantSplit/>
        </w:trPr>
        <w:tc>
          <w:tcPr>
            <w:tcW w:w="2481" w:type="dxa"/>
          </w:tcPr>
          <w:p>
            <w:pPr>
              <w:widowControl/>
              <w:spacing w:after="0" w:line="276" w:lineRule="auto"/>
              <w:jc w:val="left"/>
              <w:rPr>
                <w:sz w:val="18"/>
                <w:szCs w:val="18"/>
              </w:rPr>
            </w:pPr>
            <w:r>
              <w:rPr>
                <w:sz w:val="18"/>
                <w:szCs w:val="20"/>
              </w:rPr>
              <w:t xml:space="preserve">Data do Cadastro</w:t>
            </w:r>
          </w:p>
        </w:tc>
        <w:tc>
          <w:tcPr>
            <w:tcW w:w="1550" w:type="dxa"/>
          </w:tcPr>
          <w:p>
            <w:pPr>
              <w:widowControl/>
              <w:spacing w:after="0" w:line="276" w:lineRule="auto"/>
              <w:jc w:val="left"/>
              <w:rPr>
                <w:sz w:val="18"/>
                <w:szCs w:val="18"/>
              </w:rPr>
            </w:pPr>
            <w:r>
              <w:rPr>
                <w:sz w:val="18"/>
                <w:szCs w:val="20"/>
              </w:rPr>
              <w:t xml:space="preserve">Data, somente leitura</w:t>
            </w:r>
          </w:p>
        </w:tc>
        <w:tc>
          <w:tcPr>
            <w:tcW w:w="1630" w:type="dxa"/>
          </w:tcPr>
          <w:p>
            <w:pPr>
              <w:widowControl/>
              <w:spacing w:after="0" w:line="276" w:lineRule="auto"/>
              <w:jc w:val="left"/>
              <w:rPr>
                <w:sz w:val="18"/>
                <w:szCs w:val="18"/>
              </w:rPr>
            </w:pPr>
            <w:r>
              <w:rPr>
                <w:sz w:val="18"/>
                <w:szCs w:val="20"/>
              </w:rPr>
              <w:t xml:space="preserve">—</w:t>
            </w:r>
          </w:p>
        </w:tc>
        <w:tc>
          <w:tcPr>
            <w:tcW w:w="3970" w:type="dxa"/>
          </w:tcPr>
          <w:p>
            <w:pPr>
              <w:widowControl/>
              <w:spacing w:after="0" w:line="276" w:lineRule="auto"/>
              <w:jc w:val="left"/>
              <w:rPr>
                <w:sz w:val="18"/>
                <w:szCs w:val="18"/>
              </w:rPr>
            </w:pPr>
            <w:r>
              <w:rPr>
                <w:sz w:val="18"/>
                <w:szCs w:val="20"/>
              </w:rPr>
              <w:t xml:space="preserve">Hoje na inclusão; data de criação na edição</w:t>
            </w:r>
          </w:p>
        </w:tc>
      </w:tr>
      <w:tr>
        <w:trPr>
          <w:cantSplit/>
        </w:trPr>
        <w:tc>
          <w:tcPr>
            <w:tcW w:w="2481" w:type="dxa"/>
          </w:tcPr>
          <w:p>
            <w:pPr>
              <w:widowControl/>
              <w:spacing w:after="0" w:line="276" w:lineRule="auto"/>
              <w:jc w:val="left"/>
              <w:rPr>
                <w:sz w:val="18"/>
                <w:szCs w:val="18"/>
              </w:rPr>
            </w:pPr>
            <w:r>
              <w:rPr>
                <w:sz w:val="18"/>
                <w:szCs w:val="20"/>
              </w:rPr>
              <w:t xml:space="preserve">Descrição (formulário)</w:t>
            </w:r>
          </w:p>
        </w:tc>
        <w:tc>
          <w:tcPr>
            <w:tcW w:w="1550" w:type="dxa"/>
          </w:tcPr>
          <w:p>
            <w:pPr>
              <w:widowControl/>
              <w:spacing w:after="0" w:line="276" w:lineRule="auto"/>
              <w:jc w:val="left"/>
              <w:rPr>
                <w:sz w:val="18"/>
                <w:szCs w:val="18"/>
              </w:rPr>
            </w:pPr>
            <w:r>
              <w:rPr>
                <w:sz w:val="18"/>
                <w:szCs w:val="20"/>
              </w:rPr>
              <w:t xml:space="preserve">Texto, até 50</w:t>
            </w:r>
          </w:p>
        </w:tc>
        <w:tc>
          <w:tcPr>
            <w:tcW w:w="1630" w:type="dxa"/>
          </w:tcPr>
          <w:p>
            <w:pPr>
              <w:widowControl/>
              <w:spacing w:after="0" w:line="276" w:lineRule="auto"/>
              <w:jc w:val="left"/>
              <w:rPr>
                <w:sz w:val="18"/>
                <w:szCs w:val="18"/>
              </w:rPr>
            </w:pPr>
            <w:r>
              <w:rPr>
                <w:sz w:val="18"/>
                <w:szCs w:val="20"/>
              </w:rPr>
              <w:t xml:space="preserve">Sim</w:t>
            </w:r>
          </w:p>
        </w:tc>
        <w:tc>
          <w:tcPr>
            <w:tcW w:w="3970" w:type="dxa"/>
          </w:tcPr>
          <w:p>
            <w:pPr>
              <w:widowControl/>
              <w:spacing w:after="0" w:line="276" w:lineRule="auto"/>
              <w:jc w:val="left"/>
              <w:rPr>
                <w:sz w:val="18"/>
                <w:szCs w:val="18"/>
              </w:rPr>
            </w:pPr>
            <w:r>
              <w:rPr>
                <w:sz w:val="18"/>
                <w:szCs w:val="20"/>
              </w:rPr>
              <w:t xml:space="preserve">Não conferida contra repetição</w:t>
            </w:r>
          </w:p>
        </w:tc>
      </w:tr>
      <w:tr>
        <w:trPr>
          <w:cantSplit/>
        </w:trPr>
        <w:tc>
          <w:tcPr>
            <w:tcW w:w="2481" w:type="dxa"/>
          </w:tcPr>
          <w:p>
            <w:pPr>
              <w:widowControl/>
              <w:spacing w:after="0" w:line="276" w:lineRule="auto"/>
              <w:jc w:val="left"/>
              <w:rPr>
                <w:sz w:val="18"/>
                <w:szCs w:val="18"/>
              </w:rPr>
            </w:pPr>
            <w:r>
              <w:rPr>
                <w:sz w:val="18"/>
                <w:szCs w:val="20"/>
              </w:rPr>
              <w:t xml:space="preserve">Ativo (formulário)</w:t>
            </w:r>
          </w:p>
        </w:tc>
        <w:tc>
          <w:tcPr>
            <w:tcW w:w="1550" w:type="dxa"/>
          </w:tcPr>
          <w:p>
            <w:pPr>
              <w:widowControl/>
              <w:spacing w:after="0" w:line="276" w:lineRule="auto"/>
              <w:jc w:val="left"/>
              <w:rPr>
                <w:sz w:val="18"/>
                <w:szCs w:val="18"/>
              </w:rPr>
            </w:pPr>
            <w:r>
              <w:rPr>
                <w:sz w:val="18"/>
                <w:szCs w:val="20"/>
              </w:rPr>
              <w:t xml:space="preserve">Duas opções SIM e NÃO</w:t>
            </w:r>
          </w:p>
        </w:tc>
        <w:tc>
          <w:tcPr>
            <w:tcW w:w="1630" w:type="dxa"/>
          </w:tcPr>
          <w:p>
            <w:pPr>
              <w:widowControl/>
              <w:spacing w:after="0" w:line="276" w:lineRule="auto"/>
              <w:jc w:val="left"/>
              <w:rPr>
                <w:sz w:val="18"/>
                <w:szCs w:val="18"/>
              </w:rPr>
            </w:pPr>
            <w:r>
              <w:rPr>
                <w:sz w:val="18"/>
                <w:szCs w:val="20"/>
              </w:rPr>
              <w:t xml:space="preserve">Não</w:t>
            </w:r>
          </w:p>
        </w:tc>
        <w:tc>
          <w:tcPr>
            <w:tcW w:w="3970" w:type="dxa"/>
          </w:tcPr>
          <w:p>
            <w:pPr>
              <w:widowControl/>
              <w:spacing w:after="0" w:line="276" w:lineRule="auto"/>
              <w:jc w:val="left"/>
              <w:rPr>
                <w:sz w:val="18"/>
                <w:szCs w:val="18"/>
              </w:rPr>
            </w:pPr>
            <w:r>
              <w:rPr>
                <w:sz w:val="18"/>
                <w:szCs w:val="20"/>
              </w:rPr>
              <w:t xml:space="preserve">Pode abrir com NÃO marcado em unidade nova (ponto para validar)</w:t>
            </w:r>
          </w:p>
        </w:tc>
      </w:tr>
      <w:tr>
        <w:trPr>
          <w:cantSplit/>
        </w:trPr>
        <w:tc>
          <w:tcPr>
            <w:tcW w:w="2481" w:type="dxa"/>
          </w:tcPr>
          <w:p>
            <w:pPr>
              <w:widowControl/>
              <w:spacing w:after="0" w:line="276" w:lineRule="auto"/>
              <w:jc w:val="left"/>
              <w:rPr>
                <w:sz w:val="18"/>
                <w:szCs w:val="18"/>
              </w:rPr>
            </w:pPr>
            <w:r>
              <w:rPr>
                <w:sz w:val="18"/>
                <w:szCs w:val="20"/>
              </w:rPr>
              <w:t xml:space="preserve">Justificativa</w:t>
            </w:r>
          </w:p>
        </w:tc>
        <w:tc>
          <w:tcPr>
            <w:tcW w:w="1550" w:type="dxa"/>
          </w:tcPr>
          <w:p>
            <w:pPr>
              <w:widowControl/>
              <w:spacing w:after="0" w:line="276" w:lineRule="auto"/>
              <w:jc w:val="left"/>
              <w:rPr>
                <w:sz w:val="18"/>
                <w:szCs w:val="18"/>
              </w:rPr>
            </w:pPr>
            <w:r>
              <w:rPr>
                <w:sz w:val="18"/>
                <w:szCs w:val="20"/>
              </w:rPr>
              <w:t xml:space="preserve">Texto, até 499</w:t>
            </w:r>
          </w:p>
        </w:tc>
        <w:tc>
          <w:tcPr>
            <w:tcW w:w="1630" w:type="dxa"/>
          </w:tcPr>
          <w:p>
            <w:pPr>
              <w:widowControl/>
              <w:spacing w:after="0" w:line="276" w:lineRule="auto"/>
              <w:jc w:val="left"/>
              <w:rPr>
                <w:sz w:val="18"/>
                <w:szCs w:val="18"/>
              </w:rPr>
            </w:pPr>
            <w:r>
              <w:rPr>
                <w:sz w:val="18"/>
                <w:szCs w:val="20"/>
              </w:rPr>
              <w:t xml:space="preserve">Só na alteração</w:t>
            </w:r>
          </w:p>
        </w:tc>
        <w:tc>
          <w:tcPr>
            <w:tcW w:w="3970" w:type="dxa"/>
          </w:tcPr>
          <w:p>
            <w:pPr>
              <w:widowControl/>
              <w:spacing w:after="0" w:line="276" w:lineRule="auto"/>
              <w:jc w:val="left"/>
              <w:rPr>
                <w:sz w:val="18"/>
                <w:szCs w:val="18"/>
              </w:rPr>
            </w:pPr>
            <w:r>
              <w:rPr>
                <w:sz w:val="18"/>
                <w:szCs w:val="20"/>
              </w:rPr>
              <w:t xml:space="preserve">Escondido na inclusão; obrigatório na alteração (tela e servidor)</w:t>
            </w:r>
          </w:p>
        </w:tc>
      </w:tr>
    </w:tbl>
    <w:p>
      <w:pPr>
        <w:spacing w:after="0" w:line="360" w:lineRule="auto"/>
      </w:pPr>
    </w:p>
    <w:p>
      <w:pPr>
        <w:keepNext/>
        <w:spacing w:before="120" w:after="0" w:line="360" w:lineRule="auto"/>
        <w:rPr>
          <w:b/>
          <w:bCs/>
          <w:szCs w:val="20"/>
        </w:rPr>
      </w:pPr>
      <w:r>
        <w:rPr>
          <w:b/>
          <w:bCs/>
          <w:szCs w:val="20"/>
        </w:rPr>
        <w:t xml:space="preserve">Botões e ações</w:t>
      </w:r>
    </w:p>
    <w:p>
      <w:pPr>
        <w:spacing w:after="0" w:line="360" w:lineRule="auto"/>
        <w:rPr>
          <w:szCs w:val="20"/>
        </w:rPr>
      </w:pPr>
      <w:r>
        <w:rPr>
          <w:szCs w:val="20"/>
        </w:rPr>
        <w:t xml:space="preserve">Quais botões cada pessoa vê depende d</w:t>
      </w:r>
    </w:p>
    <w:tbl>
      <w:tblPr>
        <w:tblStyle w:val="Tabelacomgrade"/>
        <w:tblW w:w="9631" w:type="dxa"/>
        <w:tblLayout w:type="fixed"/>
        <w:tblLook w:val="04A0" w:firstRow="1" w:lastRow="0" w:firstColumn="1" w:lastColumn="0" w:noHBand="0" w:noVBand="1"/>
      </w:tblPr>
      <w:tblGrid>
        <w:gridCol w:w="1846"/>
        <w:gridCol w:w="1841"/>
        <w:gridCol w:w="4211"/>
        <w:gridCol w:w="1733"/>
      </w:tblGrid>
      <w:tr>
        <w:trPr>
          <w:tblHeader/>
          <w:cantSplit/>
        </w:trPr>
        <w:tc>
          <w:tcPr>
            <w:tcW w:w="18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18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42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17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 a unidade</w:t>
            </w:r>
          </w:p>
        </w:tc>
      </w:tr>
      <w:tr>
        <w:trPr>
          <w:cantSplit/>
        </w:trPr>
        <w:tc>
          <w:tcPr>
            <w:tcW w:w="1846" w:type="dxa"/>
          </w:tcPr>
          <w:p>
            <w:pPr>
              <w:widowControl/>
              <w:spacing w:after="0" w:line="276" w:lineRule="auto"/>
              <w:jc w:val="left"/>
              <w:rPr>
                <w:sz w:val="18"/>
                <w:szCs w:val="18"/>
              </w:rPr>
            </w:pPr>
            <w:r>
              <w:rPr>
                <w:sz w:val="18"/>
                <w:szCs w:val="20"/>
              </w:rPr>
              <w:t xml:space="preserve">Pesquisar</w:t>
            </w:r>
          </w:p>
        </w:tc>
        <w:tc>
          <w:tcPr>
            <w:tcW w:w="1841" w:type="dxa"/>
          </w:tcPr>
          <w:p>
            <w:pPr>
              <w:widowControl/>
              <w:spacing w:after="0" w:line="276" w:lineRule="auto"/>
              <w:jc w:val="left"/>
              <w:rPr>
                <w:sz w:val="18"/>
                <w:szCs w:val="18"/>
              </w:rPr>
            </w:pPr>
            <w:r>
              <w:rPr>
                <w:sz w:val="18"/>
                <w:szCs w:val="20"/>
              </w:rPr>
              <w:t xml:space="preserve">Sempre</w:t>
            </w:r>
          </w:p>
        </w:tc>
        <w:tc>
          <w:tcPr>
            <w:tcW w:w="4211" w:type="dxa"/>
          </w:tcPr>
          <w:p>
            <w:pPr>
              <w:widowControl/>
              <w:spacing w:after="0" w:line="276" w:lineRule="auto"/>
              <w:jc w:val="left"/>
              <w:rPr>
                <w:sz w:val="18"/>
                <w:szCs w:val="18"/>
              </w:rPr>
            </w:pPr>
            <w:r>
              <w:rPr>
                <w:sz w:val="18"/>
                <w:szCs w:val="20"/>
              </w:rPr>
              <w:t xml:space="preserve">Lista as unidades dos filtros, em páginas</w:t>
            </w:r>
          </w:p>
        </w:tc>
        <w:tc>
          <w:tcPr>
            <w:tcW w:w="1733" w:type="dxa"/>
          </w:tcPr>
          <w:p>
            <w:pPr>
              <w:widowControl/>
              <w:spacing w:after="0" w:line="276" w:lineRule="auto"/>
              <w:jc w:val="left"/>
              <w:rPr>
                <w:sz w:val="18"/>
                <w:szCs w:val="18"/>
              </w:rPr>
            </w:pPr>
            <w:r>
              <w:rPr>
                <w:sz w:val="18"/>
                <w:szCs w:val="20"/>
              </w:rPr>
              <w:t xml:space="preserve">Não muda</w:t>
            </w:r>
          </w:p>
        </w:tc>
      </w:tr>
      <w:tr>
        <w:trPr>
          <w:cantSplit/>
        </w:trPr>
        <w:tc>
          <w:tcPr>
            <w:tcW w:w="1846" w:type="dxa"/>
          </w:tcPr>
          <w:p>
            <w:pPr>
              <w:widowControl/>
              <w:spacing w:after="0" w:line="276" w:lineRule="auto"/>
              <w:jc w:val="left"/>
              <w:rPr>
                <w:sz w:val="18"/>
                <w:szCs w:val="18"/>
              </w:rPr>
            </w:pPr>
            <w:r>
              <w:rPr>
                <w:sz w:val="18"/>
                <w:szCs w:val="20"/>
              </w:rPr>
              <w:t xml:space="preserve">Limpar</w:t>
            </w:r>
          </w:p>
        </w:tc>
        <w:tc>
          <w:tcPr>
            <w:tcW w:w="1841" w:type="dxa"/>
          </w:tcPr>
          <w:p>
            <w:pPr>
              <w:widowControl/>
              <w:spacing w:after="0" w:line="276" w:lineRule="auto"/>
              <w:jc w:val="left"/>
              <w:rPr>
                <w:sz w:val="18"/>
                <w:szCs w:val="18"/>
              </w:rPr>
            </w:pPr>
            <w:r>
              <w:rPr>
                <w:sz w:val="18"/>
                <w:szCs w:val="20"/>
              </w:rPr>
              <w:t xml:space="preserve">Sempre</w:t>
            </w:r>
          </w:p>
        </w:tc>
        <w:tc>
          <w:tcPr>
            <w:tcW w:w="4211" w:type="dxa"/>
          </w:tcPr>
          <w:p>
            <w:pPr>
              <w:widowControl/>
              <w:spacing w:after="0" w:line="276" w:lineRule="auto"/>
              <w:jc w:val="left"/>
              <w:rPr>
                <w:sz w:val="18"/>
                <w:szCs w:val="18"/>
              </w:rPr>
            </w:pPr>
            <w:r>
              <w:rPr>
                <w:sz w:val="18"/>
                <w:szCs w:val="20"/>
              </w:rPr>
              <w:t xml:space="preserve">Esvazia os filtros e esconde a lista</w:t>
            </w:r>
          </w:p>
        </w:tc>
        <w:tc>
          <w:tcPr>
            <w:tcW w:w="1733" w:type="dxa"/>
          </w:tcPr>
          <w:p>
            <w:pPr>
              <w:widowControl/>
              <w:spacing w:after="0" w:line="276" w:lineRule="auto"/>
              <w:jc w:val="left"/>
              <w:rPr>
                <w:sz w:val="18"/>
                <w:szCs w:val="18"/>
              </w:rPr>
            </w:pPr>
            <w:r>
              <w:rPr>
                <w:sz w:val="18"/>
                <w:szCs w:val="20"/>
              </w:rPr>
              <w:t xml:space="preserve">Não muda</w:t>
            </w:r>
          </w:p>
        </w:tc>
      </w:tr>
      <w:tr>
        <w:trPr>
          <w:cantSplit/>
        </w:trPr>
        <w:tc>
          <w:tcPr>
            <w:tcW w:w="1846" w:type="dxa"/>
          </w:tcPr>
          <w:p>
            <w:pPr>
              <w:widowControl/>
              <w:spacing w:after="0" w:line="276" w:lineRule="auto"/>
              <w:jc w:val="left"/>
              <w:rPr>
                <w:sz w:val="18"/>
                <w:szCs w:val="18"/>
              </w:rPr>
            </w:pPr>
            <w:r>
              <w:rPr>
                <w:sz w:val="18"/>
                <w:szCs w:val="20"/>
              </w:rPr>
              <w:t xml:space="preserve">INCLUIR</w:t>
            </w:r>
          </w:p>
        </w:tc>
        <w:tc>
          <w:tcPr>
            <w:tcW w:w="1841" w:type="dxa"/>
          </w:tcPr>
          <w:p>
            <w:pPr>
              <w:widowControl/>
              <w:spacing w:after="0" w:line="276" w:lineRule="auto"/>
              <w:jc w:val="left"/>
              <w:rPr>
                <w:sz w:val="18"/>
                <w:szCs w:val="18"/>
              </w:rPr>
            </w:pPr>
            <w:r>
              <w:rPr>
                <w:sz w:val="18"/>
                <w:szCs w:val="20"/>
              </w:rPr>
              <w:t xml:space="preserve">Sempre</w:t>
            </w:r>
          </w:p>
        </w:tc>
        <w:tc>
          <w:tcPr>
            <w:tcW w:w="4211" w:type="dxa"/>
          </w:tcPr>
          <w:p>
            <w:pPr>
              <w:widowControl/>
              <w:spacing w:after="0" w:line="276" w:lineRule="auto"/>
              <w:jc w:val="left"/>
              <w:rPr>
                <w:sz w:val="18"/>
                <w:szCs w:val="18"/>
              </w:rPr>
            </w:pPr>
            <w:r>
              <w:rPr>
                <w:sz w:val="18"/>
                <w:szCs w:val="20"/>
              </w:rPr>
              <w:t xml:space="preserve">Abre o formulário vazio</w:t>
            </w:r>
          </w:p>
        </w:tc>
        <w:tc>
          <w:tcPr>
            <w:tcW w:w="1733" w:type="dxa"/>
          </w:tcPr>
          <w:p>
            <w:pPr>
              <w:widowControl/>
              <w:spacing w:after="0" w:line="276" w:lineRule="auto"/>
              <w:jc w:val="left"/>
              <w:rPr>
                <w:sz w:val="18"/>
                <w:szCs w:val="18"/>
              </w:rPr>
            </w:pPr>
            <w:r>
              <w:rPr>
                <w:sz w:val="18"/>
                <w:szCs w:val="20"/>
              </w:rPr>
              <w:t xml:space="preserve">Nova unidade</w:t>
            </w:r>
          </w:p>
        </w:tc>
      </w:tr>
      <w:tr>
        <w:trPr>
          <w:cantSplit/>
        </w:trPr>
        <w:tc>
          <w:tcPr>
            <w:tcW w:w="1846" w:type="dxa"/>
          </w:tcPr>
          <w:p>
            <w:pPr>
              <w:widowControl/>
              <w:spacing w:after="0" w:line="276" w:lineRule="auto"/>
              <w:jc w:val="left"/>
              <w:rPr>
                <w:sz w:val="18"/>
                <w:szCs w:val="18"/>
              </w:rPr>
            </w:pPr>
            <w:r>
              <w:rPr>
                <w:sz w:val="18"/>
                <w:szCs w:val="20"/>
              </w:rPr>
              <w:t xml:space="preserve">Editar (lápis)</w:t>
            </w:r>
          </w:p>
        </w:tc>
        <w:tc>
          <w:tcPr>
            <w:tcW w:w="1841" w:type="dxa"/>
          </w:tcPr>
          <w:p>
            <w:pPr>
              <w:widowControl/>
              <w:spacing w:after="0" w:line="276" w:lineRule="auto"/>
              <w:jc w:val="left"/>
              <w:rPr>
                <w:sz w:val="18"/>
                <w:szCs w:val="18"/>
              </w:rPr>
            </w:pPr>
            <w:r>
              <w:rPr>
                <w:sz w:val="18"/>
                <w:szCs w:val="20"/>
              </w:rPr>
              <w:t xml:space="preserve">Em cada linha</w:t>
            </w:r>
          </w:p>
        </w:tc>
        <w:tc>
          <w:tcPr>
            <w:tcW w:w="4211" w:type="dxa"/>
          </w:tcPr>
          <w:p>
            <w:pPr>
              <w:widowControl/>
              <w:spacing w:after="0" w:line="276" w:lineRule="auto"/>
              <w:jc w:val="left"/>
              <w:rPr>
                <w:sz w:val="18"/>
                <w:szCs w:val="18"/>
              </w:rPr>
            </w:pPr>
            <w:r>
              <w:rPr>
                <w:sz w:val="18"/>
                <w:szCs w:val="20"/>
              </w:rPr>
              <w:t xml:space="preserve">Abre o formulário com os dados</w:t>
            </w:r>
          </w:p>
        </w:tc>
        <w:tc>
          <w:tcPr>
            <w:tcW w:w="1733" w:type="dxa"/>
          </w:tcPr>
          <w:p>
            <w:pPr>
              <w:widowControl/>
              <w:spacing w:after="0" w:line="276" w:lineRule="auto"/>
              <w:jc w:val="left"/>
              <w:rPr>
                <w:sz w:val="18"/>
                <w:szCs w:val="18"/>
              </w:rPr>
            </w:pPr>
            <w:r>
              <w:rPr>
                <w:sz w:val="18"/>
                <w:szCs w:val="20"/>
              </w:rPr>
              <w:t xml:space="preserve">Alteração</w:t>
            </w:r>
          </w:p>
        </w:tc>
      </w:tr>
      <w:tr>
        <w:trPr>
          <w:cantSplit/>
        </w:trPr>
        <w:tc>
          <w:tcPr>
            <w:tcW w:w="1846" w:type="dxa"/>
          </w:tcPr>
          <w:p>
            <w:pPr>
              <w:widowControl/>
              <w:spacing w:after="0" w:line="276" w:lineRule="auto"/>
              <w:jc w:val="left"/>
              <w:rPr>
                <w:sz w:val="18"/>
                <w:szCs w:val="18"/>
              </w:rPr>
            </w:pPr>
            <w:r>
              <w:rPr>
                <w:sz w:val="18"/>
                <w:szCs w:val="20"/>
              </w:rPr>
              <w:t xml:space="preserve">Excluir (lixeira)</w:t>
            </w:r>
          </w:p>
        </w:tc>
        <w:tc>
          <w:tcPr>
            <w:tcW w:w="1841" w:type="dxa"/>
          </w:tcPr>
          <w:p>
            <w:pPr>
              <w:widowControl/>
              <w:spacing w:after="0" w:line="276" w:lineRule="auto"/>
              <w:jc w:val="left"/>
              <w:rPr>
                <w:sz w:val="18"/>
                <w:szCs w:val="18"/>
              </w:rPr>
            </w:pPr>
            <w:r>
              <w:rPr>
                <w:sz w:val="18"/>
                <w:szCs w:val="20"/>
              </w:rPr>
              <w:t xml:space="preserve">Em cada linha</w:t>
            </w:r>
          </w:p>
        </w:tc>
        <w:tc>
          <w:tcPr>
            <w:tcW w:w="4211" w:type="dxa"/>
          </w:tcPr>
          <w:p>
            <w:pPr>
              <w:widowControl/>
              <w:spacing w:after="0" w:line="276" w:lineRule="auto"/>
              <w:jc w:val="left"/>
              <w:rPr>
                <w:sz w:val="18"/>
                <w:szCs w:val="18"/>
              </w:rPr>
            </w:pPr>
            <w:r>
              <w:rPr>
                <w:sz w:val="18"/>
                <w:szCs w:val="20"/>
              </w:rPr>
              <w:t xml:space="preserve">Confere o uso em regra de amostragem; se livre, pede confirmação e remove</w:t>
            </w:r>
          </w:p>
        </w:tc>
        <w:tc>
          <w:tcPr>
            <w:tcW w:w="1733" w:type="dxa"/>
          </w:tcPr>
          <w:p>
            <w:pPr>
              <w:widowControl/>
              <w:spacing w:after="0" w:line="276" w:lineRule="auto"/>
              <w:jc w:val="left"/>
              <w:rPr>
                <w:sz w:val="18"/>
                <w:szCs w:val="18"/>
              </w:rPr>
            </w:pPr>
            <w:r>
              <w:rPr>
                <w:sz w:val="18"/>
                <w:szCs w:val="20"/>
              </w:rPr>
              <w:t xml:space="preserve">Unidade removida</w:t>
            </w:r>
          </w:p>
        </w:tc>
      </w:tr>
      <w:tr>
        <w:trPr>
          <w:cantSplit/>
        </w:trPr>
        <w:tc>
          <w:tcPr>
            <w:tcW w:w="1846" w:type="dxa"/>
          </w:tcPr>
          <w:p>
            <w:pPr>
              <w:widowControl/>
              <w:spacing w:after="0" w:line="276" w:lineRule="auto"/>
              <w:jc w:val="left"/>
              <w:rPr>
                <w:sz w:val="18"/>
                <w:szCs w:val="18"/>
              </w:rPr>
            </w:pPr>
            <w:r>
              <w:rPr>
                <w:sz w:val="18"/>
                <w:szCs w:val="20"/>
              </w:rPr>
              <w:t xml:space="preserve">Ver Log</w:t>
            </w:r>
          </w:p>
        </w:tc>
        <w:tc>
          <w:tcPr>
            <w:tcW w:w="1841" w:type="dxa"/>
          </w:tcPr>
          <w:p>
            <w:pPr>
              <w:widowControl/>
              <w:spacing w:after="0" w:line="276" w:lineRule="auto"/>
              <w:jc w:val="left"/>
              <w:rPr>
                <w:sz w:val="18"/>
                <w:szCs w:val="18"/>
              </w:rPr>
            </w:pPr>
            <w:r>
              <w:rPr>
                <w:sz w:val="18"/>
                <w:szCs w:val="20"/>
              </w:rPr>
              <w:t xml:space="preserve">Em cada linha</w:t>
            </w:r>
          </w:p>
        </w:tc>
        <w:tc>
          <w:tcPr>
            <w:tcW w:w="4211" w:type="dxa"/>
          </w:tcPr>
          <w:p>
            <w:pPr>
              <w:widowControl/>
              <w:spacing w:after="0" w:line="276" w:lineRule="auto"/>
              <w:jc w:val="left"/>
              <w:rPr>
                <w:sz w:val="18"/>
                <w:szCs w:val="18"/>
              </w:rPr>
            </w:pPr>
            <w:r>
              <w:rPr>
                <w:sz w:val="18"/>
                <w:szCs w:val="20"/>
              </w:rPr>
              <w:t xml:space="preserve">Abre o histórico da unidade</w:t>
            </w:r>
          </w:p>
        </w:tc>
        <w:tc>
          <w:tcPr>
            <w:tcW w:w="1733" w:type="dxa"/>
          </w:tcPr>
          <w:p>
            <w:pPr>
              <w:widowControl/>
              <w:spacing w:after="0" w:line="276" w:lineRule="auto"/>
              <w:jc w:val="left"/>
              <w:rPr>
                <w:sz w:val="18"/>
                <w:szCs w:val="18"/>
              </w:rPr>
            </w:pPr>
            <w:r>
              <w:rPr>
                <w:sz w:val="18"/>
                <w:szCs w:val="20"/>
              </w:rPr>
              <w:t xml:space="preserve">Não muda</w:t>
            </w:r>
          </w:p>
        </w:tc>
      </w:tr>
      <w:tr>
        <w:trPr>
          <w:cantSplit/>
        </w:trPr>
        <w:tc>
          <w:tcPr>
            <w:tcW w:w="1846" w:type="dxa"/>
          </w:tcPr>
          <w:p>
            <w:pPr>
              <w:widowControl/>
              <w:spacing w:after="0" w:line="276" w:lineRule="auto"/>
              <w:jc w:val="left"/>
              <w:rPr>
                <w:sz w:val="18"/>
                <w:szCs w:val="18"/>
              </w:rPr>
            </w:pPr>
            <w:r>
              <w:rPr>
                <w:sz w:val="18"/>
                <w:szCs w:val="20"/>
              </w:rPr>
              <w:t xml:space="preserve">Salvar</w:t>
            </w:r>
          </w:p>
        </w:tc>
        <w:tc>
          <w:tcPr>
            <w:tcW w:w="1841" w:type="dxa"/>
          </w:tcPr>
          <w:p>
            <w:pPr>
              <w:widowControl/>
              <w:spacing w:after="0" w:line="276" w:lineRule="auto"/>
              <w:jc w:val="left"/>
              <w:rPr>
                <w:sz w:val="18"/>
                <w:szCs w:val="18"/>
              </w:rPr>
            </w:pPr>
            <w:r>
              <w:rPr>
                <w:sz w:val="18"/>
                <w:szCs w:val="20"/>
              </w:rPr>
              <w:t xml:space="preserve">No formulário</w:t>
            </w:r>
          </w:p>
        </w:tc>
        <w:tc>
          <w:tcPr>
            <w:tcW w:w="4211" w:type="dxa"/>
          </w:tcPr>
          <w:p>
            <w:pPr>
              <w:widowControl/>
              <w:spacing w:after="0" w:line="276" w:lineRule="auto"/>
              <w:jc w:val="left"/>
              <w:rPr>
                <w:sz w:val="18"/>
                <w:szCs w:val="18"/>
              </w:rPr>
            </w:pPr>
            <w:r>
              <w:rPr>
                <w:sz w:val="18"/>
                <w:szCs w:val="20"/>
              </w:rPr>
              <w:t xml:space="preserve">Pede confirmação, confere campos e sigla, grava</w:t>
            </w:r>
          </w:p>
        </w:tc>
        <w:tc>
          <w:tcPr>
            <w:tcW w:w="1733" w:type="dxa"/>
          </w:tcPr>
          <w:p>
            <w:pPr>
              <w:widowControl/>
              <w:spacing w:after="0" w:line="276" w:lineRule="auto"/>
              <w:jc w:val="left"/>
              <w:rPr>
                <w:sz w:val="18"/>
                <w:szCs w:val="18"/>
              </w:rPr>
            </w:pPr>
            <w:r>
              <w:rPr>
                <w:sz w:val="18"/>
                <w:szCs w:val="20"/>
              </w:rPr>
              <w:t xml:space="preserve">Unidade gravada</w:t>
            </w:r>
          </w:p>
        </w:tc>
      </w:tr>
      <w:tr>
        <w:trPr>
          <w:cantSplit/>
        </w:trPr>
        <w:tc>
          <w:tcPr>
            <w:tcW w:w="1846" w:type="dxa"/>
          </w:tcPr>
          <w:p>
            <w:pPr>
              <w:widowControl/>
              <w:spacing w:after="0" w:line="276" w:lineRule="auto"/>
              <w:jc w:val="left"/>
              <w:rPr>
                <w:sz w:val="18"/>
                <w:szCs w:val="18"/>
              </w:rPr>
            </w:pPr>
            <w:r>
              <w:rPr>
                <w:sz w:val="18"/>
                <w:szCs w:val="20"/>
              </w:rPr>
              <w:t xml:space="preserve">Voltar</w:t>
            </w:r>
          </w:p>
        </w:tc>
        <w:tc>
          <w:tcPr>
            <w:tcW w:w="1841" w:type="dxa"/>
          </w:tcPr>
          <w:p>
            <w:pPr>
              <w:widowControl/>
              <w:spacing w:after="0" w:line="276" w:lineRule="auto"/>
              <w:jc w:val="left"/>
              <w:rPr>
                <w:sz w:val="18"/>
                <w:szCs w:val="18"/>
              </w:rPr>
            </w:pPr>
            <w:r>
              <w:rPr>
                <w:sz w:val="18"/>
                <w:szCs w:val="20"/>
              </w:rPr>
              <w:t xml:space="preserve">No formulário</w:t>
            </w:r>
          </w:p>
        </w:tc>
        <w:tc>
          <w:tcPr>
            <w:tcW w:w="4211" w:type="dxa"/>
          </w:tcPr>
          <w:p>
            <w:pPr>
              <w:widowControl/>
              <w:spacing w:after="0" w:line="276" w:lineRule="auto"/>
              <w:jc w:val="left"/>
              <w:rPr>
                <w:sz w:val="18"/>
                <w:szCs w:val="18"/>
              </w:rPr>
            </w:pPr>
            <w:r>
              <w:rPr>
                <w:sz w:val="18"/>
                <w:szCs w:val="20"/>
              </w:rPr>
              <w:t xml:space="preserve">Volta à lista sem salvar</w:t>
            </w:r>
          </w:p>
        </w:tc>
        <w:tc>
          <w:tcPr>
            <w:tcW w:w="1733" w:type="dxa"/>
          </w:tcPr>
          <w:p>
            <w:pPr>
              <w:widowControl/>
              <w:spacing w:after="0" w:line="276" w:lineRule="auto"/>
              <w:jc w:val="left"/>
              <w:rPr>
                <w:sz w:val="18"/>
                <w:szCs w:val="18"/>
              </w:rPr>
            </w:pPr>
            <w:r>
              <w:rPr>
                <w:sz w:val="18"/>
                <w:szCs w:val="20"/>
              </w:rPr>
              <w:t xml:space="preserve">Não muda</w:t>
            </w:r>
          </w:p>
        </w:tc>
      </w:tr>
      <w:tr>
        <w:trPr>
          <w:cantSplit/>
        </w:trPr>
        <w:tc>
          <w:tcPr>
            <w:tcW w:w="1846" w:type="dxa"/>
          </w:tcPr>
          <w:p>
            <w:pPr>
              <w:widowControl/>
              <w:spacing w:after="0" w:line="276" w:lineRule="auto"/>
              <w:jc w:val="left"/>
              <w:rPr>
                <w:sz w:val="18"/>
                <w:szCs w:val="18"/>
              </w:rPr>
            </w:pPr>
            <w:r>
              <w:rPr>
                <w:sz w:val="18"/>
                <w:szCs w:val="20"/>
              </w:rPr>
              <w:t xml:space="preserve">Imprimir (ícone escondido)</w:t>
            </w:r>
          </w:p>
        </w:tc>
        <w:tc>
          <w:tcPr>
            <w:tcW w:w="1841" w:type="dxa"/>
          </w:tcPr>
          <w:p>
            <w:pPr>
              <w:widowControl/>
              <w:spacing w:after="0" w:line="276" w:lineRule="auto"/>
              <w:jc w:val="left"/>
              <w:rPr>
                <w:sz w:val="18"/>
                <w:szCs w:val="18"/>
              </w:rPr>
            </w:pPr>
            <w:r>
              <w:rPr>
                <w:sz w:val="18"/>
                <w:szCs w:val="20"/>
              </w:rPr>
              <w:t xml:space="preserve">Nunca aparece</w:t>
            </w:r>
          </w:p>
        </w:tc>
        <w:tc>
          <w:tcPr>
            <w:tcW w:w="4211" w:type="dxa"/>
          </w:tcPr>
          <w:p>
            <w:pPr>
              <w:widowControl/>
              <w:spacing w:after="0" w:line="276" w:lineRule="auto"/>
              <w:jc w:val="left"/>
              <w:rPr>
                <w:sz w:val="18"/>
                <w:szCs w:val="18"/>
              </w:rPr>
            </w:pPr>
            <w:r>
              <w:rPr>
                <w:sz w:val="18"/>
                <w:szCs w:val="20"/>
              </w:rPr>
              <w:t xml:space="preserve">Existe no código, escondido e sem ação ligada. Visto em teste (CT-CQ-R2-REL-11, 30/10/2026): não há saída impressa de unidades</w:t>
            </w:r>
          </w:p>
        </w:tc>
        <w:tc>
          <w:tcPr>
            <w:tcW w:w="1733" w:type="dxa"/>
          </w:tcPr>
          <w:p>
            <w:pPr>
              <w:widowControl/>
              <w:spacing w:after="0" w:line="276" w:lineRule="auto"/>
              <w:jc w:val="left"/>
              <w:rPr>
                <w:sz w:val="18"/>
                <w:szCs w:val="18"/>
              </w:rPr>
            </w:pPr>
            <w:r>
              <w:rPr>
                <w:sz w:val="18"/>
                <w:szCs w:val="20"/>
              </w:rPr>
              <w:t xml:space="preserve">—</w:t>
            </w:r>
          </w:p>
        </w:tc>
      </w:tr>
    </w:tbl>
    <w:p>
      <w:pPr>
        <w:spacing w:after="0" w:line="360" w:lineRule="auto"/>
      </w:pPr>
    </w:p>
    <w:p>
      <w:pPr>
        <w:keepNext/>
        <w:spacing w:before="120" w:after="0" w:line="360" w:lineRule="auto"/>
        <w:rPr>
          <w:b/>
          <w:bCs/>
          <w:szCs w:val="20"/>
        </w:rPr>
      </w:pPr>
      <w:r>
        <w:rPr>
          <w:b/>
          <w:bCs/>
          <w:szCs w:val="20"/>
        </w:rPr>
        <w:t xml:space="preserve">Mensagens do sistema</w:t>
      </w:r>
    </w:p>
    <w:p>
      <w:pPr>
        <w:spacing w:after="0" w:line="360" w:lineRule="auto"/>
        <w:rPr>
          <w:szCs w:val="20"/>
        </w:rPr>
      </w:pPr>
      <w:r>
        <w:rPr>
          <w:szCs w:val="20"/>
        </w:rPr>
        <w:t xml:space="preserve">As marcadas "vista em teste" aparecem nos resultados das rodadas de 23/10 e 28/10/2026. As fases E e F (30/10/2026) não mostraram mensagem nova nesta tela.</w:t>
      </w:r>
    </w:p>
    <w:tbl>
      <w:tblPr>
        <w:tblStyle w:val="Tabelacomgrade"/>
        <w:tblW w:w="9631" w:type="dxa"/>
        <w:tblLayout w:type="fixed"/>
        <w:tblLook w:val="04A0" w:firstRow="1" w:lastRow="0" w:firstColumn="1" w:lastColumn="0" w:noHBand="0" w:noVBand="1"/>
      </w:tblPr>
      <w:tblGrid>
        <w:gridCol w:w="4457"/>
        <w:gridCol w:w="5174"/>
      </w:tblGrid>
      <w:tr>
        <w:trPr>
          <w:tblHeader/>
          <w:cantSplit/>
        </w:trPr>
        <w:tc>
          <w:tcPr>
            <w:tcW w:w="44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do código)</w:t>
            </w:r>
          </w:p>
        </w:tc>
        <w:tc>
          <w:tcPr>
            <w:tcW w:w="51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4457" w:type="dxa"/>
          </w:tcPr>
          <w:p>
            <w:pPr>
              <w:widowControl/>
              <w:spacing w:after="0" w:line="276" w:lineRule="auto"/>
              <w:jc w:val="left"/>
              <w:rPr>
                <w:sz w:val="18"/>
                <w:szCs w:val="18"/>
              </w:rPr>
            </w:pPr>
            <w:r>
              <w:rPr>
                <w:sz w:val="18"/>
                <w:szCs w:val="20"/>
              </w:rPr>
              <w:t xml:space="preserve">A sigla é obrigatória! / A descrição é obrigatória!</w:t>
            </w:r>
          </w:p>
        </w:tc>
        <w:tc>
          <w:tcPr>
            <w:tcW w:w="5174" w:type="dxa"/>
          </w:tcPr>
          <w:p>
            <w:pPr>
              <w:widowControl/>
              <w:spacing w:after="0" w:line="276" w:lineRule="auto"/>
              <w:jc w:val="left"/>
              <w:rPr>
                <w:sz w:val="18"/>
                <w:szCs w:val="18"/>
              </w:rPr>
            </w:pPr>
            <w:r>
              <w:rPr>
                <w:sz w:val="18"/>
                <w:szCs w:val="20"/>
              </w:rPr>
              <w:t xml:space="preserve">Salvar com campo em branco (vista em teste, CT-CQ-N-08, 23/10/2026)</w:t>
            </w:r>
          </w:p>
        </w:tc>
      </w:tr>
      <w:tr>
        <w:trPr>
          <w:cantSplit/>
        </w:trPr>
        <w:tc>
          <w:tcPr>
            <w:tcW w:w="4457" w:type="dxa"/>
          </w:tcPr>
          <w:p>
            <w:pPr>
              <w:widowControl/>
              <w:spacing w:after="0" w:line="276" w:lineRule="auto"/>
              <w:jc w:val="left"/>
              <w:rPr>
                <w:sz w:val="18"/>
                <w:szCs w:val="18"/>
              </w:rPr>
            </w:pPr>
            <w:r>
              <w:rPr>
                <w:sz w:val="18"/>
                <w:szCs w:val="20"/>
              </w:rPr>
              <w:t xml:space="preserve">A Justificativa é obrigatória!</w:t>
            </w:r>
          </w:p>
        </w:tc>
        <w:tc>
          <w:tcPr>
            <w:tcW w:w="5174" w:type="dxa"/>
          </w:tcPr>
          <w:p>
            <w:pPr>
              <w:widowControl/>
              <w:spacing w:after="0" w:line="276" w:lineRule="auto"/>
              <w:jc w:val="left"/>
              <w:rPr>
                <w:sz w:val="18"/>
                <w:szCs w:val="18"/>
              </w:rPr>
            </w:pPr>
            <w:r>
              <w:rPr>
                <w:sz w:val="18"/>
                <w:szCs w:val="20"/>
              </w:rPr>
              <w:t xml:space="preserve">Alterar sem justificativa</w:t>
            </w:r>
          </w:p>
        </w:tc>
      </w:tr>
      <w:tr>
        <w:trPr>
          <w:cantSplit/>
        </w:trPr>
        <w:tc>
          <w:tcPr>
            <w:tcW w:w="4457" w:type="dxa"/>
          </w:tcPr>
          <w:p>
            <w:pPr>
              <w:widowControl/>
              <w:spacing w:after="0" w:line="276" w:lineRule="auto"/>
              <w:jc w:val="left"/>
              <w:rPr>
                <w:sz w:val="18"/>
                <w:szCs w:val="18"/>
              </w:rPr>
            </w:pPr>
            <w:r>
              <w:rPr>
                <w:sz w:val="18"/>
                <w:szCs w:val="20"/>
              </w:rPr>
              <w:t xml:space="preserve">Sigla é obrigatória! / Descrição é obrigatória!</w:t>
            </w:r>
          </w:p>
        </w:tc>
        <w:tc>
          <w:tcPr>
            <w:tcW w:w="5174" w:type="dxa"/>
          </w:tcPr>
          <w:p>
            <w:pPr>
              <w:widowControl/>
              <w:spacing w:after="0" w:line="276" w:lineRule="auto"/>
              <w:jc w:val="left"/>
              <w:rPr>
                <w:sz w:val="18"/>
                <w:szCs w:val="18"/>
              </w:rPr>
            </w:pPr>
            <w:r>
              <w:rPr>
                <w:sz w:val="18"/>
                <w:szCs w:val="20"/>
              </w:rPr>
              <w:t xml:space="preserve">Conferência do servidor (versão sem o "A")</w:t>
            </w:r>
          </w:p>
        </w:tc>
      </w:tr>
      <w:tr>
        <w:trPr>
          <w:cantSplit/>
        </w:trPr>
        <w:tc>
          <w:tcPr>
            <w:tcW w:w="4457" w:type="dxa"/>
          </w:tcPr>
          <w:p>
            <w:pPr>
              <w:widowControl/>
              <w:spacing w:after="0" w:line="276" w:lineRule="auto"/>
              <w:jc w:val="left"/>
              <w:rPr>
                <w:sz w:val="18"/>
                <w:szCs w:val="18"/>
              </w:rPr>
            </w:pPr>
            <w:r>
              <w:rPr>
                <w:sz w:val="18"/>
                <w:szCs w:val="20"/>
              </w:rPr>
              <w:t xml:space="preserve">Sigla já está cadastrada para outro registro!</w:t>
            </w:r>
          </w:p>
        </w:tc>
        <w:tc>
          <w:tcPr>
            <w:tcW w:w="5174" w:type="dxa"/>
          </w:tcPr>
          <w:p>
            <w:pPr>
              <w:widowControl/>
              <w:spacing w:after="0" w:line="276" w:lineRule="auto"/>
              <w:jc w:val="left"/>
              <w:rPr>
                <w:sz w:val="18"/>
                <w:szCs w:val="18"/>
              </w:rPr>
            </w:pPr>
            <w:r>
              <w:rPr>
                <w:sz w:val="18"/>
                <w:szCs w:val="20"/>
              </w:rPr>
              <w:t xml:space="preserve">Sigla repetida (vista em teste, CT-CQ-033, 23/10/2026)</w:t>
            </w:r>
          </w:p>
        </w:tc>
      </w:tr>
      <w:tr>
        <w:trPr>
          <w:cantSplit/>
        </w:trPr>
        <w:tc>
          <w:tcPr>
            <w:tcW w:w="4457" w:type="dxa"/>
          </w:tcPr>
          <w:p>
            <w:pPr>
              <w:widowControl/>
              <w:spacing w:after="0" w:line="276" w:lineRule="auto"/>
              <w:jc w:val="left"/>
              <w:rPr>
                <w:sz w:val="18"/>
                <w:szCs w:val="18"/>
              </w:rPr>
            </w:pPr>
            <w:r>
              <w:rPr>
                <w:sz w:val="18"/>
                <w:szCs w:val="20"/>
              </w:rPr>
              <w:t xml:space="preserve">Confirma a inclusão do item? / Confirma a alteração do item?</w:t>
            </w:r>
          </w:p>
        </w:tc>
        <w:tc>
          <w:tcPr>
            <w:tcW w:w="5174" w:type="dxa"/>
          </w:tcPr>
          <w:p>
            <w:pPr>
              <w:widowControl/>
              <w:spacing w:after="0" w:line="276" w:lineRule="auto"/>
              <w:jc w:val="left"/>
              <w:rPr>
                <w:sz w:val="18"/>
                <w:szCs w:val="18"/>
              </w:rPr>
            </w:pPr>
            <w:r>
              <w:rPr>
                <w:sz w:val="18"/>
                <w:szCs w:val="20"/>
              </w:rPr>
              <w:t xml:space="preserve">Ao clicar em Salvar (vistas em teste, CT-CQ-R2-AC-16, 28/10/2026)</w:t>
            </w:r>
          </w:p>
        </w:tc>
      </w:tr>
      <w:tr>
        <w:trPr>
          <w:cantSplit/>
        </w:trPr>
        <w:tc>
          <w:tcPr>
            <w:tcW w:w="4457" w:type="dxa"/>
          </w:tcPr>
          <w:p>
            <w:pPr>
              <w:widowControl/>
              <w:spacing w:after="0" w:line="276" w:lineRule="auto"/>
              <w:jc w:val="left"/>
              <w:rPr>
                <w:sz w:val="18"/>
                <w:szCs w:val="18"/>
              </w:rPr>
            </w:pPr>
            <w:r>
              <w:rPr>
                <w:sz w:val="18"/>
                <w:szCs w:val="20"/>
              </w:rPr>
              <w:t xml:space="preserve">Inclusão efetuada com sucesso. / Alteração efetuada com sucesso.</w:t>
            </w:r>
          </w:p>
        </w:tc>
        <w:tc>
          <w:tcPr>
            <w:tcW w:w="5174" w:type="dxa"/>
          </w:tcPr>
          <w:p>
            <w:pPr>
              <w:widowControl/>
              <w:spacing w:after="0" w:line="276" w:lineRule="auto"/>
              <w:jc w:val="left"/>
              <w:rPr>
                <w:sz w:val="18"/>
                <w:szCs w:val="18"/>
              </w:rPr>
            </w:pPr>
            <w:r>
              <w:rPr>
                <w:sz w:val="18"/>
                <w:szCs w:val="20"/>
              </w:rPr>
              <w:t xml:space="preserve">Depois de gravar (vista em teste)</w:t>
            </w:r>
          </w:p>
        </w:tc>
      </w:tr>
      <w:tr>
        <w:trPr>
          <w:cantSplit/>
        </w:trPr>
        <w:tc>
          <w:tcPr>
            <w:tcW w:w="4457" w:type="dxa"/>
          </w:tcPr>
          <w:p>
            <w:pPr>
              <w:widowControl/>
              <w:spacing w:after="0" w:line="276" w:lineRule="auto"/>
              <w:jc w:val="left"/>
              <w:rPr>
                <w:sz w:val="18"/>
                <w:szCs w:val="18"/>
              </w:rPr>
            </w:pPr>
            <w:r>
              <w:rPr>
                <w:sz w:val="18"/>
                <w:szCs w:val="20"/>
              </w:rPr>
              <w:t xml:space="preserve">Confirma a exclusão do item?</w:t>
            </w:r>
          </w:p>
        </w:tc>
        <w:tc>
          <w:tcPr>
            <w:tcW w:w="5174" w:type="dxa"/>
          </w:tcPr>
          <w:p>
            <w:pPr>
              <w:widowControl/>
              <w:spacing w:after="0" w:line="276" w:lineRule="auto"/>
              <w:jc w:val="left"/>
              <w:rPr>
                <w:sz w:val="18"/>
                <w:szCs w:val="18"/>
              </w:rPr>
            </w:pPr>
            <w:r>
              <w:rPr>
                <w:sz w:val="18"/>
                <w:szCs w:val="20"/>
              </w:rPr>
              <w:t xml:space="preserve">Ao clicar em Excluir (vista em teste, CT-CQ-R2-D2-02, 28/10/2026)</w:t>
            </w:r>
          </w:p>
        </w:tc>
      </w:tr>
      <w:tr>
        <w:trPr>
          <w:cantSplit/>
        </w:trPr>
        <w:tc>
          <w:tcPr>
            <w:tcW w:w="4457" w:type="dxa"/>
          </w:tcPr>
          <w:p>
            <w:pPr>
              <w:widowControl/>
              <w:spacing w:after="0" w:line="276" w:lineRule="auto"/>
              <w:jc w:val="left"/>
              <w:rPr>
                <w:sz w:val="18"/>
                <w:szCs w:val="18"/>
              </w:rPr>
            </w:pPr>
            <w:r>
              <w:rPr>
                <w:sz w:val="18"/>
                <w:szCs w:val="20"/>
              </w:rPr>
              <w:t xml:space="preserve">Exclusão efetuada com sucesso.</w:t>
            </w:r>
          </w:p>
        </w:tc>
        <w:tc>
          <w:tcPr>
            <w:tcW w:w="5174" w:type="dxa"/>
          </w:tcPr>
          <w:p>
            <w:pPr>
              <w:widowControl/>
              <w:spacing w:after="0" w:line="276" w:lineRule="auto"/>
              <w:jc w:val="left"/>
              <w:rPr>
                <w:sz w:val="18"/>
                <w:szCs w:val="18"/>
              </w:rPr>
            </w:pPr>
            <w:r>
              <w:rPr>
                <w:sz w:val="18"/>
                <w:szCs w:val="20"/>
              </w:rPr>
              <w:t xml:space="preserve">Depois de excluir (vista em teste, inclusive de unidade em uso, CT-CQ-034)</w:t>
            </w:r>
          </w:p>
        </w:tc>
      </w:tr>
      <w:tr>
        <w:trPr>
          <w:cantSplit/>
        </w:trPr>
        <w:tc>
          <w:tcPr>
            <w:tcW w:w="4457" w:type="dxa"/>
          </w:tcPr>
          <w:p>
            <w:pPr>
              <w:widowControl/>
              <w:spacing w:after="0" w:line="276" w:lineRule="auto"/>
              <w:jc w:val="left"/>
              <w:rPr>
                <w:sz w:val="18"/>
                <w:szCs w:val="18"/>
              </w:rPr>
            </w:pPr>
            <w:r>
              <w:rPr>
                <w:sz w:val="18"/>
                <w:szCs w:val="20"/>
              </w:rPr>
              <w:t xml:space="preserve">Registro está em uso</w:t>
            </w:r>
          </w:p>
        </w:tc>
        <w:tc>
          <w:tcPr>
            <w:tcW w:w="5174" w:type="dxa"/>
          </w:tcPr>
          <w:p>
            <w:pPr>
              <w:widowControl/>
              <w:spacing w:after="0" w:line="276" w:lineRule="auto"/>
              <w:jc w:val="left"/>
              <w:rPr>
                <w:sz w:val="18"/>
                <w:szCs w:val="18"/>
              </w:rPr>
            </w:pPr>
            <w:r>
              <w:rPr>
                <w:sz w:val="18"/>
                <w:szCs w:val="20"/>
              </w:rPr>
              <w:t xml:space="preserve">Unidade em uso em item de regra de amostragem. </w:t>
            </w:r>
            <w:r>
              <w:rPr>
                <w:sz w:val="18"/>
                <w:b/>
                <w:bCs/>
                <w:szCs w:val="20"/>
              </w:rPr>
              <w:t xml:space="preserve">Nenhum teste chegou a ver</w:t>
            </w:r>
          </w:p>
        </w:tc>
      </w:tr>
      <w:tr>
        <w:trPr>
          <w:cantSplit/>
        </w:trPr>
        <w:tc>
          <w:tcPr>
            <w:tcW w:w="4457" w:type="dxa"/>
          </w:tcPr>
          <w:p>
            <w:pPr>
              <w:widowControl/>
              <w:spacing w:after="0" w:line="276" w:lineRule="auto"/>
              <w:jc w:val="left"/>
              <w:rPr>
                <w:sz w:val="18"/>
                <w:szCs w:val="18"/>
              </w:rPr>
            </w:pPr>
            <w:r>
              <w:rPr>
                <w:sz w:val="18"/>
                <w:szCs w:val="20"/>
              </w:rPr>
              <w:t xml:space="preserve">A pesquisa não retornou nenhum resultado.</w:t>
            </w:r>
          </w:p>
        </w:tc>
        <w:tc>
          <w:tcPr>
            <w:tcW w:w="5174" w:type="dxa"/>
          </w:tcPr>
          <w:p>
            <w:pPr>
              <w:widowControl/>
              <w:spacing w:after="0" w:line="276" w:lineRule="auto"/>
              <w:jc w:val="left"/>
              <w:rPr>
                <w:sz w:val="18"/>
                <w:szCs w:val="18"/>
              </w:rPr>
            </w:pPr>
            <w:r>
              <w:rPr>
                <w:sz w:val="18"/>
                <w:szCs w:val="20"/>
              </w:rPr>
              <w:t xml:space="preserve">Lista sem resultado</w:t>
            </w:r>
          </w:p>
        </w:tc>
      </w:tr>
      <w:tr>
        <w:trPr>
          <w:cantSplit/>
        </w:trPr>
        <w:tc>
          <w:tcPr>
            <w:tcW w:w="4457" w:type="dxa"/>
          </w:tcPr>
          <w:p>
            <w:pPr>
              <w:widowControl/>
              <w:spacing w:after="0" w:line="276" w:lineRule="auto"/>
              <w:jc w:val="left"/>
              <w:rPr>
                <w:sz w:val="18"/>
                <w:szCs w:val="18"/>
              </w:rPr>
            </w:pPr>
            <w:r>
              <w:rPr>
                <w:sz w:val="18"/>
                <w:szCs w:val="20"/>
              </w:rPr>
              <w:t xml:space="preserve">Ocorreu um erro inesperado.</w:t>
            </w:r>
          </w:p>
        </w:tc>
        <w:tc>
          <w:tcPr>
            <w:tcW w:w="5174" w:type="dxa"/>
          </w:tcPr>
          <w:p>
            <w:pPr>
              <w:widowControl/>
              <w:spacing w:after="0" w:line="276" w:lineRule="auto"/>
              <w:jc w:val="left"/>
              <w:rPr>
                <w:sz w:val="18"/>
                <w:szCs w:val="18"/>
              </w:rPr>
            </w:pPr>
            <w:r>
              <w:rPr>
                <w:sz w:val="18"/>
                <w:szCs w:val="20"/>
              </w:rPr>
              <w:t xml:space="preserve">Erro na gravação ou na exclusão</w:t>
            </w:r>
          </w:p>
        </w:tc>
      </w:tr>
      <w:tr>
        <w:trPr>
          <w:cantSplit/>
        </w:trPr>
        <w:tc>
          <w:tcPr>
            <w:tcW w:w="4457" w:type="dxa"/>
          </w:tcPr>
          <w:p>
            <w:pPr>
              <w:widowControl/>
              <w:spacing w:after="0" w:line="276" w:lineRule="auto"/>
              <w:jc w:val="left"/>
              <w:rPr>
                <w:sz w:val="18"/>
                <w:szCs w:val="18"/>
              </w:rPr>
            </w:pPr>
            <w:r>
              <w:rPr>
                <w:sz w:val="18"/>
                <w:szCs w:val="20"/>
              </w:rPr>
              <w:t xml:space="preserve">Ocorreu um erro interno não esperado.</w:t>
            </w:r>
          </w:p>
        </w:tc>
        <w:tc>
          <w:tcPr>
            <w:tcW w:w="5174" w:type="dxa"/>
          </w:tcPr>
          <w:p>
            <w:pPr>
              <w:widowControl/>
              <w:spacing w:after="0" w:line="276" w:lineRule="auto"/>
              <w:jc w:val="left"/>
              <w:rPr>
                <w:sz w:val="18"/>
                <w:szCs w:val="18"/>
              </w:rPr>
            </w:pPr>
            <w:r>
              <w:rPr>
                <w:sz w:val="18"/>
                <w:szCs w:val="20"/>
              </w:rPr>
              <w:t xml:space="preserve">Falha na chamada da tela ao servidor</w:t>
            </w:r>
          </w:p>
        </w:tc>
      </w:tr>
      <w:tr>
        <w:trPr>
          <w:cantSplit/>
        </w:trPr>
        <w:tc>
          <w:tcPr>
            <w:tcW w:w="4457" w:type="dxa"/>
          </w:tcPr>
          <w:p>
            <w:pPr>
              <w:widowControl/>
              <w:spacing w:after="0" w:line="276" w:lineRule="auto"/>
              <w:jc w:val="left"/>
              <w:rPr>
                <w:sz w:val="18"/>
                <w:szCs w:val="18"/>
              </w:rPr>
            </w:pPr>
            <w:r>
              <w:rPr>
                <w:sz w:val="18"/>
                <w:szCs w:val="20"/>
              </w:rPr>
              <w:t xml:space="preserve">Não foi possível obter as verificações de amostragem</w:t>
            </w:r>
          </w:p>
        </w:tc>
        <w:tc>
          <w:tcPr>
            <w:tcW w:w="5174" w:type="dxa"/>
          </w:tcPr>
          <w:p>
            <w:pPr>
              <w:widowControl/>
              <w:spacing w:after="0" w:line="276" w:lineRule="auto"/>
              <w:jc w:val="left"/>
              <w:rPr>
                <w:sz w:val="18"/>
                <w:szCs w:val="18"/>
              </w:rPr>
            </w:pPr>
            <w:r>
              <w:rPr>
                <w:sz w:val="18"/>
                <w:szCs w:val="20"/>
              </w:rPr>
              <w:t xml:space="preserve">Erro ao pesquisar: o texto é de </w:t>
            </w:r>
            <w:r>
              <w:rPr>
                <w:sz w:val="18"/>
                <w:b/>
                <w:bCs/>
                <w:szCs w:val="20"/>
              </w:rPr>
              <w:t xml:space="preserve">outra tela</w:t>
            </w:r>
            <w:r>
              <w:rPr>
                <w:sz w:val="18"/>
                <w:szCs w:val="20"/>
              </w:rPr>
              <w:t xml:space="preserve"> (cópia de código)</w:t>
            </w:r>
          </w:p>
        </w:tc>
      </w:tr>
    </w:tbl>
    <w:p>
      <w:pPr>
        <w:spacing w:after="0" w:line="360" w:lineRule="auto"/>
      </w:pP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DV-CQ-nnn remete ao documento de defeitos para correção. O que o código prevê e os testes ainda não confirmaram está no documento de Regras de Negócio.</w:t>
      </w:r>
    </w:p>
    <w:p>
      <w:pPr>
        <w:spacing w:after="0" w:line="360" w:lineRule="auto"/>
        <w:rPr>
          <w:szCs w:val="20"/>
        </w:rPr>
      </w:pPr>
      <w:r>
        <w:rPr>
          <w:b/>
          <w:bCs/>
          <w:szCs w:val="20"/>
        </w:rPr>
        <w:t xml:space="preserve">Defeitos confirmados nos testes de tela</w:t>
      </w:r>
    </w:p>
    <w:tbl>
      <w:tblPr>
        <w:tblStyle w:val="Tabelacomgrade"/>
        <w:tblW w:w="9631" w:type="dxa"/>
        <w:tblLayout w:type="fixed"/>
        <w:tblLook w:val="04A0" w:firstRow="1" w:lastRow="0" w:firstColumn="1" w:lastColumn="0" w:noHBand="0" w:noVBand="1"/>
      </w:tblPr>
      <w:tblGrid>
        <w:gridCol w:w="1552"/>
        <w:gridCol w:w="4932"/>
        <w:gridCol w:w="3147"/>
      </w:tblGrid>
      <w:tr>
        <w:trPr>
          <w:tblHeader/>
          <w:cantSplit/>
        </w:trPr>
        <w:tc>
          <w:tcPr>
            <w:tcW w:w="15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49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fez</w:t>
            </w:r>
          </w:p>
        </w:tc>
        <w:tc>
          <w:tcPr>
            <w:tcW w:w="31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r>
      <w:tr>
        <w:trPr>
          <w:cantSplit/>
        </w:trPr>
        <w:tc>
          <w:tcPr>
            <w:tcW w:w="1552" w:type="dxa"/>
          </w:tcPr>
          <w:p>
            <w:pPr>
              <w:widowControl/>
              <w:spacing w:after="0" w:line="276" w:lineRule="auto"/>
              <w:jc w:val="left"/>
              <w:rPr>
                <w:sz w:val="18"/>
                <w:szCs w:val="18"/>
              </w:rPr>
            </w:pPr>
            <w:r>
              <w:rPr>
                <w:sz w:val="18"/>
                <w:szCs w:val="20"/>
              </w:rPr>
              <w:t xml:space="preserve">DV-CQ-013</w:t>
            </w:r>
          </w:p>
        </w:tc>
        <w:tc>
          <w:tcPr>
            <w:tcW w:w="4932" w:type="dxa"/>
          </w:tcPr>
          <w:p>
            <w:pPr>
              <w:widowControl/>
              <w:spacing w:after="0" w:line="276" w:lineRule="auto"/>
              <w:jc w:val="left"/>
              <w:rPr>
                <w:sz w:val="18"/>
                <w:szCs w:val="18"/>
              </w:rPr>
            </w:pPr>
            <w:r>
              <w:rPr>
                <w:sz w:val="18"/>
                <w:szCs w:val="20"/>
              </w:rPr>
              <w:t xml:space="preserve">A unidade TSTU2, escolhida numa regra de análise, foi excluída: "Exclusão efetuada com sucesso."</w:t>
            </w:r>
          </w:p>
        </w:tc>
        <w:tc>
          <w:tcPr>
            <w:tcW w:w="3147" w:type="dxa"/>
          </w:tcPr>
          <w:p>
            <w:pPr>
              <w:widowControl/>
              <w:spacing w:after="0" w:line="276" w:lineRule="auto"/>
              <w:jc w:val="left"/>
              <w:rPr>
                <w:sz w:val="18"/>
                <w:szCs w:val="18"/>
              </w:rPr>
            </w:pPr>
            <w:r>
              <w:rPr>
                <w:sz w:val="18"/>
                <w:szCs w:val="20"/>
              </w:rPr>
              <w:t xml:space="preserve">Recusar a exclusão (ou só inativar) quando a unidade está em uso</w:t>
            </w:r>
          </w:p>
        </w:tc>
      </w:tr>
      <w:tr>
        <w:trPr>
          <w:cantSplit/>
        </w:trPr>
        <w:tc>
          <w:tcPr>
            <w:tcW w:w="1552" w:type="dxa"/>
          </w:tcPr>
          <w:p>
            <w:pPr>
              <w:widowControl/>
              <w:spacing w:after="0" w:line="276" w:lineRule="auto"/>
              <w:jc w:val="left"/>
              <w:rPr>
                <w:sz w:val="18"/>
                <w:szCs w:val="18"/>
              </w:rPr>
            </w:pPr>
            <w:r>
              <w:rPr>
                <w:sz w:val="18"/>
                <w:szCs w:val="20"/>
              </w:rPr>
              <w:t xml:space="preserve">DV-CQ-015</w:t>
            </w:r>
          </w:p>
        </w:tc>
        <w:tc>
          <w:tcPr>
            <w:tcW w:w="4932" w:type="dxa"/>
          </w:tcPr>
          <w:p>
            <w:pPr>
              <w:widowControl/>
              <w:spacing w:after="0" w:line="276" w:lineRule="auto"/>
              <w:jc w:val="left"/>
              <w:rPr>
                <w:sz w:val="18"/>
                <w:szCs w:val="18"/>
              </w:rPr>
            </w:pPr>
            <w:r>
              <w:rPr>
                <w:sz w:val="18"/>
                <w:szCs w:val="20"/>
              </w:rPr>
              <w:t xml:space="preserve">Defeito de acesso: a tela grava e exclui sem conferir a permissão de quem pede (o que foi gravado e por quem está na seção de segurança)</w:t>
            </w:r>
          </w:p>
        </w:tc>
        <w:tc>
          <w:tcPr>
            <w:tcW w:w="3147" w:type="dxa"/>
          </w:tcPr>
          <w:p>
            <w:pPr>
              <w:widowControl/>
              <w:spacing w:after="0" w:line="276" w:lineRule="auto"/>
              <w:jc w:val="left"/>
              <w:rPr>
                <w:sz w:val="18"/>
                <w:szCs w:val="18"/>
              </w:rPr>
            </w:pPr>
            <w:r>
              <w:rPr>
                <w:sz w:val="18"/>
                <w:szCs w:val="20"/>
              </w:rPr>
              <w:t xml:space="preserve">Conferir a permissão de incluir, alterar e excluir</w:t>
            </w:r>
          </w:p>
        </w:tc>
      </w:tr>
      <w:tr>
        <w:trPr>
          <w:cantSplit/>
        </w:trPr>
        <w:tc>
          <w:tcPr>
            <w:tcW w:w="1552" w:type="dxa"/>
          </w:tcPr>
          <w:p>
            <w:pPr>
              <w:widowControl/>
              <w:spacing w:after="0" w:line="276" w:lineRule="auto"/>
              <w:jc w:val="left"/>
              <w:rPr>
                <w:sz w:val="18"/>
                <w:szCs w:val="18"/>
              </w:rPr>
            </w:pPr>
            <w:r>
              <w:rPr>
                <w:sz w:val="18"/>
                <w:szCs w:val="20"/>
              </w:rPr>
              <w:t xml:space="preserve">DV-CQ-018</w:t>
            </w:r>
          </w:p>
        </w:tc>
        <w:tc>
          <w:tcPr>
            <w:tcW w:w="4932" w:type="dxa"/>
          </w:tcPr>
          <w:p>
            <w:pPr>
              <w:widowControl/>
              <w:spacing w:after="0" w:line="276" w:lineRule="auto"/>
              <w:jc w:val="left"/>
              <w:rPr>
                <w:sz w:val="18"/>
                <w:szCs w:val="18"/>
              </w:rPr>
            </w:pPr>
            <w:r>
              <w:rPr>
                <w:sz w:val="18"/>
                <w:szCs w:val="20"/>
              </w:rPr>
              <w:t xml:space="preserve">A exclusão (TSR2) não pediu justificativa; o histórico, antes e depois, veio vazio, inclusive o da inclusão</w:t>
            </w:r>
          </w:p>
        </w:tc>
        <w:tc>
          <w:tcPr>
            <w:tcW w:w="3147" w:type="dxa"/>
          </w:tcPr>
          <w:p>
            <w:pPr>
              <w:widowControl/>
              <w:spacing w:after="0" w:line="276" w:lineRule="auto"/>
              <w:jc w:val="left"/>
              <w:rPr>
                <w:sz w:val="18"/>
                <w:szCs w:val="18"/>
              </w:rPr>
            </w:pPr>
            <w:r>
              <w:rPr>
                <w:sz w:val="18"/>
                <w:szCs w:val="20"/>
              </w:rPr>
              <w:t xml:space="preserve">Justificativa obrigatória e histórico da exclusão</w:t>
            </w:r>
          </w:p>
        </w:tc>
      </w:tr>
      <w:tr>
        <w:trPr>
          <w:cantSplit/>
        </w:trPr>
        <w:tc>
          <w:tcPr>
            <w:tcW w:w="1552" w:type="dxa"/>
          </w:tcPr>
          <w:p>
            <w:pPr>
              <w:widowControl/>
              <w:spacing w:after="0" w:line="276" w:lineRule="auto"/>
              <w:jc w:val="left"/>
              <w:rPr>
                <w:sz w:val="18"/>
                <w:szCs w:val="18"/>
              </w:rPr>
            </w:pPr>
            <w:r>
              <w:rPr>
                <w:sz w:val="18"/>
                <w:szCs w:val="20"/>
              </w:rPr>
              <w:t xml:space="preserve">DV-CQ-026 (item 6)</w:t>
            </w:r>
          </w:p>
        </w:tc>
        <w:tc>
          <w:tcPr>
            <w:tcW w:w="4932" w:type="dxa"/>
          </w:tcPr>
          <w:p>
            <w:pPr>
              <w:widowControl/>
              <w:spacing w:after="0" w:line="276" w:lineRule="auto"/>
              <w:jc w:val="left"/>
              <w:rPr>
                <w:sz w:val="18"/>
                <w:szCs w:val="18"/>
              </w:rPr>
            </w:pPr>
            <w:r>
              <w:rPr>
                <w:sz w:val="18"/>
                <w:szCs w:val="20"/>
              </w:rPr>
              <w:t xml:space="preserve">Cadastro com "Ativo" sem marcar: a unidade foi gravada como inativa e listada como "Nao" (sem acento)</w:t>
            </w:r>
          </w:p>
        </w:tc>
        <w:tc>
          <w:tcPr>
            <w:tcW w:w="3147" w:type="dxa"/>
          </w:tcPr>
          <w:p>
            <w:pPr>
              <w:widowControl/>
              <w:spacing w:after="0" w:line="276" w:lineRule="auto"/>
              <w:jc w:val="left"/>
              <w:rPr>
                <w:sz w:val="18"/>
                <w:szCs w:val="18"/>
              </w:rPr>
            </w:pPr>
            <w:r>
              <w:rPr>
                <w:sz w:val="18"/>
                <w:szCs w:val="20"/>
              </w:rPr>
              <w:t xml:space="preserve">Texto com acento e comportamento claro do campo</w:t>
            </w:r>
          </w:p>
        </w:tc>
      </w:tr>
    </w:tbl>
    <w:p>
      <w:pPr>
        <w:spacing w:after="0" w:line="360" w:lineRule="auto"/>
      </w:pPr>
    </w:p>
    <w:p>
      <w:pPr>
        <w:spacing w:after="0" w:line="360" w:lineRule="auto"/>
        <w:rPr>
          <w:szCs w:val="20"/>
        </w:rPr>
      </w:pPr>
      <w:r>
        <w:rPr>
          <w:szCs w:val="20"/>
        </w:rPr>
        <w:t xml:space="preserve">Resumo do que a tela fez bem nos testes: recusou campos em branco e sigla repetida (CT-CQ-N-08 e CT-CQ-033).</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Motivos</w:t>
      </w:r>
    </w:p>
    <w:p>
      <w:pPr>
        <w:spacing w:after="0" w:line="360" w:lineRule="auto"/>
        <w:rPr>
          <w:szCs w:val="20"/>
        </w:rPr>
      </w:pPr>
      <w:r>
        <w:rPr>
          <w:b/>
          <w:bCs/>
          <w:szCs w:val="20"/>
        </w:rPr>
        <w:t xml:space="preserve">Situação nos testes:</w:t>
      </w:r>
      <w:r>
        <w:rPr>
          <w:szCs w:val="20"/>
        </w:rPr>
        <w:t xml:space="preserve"> Falha grave.</w:t>
      </w:r>
    </w:p>
    <w:p>
      <w:pPr>
        <w:keepNext/>
        <w:spacing w:before="120" w:after="0" w:line="360" w:lineRule="auto"/>
        <w:rPr>
          <w:b/>
          <w:bCs/>
          <w:szCs w:val="20"/>
        </w:rPr>
      </w:pPr>
      <w:r>
        <w:rPr>
          <w:b/>
          <w:bCs/>
          <w:szCs w:val="20"/>
        </w:rPr>
        <w:t xml:space="preserve">Onde fica</w:t>
      </w:r>
    </w:p>
    <w:p>
      <w:pPr>
        <w:spacing w:after="0" w:line="360" w:lineRule="auto"/>
        <w:rPr>
          <w:szCs w:val="20"/>
        </w:rPr>
      </w:pPr>
      <w:r>
        <w:rPr>
          <w:szCs w:val="20"/>
        </w:rPr>
        <w:t xml:space="preserve">Menu: Controle da Qualidade › Tabelas de Apoio › Motivos. No alto da tela o sistema escreve "Motivo" na lista e "Motivos" no formulário; o item do menu está escrito "MOTIVOS".</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É o cadastro dos </w:t>
      </w:r>
      <w:r>
        <w:rPr>
          <w:b/>
          <w:bCs/>
          <w:szCs w:val="20"/>
        </w:rPr>
        <w:t xml:space="preserve">motivos</w:t>
      </w:r>
      <w:r>
        <w:rPr>
          <w:szCs w:val="20"/>
        </w:rPr>
        <w:t xml:space="preserve"> que ligam uma solicitação de análise a um </w:t>
      </w:r>
      <w:r>
        <w:rPr>
          <w:b/>
          <w:bCs/>
          <w:szCs w:val="20"/>
        </w:rPr>
        <w:t xml:space="preserve">almoxarifado regulatório</w:t>
      </w:r>
      <w:r>
        <w:rPr>
          <w:szCs w:val="20"/>
        </w:rPr>
        <w:t xml:space="preserve"> do Estoque: retenção, referência ou estabilidade. Cada motivo tem </w:t>
      </w:r>
      <w:r>
        <w:rPr>
          <w:b/>
          <w:bCs/>
          <w:szCs w:val="20"/>
        </w:rPr>
        <w:t xml:space="preserve">descrição</w:t>
      </w:r>
      <w:r>
        <w:rPr>
          <w:szCs w:val="20"/>
        </w:rPr>
        <w:t xml:space="preserve">, </w:t>
      </w:r>
      <w:r>
        <w:rPr>
          <w:b/>
          <w:bCs/>
          <w:szCs w:val="20"/>
        </w:rPr>
        <w:t xml:space="preserve">tipo de almoxarifado</w:t>
      </w:r>
      <w:r>
        <w:rPr>
          <w:szCs w:val="20"/>
        </w:rPr>
        <w:t xml:space="preserve"> (a lista vem do Estoque) e a marca </w:t>
      </w:r>
      <w:r>
        <w:rPr>
          <w:b/>
          <w:bCs/>
          <w:szCs w:val="20"/>
        </w:rPr>
        <w:t xml:space="preserve">Ativo</w:t>
      </w:r>
      <w:r>
        <w:rPr>
          <w:szCs w:val="20"/>
        </w:rPr>
        <w:t xml:space="preserve">. Quando uma solicitação de análise leva um motivo, o sistema a trata como regulatória: na amostragem, o CQ pede ao Estoque que a amostra saia para o almoxarifado do motivo. O Acompanhamento da Estabilidade também depende dele: para gerar a solicitação de um tempo, o sistema procura o motivo ligado ao almoxarifado de estabilidade e recusa com "Motivo não cadastrado!" se não houver.</w:t>
      </w:r>
    </w:p>
    <w:p>
      <w:pPr>
        <w:spacing w:after="0" w:line="360" w:lineRule="auto"/>
        <w:rPr>
          <w:szCs w:val="20"/>
        </w:rPr>
      </w:pPr>
      <w:r>
        <w:rPr>
          <w:szCs w:val="20"/>
        </w:rPr>
        <w:t xml:space="preserve">A lista tem </w:t>
      </w:r>
      <w:r>
        <w:rPr>
          <w:b/>
          <w:bCs/>
          <w:szCs w:val="20"/>
        </w:rPr>
        <w:t xml:space="preserve">Editar</w:t>
      </w:r>
      <w:r>
        <w:rPr>
          <w:szCs w:val="20"/>
        </w:rPr>
        <w:t xml:space="preserve">, </w:t>
      </w:r>
      <w:r>
        <w:rPr>
          <w:b/>
          <w:bCs/>
          <w:szCs w:val="20"/>
        </w:rPr>
        <w:t xml:space="preserve">Excluir</w:t>
      </w:r>
      <w:r>
        <w:rPr>
          <w:szCs w:val="20"/>
        </w:rPr>
        <w:t xml:space="preserve"> e </w:t>
      </w:r>
      <w:r>
        <w:rPr>
          <w:b/>
          <w:bCs/>
          <w:szCs w:val="20"/>
        </w:rPr>
        <w:t xml:space="preserve">Ver Log</w:t>
      </w:r>
      <w:r>
        <w:rPr>
          <w:szCs w:val="20"/>
        </w:rPr>
        <w:t xml:space="preserve"> em cada linha e o botão </w:t>
      </w:r>
      <w:r>
        <w:rPr>
          <w:b/>
          <w:bCs/>
          <w:szCs w:val="20"/>
        </w:rPr>
        <w:t xml:space="preserve">Imprimir</w:t>
      </w:r>
      <w:r>
        <w:rPr>
          <w:szCs w:val="20"/>
        </w:rPr>
        <w:t xml:space="preserve"> (um relatório da lista filtrada).</w:t>
      </w:r>
    </w:p>
    <w:p>
      <w:pPr>
        <w:keepNext/>
        <w:spacing w:before="120" w:after="0" w:line="360" w:lineRule="auto"/>
        <w:rPr>
          <w:b/>
          <w:bCs/>
          <w:szCs w:val="20"/>
        </w:rPr>
      </w:pPr>
      <w:r>
        <w:rPr>
          <w:b/>
          <w:bCs/>
          <w:szCs w:val="20"/>
        </w:rPr>
        <w:t xml:space="preserve">Quem usa</w:t>
      </w:r>
    </w:p>
    <w:p>
      <w:pPr>
        <w:numPr>
          <w:ilvl w:val="0"/>
          <w:numId w:val="2"/>
        </w:numPr>
        <w:spacing w:after="0" w:line="360" w:lineRule="auto"/>
        <w:rPr>
          <w:szCs w:val="20"/>
        </w:rPr>
      </w:pPr>
      <w:r>
        <w:rPr>
          <w:szCs w:val="20"/>
        </w:rPr>
        <w:t xml:space="preserve">Quem mantém as regras de amostras regulatórias no CQ (leitura da área; o sistema não diz quem).</w:t>
      </w:r>
    </w:p>
    <w:p>
      <w:pPr>
        <w:numPr>
          <w:ilvl w:val="0"/>
          <w:numId w:val="2"/>
        </w:numPr>
        <w:spacing w:after="0" w:line="360" w:lineRule="auto"/>
        <w:rPr>
          <w:szCs w:val="20"/>
        </w:rPr>
      </w:pPr>
      <w:r>
        <w:rPr>
          <w:szCs w:val="20"/>
        </w:rPr>
        <w:t xml:space="preserve">O Estoque, que fornece a lista dos tipos de almoxarifado e recebe o pedido de separação da amostra.</w:t>
      </w:r>
    </w:p>
    <w:p>
      <w:pPr>
        <w:keepNext/>
        <w:spacing w:before="120" w:after="0" w:line="360" w:lineRule="auto"/>
        <w:rPr>
          <w:b/>
          <w:bCs/>
          <w:szCs w:val="20"/>
        </w:rPr>
      </w:pPr>
      <w:r>
        <w:rPr>
          <w:b/>
          <w:bCs/>
          <w:szCs w:val="20"/>
        </w:rPr>
        <w:t xml:space="preserve">Em que situação chega aqui</w:t>
      </w:r>
    </w:p>
    <w:p>
      <w:pPr>
        <w:numPr>
          <w:ilvl w:val="0"/>
          <w:numId w:val="2"/>
        </w:numPr>
        <w:spacing w:after="0" w:line="360" w:lineRule="auto"/>
        <w:rPr>
          <w:szCs w:val="20"/>
        </w:rPr>
      </w:pPr>
      <w:r>
        <w:rPr>
          <w:szCs w:val="20"/>
        </w:rPr>
        <w:t xml:space="preserve">Pelo menu Tabelas de Apoio, depois de o Estoque ter cadastrado os almoxarifados de retenção, referência e estabilidade, porque o formulário só oferece os tipos que o Estoque devolve.</w:t>
      </w:r>
    </w:p>
    <w:p>
      <w:pPr>
        <w:numPr>
          <w:ilvl w:val="0"/>
          <w:numId w:val="2"/>
        </w:numPr>
        <w:spacing w:after="0" w:line="360" w:lineRule="auto"/>
        <w:rPr>
          <w:szCs w:val="20"/>
        </w:rPr>
      </w:pPr>
      <w:r>
        <w:rPr>
          <w:szCs w:val="20"/>
        </w:rPr>
        <w:t xml:space="preserve">A lista abre vazia; é preciso clicar em Pesquisar.</w:t>
      </w:r>
    </w:p>
    <w:p>
      <w:pPr>
        <w:keepNext/>
        <w:spacing w:before="120" w:after="0" w:line="360" w:lineRule="auto"/>
        <w:rPr>
          <w:b/>
          <w:bCs/>
          <w:szCs w:val="20"/>
        </w:rPr>
      </w:pPr>
      <w:r>
        <w:rPr>
          <w:b/>
          <w:bCs/>
          <w:szCs w:val="20"/>
        </w:rPr>
        <w:t xml:space="preserve">Para onde vai ao salvar</w:t>
      </w:r>
    </w:p>
    <w:p>
      <w:pPr>
        <w:numPr>
          <w:ilvl w:val="0"/>
          <w:numId w:val="2"/>
        </w:numPr>
        <w:spacing w:after="0" w:line="360" w:lineRule="auto"/>
        <w:rPr>
          <w:szCs w:val="20"/>
        </w:rPr>
      </w:pPr>
      <w:r>
        <w:rPr>
          <w:b/>
          <w:bCs/>
          <w:szCs w:val="20"/>
        </w:rPr>
        <w:t xml:space="preserve">Incluir:</w:t>
      </w:r>
      <w:r>
        <w:rPr>
          <w:szCs w:val="20"/>
        </w:rPr>
        <w:t xml:space="preserve"> a tela confere descrição e tipo de almoxarifado; o servidor grava o motivo, escreve uma linha "inclusão" no histórico e responde "Inclusão efetuada com sucesso.". Volta para a lista.</w:t>
      </w:r>
    </w:p>
    <w:p>
      <w:pPr>
        <w:numPr>
          <w:ilvl w:val="0"/>
          <w:numId w:val="2"/>
        </w:numPr>
        <w:spacing w:after="0" w:line="360" w:lineRule="auto"/>
        <w:rPr>
          <w:szCs w:val="20"/>
        </w:rPr>
      </w:pPr>
      <w:r>
        <w:rPr>
          <w:b/>
          <w:bCs/>
          <w:szCs w:val="20"/>
        </w:rPr>
        <w:t xml:space="preserve">Alterar:</w:t>
      </w:r>
      <w:r>
        <w:rPr>
          <w:szCs w:val="20"/>
        </w:rPr>
        <w:t xml:space="preserve"> grava os campos e uma linha de histórico com os valores antigo e novo; a justificativa gravada é um ponto fixo (".") porque a tela não tem esse campo. Volta para a lista.</w:t>
      </w:r>
    </w:p>
    <w:p>
      <w:pPr>
        <w:numPr>
          <w:ilvl w:val="0"/>
          <w:numId w:val="2"/>
        </w:numPr>
        <w:spacing w:after="0" w:line="360" w:lineRule="auto"/>
        <w:rPr>
          <w:szCs w:val="20"/>
        </w:rPr>
      </w:pPr>
      <w:r>
        <w:rPr>
          <w:b/>
          <w:bCs/>
          <w:szCs w:val="20"/>
        </w:rPr>
        <w:t xml:space="preserve">Excluir:</w:t>
      </w:r>
      <w:r>
        <w:rPr>
          <w:szCs w:val="20"/>
        </w:rPr>
        <w:t xml:space="preserve"> confere se alguma solicitação de análise usa o motivo; se não usar, pede confirmação, </w:t>
      </w:r>
      <w:r>
        <w:rPr>
          <w:b/>
          <w:bCs/>
          <w:szCs w:val="20"/>
        </w:rPr>
        <w:t xml:space="preserve">remove o registro de vez</w:t>
      </w:r>
      <w:r>
        <w:rPr>
          <w:szCs w:val="20"/>
        </w:rPr>
        <w:t xml:space="preserve"> do banco e escreve uma linha "exclusão" no histórico. Não pede justificativa.</w:t>
      </w:r>
    </w:p>
    <w:p>
      <w:pPr>
        <w:numPr>
          <w:ilvl w:val="0"/>
          <w:numId w:val="2"/>
        </w:numPr>
        <w:spacing w:after="0" w:line="360" w:lineRule="auto"/>
        <w:rPr>
          <w:szCs w:val="20"/>
        </w:rPr>
      </w:pPr>
      <w:r>
        <w:rPr>
          <w:b/>
          <w:bCs/>
          <w:szCs w:val="20"/>
        </w:rPr>
        <w:t xml:space="preserve">Imprimir:</w:t>
      </w:r>
      <w:r>
        <w:rPr>
          <w:szCs w:val="20"/>
        </w:rPr>
        <w:t xml:space="preserve"> gera o relatório em PDF com os filtros da tela; não grava nada.</w:t>
      </w:r>
    </w:p>
    <w:p>
      <w:pPr>
        <w:numPr>
          <w:ilvl w:val="0"/>
          <w:numId w:val="2"/>
        </w:numPr>
        <w:spacing w:after="0" w:line="360" w:lineRule="auto"/>
        <w:rPr>
          <w:szCs w:val="20"/>
        </w:rPr>
      </w:pPr>
      <w:r>
        <w:rPr>
          <w:szCs w:val="20"/>
        </w:rPr>
        <w:t xml:space="preserve">O próximo passo da corrente é a </w:t>
      </w:r>
      <w:r>
        <w:rPr>
          <w:b/>
          <w:bCs/>
          <w:szCs w:val="20"/>
        </w:rPr>
        <w:t xml:space="preserve">Solicitação de Análise</w:t>
      </w:r>
      <w:r>
        <w:rPr>
          <w:szCs w:val="20"/>
        </w:rPr>
        <w:t xml:space="preserve"> com motivo regulatório e o </w:t>
      </w:r>
      <w:r>
        <w:rPr>
          <w:b/>
          <w:bCs/>
          <w:szCs w:val="20"/>
        </w:rPr>
        <w:t xml:space="preserve">Acompanhamento Estabilidade</w:t>
      </w:r>
      <w:r>
        <w:rPr>
          <w:szCs w:val="20"/>
        </w:rPr>
        <w:t xml:space="preserve">, que escolhem o motivo ligado ao almoxarifado.</w:t>
      </w:r>
    </w:p>
    <w:p>
      <w:pPr>
        <w:keepNext/>
        <w:spacing w:before="120" w:after="0" w:line="360" w:lineRule="auto"/>
        <w:rPr>
          <w:b/>
          <w:bCs/>
          <w:szCs w:val="20"/>
        </w:rPr>
      </w:pPr>
      <w:r>
        <w:rPr>
          <w:b/>
          <w:bCs/>
          <w:szCs w:val="20"/>
        </w:rPr>
        <w:t xml:space="preserve">Passo a passo</w:t>
      </w:r>
    </w:p>
    <w:p>
      <w:pPr>
        <w:spacing w:after="0" w:line="360" w:lineRule="auto"/>
        <w:rPr>
          <w:szCs w:val="20"/>
        </w:rPr>
      </w:pPr>
      <w:r>
        <w:rPr>
          <w:b/>
          <w:bCs/>
          <w:szCs w:val="20"/>
        </w:rPr>
        <w:t xml:space="preserve">Antes de começar</w:t>
      </w:r>
    </w:p>
    <w:p>
      <w:pPr>
        <w:spacing w:after="0" w:line="360" w:lineRule="auto"/>
        <w:rPr>
          <w:szCs w:val="20"/>
        </w:rPr>
      </w:pPr>
      <w:r>
        <w:rPr>
          <w:szCs w:val="20"/>
        </w:rPr>
        <w:t xml:space="preserve">Confirme com o Estoque que os almoxarifados de retenção, referência e estabilidade existem e estão ativos; o campo "Tipo de Almoxarifado" só oferece o que o Estoque devolve. Tenha à mão a descrição do motivo (até 50 caracteres).</w:t>
      </w:r>
    </w:p>
    <w:p>
      <w:pPr>
        <w:spacing w:after="0" w:line="360" w:lineRule="auto"/>
        <w:rPr>
          <w:szCs w:val="20"/>
        </w:rPr>
      </w:pPr>
      <w:r>
        <w:rPr>
          <w:b/>
          <w:bCs/>
          <w:szCs w:val="20"/>
        </w:rPr>
        <w:t xml:space="preserve">Tela de lista</w:t>
      </w:r>
    </w:p>
    <w:p>
      <w:pPr>
        <w:numPr>
          <w:ilvl w:val="0"/>
          <w:numId w:val="2"/>
        </w:numPr>
        <w:spacing w:after="0" w:line="360" w:lineRule="auto"/>
        <w:rPr>
          <w:szCs w:val="20"/>
        </w:rPr>
      </w:pPr>
      <w:r>
        <w:rPr>
          <w:szCs w:val="20"/>
        </w:rPr>
        <w:t xml:space="preserve">Passo 1. No menu Tabelas de Apoio, abra Motivos. A tela mostra o quadro "Pesquisa" e uma área vazia.</w:t>
      </w:r>
    </w:p>
    <w:p>
      <w:pPr>
        <w:numPr>
          <w:ilvl w:val="0"/>
          <w:numId w:val="2"/>
        </w:numPr>
        <w:spacing w:after="0" w:line="360" w:lineRule="auto"/>
        <w:rPr>
          <w:szCs w:val="20"/>
        </w:rPr>
      </w:pPr>
      <w:r>
        <w:rPr>
          <w:szCs w:val="20"/>
        </w:rPr>
        <w:t xml:space="preserve">Passo 2. Filtros: </w:t>
      </w:r>
      <w:r>
        <w:rPr>
          <w:b/>
          <w:bCs/>
          <w:szCs w:val="20"/>
        </w:rPr>
        <w:t xml:space="preserve">Código</w:t>
      </w:r>
      <w:r>
        <w:rPr>
          <w:szCs w:val="20"/>
        </w:rPr>
        <w:t xml:space="preserve"> (número do motivo), </w:t>
      </w:r>
      <w:r>
        <w:rPr>
          <w:b/>
          <w:bCs/>
          <w:szCs w:val="20"/>
        </w:rPr>
        <w:t xml:space="preserve">Descrição</w:t>
      </w:r>
      <w:r>
        <w:rPr>
          <w:szCs w:val="20"/>
        </w:rPr>
        <w:t xml:space="preserve"> (procura dentro do texto, sem diferenciar maiúsculas; acentos contam), </w:t>
      </w:r>
      <w:r>
        <w:rPr>
          <w:b/>
          <w:bCs/>
          <w:szCs w:val="20"/>
        </w:rPr>
        <w:t xml:space="preserve">Tipo de Almoxarifado</w:t>
      </w:r>
      <w:r>
        <w:rPr>
          <w:szCs w:val="20"/>
        </w:rPr>
        <w:t xml:space="preserve"> e </w:t>
      </w:r>
      <w:r>
        <w:rPr>
          <w:b/>
          <w:bCs/>
          <w:szCs w:val="20"/>
        </w:rPr>
        <w:t xml:space="preserve">Ativo</w:t>
      </w:r>
      <w:r>
        <w:rPr>
          <w:szCs w:val="20"/>
        </w:rPr>
        <w:t xml:space="preserve"> (TODOS, NÃO, SIM).</w:t>
      </w:r>
    </w:p>
    <w:p>
      <w:pPr>
        <w:numPr>
          <w:ilvl w:val="0"/>
          <w:numId w:val="2"/>
        </w:numPr>
        <w:spacing w:after="0" w:line="360" w:lineRule="auto"/>
        <w:rPr>
          <w:szCs w:val="20"/>
        </w:rPr>
      </w:pPr>
      <w:r>
        <w:rPr>
          <w:szCs w:val="20"/>
        </w:rPr>
        <w:t xml:space="preserve">Passo 3. Clique em Pesquisar. A lista mostra Código, Descrição, Tipo de Almoxarifado e Ativo ("Sim" ou "Não"), com os ícones Editar, Excluir e Ver Log.</w:t>
      </w:r>
    </w:p>
    <w:p>
      <w:pPr>
        <w:numPr>
          <w:ilvl w:val="0"/>
          <w:numId w:val="2"/>
        </w:numPr>
        <w:spacing w:after="0" w:line="360" w:lineRule="auto"/>
        <w:rPr>
          <w:szCs w:val="20"/>
        </w:rPr>
      </w:pPr>
      <w:r>
        <w:rPr>
          <w:szCs w:val="20"/>
        </w:rPr>
        <w:t xml:space="preserve">Passo 4. Sem resultado, a tela diz "A pesquisa não retornou nenhum resultado.". Limpar esvazia os filtros e esconde a lista.</w:t>
      </w:r>
    </w:p>
    <w:p>
      <w:pPr>
        <w:numPr>
          <w:ilvl w:val="0"/>
          <w:numId w:val="2"/>
        </w:numPr>
        <w:spacing w:after="0" w:line="360" w:lineRule="auto"/>
        <w:rPr>
          <w:szCs w:val="20"/>
        </w:rPr>
      </w:pPr>
      <w:r>
        <w:rPr>
          <w:szCs w:val="20"/>
        </w:rPr>
        <w:t xml:space="preserve">Passo 5. O botão </w:t>
      </w:r>
      <w:r>
        <w:rPr>
          <w:b/>
          <w:bCs/>
          <w:szCs w:val="20"/>
        </w:rPr>
        <w:t xml:space="preserve">Imprimir</w:t>
      </w:r>
      <w:r>
        <w:rPr>
          <w:szCs w:val="20"/>
        </w:rPr>
        <w:t xml:space="preserve"> (ao lado de Limpar) abre o relatório da lista com os filtros digitados, sem precisar Pesquisar antes.</w:t>
      </w:r>
    </w:p>
    <w:p>
      <w:pPr>
        <w:spacing w:after="0" w:line="360" w:lineRule="auto"/>
        <w:rPr>
          <w:szCs w:val="20"/>
        </w:rPr>
      </w:pPr>
      <w:r>
        <w:rPr>
          <w:b/>
          <w:bCs/>
          <w:szCs w:val="20"/>
        </w:rPr>
        <w:t xml:space="preserve">Cadastrar um motivo</w:t>
      </w:r>
    </w:p>
    <w:p>
      <w:pPr>
        <w:numPr>
          <w:ilvl w:val="0"/>
          <w:numId w:val="2"/>
        </w:numPr>
        <w:spacing w:after="0" w:line="360" w:lineRule="auto"/>
        <w:rPr>
          <w:szCs w:val="20"/>
        </w:rPr>
      </w:pPr>
      <w:r>
        <w:rPr>
          <w:szCs w:val="20"/>
        </w:rPr>
        <w:t xml:space="preserve">Passo 6. Clique em INCLUIR. Preencha a </w:t>
      </w:r>
      <w:r>
        <w:rPr>
          <w:b/>
          <w:bCs/>
          <w:szCs w:val="20"/>
        </w:rPr>
        <w:t xml:space="preserve">Descrição</w:t>
      </w:r>
      <w:r>
        <w:rPr>
          <w:szCs w:val="20"/>
        </w:rPr>
        <w:t xml:space="preserve"> e escolha o </w:t>
      </w:r>
      <w:r>
        <w:rPr>
          <w:b/>
          <w:bCs/>
          <w:szCs w:val="20"/>
        </w:rPr>
        <w:t xml:space="preserve">Tipo de Almoxarifado</w:t>
      </w:r>
      <w:r>
        <w:rPr>
          <w:szCs w:val="20"/>
        </w:rPr>
        <w:t xml:space="preserve">; o </w:t>
      </w:r>
      <w:r>
        <w:rPr>
          <w:b/>
          <w:bCs/>
          <w:szCs w:val="20"/>
        </w:rPr>
        <w:t xml:space="preserve">Código</w:t>
      </w:r>
      <w:r>
        <w:rPr>
          <w:szCs w:val="20"/>
        </w:rPr>
        <w:t xml:space="preserve"> e a </w:t>
      </w:r>
      <w:r>
        <w:rPr>
          <w:b/>
          <w:bCs/>
          <w:szCs w:val="20"/>
        </w:rPr>
        <w:t xml:space="preserve">Data do Cadastro</w:t>
      </w:r>
      <w:r>
        <w:rPr>
          <w:szCs w:val="20"/>
        </w:rPr>
        <w:t xml:space="preserve"> vêm do sistema e não mudam.</w:t>
      </w:r>
    </w:p>
    <w:p>
      <w:pPr>
        <w:numPr>
          <w:ilvl w:val="0"/>
          <w:numId w:val="2"/>
        </w:numPr>
        <w:spacing w:after="0" w:line="360" w:lineRule="auto"/>
        <w:rPr>
          <w:szCs w:val="20"/>
        </w:rPr>
      </w:pPr>
      <w:r>
        <w:rPr>
          <w:szCs w:val="20"/>
        </w:rPr>
        <w:t xml:space="preserve">Passo 7. Confira o campo </w:t>
      </w:r>
      <w:r>
        <w:rPr>
          <w:b/>
          <w:bCs/>
          <w:szCs w:val="20"/>
        </w:rPr>
        <w:t xml:space="preserve">Ativo</w:t>
      </w:r>
      <w:r>
        <w:rPr>
          <w:szCs w:val="20"/>
        </w:rPr>
        <w:t xml:space="preserve">: o código pode abrir um motivo novo com NÃO marcado (ponto para validar, RN-CQ-T02-010).</w:t>
      </w:r>
    </w:p>
    <w:p>
      <w:pPr>
        <w:numPr>
          <w:ilvl w:val="0"/>
          <w:numId w:val="2"/>
        </w:numPr>
        <w:spacing w:after="0" w:line="360" w:lineRule="auto"/>
        <w:rPr>
          <w:szCs w:val="20"/>
        </w:rPr>
      </w:pPr>
      <w:r>
        <w:rPr>
          <w:szCs w:val="20"/>
        </w:rPr>
        <w:t xml:space="preserve">Passo 8. Clique em SALVAR e responda SIM a "Confirma a inclusão do item?". Se faltar descrição ou tipo, a tela diz "A descrição é obrigatória!" e "O tipo de almoxarifado é obrigatório!". Estando certo, diz "Inclusão efetuada com sucesso." e volta à lista.</w:t>
      </w:r>
    </w:p>
    <w:p>
      <w:pPr>
        <w:spacing w:after="0" w:line="360" w:lineRule="auto"/>
        <w:rPr>
          <w:szCs w:val="20"/>
        </w:rPr>
      </w:pPr>
      <w:r>
        <w:rPr>
          <w:b/>
          <w:bCs/>
          <w:szCs w:val="20"/>
        </w:rPr>
        <w:t xml:space="preserve">Alterar ou inativar um motivo</w:t>
      </w:r>
    </w:p>
    <w:p>
      <w:pPr>
        <w:numPr>
          <w:ilvl w:val="0"/>
          <w:numId w:val="2"/>
        </w:numPr>
        <w:spacing w:after="0" w:line="360" w:lineRule="auto"/>
        <w:rPr>
          <w:szCs w:val="20"/>
        </w:rPr>
      </w:pPr>
      <w:r>
        <w:rPr>
          <w:szCs w:val="20"/>
        </w:rPr>
        <w:t xml:space="preserve">Passo 9. Na lista, clique em Editar, mude o que precisa (para inativar, marque NÃO) e clique em SALVAR; responda SIM a "Confirma a alteração do item?". </w:t>
      </w:r>
      <w:r>
        <w:rPr>
          <w:b/>
          <w:bCs/>
          <w:szCs w:val="20"/>
        </w:rPr>
        <w:t xml:space="preserve">Não há campo de justificativa</w:t>
      </w:r>
      <w:r>
        <w:rPr>
          <w:szCs w:val="20"/>
        </w:rPr>
        <w:t xml:space="preserve">: o sistema grava um ponto (".") como motivo da alteração no histórico.</w:t>
      </w:r>
    </w:p>
    <w:p>
      <w:pPr>
        <w:numPr>
          <w:ilvl w:val="0"/>
          <w:numId w:val="2"/>
        </w:numPr>
        <w:spacing w:after="0" w:line="360" w:lineRule="auto"/>
        <w:rPr>
          <w:szCs w:val="20"/>
        </w:rPr>
      </w:pPr>
      <w:r>
        <w:rPr>
          <w:szCs w:val="20"/>
        </w:rPr>
        <w:t xml:space="preserve">Passo 10. Para ver o histórico, use o ícone </w:t>
      </w:r>
      <w:r>
        <w:rPr>
          <w:b/>
          <w:bCs/>
          <w:szCs w:val="20"/>
        </w:rPr>
        <w:t xml:space="preserve">Ver Log</w:t>
      </w:r>
      <w:r>
        <w:rPr>
          <w:szCs w:val="20"/>
        </w:rPr>
        <w:t xml:space="preserve"> da linha.</w:t>
      </w:r>
    </w:p>
    <w:p>
      <w:pPr>
        <w:spacing w:after="0" w:line="360" w:lineRule="auto"/>
        <w:rPr>
          <w:szCs w:val="20"/>
        </w:rPr>
      </w:pPr>
      <w:r>
        <w:rPr>
          <w:b/>
          <w:bCs/>
          <w:szCs w:val="20"/>
        </w:rPr>
        <w:t xml:space="preserve">Excluir um motivo</w:t>
      </w:r>
    </w:p>
    <w:p>
      <w:pPr>
        <w:numPr>
          <w:ilvl w:val="0"/>
          <w:numId w:val="2"/>
        </w:numPr>
        <w:spacing w:after="0" w:line="360" w:lineRule="auto"/>
        <w:rPr>
          <w:szCs w:val="20"/>
        </w:rPr>
      </w:pPr>
      <w:r>
        <w:rPr>
          <w:szCs w:val="20"/>
        </w:rPr>
        <w:t xml:space="preserve">Passo 11. Na lista, clique em Excluir e responda SIM a "Confirma a exclusão do item?". Se alguma solicitação de análise usa o motivo, o sistema recusa com "Motivo já está em uso!".</w:t>
      </w:r>
    </w:p>
    <w:p>
      <w:pPr>
        <w:numPr>
          <w:ilvl w:val="0"/>
          <w:numId w:val="2"/>
        </w:numPr>
        <w:spacing w:after="0" w:line="360" w:lineRule="auto"/>
        <w:rPr>
          <w:szCs w:val="20"/>
        </w:rPr>
      </w:pPr>
      <w:r>
        <w:rPr>
          <w:szCs w:val="20"/>
        </w:rPr>
        <w:t xml:space="preserve">Passo 12. Se não houver uso, o sistema remove o motivo e diz "Exclusão efetuada com sucesso." Não pede justificativa.</w:t>
      </w:r>
    </w:p>
    <w:p>
      <w:pPr>
        <w:spacing w:after="0" w:line="360" w:lineRule="auto"/>
        <w:rPr>
          <w:szCs w:val="20"/>
        </w:rPr>
      </w:pPr>
      <w:r>
        <w:rPr>
          <w:b/>
          <w:bCs/>
          <w:szCs w:val="20"/>
        </w:rPr>
        <w:t xml:space="preserve">O que a tela não faz</w:t>
      </w:r>
    </w:p>
    <w:p>
      <w:pPr>
        <w:numPr>
          <w:ilvl w:val="0"/>
          <w:numId w:val="2"/>
        </w:numPr>
        <w:spacing w:after="0" w:line="360" w:lineRule="auto"/>
        <w:rPr>
          <w:szCs w:val="20"/>
        </w:rPr>
      </w:pPr>
      <w:r>
        <w:rPr>
          <w:szCs w:val="20"/>
        </w:rPr>
        <w:t xml:space="preserve">Não pede justificativa na alteração nem na exclusão.</w:t>
      </w:r>
    </w:p>
    <w:p>
      <w:pPr>
        <w:numPr>
          <w:ilvl w:val="0"/>
          <w:numId w:val="2"/>
        </w:numPr>
        <w:spacing w:after="0" w:line="360" w:lineRule="auto"/>
        <w:rPr>
          <w:szCs w:val="20"/>
        </w:rPr>
      </w:pPr>
      <w:r>
        <w:rPr>
          <w:szCs w:val="20"/>
        </w:rPr>
        <w:t xml:space="preserve">Não impede dois motivos com a mesma descrição nem dois motivos para o mesmo almoxarifado.</w:t>
      </w:r>
    </w:p>
    <w:p>
      <w:pPr>
        <w:numPr>
          <w:ilvl w:val="0"/>
          <w:numId w:val="2"/>
        </w:numPr>
        <w:spacing w:after="0" w:line="360" w:lineRule="auto"/>
        <w:rPr>
          <w:szCs w:val="20"/>
        </w:rPr>
      </w:pPr>
      <w:r>
        <w:rPr>
          <w:szCs w:val="20"/>
        </w:rPr>
        <w:t xml:space="preserve">Não confere se o motivo que está sendo inativado ainda é usado por solicitações.</w:t>
      </w:r>
    </w:p>
    <w:p>
      <w:pPr>
        <w:numPr>
          <w:ilvl w:val="0"/>
          <w:numId w:val="2"/>
        </w:numPr>
        <w:spacing w:after="0" w:line="360" w:lineRule="auto"/>
        <w:rPr>
          <w:szCs w:val="20"/>
        </w:rPr>
      </w:pPr>
      <w:r>
        <w:rPr>
          <w:szCs w:val="20"/>
        </w:rPr>
        <w:t xml:space="preserve">Não confere a permissão de quem grava ou exclui (</w:t>
      </w:r>
    </w:p>
    <w:p>
      <w:pPr>
        <w:keepNext/>
        <w:spacing w:before="120" w:after="0" w:line="360" w:lineRule="auto"/>
        <w:rPr>
          <w:b/>
          <w:bCs/>
          <w:color w:val="1F497D" w:themeColor="text2"/>
          <w:szCs w:val="20"/>
        </w:rPr>
      </w:pPr>
      <w:r>
        <w:rPr>
          <w:b/>
          <w:bCs/>
          <w:color w:val="1F497D" w:themeColor="text2"/>
          <w:szCs w:val="20"/>
        </w:rPr>
        <w:t xml:space="preserve">Atenção</w:t>
      </w:r>
    </w:p>
    <w:p>
      <w:pPr>
        <w:numPr>
          <w:ilvl w:val="0"/>
          <w:numId w:val="2"/>
        </w:numPr>
        <w:spacing w:after="0" w:line="360" w:lineRule="auto"/>
        <w:rPr>
          <w:szCs w:val="20"/>
        </w:rPr>
      </w:pPr>
      <w:r>
        <w:rPr>
          <w:szCs w:val="20"/>
        </w:rPr>
        <w:t xml:space="preserve">O motivo ligado ao almoxarifado de estabilidade é indispensável para o Acompanhamento Estabilidade gerar as solicitações dos tempos (RN-CQ-T02-004). Como nenhum acompanhamento se abriu nos testes (DV-EST-074), isso não foi visto em tela.</w:t>
      </w:r>
    </w:p>
    <w:p>
      <w:pPr>
        <w:numPr>
          <w:ilvl w:val="0"/>
          <w:numId w:val="2"/>
        </w:numPr>
        <w:spacing w:after="0" w:line="360" w:lineRule="auto"/>
        <w:rPr>
          <w:szCs w:val="20"/>
        </w:rPr>
      </w:pPr>
      <w:r>
        <w:rPr>
          <w:szCs w:val="20"/>
        </w:rPr>
        <w:t xml:space="preserve">O botão Imprimir pode falhar se um tipo de almoxarifado deixar de existir no Estoque (ponto para validar, RN-CQ-T02-008).</w:t>
      </w:r>
    </w:p>
    <w:p>
      <w:pPr>
        <w:keepNext/>
        <w:spacing w:before="120" w:after="0" w:line="360" w:lineRule="auto"/>
        <w:rPr>
          <w:b/>
          <w:bCs/>
          <w:szCs w:val="20"/>
        </w:rPr>
      </w:pPr>
      <w:r>
        <w:rPr>
          <w:b/>
          <w:bCs/>
          <w:szCs w:val="20"/>
        </w:rPr>
        <w:t xml:space="preserve">Campos da tela</w:t>
      </w:r>
    </w:p>
    <w:tbl>
      <w:tblPr>
        <w:tblStyle w:val="Tabelacomgrade"/>
        <w:tblW w:w="9631" w:type="dxa"/>
        <w:tblLayout w:type="fixed"/>
        <w:tblLook w:val="04A0" w:firstRow="1" w:lastRow="0" w:firstColumn="1" w:lastColumn="0" w:noHBand="0" w:noVBand="1"/>
      </w:tblPr>
      <w:tblGrid>
        <w:gridCol w:w="2694"/>
        <w:gridCol w:w="1537"/>
        <w:gridCol w:w="1552"/>
        <w:gridCol w:w="3848"/>
      </w:tblGrid>
      <w:tr>
        <w:trPr>
          <w:tblHeader/>
          <w:cantSplit/>
        </w:trPr>
        <w:tc>
          <w:tcPr>
            <w:tcW w:w="26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5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5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38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2694" w:type="dxa"/>
          </w:tcPr>
          <w:p>
            <w:pPr>
              <w:widowControl/>
              <w:spacing w:after="0" w:line="276" w:lineRule="auto"/>
              <w:jc w:val="left"/>
              <w:rPr>
                <w:sz w:val="18"/>
                <w:szCs w:val="18"/>
              </w:rPr>
            </w:pPr>
            <w:r>
              <w:rPr>
                <w:sz w:val="18"/>
                <w:szCs w:val="20"/>
              </w:rPr>
              <w:t xml:space="preserve">Filtro Código</w:t>
            </w:r>
          </w:p>
        </w:tc>
        <w:tc>
          <w:tcPr>
            <w:tcW w:w="1537" w:type="dxa"/>
          </w:tcPr>
          <w:p>
            <w:pPr>
              <w:widowControl/>
              <w:spacing w:after="0" w:line="276" w:lineRule="auto"/>
              <w:jc w:val="left"/>
              <w:rPr>
                <w:sz w:val="18"/>
                <w:szCs w:val="18"/>
              </w:rPr>
            </w:pPr>
            <w:r>
              <w:rPr>
                <w:sz w:val="18"/>
                <w:szCs w:val="20"/>
              </w:rPr>
              <w:t xml:space="preserve">Número</w:t>
            </w:r>
          </w:p>
        </w:tc>
        <w:tc>
          <w:tcPr>
            <w:tcW w:w="1552" w:type="dxa"/>
          </w:tcPr>
          <w:p>
            <w:pPr>
              <w:widowControl/>
              <w:spacing w:after="0" w:line="276" w:lineRule="auto"/>
              <w:jc w:val="left"/>
              <w:rPr>
                <w:sz w:val="18"/>
                <w:szCs w:val="18"/>
              </w:rPr>
            </w:pPr>
            <w:r>
              <w:rPr>
                <w:sz w:val="18"/>
                <w:szCs w:val="20"/>
              </w:rPr>
              <w:t xml:space="preserve">Não</w:t>
            </w:r>
          </w:p>
        </w:tc>
        <w:tc>
          <w:tcPr>
            <w:tcW w:w="3848" w:type="dxa"/>
          </w:tcPr>
          <w:p>
            <w:pPr>
              <w:widowControl/>
              <w:spacing w:after="0" w:line="276" w:lineRule="auto"/>
              <w:jc w:val="left"/>
              <w:rPr>
                <w:sz w:val="18"/>
                <w:szCs w:val="18"/>
              </w:rPr>
            </w:pPr>
            <w:r>
              <w:rPr>
                <w:sz w:val="18"/>
                <w:szCs w:val="20"/>
              </w:rPr>
              <w:t xml:space="preserve">O número do motivo, igual</w:t>
            </w:r>
          </w:p>
        </w:tc>
      </w:tr>
      <w:tr>
        <w:trPr>
          <w:cantSplit/>
        </w:trPr>
        <w:tc>
          <w:tcPr>
            <w:tcW w:w="2694" w:type="dxa"/>
          </w:tcPr>
          <w:p>
            <w:pPr>
              <w:widowControl/>
              <w:spacing w:after="0" w:line="276" w:lineRule="auto"/>
              <w:jc w:val="left"/>
              <w:rPr>
                <w:sz w:val="18"/>
                <w:szCs w:val="18"/>
              </w:rPr>
            </w:pPr>
            <w:r>
              <w:rPr>
                <w:sz w:val="18"/>
                <w:szCs w:val="20"/>
              </w:rPr>
              <w:t xml:space="preserve">Filtro Descrição</w:t>
            </w:r>
          </w:p>
        </w:tc>
        <w:tc>
          <w:tcPr>
            <w:tcW w:w="1537" w:type="dxa"/>
          </w:tcPr>
          <w:p>
            <w:pPr>
              <w:widowControl/>
              <w:spacing w:after="0" w:line="276" w:lineRule="auto"/>
              <w:jc w:val="left"/>
              <w:rPr>
                <w:sz w:val="18"/>
                <w:szCs w:val="18"/>
              </w:rPr>
            </w:pPr>
            <w:r>
              <w:rPr>
                <w:sz w:val="18"/>
                <w:szCs w:val="20"/>
              </w:rPr>
              <w:t xml:space="preserve">Texto, tamanho 50</w:t>
            </w:r>
          </w:p>
        </w:tc>
        <w:tc>
          <w:tcPr>
            <w:tcW w:w="1552" w:type="dxa"/>
          </w:tcPr>
          <w:p>
            <w:pPr>
              <w:widowControl/>
              <w:spacing w:after="0" w:line="276" w:lineRule="auto"/>
              <w:jc w:val="left"/>
              <w:rPr>
                <w:sz w:val="18"/>
                <w:szCs w:val="18"/>
              </w:rPr>
            </w:pPr>
            <w:r>
              <w:rPr>
                <w:sz w:val="18"/>
                <w:szCs w:val="20"/>
              </w:rPr>
              <w:t xml:space="preserve">Não</w:t>
            </w:r>
          </w:p>
        </w:tc>
        <w:tc>
          <w:tcPr>
            <w:tcW w:w="3848" w:type="dxa"/>
          </w:tcPr>
          <w:p>
            <w:pPr>
              <w:widowControl/>
              <w:spacing w:after="0" w:line="276" w:lineRule="auto"/>
              <w:jc w:val="left"/>
              <w:rPr>
                <w:sz w:val="18"/>
                <w:szCs w:val="18"/>
              </w:rPr>
            </w:pPr>
            <w:r>
              <w:rPr>
                <w:sz w:val="18"/>
                <w:szCs w:val="20"/>
              </w:rPr>
              <w:t xml:space="preserve">Procura dentro do texto, sem diferenciar maiúsculas</w:t>
            </w:r>
          </w:p>
        </w:tc>
      </w:tr>
      <w:tr>
        <w:trPr>
          <w:cantSplit/>
        </w:trPr>
        <w:tc>
          <w:tcPr>
            <w:tcW w:w="2694" w:type="dxa"/>
          </w:tcPr>
          <w:p>
            <w:pPr>
              <w:widowControl/>
              <w:spacing w:after="0" w:line="276" w:lineRule="auto"/>
              <w:jc w:val="left"/>
              <w:rPr>
                <w:sz w:val="18"/>
                <w:szCs w:val="18"/>
              </w:rPr>
            </w:pPr>
            <w:r>
              <w:rPr>
                <w:sz w:val="18"/>
                <w:szCs w:val="20"/>
              </w:rPr>
              <w:t xml:space="preserve">Filtro Tipo de Almoxarifado</w:t>
            </w:r>
          </w:p>
        </w:tc>
        <w:tc>
          <w:tcPr>
            <w:tcW w:w="1537" w:type="dxa"/>
          </w:tcPr>
          <w:p>
            <w:pPr>
              <w:widowControl/>
              <w:spacing w:after="0" w:line="276" w:lineRule="auto"/>
              <w:jc w:val="left"/>
              <w:rPr>
                <w:sz w:val="18"/>
                <w:szCs w:val="18"/>
              </w:rPr>
            </w:pPr>
            <w:r>
              <w:rPr>
                <w:sz w:val="18"/>
                <w:szCs w:val="20"/>
              </w:rPr>
              <w:t xml:space="preserve">Lista</w:t>
            </w:r>
          </w:p>
        </w:tc>
        <w:tc>
          <w:tcPr>
            <w:tcW w:w="1552" w:type="dxa"/>
          </w:tcPr>
          <w:p>
            <w:pPr>
              <w:widowControl/>
              <w:spacing w:after="0" w:line="276" w:lineRule="auto"/>
              <w:jc w:val="left"/>
              <w:rPr>
                <w:sz w:val="18"/>
                <w:szCs w:val="18"/>
              </w:rPr>
            </w:pPr>
            <w:r>
              <w:rPr>
                <w:sz w:val="18"/>
                <w:szCs w:val="20"/>
              </w:rPr>
              <w:t xml:space="preserve">Não</w:t>
            </w:r>
          </w:p>
        </w:tc>
        <w:tc>
          <w:tcPr>
            <w:tcW w:w="3848" w:type="dxa"/>
          </w:tcPr>
          <w:p>
            <w:pPr>
              <w:widowControl/>
              <w:spacing w:after="0" w:line="276" w:lineRule="auto"/>
              <w:jc w:val="left"/>
              <w:rPr>
                <w:sz w:val="18"/>
                <w:szCs w:val="18"/>
              </w:rPr>
            </w:pPr>
            <w:r>
              <w:rPr>
                <w:sz w:val="18"/>
                <w:szCs w:val="20"/>
              </w:rPr>
              <w:t xml:space="preserve">Almoxarifados regulatórios do Estoque</w:t>
            </w:r>
          </w:p>
        </w:tc>
      </w:tr>
      <w:tr>
        <w:trPr>
          <w:cantSplit/>
        </w:trPr>
        <w:tc>
          <w:tcPr>
            <w:tcW w:w="2694" w:type="dxa"/>
          </w:tcPr>
          <w:p>
            <w:pPr>
              <w:widowControl/>
              <w:spacing w:after="0" w:line="276" w:lineRule="auto"/>
              <w:jc w:val="left"/>
              <w:rPr>
                <w:sz w:val="18"/>
                <w:szCs w:val="18"/>
              </w:rPr>
            </w:pPr>
            <w:r>
              <w:rPr>
                <w:sz w:val="18"/>
                <w:szCs w:val="20"/>
              </w:rPr>
              <w:t xml:space="preserve">Filtro Ativo</w:t>
            </w:r>
          </w:p>
        </w:tc>
        <w:tc>
          <w:tcPr>
            <w:tcW w:w="1537" w:type="dxa"/>
          </w:tcPr>
          <w:p>
            <w:pPr>
              <w:widowControl/>
              <w:spacing w:after="0" w:line="276" w:lineRule="auto"/>
              <w:jc w:val="left"/>
              <w:rPr>
                <w:sz w:val="18"/>
                <w:szCs w:val="18"/>
              </w:rPr>
            </w:pPr>
            <w:r>
              <w:rPr>
                <w:sz w:val="18"/>
                <w:szCs w:val="20"/>
              </w:rPr>
              <w:t xml:space="preserve">Lista</w:t>
            </w:r>
          </w:p>
        </w:tc>
        <w:tc>
          <w:tcPr>
            <w:tcW w:w="1552" w:type="dxa"/>
          </w:tcPr>
          <w:p>
            <w:pPr>
              <w:widowControl/>
              <w:spacing w:after="0" w:line="276" w:lineRule="auto"/>
              <w:jc w:val="left"/>
              <w:rPr>
                <w:sz w:val="18"/>
                <w:szCs w:val="18"/>
              </w:rPr>
            </w:pPr>
            <w:r>
              <w:rPr>
                <w:sz w:val="18"/>
                <w:szCs w:val="20"/>
              </w:rPr>
              <w:t xml:space="preserve">Não</w:t>
            </w:r>
          </w:p>
        </w:tc>
        <w:tc>
          <w:tcPr>
            <w:tcW w:w="3848" w:type="dxa"/>
          </w:tcPr>
          <w:p>
            <w:pPr>
              <w:widowControl/>
              <w:spacing w:after="0" w:line="276" w:lineRule="auto"/>
              <w:jc w:val="left"/>
              <w:rPr>
                <w:sz w:val="18"/>
                <w:szCs w:val="18"/>
              </w:rPr>
            </w:pPr>
            <w:r>
              <w:rPr>
                <w:sz w:val="18"/>
                <w:szCs w:val="20"/>
              </w:rPr>
              <w:t xml:space="preserve">TODOS (padrão), NÃO, SIM</w:t>
            </w:r>
          </w:p>
        </w:tc>
      </w:tr>
      <w:tr>
        <w:trPr>
          <w:cantSplit/>
        </w:trPr>
        <w:tc>
          <w:tcPr>
            <w:tcW w:w="2694" w:type="dxa"/>
          </w:tcPr>
          <w:p>
            <w:pPr>
              <w:widowControl/>
              <w:spacing w:after="0" w:line="276" w:lineRule="auto"/>
              <w:jc w:val="left"/>
              <w:rPr>
                <w:sz w:val="18"/>
                <w:szCs w:val="18"/>
              </w:rPr>
            </w:pPr>
            <w:r>
              <w:rPr>
                <w:sz w:val="18"/>
                <w:szCs w:val="20"/>
              </w:rPr>
              <w:t xml:space="preserve">Grade: Código, Descrição, Tipo de Almoxarifado, Ativo</w:t>
            </w:r>
          </w:p>
        </w:tc>
        <w:tc>
          <w:tcPr>
            <w:tcW w:w="1537" w:type="dxa"/>
          </w:tcPr>
          <w:p>
            <w:pPr>
              <w:widowControl/>
              <w:spacing w:after="0" w:line="276" w:lineRule="auto"/>
              <w:jc w:val="left"/>
              <w:rPr>
                <w:sz w:val="18"/>
                <w:szCs w:val="18"/>
              </w:rPr>
            </w:pPr>
            <w:r>
              <w:rPr>
                <w:sz w:val="18"/>
                <w:szCs w:val="20"/>
              </w:rPr>
              <w:t xml:space="preserve">Texto</w:t>
            </w:r>
          </w:p>
        </w:tc>
        <w:tc>
          <w:tcPr>
            <w:tcW w:w="1552" w:type="dxa"/>
          </w:tcPr>
          <w:p>
            <w:pPr>
              <w:widowControl/>
              <w:spacing w:after="0" w:line="276" w:lineRule="auto"/>
              <w:jc w:val="left"/>
              <w:rPr>
                <w:sz w:val="18"/>
                <w:szCs w:val="18"/>
              </w:rPr>
            </w:pPr>
            <w:r>
              <w:rPr>
                <w:sz w:val="18"/>
                <w:szCs w:val="20"/>
              </w:rPr>
              <w:t xml:space="preserve">—</w:t>
            </w:r>
          </w:p>
        </w:tc>
        <w:tc>
          <w:tcPr>
            <w:tcW w:w="3848" w:type="dxa"/>
          </w:tcPr>
          <w:p>
            <w:pPr>
              <w:widowControl/>
              <w:spacing w:after="0" w:line="276" w:lineRule="auto"/>
              <w:jc w:val="left"/>
              <w:rPr>
                <w:sz w:val="18"/>
                <w:szCs w:val="18"/>
              </w:rPr>
            </w:pPr>
            <w:r>
              <w:rPr>
                <w:sz w:val="18"/>
                <w:szCs w:val="20"/>
              </w:rPr>
              <w:t xml:space="preserve">O tipo vem do Estoque, uma consulta por linha; Ativo mostra "Sim" ou "Não"</w:t>
            </w:r>
          </w:p>
        </w:tc>
      </w:tr>
      <w:tr>
        <w:trPr>
          <w:cantSplit/>
        </w:trPr>
        <w:tc>
          <w:tcPr>
            <w:tcW w:w="2694" w:type="dxa"/>
          </w:tcPr>
          <w:p>
            <w:pPr>
              <w:widowControl/>
              <w:spacing w:after="0" w:line="276" w:lineRule="auto"/>
              <w:jc w:val="left"/>
              <w:rPr>
                <w:sz w:val="18"/>
                <w:szCs w:val="18"/>
              </w:rPr>
            </w:pPr>
            <w:r>
              <w:rPr>
                <w:sz w:val="18"/>
                <w:szCs w:val="20"/>
              </w:rPr>
              <w:t xml:space="preserve">Código (formulário)</w:t>
            </w:r>
          </w:p>
        </w:tc>
        <w:tc>
          <w:tcPr>
            <w:tcW w:w="1537" w:type="dxa"/>
          </w:tcPr>
          <w:p>
            <w:pPr>
              <w:widowControl/>
              <w:spacing w:after="0" w:line="276" w:lineRule="auto"/>
              <w:jc w:val="left"/>
              <w:rPr>
                <w:sz w:val="18"/>
                <w:szCs w:val="18"/>
              </w:rPr>
            </w:pPr>
            <w:r>
              <w:rPr>
                <w:sz w:val="18"/>
                <w:szCs w:val="20"/>
              </w:rPr>
              <w:t xml:space="preserve">Número, somente leitura</w:t>
            </w:r>
          </w:p>
        </w:tc>
        <w:tc>
          <w:tcPr>
            <w:tcW w:w="1552" w:type="dxa"/>
          </w:tcPr>
          <w:p>
            <w:pPr>
              <w:widowControl/>
              <w:spacing w:after="0" w:line="276" w:lineRule="auto"/>
              <w:jc w:val="left"/>
              <w:rPr>
                <w:sz w:val="18"/>
                <w:szCs w:val="18"/>
              </w:rPr>
            </w:pPr>
            <w:r>
              <w:rPr>
                <w:sz w:val="18"/>
                <w:szCs w:val="20"/>
              </w:rPr>
              <w:t xml:space="preserve">—</w:t>
            </w:r>
          </w:p>
        </w:tc>
        <w:tc>
          <w:tcPr>
            <w:tcW w:w="3848" w:type="dxa"/>
          </w:tcPr>
          <w:p>
            <w:pPr>
              <w:widowControl/>
              <w:spacing w:after="0" w:line="276" w:lineRule="auto"/>
              <w:jc w:val="left"/>
              <w:rPr>
                <w:sz w:val="18"/>
                <w:szCs w:val="18"/>
              </w:rPr>
            </w:pPr>
            <w:r>
              <w:rPr>
                <w:sz w:val="18"/>
                <w:szCs w:val="20"/>
              </w:rPr>
              <w:t xml:space="preserve">Gerado pelo sistema</w:t>
            </w:r>
          </w:p>
        </w:tc>
      </w:tr>
      <w:tr>
        <w:trPr>
          <w:cantSplit/>
        </w:trPr>
        <w:tc>
          <w:tcPr>
            <w:tcW w:w="2694" w:type="dxa"/>
          </w:tcPr>
          <w:p>
            <w:pPr>
              <w:widowControl/>
              <w:spacing w:after="0" w:line="276" w:lineRule="auto"/>
              <w:jc w:val="left"/>
              <w:rPr>
                <w:sz w:val="18"/>
                <w:szCs w:val="18"/>
              </w:rPr>
            </w:pPr>
            <w:r>
              <w:rPr>
                <w:sz w:val="18"/>
                <w:szCs w:val="20"/>
              </w:rPr>
              <w:t xml:space="preserve">Data do Cadastro</w:t>
            </w:r>
          </w:p>
        </w:tc>
        <w:tc>
          <w:tcPr>
            <w:tcW w:w="1537" w:type="dxa"/>
          </w:tcPr>
          <w:p>
            <w:pPr>
              <w:widowControl/>
              <w:spacing w:after="0" w:line="276" w:lineRule="auto"/>
              <w:jc w:val="left"/>
              <w:rPr>
                <w:sz w:val="18"/>
                <w:szCs w:val="18"/>
              </w:rPr>
            </w:pPr>
            <w:r>
              <w:rPr>
                <w:sz w:val="18"/>
                <w:szCs w:val="20"/>
              </w:rPr>
              <w:t xml:space="preserve">Data, somente leitura</w:t>
            </w:r>
          </w:p>
        </w:tc>
        <w:tc>
          <w:tcPr>
            <w:tcW w:w="1552" w:type="dxa"/>
          </w:tcPr>
          <w:p>
            <w:pPr>
              <w:widowControl/>
              <w:spacing w:after="0" w:line="276" w:lineRule="auto"/>
              <w:jc w:val="left"/>
              <w:rPr>
                <w:sz w:val="18"/>
                <w:szCs w:val="18"/>
              </w:rPr>
            </w:pPr>
            <w:r>
              <w:rPr>
                <w:sz w:val="18"/>
                <w:szCs w:val="20"/>
              </w:rPr>
              <w:t xml:space="preserve">—</w:t>
            </w:r>
          </w:p>
        </w:tc>
        <w:tc>
          <w:tcPr>
            <w:tcW w:w="3848" w:type="dxa"/>
          </w:tcPr>
          <w:p>
            <w:pPr>
              <w:widowControl/>
              <w:spacing w:after="0" w:line="276" w:lineRule="auto"/>
              <w:jc w:val="left"/>
              <w:rPr>
                <w:sz w:val="18"/>
                <w:szCs w:val="18"/>
              </w:rPr>
            </w:pPr>
            <w:r>
              <w:rPr>
                <w:sz w:val="18"/>
                <w:szCs w:val="20"/>
              </w:rPr>
              <w:t xml:space="preserve">Hoje na inclusão</w:t>
            </w:r>
          </w:p>
        </w:tc>
      </w:tr>
      <w:tr>
        <w:trPr>
          <w:cantSplit/>
        </w:trPr>
        <w:tc>
          <w:tcPr>
            <w:tcW w:w="2694" w:type="dxa"/>
          </w:tcPr>
          <w:p>
            <w:pPr>
              <w:widowControl/>
              <w:spacing w:after="0" w:line="276" w:lineRule="auto"/>
              <w:jc w:val="left"/>
              <w:rPr>
                <w:sz w:val="18"/>
                <w:szCs w:val="18"/>
              </w:rPr>
            </w:pPr>
            <w:r>
              <w:rPr>
                <w:sz w:val="18"/>
                <w:szCs w:val="20"/>
              </w:rPr>
              <w:t xml:space="preserve">Descrição (formulário)</w:t>
            </w:r>
          </w:p>
        </w:tc>
        <w:tc>
          <w:tcPr>
            <w:tcW w:w="1537" w:type="dxa"/>
          </w:tcPr>
          <w:p>
            <w:pPr>
              <w:widowControl/>
              <w:spacing w:after="0" w:line="276" w:lineRule="auto"/>
              <w:jc w:val="left"/>
              <w:rPr>
                <w:sz w:val="18"/>
                <w:szCs w:val="18"/>
              </w:rPr>
            </w:pPr>
            <w:r>
              <w:rPr>
                <w:sz w:val="18"/>
                <w:szCs w:val="20"/>
              </w:rPr>
              <w:t xml:space="preserve">Texto, até 50</w:t>
            </w:r>
          </w:p>
        </w:tc>
        <w:tc>
          <w:tcPr>
            <w:tcW w:w="1552" w:type="dxa"/>
          </w:tcPr>
          <w:p>
            <w:pPr>
              <w:widowControl/>
              <w:spacing w:after="0" w:line="276" w:lineRule="auto"/>
              <w:jc w:val="left"/>
              <w:rPr>
                <w:sz w:val="18"/>
                <w:szCs w:val="18"/>
              </w:rPr>
            </w:pPr>
            <w:r>
              <w:rPr>
                <w:sz w:val="18"/>
                <w:szCs w:val="20"/>
              </w:rPr>
              <w:t xml:space="preserve">Sim</w:t>
            </w:r>
          </w:p>
        </w:tc>
        <w:tc>
          <w:tcPr>
            <w:tcW w:w="3848" w:type="dxa"/>
          </w:tcPr>
          <w:p>
            <w:pPr>
              <w:widowControl/>
              <w:spacing w:after="0" w:line="276" w:lineRule="auto"/>
              <w:jc w:val="left"/>
              <w:rPr>
                <w:sz w:val="18"/>
                <w:szCs w:val="18"/>
              </w:rPr>
            </w:pPr>
            <w:r>
              <w:rPr>
                <w:sz w:val="18"/>
                <w:szCs w:val="20"/>
              </w:rPr>
              <w:t xml:space="preserve">A tela limita a 50; o banco aceita 100. Repetição não é conferida</w:t>
            </w:r>
          </w:p>
        </w:tc>
      </w:tr>
      <w:tr>
        <w:trPr>
          <w:cantSplit/>
        </w:trPr>
        <w:tc>
          <w:tcPr>
            <w:tcW w:w="2694" w:type="dxa"/>
          </w:tcPr>
          <w:p>
            <w:pPr>
              <w:widowControl/>
              <w:spacing w:after="0" w:line="276" w:lineRule="auto"/>
              <w:jc w:val="left"/>
              <w:rPr>
                <w:sz w:val="18"/>
                <w:szCs w:val="18"/>
              </w:rPr>
            </w:pPr>
            <w:r>
              <w:rPr>
                <w:sz w:val="18"/>
                <w:szCs w:val="20"/>
              </w:rPr>
              <w:t xml:space="preserve">Tipo de Almoxarifado (formulário)</w:t>
            </w:r>
          </w:p>
        </w:tc>
        <w:tc>
          <w:tcPr>
            <w:tcW w:w="1537" w:type="dxa"/>
          </w:tcPr>
          <w:p>
            <w:pPr>
              <w:widowControl/>
              <w:spacing w:after="0" w:line="276" w:lineRule="auto"/>
              <w:jc w:val="left"/>
              <w:rPr>
                <w:sz w:val="18"/>
                <w:szCs w:val="18"/>
              </w:rPr>
            </w:pPr>
            <w:r>
              <w:rPr>
                <w:sz w:val="18"/>
                <w:szCs w:val="20"/>
              </w:rPr>
              <w:t xml:space="preserve">Lista</w:t>
            </w:r>
          </w:p>
        </w:tc>
        <w:tc>
          <w:tcPr>
            <w:tcW w:w="1552" w:type="dxa"/>
          </w:tcPr>
          <w:p>
            <w:pPr>
              <w:widowControl/>
              <w:spacing w:after="0" w:line="276" w:lineRule="auto"/>
              <w:jc w:val="left"/>
              <w:rPr>
                <w:sz w:val="18"/>
                <w:szCs w:val="18"/>
              </w:rPr>
            </w:pPr>
            <w:r>
              <w:rPr>
                <w:sz w:val="18"/>
                <w:szCs w:val="20"/>
              </w:rPr>
              <w:t xml:space="preserve">Sim</w:t>
            </w:r>
          </w:p>
        </w:tc>
        <w:tc>
          <w:tcPr>
            <w:tcW w:w="3848" w:type="dxa"/>
          </w:tcPr>
          <w:p>
            <w:pPr>
              <w:widowControl/>
              <w:spacing w:after="0" w:line="276" w:lineRule="auto"/>
              <w:jc w:val="left"/>
              <w:rPr>
                <w:sz w:val="18"/>
                <w:szCs w:val="18"/>
              </w:rPr>
            </w:pPr>
            <w:r>
              <w:rPr>
                <w:sz w:val="18"/>
                <w:szCs w:val="20"/>
              </w:rPr>
              <w:t xml:space="preserve">Lista devolvida pelo Estoque (retenção, referência e, pelo código do Estoque, estabilidade)</w:t>
            </w:r>
          </w:p>
        </w:tc>
      </w:tr>
      <w:tr>
        <w:trPr>
          <w:cantSplit/>
        </w:trPr>
        <w:tc>
          <w:tcPr>
            <w:tcW w:w="2694" w:type="dxa"/>
          </w:tcPr>
          <w:p>
            <w:pPr>
              <w:widowControl/>
              <w:spacing w:after="0" w:line="276" w:lineRule="auto"/>
              <w:jc w:val="left"/>
              <w:rPr>
                <w:sz w:val="18"/>
                <w:szCs w:val="18"/>
              </w:rPr>
            </w:pPr>
            <w:r>
              <w:rPr>
                <w:sz w:val="18"/>
                <w:szCs w:val="20"/>
              </w:rPr>
              <w:t xml:space="preserve">Ativo (formulário)</w:t>
            </w:r>
          </w:p>
        </w:tc>
        <w:tc>
          <w:tcPr>
            <w:tcW w:w="1537" w:type="dxa"/>
          </w:tcPr>
          <w:p>
            <w:pPr>
              <w:widowControl/>
              <w:spacing w:after="0" w:line="276" w:lineRule="auto"/>
              <w:jc w:val="left"/>
              <w:rPr>
                <w:sz w:val="18"/>
                <w:szCs w:val="18"/>
              </w:rPr>
            </w:pPr>
            <w:r>
              <w:rPr>
                <w:sz w:val="18"/>
                <w:szCs w:val="20"/>
              </w:rPr>
              <w:t xml:space="preserve">Duas opções SIM e NÃO</w:t>
            </w:r>
          </w:p>
        </w:tc>
        <w:tc>
          <w:tcPr>
            <w:tcW w:w="1552" w:type="dxa"/>
          </w:tcPr>
          <w:p>
            <w:pPr>
              <w:widowControl/>
              <w:spacing w:after="0" w:line="276" w:lineRule="auto"/>
              <w:jc w:val="left"/>
              <w:rPr>
                <w:sz w:val="18"/>
                <w:szCs w:val="18"/>
              </w:rPr>
            </w:pPr>
            <w:r>
              <w:rPr>
                <w:sz w:val="18"/>
                <w:szCs w:val="20"/>
              </w:rPr>
              <w:t xml:space="preserve">Não</w:t>
            </w:r>
          </w:p>
        </w:tc>
        <w:tc>
          <w:tcPr>
            <w:tcW w:w="3848" w:type="dxa"/>
          </w:tcPr>
          <w:p>
            <w:pPr>
              <w:widowControl/>
              <w:spacing w:after="0" w:line="276" w:lineRule="auto"/>
              <w:jc w:val="left"/>
              <w:rPr>
                <w:sz w:val="18"/>
                <w:szCs w:val="18"/>
              </w:rPr>
            </w:pPr>
            <w:r>
              <w:rPr>
                <w:sz w:val="18"/>
                <w:szCs w:val="20"/>
              </w:rPr>
              <w:t xml:space="preserve">Pode abrir com NÃO marcado em motivo novo (ponto para validar)</w:t>
            </w:r>
          </w:p>
        </w:tc>
      </w:tr>
    </w:tbl>
    <w:p>
      <w:pPr>
        <w:spacing w:after="0" w:line="360" w:lineRule="auto"/>
      </w:pPr>
    </w:p>
    <w:p>
      <w:pPr>
        <w:keepNext/>
        <w:spacing w:before="120" w:after="0" w:line="360" w:lineRule="auto"/>
        <w:rPr>
          <w:b/>
          <w:bCs/>
          <w:szCs w:val="20"/>
        </w:rPr>
      </w:pPr>
      <w:r>
        <w:rPr>
          <w:b/>
          <w:bCs/>
          <w:szCs w:val="20"/>
        </w:rPr>
        <w:t xml:space="preserve">Botões e ações</w:t>
      </w:r>
    </w:p>
    <w:p>
      <w:pPr>
        <w:spacing w:after="0" w:line="360" w:lineRule="auto"/>
        <w:rPr>
          <w:szCs w:val="20"/>
        </w:rPr>
      </w:pPr>
      <w:r>
        <w:rPr>
          <w:szCs w:val="20"/>
        </w:rPr>
        <w:t xml:space="preserve">Quais botões cada pessoa vê depende d</w:t>
      </w:r>
    </w:p>
    <w:tbl>
      <w:tblPr>
        <w:tblStyle w:val="Tabelacomgrade"/>
        <w:tblW w:w="9631" w:type="dxa"/>
        <w:tblLayout w:type="fixed"/>
        <w:tblLook w:val="04A0" w:firstRow="1" w:lastRow="0" w:firstColumn="1" w:lastColumn="0" w:noHBand="0" w:noVBand="1"/>
      </w:tblPr>
      <w:tblGrid>
        <w:gridCol w:w="1650"/>
        <w:gridCol w:w="1805"/>
        <w:gridCol w:w="4428"/>
        <w:gridCol w:w="1748"/>
      </w:tblGrid>
      <w:tr>
        <w:trPr>
          <w:tblHeader/>
          <w:cantSplit/>
        </w:trPr>
        <w:tc>
          <w:tcPr>
            <w:tcW w:w="16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18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44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17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 o motivo</w:t>
            </w:r>
          </w:p>
        </w:tc>
      </w:tr>
      <w:tr>
        <w:trPr>
          <w:cantSplit/>
        </w:trPr>
        <w:tc>
          <w:tcPr>
            <w:tcW w:w="1650" w:type="dxa"/>
          </w:tcPr>
          <w:p>
            <w:pPr>
              <w:widowControl/>
              <w:spacing w:after="0" w:line="276" w:lineRule="auto"/>
              <w:jc w:val="left"/>
              <w:rPr>
                <w:sz w:val="18"/>
                <w:szCs w:val="18"/>
              </w:rPr>
            </w:pPr>
            <w:r>
              <w:rPr>
                <w:sz w:val="18"/>
                <w:szCs w:val="20"/>
              </w:rPr>
              <w:t xml:space="preserve">Pesquisar</w:t>
            </w:r>
          </w:p>
        </w:tc>
        <w:tc>
          <w:tcPr>
            <w:tcW w:w="1805" w:type="dxa"/>
          </w:tcPr>
          <w:p>
            <w:pPr>
              <w:widowControl/>
              <w:spacing w:after="0" w:line="276" w:lineRule="auto"/>
              <w:jc w:val="left"/>
              <w:rPr>
                <w:sz w:val="18"/>
                <w:szCs w:val="18"/>
              </w:rPr>
            </w:pPr>
            <w:r>
              <w:rPr>
                <w:sz w:val="18"/>
                <w:szCs w:val="20"/>
              </w:rPr>
              <w:t xml:space="preserve">Sempre</w:t>
            </w:r>
          </w:p>
        </w:tc>
        <w:tc>
          <w:tcPr>
            <w:tcW w:w="4428" w:type="dxa"/>
          </w:tcPr>
          <w:p>
            <w:pPr>
              <w:widowControl/>
              <w:spacing w:after="0" w:line="276" w:lineRule="auto"/>
              <w:jc w:val="left"/>
              <w:rPr>
                <w:sz w:val="18"/>
                <w:szCs w:val="18"/>
              </w:rPr>
            </w:pPr>
            <w:r>
              <w:rPr>
                <w:sz w:val="18"/>
                <w:szCs w:val="20"/>
              </w:rPr>
              <w:t xml:space="preserve">Lista os motivos dos filtros, em páginas</w:t>
            </w:r>
          </w:p>
        </w:tc>
        <w:tc>
          <w:tcPr>
            <w:tcW w:w="1748" w:type="dxa"/>
          </w:tcPr>
          <w:p>
            <w:pPr>
              <w:widowControl/>
              <w:spacing w:after="0" w:line="276" w:lineRule="auto"/>
              <w:jc w:val="left"/>
              <w:rPr>
                <w:sz w:val="18"/>
                <w:szCs w:val="18"/>
              </w:rPr>
            </w:pPr>
            <w:r>
              <w:rPr>
                <w:sz w:val="18"/>
                <w:szCs w:val="20"/>
              </w:rPr>
              <w:t xml:space="preserve">Não muda</w:t>
            </w:r>
          </w:p>
        </w:tc>
      </w:tr>
      <w:tr>
        <w:trPr>
          <w:cantSplit/>
        </w:trPr>
        <w:tc>
          <w:tcPr>
            <w:tcW w:w="1650" w:type="dxa"/>
          </w:tcPr>
          <w:p>
            <w:pPr>
              <w:widowControl/>
              <w:spacing w:after="0" w:line="276" w:lineRule="auto"/>
              <w:jc w:val="left"/>
              <w:rPr>
                <w:sz w:val="18"/>
                <w:szCs w:val="18"/>
              </w:rPr>
            </w:pPr>
            <w:r>
              <w:rPr>
                <w:sz w:val="18"/>
                <w:szCs w:val="20"/>
              </w:rPr>
              <w:t xml:space="preserve">Limpar</w:t>
            </w:r>
          </w:p>
        </w:tc>
        <w:tc>
          <w:tcPr>
            <w:tcW w:w="1805" w:type="dxa"/>
          </w:tcPr>
          <w:p>
            <w:pPr>
              <w:widowControl/>
              <w:spacing w:after="0" w:line="276" w:lineRule="auto"/>
              <w:jc w:val="left"/>
              <w:rPr>
                <w:sz w:val="18"/>
                <w:szCs w:val="18"/>
              </w:rPr>
            </w:pPr>
            <w:r>
              <w:rPr>
                <w:sz w:val="18"/>
                <w:szCs w:val="20"/>
              </w:rPr>
              <w:t xml:space="preserve">Sempre</w:t>
            </w:r>
          </w:p>
        </w:tc>
        <w:tc>
          <w:tcPr>
            <w:tcW w:w="4428" w:type="dxa"/>
          </w:tcPr>
          <w:p>
            <w:pPr>
              <w:widowControl/>
              <w:spacing w:after="0" w:line="276" w:lineRule="auto"/>
              <w:jc w:val="left"/>
              <w:rPr>
                <w:sz w:val="18"/>
                <w:szCs w:val="18"/>
              </w:rPr>
            </w:pPr>
            <w:r>
              <w:rPr>
                <w:sz w:val="18"/>
                <w:szCs w:val="20"/>
              </w:rPr>
              <w:t xml:space="preserve">Esvazia os filtros e esconde a lista</w:t>
            </w:r>
          </w:p>
        </w:tc>
        <w:tc>
          <w:tcPr>
            <w:tcW w:w="1748" w:type="dxa"/>
          </w:tcPr>
          <w:p>
            <w:pPr>
              <w:widowControl/>
              <w:spacing w:after="0" w:line="276" w:lineRule="auto"/>
              <w:jc w:val="left"/>
              <w:rPr>
                <w:sz w:val="18"/>
                <w:szCs w:val="18"/>
              </w:rPr>
            </w:pPr>
            <w:r>
              <w:rPr>
                <w:sz w:val="18"/>
                <w:szCs w:val="20"/>
              </w:rPr>
              <w:t xml:space="preserve">Não muda</w:t>
            </w:r>
          </w:p>
        </w:tc>
      </w:tr>
      <w:tr>
        <w:trPr>
          <w:cantSplit/>
        </w:trPr>
        <w:tc>
          <w:tcPr>
            <w:tcW w:w="1650" w:type="dxa"/>
          </w:tcPr>
          <w:p>
            <w:pPr>
              <w:widowControl/>
              <w:spacing w:after="0" w:line="276" w:lineRule="auto"/>
              <w:jc w:val="left"/>
              <w:rPr>
                <w:sz w:val="18"/>
                <w:szCs w:val="18"/>
              </w:rPr>
            </w:pPr>
            <w:r>
              <w:rPr>
                <w:sz w:val="18"/>
                <w:szCs w:val="20"/>
              </w:rPr>
              <w:t xml:space="preserve">Imprimir</w:t>
            </w:r>
          </w:p>
        </w:tc>
        <w:tc>
          <w:tcPr>
            <w:tcW w:w="1805" w:type="dxa"/>
          </w:tcPr>
          <w:p>
            <w:pPr>
              <w:widowControl/>
              <w:spacing w:after="0" w:line="276" w:lineRule="auto"/>
              <w:jc w:val="left"/>
              <w:rPr>
                <w:sz w:val="18"/>
                <w:szCs w:val="18"/>
              </w:rPr>
            </w:pPr>
            <w:r>
              <w:rPr>
                <w:sz w:val="18"/>
                <w:szCs w:val="20"/>
              </w:rPr>
              <w:t xml:space="preserve">Sempre</w:t>
            </w:r>
          </w:p>
        </w:tc>
        <w:tc>
          <w:tcPr>
            <w:tcW w:w="4428" w:type="dxa"/>
          </w:tcPr>
          <w:p>
            <w:pPr>
              <w:widowControl/>
              <w:spacing w:after="0" w:line="276" w:lineRule="auto"/>
              <w:jc w:val="left"/>
              <w:rPr>
                <w:sz w:val="18"/>
                <w:szCs w:val="18"/>
              </w:rPr>
            </w:pPr>
            <w:r>
              <w:rPr>
                <w:sz w:val="18"/>
                <w:szCs w:val="20"/>
              </w:rPr>
              <w:t xml:space="preserve">Abre o relatório PDF com os filtros digitados. Visto em teste (CT-CQ-R2-REL-06, 30/10/2026): PDF "MOTIVOS" com Código, Descrição, Tipo de Almoxarifado e Ativo, igual à tela, sem total de registros</w:t>
            </w:r>
          </w:p>
        </w:tc>
        <w:tc>
          <w:tcPr>
            <w:tcW w:w="1748" w:type="dxa"/>
          </w:tcPr>
          <w:p>
            <w:pPr>
              <w:widowControl/>
              <w:spacing w:after="0" w:line="276" w:lineRule="auto"/>
              <w:jc w:val="left"/>
              <w:rPr>
                <w:sz w:val="18"/>
                <w:szCs w:val="18"/>
              </w:rPr>
            </w:pPr>
            <w:r>
              <w:rPr>
                <w:sz w:val="18"/>
                <w:szCs w:val="20"/>
              </w:rPr>
              <w:t xml:space="preserve">Não muda</w:t>
            </w:r>
          </w:p>
        </w:tc>
      </w:tr>
      <w:tr>
        <w:trPr>
          <w:cantSplit/>
        </w:trPr>
        <w:tc>
          <w:tcPr>
            <w:tcW w:w="1650" w:type="dxa"/>
          </w:tcPr>
          <w:p>
            <w:pPr>
              <w:widowControl/>
              <w:spacing w:after="0" w:line="276" w:lineRule="auto"/>
              <w:jc w:val="left"/>
              <w:rPr>
                <w:sz w:val="18"/>
                <w:szCs w:val="18"/>
              </w:rPr>
            </w:pPr>
            <w:r>
              <w:rPr>
                <w:sz w:val="18"/>
                <w:szCs w:val="20"/>
              </w:rPr>
              <w:t xml:space="preserve">INCLUIR</w:t>
            </w:r>
          </w:p>
        </w:tc>
        <w:tc>
          <w:tcPr>
            <w:tcW w:w="1805" w:type="dxa"/>
          </w:tcPr>
          <w:p>
            <w:pPr>
              <w:widowControl/>
              <w:spacing w:after="0" w:line="276" w:lineRule="auto"/>
              <w:jc w:val="left"/>
              <w:rPr>
                <w:sz w:val="18"/>
                <w:szCs w:val="18"/>
              </w:rPr>
            </w:pPr>
            <w:r>
              <w:rPr>
                <w:sz w:val="18"/>
                <w:szCs w:val="20"/>
              </w:rPr>
              <w:t xml:space="preserve">Sempre</w:t>
            </w:r>
          </w:p>
        </w:tc>
        <w:tc>
          <w:tcPr>
            <w:tcW w:w="4428" w:type="dxa"/>
          </w:tcPr>
          <w:p>
            <w:pPr>
              <w:widowControl/>
              <w:spacing w:after="0" w:line="276" w:lineRule="auto"/>
              <w:jc w:val="left"/>
              <w:rPr>
                <w:sz w:val="18"/>
                <w:szCs w:val="18"/>
              </w:rPr>
            </w:pPr>
            <w:r>
              <w:rPr>
                <w:sz w:val="18"/>
                <w:szCs w:val="20"/>
              </w:rPr>
              <w:t xml:space="preserve">Abre o formulário vazio</w:t>
            </w:r>
          </w:p>
        </w:tc>
        <w:tc>
          <w:tcPr>
            <w:tcW w:w="1748" w:type="dxa"/>
          </w:tcPr>
          <w:p>
            <w:pPr>
              <w:widowControl/>
              <w:spacing w:after="0" w:line="276" w:lineRule="auto"/>
              <w:jc w:val="left"/>
              <w:rPr>
                <w:sz w:val="18"/>
                <w:szCs w:val="18"/>
              </w:rPr>
            </w:pPr>
            <w:r>
              <w:rPr>
                <w:sz w:val="18"/>
                <w:szCs w:val="20"/>
              </w:rPr>
              <w:t xml:space="preserve">Novo motivo</w:t>
            </w:r>
          </w:p>
        </w:tc>
      </w:tr>
      <w:tr>
        <w:trPr>
          <w:cantSplit/>
        </w:trPr>
        <w:tc>
          <w:tcPr>
            <w:tcW w:w="1650" w:type="dxa"/>
          </w:tcPr>
          <w:p>
            <w:pPr>
              <w:widowControl/>
              <w:spacing w:after="0" w:line="276" w:lineRule="auto"/>
              <w:jc w:val="left"/>
              <w:rPr>
                <w:sz w:val="18"/>
                <w:szCs w:val="18"/>
              </w:rPr>
            </w:pPr>
            <w:r>
              <w:rPr>
                <w:sz w:val="18"/>
                <w:szCs w:val="20"/>
              </w:rPr>
              <w:t xml:space="preserve">Editar (lápis)</w:t>
            </w:r>
          </w:p>
        </w:tc>
        <w:tc>
          <w:tcPr>
            <w:tcW w:w="1805" w:type="dxa"/>
          </w:tcPr>
          <w:p>
            <w:pPr>
              <w:widowControl/>
              <w:spacing w:after="0" w:line="276" w:lineRule="auto"/>
              <w:jc w:val="left"/>
              <w:rPr>
                <w:sz w:val="18"/>
                <w:szCs w:val="18"/>
              </w:rPr>
            </w:pPr>
            <w:r>
              <w:rPr>
                <w:sz w:val="18"/>
                <w:szCs w:val="20"/>
              </w:rPr>
              <w:t xml:space="preserve">Em cada linha</w:t>
            </w:r>
          </w:p>
        </w:tc>
        <w:tc>
          <w:tcPr>
            <w:tcW w:w="4428" w:type="dxa"/>
          </w:tcPr>
          <w:p>
            <w:pPr>
              <w:widowControl/>
              <w:spacing w:after="0" w:line="276" w:lineRule="auto"/>
              <w:jc w:val="left"/>
              <w:rPr>
                <w:sz w:val="18"/>
                <w:szCs w:val="18"/>
              </w:rPr>
            </w:pPr>
            <w:r>
              <w:rPr>
                <w:sz w:val="18"/>
                <w:szCs w:val="20"/>
              </w:rPr>
              <w:t xml:space="preserve">Abre o formulário com os dados</w:t>
            </w:r>
          </w:p>
        </w:tc>
        <w:tc>
          <w:tcPr>
            <w:tcW w:w="1748" w:type="dxa"/>
          </w:tcPr>
          <w:p>
            <w:pPr>
              <w:widowControl/>
              <w:spacing w:after="0" w:line="276" w:lineRule="auto"/>
              <w:jc w:val="left"/>
              <w:rPr>
                <w:sz w:val="18"/>
                <w:szCs w:val="18"/>
              </w:rPr>
            </w:pPr>
            <w:r>
              <w:rPr>
                <w:sz w:val="18"/>
                <w:szCs w:val="20"/>
              </w:rPr>
              <w:t xml:space="preserve">Alteração</w:t>
            </w:r>
          </w:p>
        </w:tc>
      </w:tr>
      <w:tr>
        <w:trPr>
          <w:cantSplit/>
        </w:trPr>
        <w:tc>
          <w:tcPr>
            <w:tcW w:w="1650" w:type="dxa"/>
          </w:tcPr>
          <w:p>
            <w:pPr>
              <w:widowControl/>
              <w:spacing w:after="0" w:line="276" w:lineRule="auto"/>
              <w:jc w:val="left"/>
              <w:rPr>
                <w:sz w:val="18"/>
                <w:szCs w:val="18"/>
              </w:rPr>
            </w:pPr>
            <w:r>
              <w:rPr>
                <w:sz w:val="18"/>
                <w:szCs w:val="20"/>
              </w:rPr>
              <w:t xml:space="preserve">Excluir (lixeira)</w:t>
            </w:r>
          </w:p>
        </w:tc>
        <w:tc>
          <w:tcPr>
            <w:tcW w:w="1805" w:type="dxa"/>
          </w:tcPr>
          <w:p>
            <w:pPr>
              <w:widowControl/>
              <w:spacing w:after="0" w:line="276" w:lineRule="auto"/>
              <w:jc w:val="left"/>
              <w:rPr>
                <w:sz w:val="18"/>
                <w:szCs w:val="18"/>
              </w:rPr>
            </w:pPr>
            <w:r>
              <w:rPr>
                <w:sz w:val="18"/>
                <w:szCs w:val="20"/>
              </w:rPr>
              <w:t xml:space="preserve">Em cada linha</w:t>
            </w:r>
          </w:p>
        </w:tc>
        <w:tc>
          <w:tcPr>
            <w:tcW w:w="4428" w:type="dxa"/>
          </w:tcPr>
          <w:p>
            <w:pPr>
              <w:widowControl/>
              <w:spacing w:after="0" w:line="276" w:lineRule="auto"/>
              <w:jc w:val="left"/>
              <w:rPr>
                <w:sz w:val="18"/>
                <w:szCs w:val="18"/>
              </w:rPr>
            </w:pPr>
            <w:r>
              <w:rPr>
                <w:sz w:val="18"/>
                <w:szCs w:val="20"/>
              </w:rPr>
              <w:t xml:space="preserve">Pede confirmação, confere o uso por solicitação e remove</w:t>
            </w:r>
          </w:p>
        </w:tc>
        <w:tc>
          <w:tcPr>
            <w:tcW w:w="1748" w:type="dxa"/>
          </w:tcPr>
          <w:p>
            <w:pPr>
              <w:widowControl/>
              <w:spacing w:after="0" w:line="276" w:lineRule="auto"/>
              <w:jc w:val="left"/>
              <w:rPr>
                <w:sz w:val="18"/>
                <w:szCs w:val="18"/>
              </w:rPr>
            </w:pPr>
            <w:r>
              <w:rPr>
                <w:sz w:val="18"/>
                <w:szCs w:val="20"/>
              </w:rPr>
              <w:t xml:space="preserve">Motivo removido</w:t>
            </w:r>
          </w:p>
        </w:tc>
      </w:tr>
      <w:tr>
        <w:trPr>
          <w:cantSplit/>
        </w:trPr>
        <w:tc>
          <w:tcPr>
            <w:tcW w:w="1650" w:type="dxa"/>
          </w:tcPr>
          <w:p>
            <w:pPr>
              <w:widowControl/>
              <w:spacing w:after="0" w:line="276" w:lineRule="auto"/>
              <w:jc w:val="left"/>
              <w:rPr>
                <w:sz w:val="18"/>
                <w:szCs w:val="18"/>
              </w:rPr>
            </w:pPr>
            <w:r>
              <w:rPr>
                <w:sz w:val="18"/>
                <w:szCs w:val="20"/>
              </w:rPr>
              <w:t xml:space="preserve">Ver Log</w:t>
            </w:r>
          </w:p>
        </w:tc>
        <w:tc>
          <w:tcPr>
            <w:tcW w:w="1805" w:type="dxa"/>
          </w:tcPr>
          <w:p>
            <w:pPr>
              <w:widowControl/>
              <w:spacing w:after="0" w:line="276" w:lineRule="auto"/>
              <w:jc w:val="left"/>
              <w:rPr>
                <w:sz w:val="18"/>
                <w:szCs w:val="18"/>
              </w:rPr>
            </w:pPr>
            <w:r>
              <w:rPr>
                <w:sz w:val="18"/>
                <w:szCs w:val="20"/>
              </w:rPr>
              <w:t xml:space="preserve">Em cada linha</w:t>
            </w:r>
          </w:p>
        </w:tc>
        <w:tc>
          <w:tcPr>
            <w:tcW w:w="4428" w:type="dxa"/>
          </w:tcPr>
          <w:p>
            <w:pPr>
              <w:widowControl/>
              <w:spacing w:after="0" w:line="276" w:lineRule="auto"/>
              <w:jc w:val="left"/>
              <w:rPr>
                <w:sz w:val="18"/>
                <w:szCs w:val="18"/>
              </w:rPr>
            </w:pPr>
            <w:r>
              <w:rPr>
                <w:sz w:val="18"/>
                <w:szCs w:val="20"/>
              </w:rPr>
              <w:t xml:space="preserve">Abre o histórico do motivo</w:t>
            </w:r>
          </w:p>
        </w:tc>
        <w:tc>
          <w:tcPr>
            <w:tcW w:w="1748" w:type="dxa"/>
          </w:tcPr>
          <w:p>
            <w:pPr>
              <w:widowControl/>
              <w:spacing w:after="0" w:line="276" w:lineRule="auto"/>
              <w:jc w:val="left"/>
              <w:rPr>
                <w:sz w:val="18"/>
                <w:szCs w:val="18"/>
              </w:rPr>
            </w:pPr>
            <w:r>
              <w:rPr>
                <w:sz w:val="18"/>
                <w:szCs w:val="20"/>
              </w:rPr>
              <w:t xml:space="preserve">Não muda</w:t>
            </w:r>
          </w:p>
        </w:tc>
      </w:tr>
      <w:tr>
        <w:trPr>
          <w:cantSplit/>
        </w:trPr>
        <w:tc>
          <w:tcPr>
            <w:tcW w:w="1650" w:type="dxa"/>
          </w:tcPr>
          <w:p>
            <w:pPr>
              <w:widowControl/>
              <w:spacing w:after="0" w:line="276" w:lineRule="auto"/>
              <w:jc w:val="left"/>
              <w:rPr>
                <w:sz w:val="18"/>
                <w:szCs w:val="18"/>
              </w:rPr>
            </w:pPr>
            <w:r>
              <w:rPr>
                <w:sz w:val="18"/>
                <w:szCs w:val="20"/>
              </w:rPr>
              <w:t xml:space="preserve">Salvar</w:t>
            </w:r>
          </w:p>
        </w:tc>
        <w:tc>
          <w:tcPr>
            <w:tcW w:w="1805" w:type="dxa"/>
          </w:tcPr>
          <w:p>
            <w:pPr>
              <w:widowControl/>
              <w:spacing w:after="0" w:line="276" w:lineRule="auto"/>
              <w:jc w:val="left"/>
              <w:rPr>
                <w:sz w:val="18"/>
                <w:szCs w:val="18"/>
              </w:rPr>
            </w:pPr>
            <w:r>
              <w:rPr>
                <w:sz w:val="18"/>
                <w:szCs w:val="20"/>
              </w:rPr>
              <w:t xml:space="preserve">No formulário</w:t>
            </w:r>
          </w:p>
        </w:tc>
        <w:tc>
          <w:tcPr>
            <w:tcW w:w="4428" w:type="dxa"/>
          </w:tcPr>
          <w:p>
            <w:pPr>
              <w:widowControl/>
              <w:spacing w:after="0" w:line="276" w:lineRule="auto"/>
              <w:jc w:val="left"/>
              <w:rPr>
                <w:sz w:val="18"/>
                <w:szCs w:val="18"/>
              </w:rPr>
            </w:pPr>
            <w:r>
              <w:rPr>
                <w:sz w:val="18"/>
                <w:szCs w:val="20"/>
              </w:rPr>
              <w:t xml:space="preserve">Pede confirmação, confere campos e grava</w:t>
            </w:r>
          </w:p>
        </w:tc>
        <w:tc>
          <w:tcPr>
            <w:tcW w:w="1748" w:type="dxa"/>
          </w:tcPr>
          <w:p>
            <w:pPr>
              <w:widowControl/>
              <w:spacing w:after="0" w:line="276" w:lineRule="auto"/>
              <w:jc w:val="left"/>
              <w:rPr>
                <w:sz w:val="18"/>
                <w:szCs w:val="18"/>
              </w:rPr>
            </w:pPr>
            <w:r>
              <w:rPr>
                <w:sz w:val="18"/>
                <w:szCs w:val="20"/>
              </w:rPr>
              <w:t xml:space="preserve">Motivo gravado</w:t>
            </w:r>
          </w:p>
        </w:tc>
      </w:tr>
      <w:tr>
        <w:trPr>
          <w:cantSplit/>
        </w:trPr>
        <w:tc>
          <w:tcPr>
            <w:tcW w:w="1650" w:type="dxa"/>
          </w:tcPr>
          <w:p>
            <w:pPr>
              <w:widowControl/>
              <w:spacing w:after="0" w:line="276" w:lineRule="auto"/>
              <w:jc w:val="left"/>
              <w:rPr>
                <w:sz w:val="18"/>
                <w:szCs w:val="18"/>
              </w:rPr>
            </w:pPr>
            <w:r>
              <w:rPr>
                <w:sz w:val="18"/>
                <w:szCs w:val="20"/>
              </w:rPr>
              <w:t xml:space="preserve">Voltar</w:t>
            </w:r>
          </w:p>
        </w:tc>
        <w:tc>
          <w:tcPr>
            <w:tcW w:w="1805" w:type="dxa"/>
          </w:tcPr>
          <w:p>
            <w:pPr>
              <w:widowControl/>
              <w:spacing w:after="0" w:line="276" w:lineRule="auto"/>
              <w:jc w:val="left"/>
              <w:rPr>
                <w:sz w:val="18"/>
                <w:szCs w:val="18"/>
              </w:rPr>
            </w:pPr>
            <w:r>
              <w:rPr>
                <w:sz w:val="18"/>
                <w:szCs w:val="20"/>
              </w:rPr>
              <w:t xml:space="preserve">No formulário</w:t>
            </w:r>
          </w:p>
        </w:tc>
        <w:tc>
          <w:tcPr>
            <w:tcW w:w="4428" w:type="dxa"/>
          </w:tcPr>
          <w:p>
            <w:pPr>
              <w:widowControl/>
              <w:spacing w:after="0" w:line="276" w:lineRule="auto"/>
              <w:jc w:val="left"/>
              <w:rPr>
                <w:sz w:val="18"/>
                <w:szCs w:val="18"/>
              </w:rPr>
            </w:pPr>
            <w:r>
              <w:rPr>
                <w:sz w:val="18"/>
                <w:szCs w:val="20"/>
              </w:rPr>
              <w:t xml:space="preserve">Volta à lista sem salvar</w:t>
            </w:r>
          </w:p>
        </w:tc>
        <w:tc>
          <w:tcPr>
            <w:tcW w:w="1748" w:type="dxa"/>
          </w:tcPr>
          <w:p>
            <w:pPr>
              <w:widowControl/>
              <w:spacing w:after="0" w:line="276" w:lineRule="auto"/>
              <w:jc w:val="left"/>
              <w:rPr>
                <w:sz w:val="18"/>
                <w:szCs w:val="18"/>
              </w:rPr>
            </w:pPr>
            <w:r>
              <w:rPr>
                <w:sz w:val="18"/>
                <w:szCs w:val="20"/>
              </w:rPr>
              <w:t xml:space="preserve">Não muda</w:t>
            </w:r>
          </w:p>
        </w:tc>
      </w:tr>
    </w:tbl>
    <w:p>
      <w:pPr>
        <w:spacing w:after="0" w:line="360" w:lineRule="auto"/>
      </w:pPr>
    </w:p>
    <w:p>
      <w:pPr>
        <w:keepNext/>
        <w:spacing w:before="120" w:after="0" w:line="360" w:lineRule="auto"/>
        <w:rPr>
          <w:b/>
          <w:bCs/>
          <w:szCs w:val="20"/>
        </w:rPr>
      </w:pPr>
      <w:r>
        <w:rPr>
          <w:b/>
          <w:bCs/>
          <w:szCs w:val="20"/>
        </w:rPr>
        <w:t xml:space="preserve">Mensagens do sistema</w:t>
      </w:r>
    </w:p>
    <w:p>
      <w:pPr>
        <w:spacing w:after="0" w:line="360" w:lineRule="auto"/>
        <w:rPr>
          <w:szCs w:val="20"/>
        </w:rPr>
      </w:pPr>
      <w:r>
        <w:rPr>
          <w:szCs w:val="20"/>
        </w:rPr>
        <w:t xml:space="preserve">As marcadas "vista em teste" aparecem nos resultados das rodadas de 23/10 e 28/10/2026. A impressão da lista (30/10/2026) não mostrou mensagem nova.</w:t>
      </w:r>
    </w:p>
    <w:tbl>
      <w:tblPr>
        <w:tblStyle w:val="Tabelacomgrade"/>
        <w:tblW w:w="9631" w:type="dxa"/>
        <w:tblLayout w:type="fixed"/>
        <w:tblLook w:val="04A0" w:firstRow="1" w:lastRow="0" w:firstColumn="1" w:lastColumn="0" w:noHBand="0" w:noVBand="1"/>
      </w:tblPr>
      <w:tblGrid>
        <w:gridCol w:w="4591"/>
        <w:gridCol w:w="5040"/>
      </w:tblGrid>
      <w:tr>
        <w:trPr>
          <w:tblHeader/>
          <w:cantSplit/>
        </w:trPr>
        <w:tc>
          <w:tcPr>
            <w:tcW w:w="45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do código)</w:t>
            </w:r>
          </w:p>
        </w:tc>
        <w:tc>
          <w:tcPr>
            <w:tcW w:w="50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4591" w:type="dxa"/>
          </w:tcPr>
          <w:p>
            <w:pPr>
              <w:widowControl/>
              <w:spacing w:after="0" w:line="276" w:lineRule="auto"/>
              <w:jc w:val="left"/>
              <w:rPr>
                <w:sz w:val="18"/>
                <w:szCs w:val="18"/>
              </w:rPr>
            </w:pPr>
            <w:r>
              <w:rPr>
                <w:sz w:val="18"/>
                <w:szCs w:val="20"/>
              </w:rPr>
              <w:t xml:space="preserve">A descrição é obrigatória! / O tipo de almoxarifado é obrigatório!</w:t>
            </w:r>
          </w:p>
        </w:tc>
        <w:tc>
          <w:tcPr>
            <w:tcW w:w="5040" w:type="dxa"/>
          </w:tcPr>
          <w:p>
            <w:pPr>
              <w:widowControl/>
              <w:spacing w:after="0" w:line="276" w:lineRule="auto"/>
              <w:jc w:val="left"/>
              <w:rPr>
                <w:sz w:val="18"/>
                <w:szCs w:val="18"/>
              </w:rPr>
            </w:pPr>
            <w:r>
              <w:rPr>
                <w:sz w:val="18"/>
                <w:szCs w:val="20"/>
              </w:rPr>
              <w:t xml:space="preserve">Salvar em branco (vista em teste, CT-CQ-035, 23/10/2026)</w:t>
            </w:r>
          </w:p>
        </w:tc>
      </w:tr>
      <w:tr>
        <w:trPr>
          <w:cantSplit/>
        </w:trPr>
        <w:tc>
          <w:tcPr>
            <w:tcW w:w="4591" w:type="dxa"/>
          </w:tcPr>
          <w:p>
            <w:pPr>
              <w:widowControl/>
              <w:spacing w:after="0" w:line="276" w:lineRule="auto"/>
              <w:jc w:val="left"/>
              <w:rPr>
                <w:sz w:val="18"/>
                <w:szCs w:val="18"/>
              </w:rPr>
            </w:pPr>
            <w:r>
              <w:rPr>
                <w:sz w:val="18"/>
                <w:szCs w:val="20"/>
              </w:rPr>
              <w:t xml:space="preserve">Confirma a inclusão do item? / Confirma a alteração do item?</w:t>
            </w:r>
          </w:p>
        </w:tc>
        <w:tc>
          <w:tcPr>
            <w:tcW w:w="5040" w:type="dxa"/>
          </w:tcPr>
          <w:p>
            <w:pPr>
              <w:widowControl/>
              <w:spacing w:after="0" w:line="276" w:lineRule="auto"/>
              <w:jc w:val="left"/>
              <w:rPr>
                <w:sz w:val="18"/>
                <w:szCs w:val="18"/>
              </w:rPr>
            </w:pPr>
            <w:r>
              <w:rPr>
                <w:sz w:val="18"/>
                <w:szCs w:val="20"/>
              </w:rPr>
              <w:t xml:space="preserve">Ao clicar em Salvar (vista em teste, CT-CQ-R2-AC-17, 28/10/2026)</w:t>
            </w:r>
          </w:p>
        </w:tc>
      </w:tr>
      <w:tr>
        <w:trPr>
          <w:cantSplit/>
        </w:trPr>
        <w:tc>
          <w:tcPr>
            <w:tcW w:w="4591" w:type="dxa"/>
          </w:tcPr>
          <w:p>
            <w:pPr>
              <w:widowControl/>
              <w:spacing w:after="0" w:line="276" w:lineRule="auto"/>
              <w:jc w:val="left"/>
              <w:rPr>
                <w:sz w:val="18"/>
                <w:szCs w:val="18"/>
              </w:rPr>
            </w:pPr>
            <w:r>
              <w:rPr>
                <w:sz w:val="18"/>
                <w:szCs w:val="20"/>
              </w:rPr>
              <w:t xml:space="preserve">Inclusão efetuada com sucesso. / Alteração efetuada com sucesso.</w:t>
            </w:r>
          </w:p>
        </w:tc>
        <w:tc>
          <w:tcPr>
            <w:tcW w:w="5040" w:type="dxa"/>
          </w:tcPr>
          <w:p>
            <w:pPr>
              <w:widowControl/>
              <w:spacing w:after="0" w:line="276" w:lineRule="auto"/>
              <w:jc w:val="left"/>
              <w:rPr>
                <w:sz w:val="18"/>
                <w:szCs w:val="18"/>
              </w:rPr>
            </w:pPr>
            <w:r>
              <w:rPr>
                <w:sz w:val="18"/>
                <w:szCs w:val="20"/>
              </w:rPr>
              <w:t xml:space="preserve">Depois de gravar (a inclusão foi vista em teste)</w:t>
            </w:r>
          </w:p>
        </w:tc>
      </w:tr>
      <w:tr>
        <w:trPr>
          <w:cantSplit/>
        </w:trPr>
        <w:tc>
          <w:tcPr>
            <w:tcW w:w="4591" w:type="dxa"/>
          </w:tcPr>
          <w:p>
            <w:pPr>
              <w:widowControl/>
              <w:spacing w:after="0" w:line="276" w:lineRule="auto"/>
              <w:jc w:val="left"/>
              <w:rPr>
                <w:sz w:val="18"/>
                <w:szCs w:val="18"/>
              </w:rPr>
            </w:pPr>
            <w:r>
              <w:rPr>
                <w:sz w:val="18"/>
                <w:szCs w:val="20"/>
              </w:rPr>
              <w:t xml:space="preserve">Confirma a exclusão do item?</w:t>
            </w:r>
          </w:p>
        </w:tc>
        <w:tc>
          <w:tcPr>
            <w:tcW w:w="5040" w:type="dxa"/>
          </w:tcPr>
          <w:p>
            <w:pPr>
              <w:widowControl/>
              <w:spacing w:after="0" w:line="276" w:lineRule="auto"/>
              <w:jc w:val="left"/>
              <w:rPr>
                <w:sz w:val="18"/>
                <w:szCs w:val="18"/>
              </w:rPr>
            </w:pPr>
            <w:r>
              <w:rPr>
                <w:sz w:val="18"/>
                <w:szCs w:val="20"/>
              </w:rPr>
              <w:t xml:space="preserve">Ao clicar em Excluir</w:t>
            </w:r>
          </w:p>
        </w:tc>
      </w:tr>
      <w:tr>
        <w:trPr>
          <w:cantSplit/>
        </w:trPr>
        <w:tc>
          <w:tcPr>
            <w:tcW w:w="4591" w:type="dxa"/>
          </w:tcPr>
          <w:p>
            <w:pPr>
              <w:widowControl/>
              <w:spacing w:after="0" w:line="276" w:lineRule="auto"/>
              <w:jc w:val="left"/>
              <w:rPr>
                <w:sz w:val="18"/>
                <w:szCs w:val="18"/>
              </w:rPr>
            </w:pPr>
            <w:r>
              <w:rPr>
                <w:sz w:val="18"/>
                <w:szCs w:val="20"/>
              </w:rPr>
              <w:t xml:space="preserve">Exclusão efetuada com sucesso.</w:t>
            </w:r>
          </w:p>
        </w:tc>
        <w:tc>
          <w:tcPr>
            <w:tcW w:w="5040" w:type="dxa"/>
          </w:tcPr>
          <w:p>
            <w:pPr>
              <w:widowControl/>
              <w:spacing w:after="0" w:line="276" w:lineRule="auto"/>
              <w:jc w:val="left"/>
              <w:rPr>
                <w:sz w:val="18"/>
                <w:szCs w:val="18"/>
              </w:rPr>
            </w:pPr>
            <w:r>
              <w:rPr>
                <w:sz w:val="18"/>
                <w:szCs w:val="20"/>
              </w:rPr>
              <w:t xml:space="preserve">Depois de excluir (vista em teste, motivo sem uso, CT-CQ-035)</w:t>
            </w:r>
          </w:p>
        </w:tc>
      </w:tr>
      <w:tr>
        <w:trPr>
          <w:cantSplit/>
        </w:trPr>
        <w:tc>
          <w:tcPr>
            <w:tcW w:w="4591" w:type="dxa"/>
          </w:tcPr>
          <w:p>
            <w:pPr>
              <w:widowControl/>
              <w:spacing w:after="0" w:line="276" w:lineRule="auto"/>
              <w:jc w:val="left"/>
              <w:rPr>
                <w:sz w:val="18"/>
                <w:szCs w:val="18"/>
              </w:rPr>
            </w:pPr>
            <w:r>
              <w:rPr>
                <w:sz w:val="18"/>
                <w:szCs w:val="20"/>
              </w:rPr>
              <w:t xml:space="preserve">Motivo já está em uso!</w:t>
            </w:r>
          </w:p>
        </w:tc>
        <w:tc>
          <w:tcPr>
            <w:tcW w:w="5040" w:type="dxa"/>
          </w:tcPr>
          <w:p>
            <w:pPr>
              <w:widowControl/>
              <w:spacing w:after="0" w:line="276" w:lineRule="auto"/>
              <w:jc w:val="left"/>
              <w:rPr>
                <w:sz w:val="18"/>
                <w:szCs w:val="18"/>
              </w:rPr>
            </w:pPr>
            <w:r>
              <w:rPr>
                <w:sz w:val="18"/>
                <w:szCs w:val="20"/>
              </w:rPr>
              <w:t xml:space="preserve">Motivo ligado a alguma solicitação de análise. </w:t>
            </w:r>
            <w:r>
              <w:rPr>
                <w:sz w:val="18"/>
                <w:b/>
                <w:bCs/>
                <w:szCs w:val="20"/>
              </w:rPr>
              <w:t xml:space="preserve">Nenhum teste chegou a ver</w:t>
            </w:r>
            <w:r>
              <w:rPr>
                <w:sz w:val="18"/>
                <w:szCs w:val="20"/>
              </w:rPr>
              <w:t xml:space="preserve"> (CT-CQ-035)</w:t>
            </w:r>
          </w:p>
        </w:tc>
      </w:tr>
      <w:tr>
        <w:trPr>
          <w:cantSplit/>
        </w:trPr>
        <w:tc>
          <w:tcPr>
            <w:tcW w:w="4591" w:type="dxa"/>
          </w:tcPr>
          <w:p>
            <w:pPr>
              <w:widowControl/>
              <w:spacing w:after="0" w:line="276" w:lineRule="auto"/>
              <w:jc w:val="left"/>
              <w:rPr>
                <w:sz w:val="18"/>
                <w:szCs w:val="18"/>
              </w:rPr>
            </w:pPr>
            <w:r>
              <w:rPr>
                <w:sz w:val="18"/>
                <w:szCs w:val="20"/>
              </w:rPr>
              <w:t xml:space="preserve">A pesquisa não retornou nenhum resultado.</w:t>
            </w:r>
          </w:p>
        </w:tc>
        <w:tc>
          <w:tcPr>
            <w:tcW w:w="5040" w:type="dxa"/>
          </w:tcPr>
          <w:p>
            <w:pPr>
              <w:widowControl/>
              <w:spacing w:after="0" w:line="276" w:lineRule="auto"/>
              <w:jc w:val="left"/>
              <w:rPr>
                <w:sz w:val="18"/>
                <w:szCs w:val="18"/>
              </w:rPr>
            </w:pPr>
            <w:r>
              <w:rPr>
                <w:sz w:val="18"/>
                <w:szCs w:val="20"/>
              </w:rPr>
              <w:t xml:space="preserve">Lista sem resultado</w:t>
            </w:r>
          </w:p>
        </w:tc>
      </w:tr>
      <w:tr>
        <w:trPr>
          <w:cantSplit/>
        </w:trPr>
        <w:tc>
          <w:tcPr>
            <w:tcW w:w="4591" w:type="dxa"/>
          </w:tcPr>
          <w:p>
            <w:pPr>
              <w:widowControl/>
              <w:spacing w:after="0" w:line="276" w:lineRule="auto"/>
              <w:jc w:val="left"/>
              <w:rPr>
                <w:sz w:val="18"/>
                <w:szCs w:val="18"/>
              </w:rPr>
            </w:pPr>
            <w:r>
              <w:rPr>
                <w:sz w:val="18"/>
                <w:szCs w:val="20"/>
              </w:rPr>
              <w:t xml:space="preserve">Ocorreu um erro inesperado.</w:t>
            </w:r>
          </w:p>
        </w:tc>
        <w:tc>
          <w:tcPr>
            <w:tcW w:w="5040" w:type="dxa"/>
          </w:tcPr>
          <w:p>
            <w:pPr>
              <w:widowControl/>
              <w:spacing w:after="0" w:line="276" w:lineRule="auto"/>
              <w:jc w:val="left"/>
              <w:rPr>
                <w:sz w:val="18"/>
                <w:szCs w:val="18"/>
              </w:rPr>
            </w:pPr>
            <w:r>
              <w:rPr>
                <w:sz w:val="18"/>
                <w:szCs w:val="20"/>
              </w:rPr>
              <w:t xml:space="preserve">Erro na gravação ou na exclusão</w:t>
            </w:r>
          </w:p>
        </w:tc>
      </w:tr>
      <w:tr>
        <w:trPr>
          <w:cantSplit/>
        </w:trPr>
        <w:tc>
          <w:tcPr>
            <w:tcW w:w="4591" w:type="dxa"/>
          </w:tcPr>
          <w:p>
            <w:pPr>
              <w:widowControl/>
              <w:spacing w:after="0" w:line="276" w:lineRule="auto"/>
              <w:jc w:val="left"/>
              <w:rPr>
                <w:sz w:val="18"/>
                <w:szCs w:val="18"/>
              </w:rPr>
            </w:pPr>
            <w:r>
              <w:rPr>
                <w:sz w:val="18"/>
                <w:szCs w:val="20"/>
              </w:rPr>
              <w:t xml:space="preserve">Não foi possível obter os motivos</w:t>
            </w:r>
          </w:p>
        </w:tc>
        <w:tc>
          <w:tcPr>
            <w:tcW w:w="5040" w:type="dxa"/>
          </w:tcPr>
          <w:p>
            <w:pPr>
              <w:widowControl/>
              <w:spacing w:after="0" w:line="276" w:lineRule="auto"/>
              <w:jc w:val="left"/>
              <w:rPr>
                <w:sz w:val="18"/>
                <w:szCs w:val="18"/>
              </w:rPr>
            </w:pPr>
            <w:r>
              <w:rPr>
                <w:sz w:val="18"/>
                <w:szCs w:val="20"/>
              </w:rPr>
              <w:t xml:space="preserve">Erro ao pesquisar</w:t>
            </w:r>
          </w:p>
        </w:tc>
      </w:tr>
    </w:tbl>
    <w:p>
      <w:pPr>
        <w:spacing w:after="0" w:line="360" w:lineRule="auto"/>
      </w:pP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DV-CQ-nnn remete ao documento de defeitos para correção. O que o código prevê e os testes ainda não confirmaram está no documento de Regras de Negócio.</w:t>
      </w:r>
    </w:p>
    <w:p>
      <w:pPr>
        <w:spacing w:after="0" w:line="360" w:lineRule="auto"/>
        <w:rPr>
          <w:szCs w:val="20"/>
        </w:rPr>
      </w:pPr>
      <w:r>
        <w:rPr>
          <w:b/>
          <w:bCs/>
          <w:szCs w:val="20"/>
        </w:rPr>
        <w:t xml:space="preserve">Defeitos confirmados nos testes de tela</w:t>
      </w:r>
    </w:p>
    <w:tbl>
      <w:tblPr>
        <w:tblStyle w:val="Tabelacomgrade"/>
        <w:tblW w:w="9631" w:type="dxa"/>
        <w:tblLayout w:type="fixed"/>
        <w:tblLook w:val="04A0" w:firstRow="1" w:lastRow="0" w:firstColumn="1" w:lastColumn="0" w:noHBand="0" w:noVBand="1"/>
      </w:tblPr>
      <w:tblGrid>
        <w:gridCol w:w="1658"/>
        <w:gridCol w:w="4963"/>
        <w:gridCol w:w="3010"/>
      </w:tblGrid>
      <w:tr>
        <w:trPr>
          <w:tblHeader/>
          <w:cantSplit/>
        </w:trPr>
        <w:tc>
          <w:tcPr>
            <w:tcW w:w="16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49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fez</w:t>
            </w:r>
          </w:p>
        </w:tc>
        <w:tc>
          <w:tcPr>
            <w:tcW w:w="30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r>
      <w:tr>
        <w:trPr>
          <w:cantSplit/>
        </w:trPr>
        <w:tc>
          <w:tcPr>
            <w:tcW w:w="1658" w:type="dxa"/>
          </w:tcPr>
          <w:p>
            <w:pPr>
              <w:widowControl/>
              <w:spacing w:after="0" w:line="276" w:lineRule="auto"/>
              <w:jc w:val="left"/>
              <w:rPr>
                <w:sz w:val="18"/>
                <w:szCs w:val="18"/>
              </w:rPr>
            </w:pPr>
            <w:r>
              <w:rPr>
                <w:sz w:val="18"/>
                <w:szCs w:val="20"/>
              </w:rPr>
              <w:t xml:space="preserve">DV-CQ-036</w:t>
            </w:r>
          </w:p>
        </w:tc>
        <w:tc>
          <w:tcPr>
            <w:tcW w:w="4963" w:type="dxa"/>
          </w:tcPr>
          <w:p>
            <w:pPr>
              <w:widowControl/>
              <w:spacing w:after="0" w:line="276" w:lineRule="auto"/>
              <w:jc w:val="left"/>
              <w:rPr>
                <w:sz w:val="18"/>
                <w:szCs w:val="18"/>
              </w:rPr>
            </w:pPr>
            <w:r>
              <w:rPr>
                <w:sz w:val="18"/>
                <w:szCs w:val="20"/>
              </w:rPr>
              <w:t xml:space="preserve">Defeito de acesso: a tela grava um motivo sem conferir a permissão de quem pede (o que foi gravado e por quem está na seção de segurança)</w:t>
            </w:r>
          </w:p>
        </w:tc>
        <w:tc>
          <w:tcPr>
            <w:tcW w:w="3010" w:type="dxa"/>
          </w:tcPr>
          <w:p>
            <w:pPr>
              <w:widowControl/>
              <w:spacing w:after="0" w:line="276" w:lineRule="auto"/>
              <w:jc w:val="left"/>
              <w:rPr>
                <w:sz w:val="18"/>
                <w:szCs w:val="18"/>
              </w:rPr>
            </w:pPr>
            <w:r>
              <w:rPr>
                <w:sz w:val="18"/>
                <w:szCs w:val="20"/>
              </w:rPr>
              <w:t xml:space="preserve">Recusar a gravação e esconder o botão a quem não pode gravar; registrar a tentativa</w:t>
            </w:r>
          </w:p>
        </w:tc>
      </w:tr>
      <w:tr>
        <w:trPr>
          <w:cantSplit/>
        </w:trPr>
        <w:tc>
          <w:tcPr>
            <w:tcW w:w="1658" w:type="dxa"/>
          </w:tcPr>
          <w:p>
            <w:pPr>
              <w:widowControl/>
              <w:spacing w:after="0" w:line="276" w:lineRule="auto"/>
              <w:jc w:val="left"/>
              <w:rPr>
                <w:sz w:val="18"/>
                <w:szCs w:val="18"/>
              </w:rPr>
            </w:pPr>
            <w:r>
              <w:rPr>
                <w:sz w:val="18"/>
                <w:szCs w:val="20"/>
              </w:rPr>
              <w:t xml:space="preserve">DV-CQ-025 (visto aqui)</w:t>
            </w:r>
          </w:p>
        </w:tc>
        <w:tc>
          <w:tcPr>
            <w:tcW w:w="4963" w:type="dxa"/>
          </w:tcPr>
          <w:p>
            <w:pPr>
              <w:widowControl/>
              <w:spacing w:after="0" w:line="276" w:lineRule="auto"/>
              <w:jc w:val="left"/>
              <w:rPr>
                <w:sz w:val="18"/>
                <w:szCs w:val="18"/>
              </w:rPr>
            </w:pPr>
            <w:r>
              <w:rPr>
                <w:sz w:val="18"/>
                <w:szCs w:val="20"/>
              </w:rPr>
              <w:t xml:space="preserve">A lista impressa sai com a data e a hora de impressão em formato americano ("10/30/2026 2:33:14 AM") e sem total de registros</w:t>
            </w:r>
          </w:p>
        </w:tc>
        <w:tc>
          <w:tcPr>
            <w:tcW w:w="3010" w:type="dxa"/>
          </w:tcPr>
          <w:p>
            <w:pPr>
              <w:widowControl/>
              <w:spacing w:after="0" w:line="276" w:lineRule="auto"/>
              <w:jc w:val="left"/>
              <w:rPr>
                <w:sz w:val="18"/>
                <w:szCs w:val="18"/>
              </w:rPr>
            </w:pPr>
            <w:r>
              <w:rPr>
                <w:sz w:val="18"/>
                <w:szCs w:val="20"/>
              </w:rPr>
              <w:t xml:space="preserve">Data em formato brasileiro e total no relatório</w:t>
            </w:r>
          </w:p>
        </w:tc>
      </w:tr>
    </w:tbl>
    <w:p>
      <w:pPr>
        <w:spacing w:after="0" w:line="360" w:lineRule="auto"/>
      </w:pPr>
    </w:p>
    <w:p>
      <w:pPr>
        <w:spacing w:after="0" w:line="360" w:lineRule="auto"/>
        <w:rPr>
          <w:szCs w:val="20"/>
        </w:rPr>
      </w:pPr>
      <w:r>
        <w:rPr>
          <w:szCs w:val="20"/>
        </w:rPr>
        <w:t xml:space="preserve">Resumo do que a tela fez bem nos testes: recusou descrição e tipo em branco (CT-CQ-035) e excluiu o motivo sem uso. </w:t>
      </w:r>
      <w:r>
        <w:rPr>
          <w:b/>
          <w:bCs/>
          <w:szCs w:val="20"/>
        </w:rPr>
        <w:t xml:space="preserve">Leitura para o inventário:</w:t>
      </w:r>
      <w:r>
        <w:rPr>
          <w:szCs w:val="20"/>
        </w:rPr>
        <w:t xml:space="preserve"> a rodada 2 já sugere passar a tela de "Funciona" para "Falha grave", por ter agora um defeito Alta próprio (DV-CQ-036); a decisão fica com o responsável.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Regra Estabilidade</w:t>
      </w:r>
    </w:p>
    <w:p>
      <w:pPr>
        <w:spacing w:after="0" w:line="360" w:lineRule="auto"/>
        <w:rPr>
          <w:szCs w:val="20"/>
        </w:rPr>
      </w:pPr>
      <w:r>
        <w:rPr>
          <w:b/>
          <w:bCs/>
          <w:szCs w:val="20"/>
        </w:rPr>
        <w:t xml:space="preserve">Situação nos testes:</w:t>
      </w:r>
      <w:r>
        <w:rPr>
          <w:szCs w:val="20"/>
        </w:rPr>
        <w:t xml:space="preserve"> Funciona com falhas.</w:t>
      </w:r>
    </w:p>
    <w:p>
      <w:pPr>
        <w:keepNext/>
        <w:spacing w:before="120" w:after="0" w:line="360" w:lineRule="auto"/>
        <w:rPr>
          <w:b/>
          <w:bCs/>
          <w:szCs w:val="20"/>
        </w:rPr>
      </w:pPr>
      <w:r>
        <w:rPr>
          <w:b/>
          <w:bCs/>
          <w:szCs w:val="20"/>
        </w:rPr>
        <w:t xml:space="preserve">Onde fica</w:t>
      </w:r>
    </w:p>
    <w:p>
      <w:pPr>
        <w:spacing w:after="0" w:line="360" w:lineRule="auto"/>
        <w:rPr>
          <w:szCs w:val="20"/>
        </w:rPr>
      </w:pPr>
      <w:r>
        <w:rPr>
          <w:szCs w:val="20"/>
        </w:rPr>
        <w:t xml:space="preserve">Menu: Controle da Qualidade › Tabelas de Apoio › Regra Estabilidade. No alto da tela o sistema escreve "REGRA ESTABILIDADE" na lista e "Regra de Estabilidade" no formulário; o item do menu está escrito "REGRA ESTABILIDADE".</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É o cadastro do </w:t>
      </w:r>
      <w:r>
        <w:rPr>
          <w:b/>
          <w:bCs/>
          <w:szCs w:val="20"/>
        </w:rPr>
        <w:t xml:space="preserve">plano de tempos do estudo de estabilidade</w:t>
      </w:r>
      <w:r>
        <w:rPr>
          <w:szCs w:val="20"/>
        </w:rPr>
        <w:t xml:space="preserve"> de um produto: para cada produto (e tipo de análise, físico-química ou microbiológica), a regra diz em </w:t>
      </w:r>
      <w:r>
        <w:rPr>
          <w:b/>
          <w:bCs/>
          <w:szCs w:val="20"/>
        </w:rPr>
        <w:t xml:space="preserve">quantos dias</w:t>
      </w:r>
      <w:r>
        <w:rPr>
          <w:szCs w:val="20"/>
        </w:rPr>
        <w:t xml:space="preserve"> depois do início cada </w:t>
      </w:r>
      <w:r>
        <w:rPr>
          <w:b/>
          <w:bCs/>
          <w:szCs w:val="20"/>
        </w:rPr>
        <w:t xml:space="preserve">tempo</w:t>
      </w:r>
      <w:r>
        <w:rPr>
          <w:szCs w:val="20"/>
        </w:rPr>
        <w:t xml:space="preserve"> (T0, T1, T2…) deve ser analisado, separado por </w:t>
      </w:r>
      <w:r>
        <w:rPr>
          <w:b/>
          <w:bCs/>
          <w:szCs w:val="20"/>
        </w:rPr>
        <w:t xml:space="preserve">tipo de estudo</w:t>
      </w:r>
      <w:r>
        <w:rPr>
          <w:szCs w:val="20"/>
        </w:rPr>
        <w:t xml:space="preserve">: acelerado, longa duração, acompanhamento e prateleira. É a regra que o Acompanhamento Estabilidade copia quando o Estoque avisa que um lote de produto acabado entrou para estudo. A lista mostra, por regra, o tipo de item, o item, o tipo de análise, "Sim" ou "Não" para cada tipo de estudo (Sim = há dias maiores que zero) e a marca Ativo.</w:t>
      </w:r>
    </w:p>
    <w:p>
      <w:pPr>
        <w:spacing w:after="0" w:line="360" w:lineRule="auto"/>
        <w:rPr>
          <w:szCs w:val="20"/>
        </w:rPr>
      </w:pPr>
      <w:r>
        <w:rPr>
          <w:szCs w:val="20"/>
        </w:rPr>
        <w:t xml:space="preserve">Ponto de atenção que vale desde já: a regra </w:t>
      </w:r>
      <w:r>
        <w:rPr>
          <w:b/>
          <w:bCs/>
          <w:szCs w:val="20"/>
        </w:rPr>
        <w:t xml:space="preserve">não é um protocolo</w:t>
      </w:r>
      <w:r>
        <w:rPr>
          <w:szCs w:val="20"/>
        </w:rPr>
        <w:t xml:space="preserve"> no sentido da norma. Faltam condição de armazenamento, métodos, critérios de aceitação e número de lotes (RDC 658/2022, arts. 275 e 277; RN-CQ-081). E alterar uma regra </w:t>
      </w:r>
      <w:r>
        <w:rPr>
          <w:b/>
          <w:bCs/>
          <w:szCs w:val="20"/>
        </w:rPr>
        <w:t xml:space="preserve">apaga todos os tempos e grava de novo</w:t>
      </w:r>
      <w:r>
        <w:rPr>
          <w:szCs w:val="20"/>
        </w:rPr>
        <w:t xml:space="preserve">, sem justificativa e sem histórico (DV-CQ-017).</w:t>
      </w:r>
    </w:p>
    <w:p>
      <w:pPr>
        <w:keepNext/>
        <w:spacing w:before="120" w:after="0" w:line="360" w:lineRule="auto"/>
        <w:rPr>
          <w:b/>
          <w:bCs/>
          <w:szCs w:val="20"/>
        </w:rPr>
      </w:pPr>
      <w:r>
        <w:rPr>
          <w:b/>
          <w:bCs/>
          <w:szCs w:val="20"/>
        </w:rPr>
        <w:t xml:space="preserve">Quem usa</w:t>
      </w:r>
    </w:p>
    <w:p>
      <w:pPr>
        <w:numPr>
          <w:ilvl w:val="0"/>
          <w:numId w:val="2"/>
        </w:numPr>
        <w:spacing w:after="0" w:line="360" w:lineRule="auto"/>
        <w:rPr>
          <w:szCs w:val="20"/>
        </w:rPr>
      </w:pPr>
      <w:r>
        <w:rPr>
          <w:szCs w:val="20"/>
        </w:rPr>
        <w:t xml:space="preserve">Quem define o programa de estabilidade no CQ (leitura da área; o sistema não diz quem).</w:t>
      </w:r>
    </w:p>
    <w:p>
      <w:pPr>
        <w:numPr>
          <w:ilvl w:val="0"/>
          <w:numId w:val="2"/>
        </w:numPr>
        <w:spacing w:after="0" w:line="360" w:lineRule="auto"/>
        <w:rPr>
          <w:szCs w:val="20"/>
        </w:rPr>
      </w:pPr>
      <w:r>
        <w:rPr>
          <w:szCs w:val="20"/>
        </w:rPr>
        <w:t xml:space="preserve">O Estoque, indiretamente: ao registrar a entrada de um produto acabado marcado para estabilidade, ele pede ao CQ que abra o estudo, e o CQ procura a regra do produto.</w:t>
      </w:r>
    </w:p>
    <w:p>
      <w:pPr>
        <w:keepNext/>
        <w:spacing w:before="120" w:after="0" w:line="360" w:lineRule="auto"/>
        <w:rPr>
          <w:b/>
          <w:bCs/>
          <w:szCs w:val="20"/>
        </w:rPr>
      </w:pPr>
      <w:r>
        <w:rPr>
          <w:b/>
          <w:bCs/>
          <w:szCs w:val="20"/>
        </w:rPr>
        <w:t xml:space="preserve">Em que situação chega aqui</w:t>
      </w:r>
    </w:p>
    <w:p>
      <w:pPr>
        <w:numPr>
          <w:ilvl w:val="0"/>
          <w:numId w:val="2"/>
        </w:numPr>
        <w:spacing w:after="0" w:line="360" w:lineRule="auto"/>
        <w:rPr>
          <w:szCs w:val="20"/>
        </w:rPr>
      </w:pPr>
      <w:r>
        <w:rPr>
          <w:szCs w:val="20"/>
        </w:rPr>
        <w:t xml:space="preserve">Pelo menu Tabelas de Apoio, </w:t>
      </w:r>
      <w:r>
        <w:rPr>
          <w:b/>
          <w:bCs/>
          <w:szCs w:val="20"/>
        </w:rPr>
        <w:t xml:space="preserve">antes</w:t>
      </w:r>
      <w:r>
        <w:rPr>
          <w:szCs w:val="20"/>
        </w:rPr>
        <w:t xml:space="preserve"> de o produto acabado entrar para estudo no Estoque: sem regra, o pedido do Estoque é ignorado sem aviso (RN-CQ-083).</w:t>
      </w:r>
    </w:p>
    <w:p>
      <w:pPr>
        <w:numPr>
          <w:ilvl w:val="0"/>
          <w:numId w:val="2"/>
        </w:numPr>
        <w:spacing w:after="0" w:line="360" w:lineRule="auto"/>
        <w:rPr>
          <w:szCs w:val="20"/>
        </w:rPr>
      </w:pPr>
      <w:r>
        <w:rPr>
          <w:szCs w:val="20"/>
        </w:rPr>
        <w:t xml:space="preserve">O item precisa existir no CQ. Se não existir, a tela o cria na hora, com código e descrição.</w:t>
      </w:r>
    </w:p>
    <w:p>
      <w:pPr>
        <w:numPr>
          <w:ilvl w:val="0"/>
          <w:numId w:val="2"/>
        </w:numPr>
        <w:spacing w:after="0" w:line="360" w:lineRule="auto"/>
        <w:rPr>
          <w:szCs w:val="20"/>
        </w:rPr>
      </w:pPr>
      <w:r>
        <w:rPr>
          <w:szCs w:val="20"/>
        </w:rPr>
        <w:t xml:space="preserve">A lista abre vazia; é preciso clicar em Pesquisar.</w:t>
      </w:r>
    </w:p>
    <w:p>
      <w:pPr>
        <w:keepNext/>
        <w:spacing w:before="120" w:after="0" w:line="360" w:lineRule="auto"/>
        <w:rPr>
          <w:b/>
          <w:bCs/>
          <w:szCs w:val="20"/>
        </w:rPr>
      </w:pPr>
      <w:r>
        <w:rPr>
          <w:b/>
          <w:bCs/>
          <w:szCs w:val="20"/>
        </w:rPr>
        <w:t xml:space="preserve">Para onde vai ao salvar</w:t>
      </w:r>
    </w:p>
    <w:p>
      <w:pPr>
        <w:numPr>
          <w:ilvl w:val="0"/>
          <w:numId w:val="2"/>
        </w:numPr>
        <w:spacing w:after="0" w:line="360" w:lineRule="auto"/>
        <w:rPr>
          <w:szCs w:val="20"/>
        </w:rPr>
      </w:pPr>
      <w:r>
        <w:rPr>
          <w:b/>
          <w:bCs/>
          <w:szCs w:val="20"/>
        </w:rPr>
        <w:t xml:space="preserve">Incluir (na lista):</w:t>
      </w:r>
      <w:r>
        <w:rPr>
          <w:szCs w:val="20"/>
        </w:rPr>
        <w:t xml:space="preserve"> confere se foi escolhido item e tipo de item e se o item já tem duas regras; cria o item no CQ se faltar; abre o formulário vazio. </w:t>
      </w:r>
      <w:r>
        <w:rPr>
          <w:b/>
          <w:bCs/>
          <w:szCs w:val="20"/>
        </w:rPr>
        <w:t xml:space="preserve">A regra ainda não foi gravada</w:t>
      </w:r>
      <w:r>
        <w:rPr>
          <w:szCs w:val="20"/>
        </w:rPr>
        <w:t xml:space="preserve">.</w:t>
      </w:r>
    </w:p>
    <w:p>
      <w:pPr>
        <w:numPr>
          <w:ilvl w:val="0"/>
          <w:numId w:val="2"/>
        </w:numPr>
        <w:spacing w:after="0" w:line="360" w:lineRule="auto"/>
        <w:rPr>
          <w:szCs w:val="20"/>
        </w:rPr>
      </w:pPr>
      <w:r>
        <w:rPr>
          <w:b/>
          <w:bCs/>
          <w:szCs w:val="20"/>
        </w:rPr>
        <w:t xml:space="preserve">Incluir Tempo e Excluir Tempo (no formulário):</w:t>
      </w:r>
      <w:r>
        <w:rPr>
          <w:szCs w:val="20"/>
        </w:rPr>
        <w:t xml:space="preserve"> só mexem na tela; nada vai ao banco até o Salvar.</w:t>
      </w:r>
    </w:p>
    <w:p>
      <w:pPr>
        <w:numPr>
          <w:ilvl w:val="0"/>
          <w:numId w:val="2"/>
        </w:numPr>
        <w:spacing w:after="0" w:line="360" w:lineRule="auto"/>
        <w:rPr>
          <w:szCs w:val="20"/>
        </w:rPr>
      </w:pPr>
      <w:r>
        <w:rPr>
          <w:b/>
          <w:bCs/>
          <w:szCs w:val="20"/>
        </w:rPr>
        <w:t xml:space="preserve">Salvar:</w:t>
      </w:r>
      <w:r>
        <w:rPr>
          <w:szCs w:val="20"/>
        </w:rPr>
        <w:t xml:space="preserve"> grava a regra (nova ou o Ativo e o Tipo Análise da existente), </w:t>
      </w:r>
      <w:r>
        <w:rPr>
          <w:b/>
          <w:bCs/>
          <w:szCs w:val="20"/>
        </w:rPr>
        <w:t xml:space="preserve">apaga todos os tempos antigos e grava os da tela de novo</w:t>
      </w:r>
      <w:r>
        <w:rPr>
          <w:szCs w:val="20"/>
        </w:rPr>
        <w:t xml:space="preserve">, sem transação, sem justificativa e sem histórico; diz "Alteração efetuada com sucesso." e volta à lista.</w:t>
      </w:r>
    </w:p>
    <w:p>
      <w:pPr>
        <w:numPr>
          <w:ilvl w:val="0"/>
          <w:numId w:val="2"/>
        </w:numPr>
        <w:spacing w:after="0" w:line="360" w:lineRule="auto"/>
        <w:rPr>
          <w:szCs w:val="20"/>
        </w:rPr>
      </w:pPr>
      <w:r>
        <w:rPr>
          <w:szCs w:val="20"/>
        </w:rPr>
        <w:t xml:space="preserve">Não existe Excluir regra: a regra se desativa (Ativo = NÃO).</w:t>
      </w:r>
    </w:p>
    <w:p>
      <w:pPr>
        <w:numPr>
          <w:ilvl w:val="0"/>
          <w:numId w:val="2"/>
        </w:numPr>
        <w:spacing w:after="0" w:line="360" w:lineRule="auto"/>
        <w:rPr>
          <w:szCs w:val="20"/>
        </w:rPr>
      </w:pPr>
      <w:r>
        <w:rPr>
          <w:szCs w:val="20"/>
        </w:rPr>
        <w:t xml:space="preserve">O próximo passo da corrente é o </w:t>
      </w:r>
      <w:r>
        <w:rPr>
          <w:b/>
          <w:bCs/>
          <w:szCs w:val="20"/>
        </w:rPr>
        <w:t xml:space="preserve">Acompanhamento Estabilidade</w:t>
      </w:r>
      <w:r>
        <w:rPr>
          <w:szCs w:val="20"/>
        </w:rPr>
        <w:t xml:space="preserve">, aberto pelo Estoque com os dias desta regra.</w:t>
      </w:r>
    </w:p>
    <w:p>
      <w:pPr>
        <w:keepNext/>
        <w:spacing w:before="120" w:after="0" w:line="360" w:lineRule="auto"/>
        <w:rPr>
          <w:b/>
          <w:bCs/>
          <w:szCs w:val="20"/>
        </w:rPr>
      </w:pPr>
      <w:r>
        <w:rPr>
          <w:b/>
          <w:bCs/>
          <w:szCs w:val="20"/>
        </w:rPr>
        <w:t xml:space="preserve">Passo a passo</w:t>
      </w:r>
    </w:p>
    <w:p>
      <w:pPr>
        <w:spacing w:after="0" w:line="360" w:lineRule="auto"/>
        <w:rPr>
          <w:szCs w:val="20"/>
        </w:rPr>
      </w:pPr>
      <w:r>
        <w:rPr>
          <w:b/>
          <w:bCs/>
          <w:szCs w:val="20"/>
        </w:rPr>
        <w:t xml:space="preserve">Antes de começar</w:t>
      </w:r>
    </w:p>
    <w:p>
      <w:pPr>
        <w:spacing w:after="0" w:line="360" w:lineRule="auto"/>
        <w:rPr>
          <w:szCs w:val="20"/>
        </w:rPr>
      </w:pPr>
      <w:r>
        <w:rPr>
          <w:szCs w:val="20"/>
        </w:rPr>
        <w:t xml:space="preserve">Tenha à mão o produto acabado (o código e o nome), o tipo de análise e, para cada tempo, os dias de cada tipo de estudo. O primeiro tempo (T0) deve ser vazio ou 0; os seguintes devem ser crescentes. Use itens de </w:t>
      </w:r>
      <w:r>
        <w:rPr>
          <w:b/>
          <w:bCs/>
          <w:szCs w:val="20"/>
        </w:rPr>
        <w:t xml:space="preserve">código numérico</w:t>
      </w:r>
      <w:r>
        <w:rPr>
          <w:szCs w:val="20"/>
        </w:rPr>
        <w:t xml:space="preserve"> enquanto o defeito DV-EST-075 existir (item com letras no código dá "Selecione um item.").</w:t>
      </w:r>
    </w:p>
    <w:p>
      <w:pPr>
        <w:spacing w:after="0" w:line="360" w:lineRule="auto"/>
        <w:rPr>
          <w:szCs w:val="20"/>
        </w:rPr>
      </w:pPr>
      <w:r>
        <w:rPr>
          <w:b/>
          <w:bCs/>
          <w:szCs w:val="20"/>
        </w:rPr>
        <w:t xml:space="preserve">Tela de lista</w:t>
      </w:r>
    </w:p>
    <w:p>
      <w:pPr>
        <w:numPr>
          <w:ilvl w:val="0"/>
          <w:numId w:val="2"/>
        </w:numPr>
        <w:spacing w:after="0" w:line="360" w:lineRule="auto"/>
        <w:rPr>
          <w:szCs w:val="20"/>
        </w:rPr>
      </w:pPr>
      <w:r>
        <w:rPr>
          <w:szCs w:val="20"/>
        </w:rPr>
        <w:t xml:space="preserve">Passo 1. No menu Tabelas de Apoio, abra Regra Estabilidade. A tela mostra o quadro "Pesquisa" e uma área vazia.</w:t>
      </w:r>
    </w:p>
    <w:p>
      <w:pPr>
        <w:numPr>
          <w:ilvl w:val="0"/>
          <w:numId w:val="2"/>
        </w:numPr>
        <w:spacing w:after="0" w:line="360" w:lineRule="auto"/>
        <w:rPr>
          <w:szCs w:val="20"/>
        </w:rPr>
      </w:pPr>
      <w:r>
        <w:rPr>
          <w:szCs w:val="20"/>
        </w:rPr>
        <w:t xml:space="preserve">Passo 2. Filtros: </w:t>
      </w:r>
      <w:r>
        <w:rPr>
          <w:b/>
          <w:bCs/>
          <w:szCs w:val="20"/>
        </w:rPr>
        <w:t xml:space="preserve">Tipo Item Análise</w:t>
      </w:r>
      <w:r>
        <w:rPr>
          <w:szCs w:val="20"/>
        </w:rPr>
        <w:t xml:space="preserve"> (matéria-prima, material de embalagem, granel, produto acabado, semielaborado, padrão secundário), </w:t>
      </w:r>
      <w:r>
        <w:rPr>
          <w:b/>
          <w:bCs/>
          <w:szCs w:val="20"/>
        </w:rPr>
        <w:t xml:space="preserve">Item Análise</w:t>
      </w:r>
      <w:r>
        <w:rPr>
          <w:szCs w:val="20"/>
        </w:rPr>
        <w:t xml:space="preserve"> (digite e escolha na lista de sugestões; o campo Código preenche sozinho) e </w:t>
      </w:r>
      <w:r>
        <w:rPr>
          <w:b/>
          <w:bCs/>
          <w:szCs w:val="20"/>
        </w:rPr>
        <w:t xml:space="preserve">Tipo Análise</w:t>
      </w:r>
      <w:r>
        <w:rPr>
          <w:szCs w:val="20"/>
        </w:rPr>
        <w:t xml:space="preserve"> (Físico-Químico e/ou Microbiológica).</w:t>
      </w:r>
    </w:p>
    <w:p>
      <w:pPr>
        <w:numPr>
          <w:ilvl w:val="0"/>
          <w:numId w:val="2"/>
        </w:numPr>
        <w:spacing w:after="0" w:line="360" w:lineRule="auto"/>
        <w:rPr>
          <w:szCs w:val="20"/>
        </w:rPr>
      </w:pPr>
      <w:r>
        <w:rPr>
          <w:szCs w:val="20"/>
        </w:rPr>
        <w:t xml:space="preserve">Passo 3. Clique em Pesquisar. A lista mostra Tipo Item Análise, Item Análise, Tipo Análise, Acelerada, Longa Duração, Acompanhamento, Prateleira (cada um "Sim" ou "Não") e Ativo, com os ícones Editar e Ver Log. A lista só traz regras de itens de material e produto.</w:t>
      </w:r>
    </w:p>
    <w:p>
      <w:pPr>
        <w:numPr>
          <w:ilvl w:val="0"/>
          <w:numId w:val="2"/>
        </w:numPr>
        <w:spacing w:after="0" w:line="360" w:lineRule="auto"/>
        <w:rPr>
          <w:szCs w:val="20"/>
        </w:rPr>
      </w:pPr>
      <w:r>
        <w:rPr>
          <w:szCs w:val="20"/>
        </w:rPr>
        <w:t xml:space="preserve">Passo 4. Sem resultado, a tela diz "A pesquisa não retornou nenhum resultado.". Limpar esvazia os filtros e esconde a lista.</w:t>
      </w:r>
    </w:p>
    <w:p>
      <w:pPr>
        <w:spacing w:after="0" w:line="360" w:lineRule="auto"/>
        <w:rPr>
          <w:szCs w:val="20"/>
        </w:rPr>
      </w:pPr>
      <w:r>
        <w:rPr>
          <w:b/>
          <w:bCs/>
          <w:szCs w:val="20"/>
        </w:rPr>
        <w:t xml:space="preserve">Cadastrar uma regra</w:t>
      </w:r>
    </w:p>
    <w:p>
      <w:pPr>
        <w:numPr>
          <w:ilvl w:val="0"/>
          <w:numId w:val="2"/>
        </w:numPr>
        <w:spacing w:after="0" w:line="360" w:lineRule="auto"/>
        <w:rPr>
          <w:szCs w:val="20"/>
        </w:rPr>
      </w:pPr>
      <w:r>
        <w:rPr>
          <w:szCs w:val="20"/>
        </w:rPr>
        <w:t xml:space="preserve">Passo 5. Escolha o </w:t>
      </w:r>
      <w:r>
        <w:rPr>
          <w:b/>
          <w:bCs/>
          <w:szCs w:val="20"/>
        </w:rPr>
        <w:t xml:space="preserve">Tipo Item Análise</w:t>
      </w:r>
      <w:r>
        <w:rPr>
          <w:szCs w:val="20"/>
        </w:rPr>
        <w:t xml:space="preserve">, digite o item e escolha na lista de sugestões, e clique em INCLUIR. Se faltar item ou tipo, a tela diz "Selecione um item." ou "Selecione um tipo de análise.".</w:t>
      </w:r>
    </w:p>
    <w:p>
      <w:pPr>
        <w:numPr>
          <w:ilvl w:val="0"/>
          <w:numId w:val="2"/>
        </w:numPr>
        <w:spacing w:after="0" w:line="360" w:lineRule="auto"/>
        <w:rPr>
          <w:szCs w:val="20"/>
        </w:rPr>
      </w:pPr>
      <w:r>
        <w:rPr>
          <w:szCs w:val="20"/>
        </w:rPr>
        <w:t xml:space="preserve">Passo 6. Se o item já tem duas regras, o sistema diz "Item já cadastrado". Caso contrário, abre o formulário. O </w:t>
      </w:r>
      <w:r>
        <w:rPr>
          <w:b/>
          <w:bCs/>
          <w:szCs w:val="20"/>
        </w:rPr>
        <w:t xml:space="preserve">Tipo Análise</w:t>
      </w:r>
      <w:r>
        <w:rPr>
          <w:szCs w:val="20"/>
        </w:rPr>
        <w:t xml:space="preserve"> vem sugerido: físico-químico para a primeira regra do item e microbiológico para a segunda; você pode trocá-lo na lista, mas nada impede repetir um tipo.</w:t>
      </w:r>
    </w:p>
    <w:p>
      <w:pPr>
        <w:numPr>
          <w:ilvl w:val="0"/>
          <w:numId w:val="2"/>
        </w:numPr>
        <w:spacing w:after="0" w:line="360" w:lineRule="auto"/>
        <w:rPr>
          <w:szCs w:val="20"/>
        </w:rPr>
      </w:pPr>
      <w:r>
        <w:rPr>
          <w:szCs w:val="20"/>
        </w:rPr>
        <w:t xml:space="preserve">Passo 7. No formulário, clique em </w:t>
      </w:r>
      <w:r>
        <w:rPr>
          <w:b/>
          <w:bCs/>
          <w:szCs w:val="20"/>
        </w:rPr>
        <w:t xml:space="preserve">Incluir Tempo</w:t>
      </w:r>
      <w:r>
        <w:rPr>
          <w:szCs w:val="20"/>
        </w:rPr>
        <w:t xml:space="preserve"> para cada ponto do estudo (T0, T1, T2…). Preencha os dias de cada tipo de estudo. </w:t>
      </w:r>
      <w:r>
        <w:rPr>
          <w:b/>
          <w:bCs/>
          <w:szCs w:val="20"/>
        </w:rPr>
        <w:t xml:space="preserve">Preencha só depois de criar todas as linhas</w:t>
      </w:r>
      <w:r>
        <w:rPr>
          <w:szCs w:val="20"/>
        </w:rPr>
        <w:t xml:space="preserve">: nos testes, preencher e depois clicar em Incluir Tempo apagou o que estava digitado (DV-CQ-016, observação). O teclado só aceita dígitos.</w:t>
      </w:r>
    </w:p>
    <w:p>
      <w:pPr>
        <w:numPr>
          <w:ilvl w:val="0"/>
          <w:numId w:val="2"/>
        </w:numPr>
        <w:spacing w:after="0" w:line="360" w:lineRule="auto"/>
        <w:rPr>
          <w:szCs w:val="20"/>
        </w:rPr>
      </w:pPr>
      <w:r>
        <w:rPr>
          <w:szCs w:val="20"/>
        </w:rPr>
        <w:t xml:space="preserve">Passo 8. Clique em SALVAR. A tela confere os dias (próximo passo). Estando certos, diz "Alteração efetuada com sucesso." e volta à lista.</w:t>
      </w:r>
    </w:p>
    <w:p>
      <w:pPr>
        <w:spacing w:after="0" w:line="360" w:lineRule="auto"/>
        <w:rPr>
          <w:szCs w:val="20"/>
        </w:rPr>
      </w:pPr>
      <w:r>
        <w:rPr>
          <w:b/>
          <w:bCs/>
          <w:szCs w:val="20"/>
        </w:rPr>
        <w:t xml:space="preserve">As regras de conferência dos dias (só na tela)</w:t>
      </w:r>
    </w:p>
    <w:p>
      <w:pPr>
        <w:numPr>
          <w:ilvl w:val="0"/>
          <w:numId w:val="2"/>
        </w:numPr>
        <w:spacing w:after="0" w:line="360" w:lineRule="auto"/>
        <w:rPr>
          <w:szCs w:val="20"/>
        </w:rPr>
      </w:pPr>
      <w:r>
        <w:rPr>
          <w:szCs w:val="20"/>
        </w:rPr>
        <w:t xml:space="preserve">T0 deve estar vazio ou 0; um valor maior que 0 dá "Acelerada T0 com valor inválido!" (e igual para os outros tipos). Se todos os tipos do T0 estiverem vazios, dá "Nenhum valor foi informado para o T0!".</w:t>
      </w:r>
    </w:p>
    <w:p>
      <w:pPr>
        <w:numPr>
          <w:ilvl w:val="0"/>
          <w:numId w:val="2"/>
        </w:numPr>
        <w:spacing w:after="0" w:line="360" w:lineRule="auto"/>
        <w:rPr>
          <w:szCs w:val="20"/>
        </w:rPr>
      </w:pPr>
      <w:r>
        <w:rPr>
          <w:szCs w:val="20"/>
        </w:rPr>
        <w:t xml:space="preserve">Dos tempos seguintes, cada tipo de estudo deve ser preenchido em todos os tempos ou em nenhum, e cada valor não pode ser menor que o do tempo anterior; senão, "Acelerada T2 com valor inválido!" (ou o tipo correspondente). Um tempo sem nenhum valor dá "Nenhum valor foi informado para o T…!".</w:t>
      </w:r>
    </w:p>
    <w:p>
      <w:pPr>
        <w:spacing w:after="0" w:line="360" w:lineRule="auto"/>
        <w:rPr>
          <w:szCs w:val="20"/>
        </w:rPr>
      </w:pPr>
      <w:r>
        <w:rPr>
          <w:b/>
          <w:bCs/>
          <w:szCs w:val="20"/>
        </w:rPr>
        <w:t xml:space="preserve">Alterar, desativar e excluir tempo</w:t>
      </w:r>
    </w:p>
    <w:p>
      <w:pPr>
        <w:numPr>
          <w:ilvl w:val="0"/>
          <w:numId w:val="2"/>
        </w:numPr>
        <w:spacing w:after="0" w:line="360" w:lineRule="auto"/>
        <w:rPr>
          <w:szCs w:val="20"/>
        </w:rPr>
      </w:pPr>
      <w:r>
        <w:rPr>
          <w:szCs w:val="20"/>
        </w:rPr>
        <w:t xml:space="preserve">Passo 9. Na lista, clique em Editar. O formulário mostra o item (não muda), o </w:t>
      </w:r>
      <w:r>
        <w:rPr>
          <w:b/>
          <w:bCs/>
          <w:szCs w:val="20"/>
        </w:rPr>
        <w:t xml:space="preserve">Ativo</w:t>
      </w:r>
      <w:r>
        <w:rPr>
          <w:szCs w:val="20"/>
        </w:rPr>
        <w:t xml:space="preserve"> (SIM ou NÃO), o </w:t>
      </w:r>
      <w:r>
        <w:rPr>
          <w:b/>
          <w:bCs/>
          <w:szCs w:val="20"/>
        </w:rPr>
        <w:t xml:space="preserve">Tipo Análise</w:t>
      </w:r>
      <w:r>
        <w:rPr>
          <w:szCs w:val="20"/>
        </w:rPr>
        <w:t xml:space="preserve"> e os tempos. Mude e clique em SALVAR: </w:t>
      </w:r>
      <w:r>
        <w:rPr>
          <w:b/>
          <w:bCs/>
          <w:szCs w:val="20"/>
        </w:rPr>
        <w:t xml:space="preserve">não há justificativa</w:t>
      </w:r>
      <w:r>
        <w:rPr>
          <w:szCs w:val="20"/>
        </w:rPr>
        <w:t xml:space="preserve"> e o sistema apaga e regrava todos os tempos.</w:t>
      </w:r>
    </w:p>
    <w:p>
      <w:pPr>
        <w:numPr>
          <w:ilvl w:val="0"/>
          <w:numId w:val="2"/>
        </w:numPr>
        <w:spacing w:after="0" w:line="360" w:lineRule="auto"/>
        <w:rPr>
          <w:szCs w:val="20"/>
        </w:rPr>
      </w:pPr>
      <w:r>
        <w:rPr>
          <w:szCs w:val="20"/>
        </w:rPr>
        <w:t xml:space="preserve">Passo 10. Para desativar, marque NÃO em Ativo e salve. Nos testes, essa gravação deu "Ocorreu um erro inesperado." numa regra sem tempos (CT-CQ-R2-AC-18, DV-CQ-041).</w:t>
      </w:r>
    </w:p>
    <w:p>
      <w:pPr>
        <w:numPr>
          <w:ilvl w:val="0"/>
          <w:numId w:val="2"/>
        </w:numPr>
        <w:spacing w:after="0" w:line="360" w:lineRule="auto"/>
        <w:rPr>
          <w:szCs w:val="20"/>
        </w:rPr>
      </w:pPr>
      <w:r>
        <w:rPr>
          <w:szCs w:val="20"/>
        </w:rPr>
        <w:t xml:space="preserve">Passo 11. O ícone Excluir (lixeira vermelha) do último tempo remove só aquela linha da tela; vale depois de Salvar. Só o último tempo oferece o ícone.</w:t>
      </w:r>
    </w:p>
    <w:p>
      <w:pPr>
        <w:numPr>
          <w:ilvl w:val="0"/>
          <w:numId w:val="2"/>
        </w:numPr>
        <w:spacing w:after="0" w:line="360" w:lineRule="auto"/>
        <w:rPr>
          <w:szCs w:val="20"/>
        </w:rPr>
      </w:pPr>
      <w:r>
        <w:rPr>
          <w:szCs w:val="20"/>
        </w:rPr>
        <w:t xml:space="preserve">Passo 12. Para ver o histórico, use o ícone </w:t>
      </w:r>
      <w:r>
        <w:rPr>
          <w:b/>
          <w:bCs/>
          <w:szCs w:val="20"/>
        </w:rPr>
        <w:t xml:space="preserve">Ver Log</w:t>
      </w:r>
      <w:r>
        <w:rPr>
          <w:szCs w:val="20"/>
        </w:rPr>
        <w:t xml:space="preserve"> da lista. Nos testes ele respondeu "NÃO EXISTE LOG DE ALTERAÇÃO PARA ESTE REGISTRO." (CT-CQ-042).</w:t>
      </w:r>
    </w:p>
    <w:p>
      <w:pPr>
        <w:spacing w:after="0" w:line="360" w:lineRule="auto"/>
        <w:rPr>
          <w:szCs w:val="20"/>
        </w:rPr>
      </w:pPr>
      <w:r>
        <w:rPr>
          <w:b/>
          <w:bCs/>
          <w:szCs w:val="20"/>
        </w:rPr>
        <w:t xml:space="preserve">O que a tela não faz</w:t>
      </w:r>
    </w:p>
    <w:p>
      <w:pPr>
        <w:numPr>
          <w:ilvl w:val="0"/>
          <w:numId w:val="2"/>
        </w:numPr>
        <w:spacing w:after="0" w:line="360" w:lineRule="auto"/>
        <w:rPr>
          <w:szCs w:val="20"/>
        </w:rPr>
      </w:pPr>
      <w:r>
        <w:rPr>
          <w:szCs w:val="20"/>
        </w:rPr>
        <w:t xml:space="preserve">Não guarda condição de armazenamento, métodos, critérios de aceitação nem número de lotes (a regra não é um protocolo).</w:t>
      </w:r>
    </w:p>
    <w:p>
      <w:pPr>
        <w:numPr>
          <w:ilvl w:val="0"/>
          <w:numId w:val="2"/>
        </w:numPr>
        <w:spacing w:after="0" w:line="360" w:lineRule="auto"/>
        <w:rPr>
          <w:szCs w:val="20"/>
        </w:rPr>
      </w:pPr>
      <w:r>
        <w:rPr>
          <w:szCs w:val="20"/>
        </w:rPr>
        <w:t xml:space="preserve">Não pede justificativa nem deixa histórico ao alterar (DV-CQ-017).</w:t>
      </w:r>
    </w:p>
    <w:p>
      <w:pPr>
        <w:numPr>
          <w:ilvl w:val="0"/>
          <w:numId w:val="2"/>
        </w:numPr>
        <w:spacing w:after="0" w:line="360" w:lineRule="auto"/>
        <w:rPr>
          <w:szCs w:val="20"/>
        </w:rPr>
      </w:pPr>
      <w:r>
        <w:rPr>
          <w:szCs w:val="20"/>
        </w:rPr>
        <w:t xml:space="preserve">Não impede duas regras do mesmo tipo para o mesmo item (DV-CQ-016) nem salvar regra sem nenhum prazo.</w:t>
      </w:r>
    </w:p>
    <w:p>
      <w:pPr>
        <w:numPr>
          <w:ilvl w:val="0"/>
          <w:numId w:val="2"/>
        </w:numPr>
        <w:spacing w:after="0" w:line="360" w:lineRule="auto"/>
        <w:rPr>
          <w:szCs w:val="20"/>
        </w:rPr>
      </w:pPr>
      <w:r>
        <w:rPr>
          <w:szCs w:val="20"/>
        </w:rPr>
        <w:t xml:space="preserve">Não trava a alteração de uma regra que já tem estudos abertos (ao contrário da Regra de Análise).</w:t>
      </w:r>
    </w:p>
    <w:p>
      <w:pPr>
        <w:numPr>
          <w:ilvl w:val="0"/>
          <w:numId w:val="2"/>
        </w:numPr>
        <w:spacing w:after="0" w:line="360" w:lineRule="auto"/>
        <w:rPr>
          <w:szCs w:val="20"/>
        </w:rPr>
      </w:pPr>
      <w:r>
        <w:rPr>
          <w:szCs w:val="20"/>
        </w:rPr>
        <w:t xml:space="preserve">Não confere os dias no servidor: a ordem e o preenchimento dos tempos são cobrados só pela tela.</w:t>
      </w:r>
    </w:p>
    <w:p>
      <w:pPr>
        <w:numPr>
          <w:ilvl w:val="0"/>
          <w:numId w:val="2"/>
        </w:numPr>
        <w:spacing w:after="0" w:line="360" w:lineRule="auto"/>
        <w:rPr>
          <w:szCs w:val="20"/>
        </w:rPr>
      </w:pPr>
      <w:r>
        <w:rPr>
          <w:szCs w:val="20"/>
        </w:rPr>
        <w:t xml:space="preserve">Não impede a regra de um item que não é produto acabado, embora só o produto acabado abra estudo (RN-CQ-T03-008).</w:t>
      </w:r>
    </w:p>
    <w:p>
      <w:pPr>
        <w:keepNext/>
        <w:spacing w:before="120" w:after="0" w:line="360" w:lineRule="auto"/>
        <w:rPr>
          <w:b/>
          <w:bCs/>
          <w:color w:val="1F497D" w:themeColor="text2"/>
          <w:szCs w:val="20"/>
        </w:rPr>
      </w:pPr>
      <w:r>
        <w:rPr>
          <w:b/>
          <w:bCs/>
          <w:color w:val="1F497D" w:themeColor="text2"/>
          <w:szCs w:val="20"/>
        </w:rPr>
        <w:t xml:space="preserve">Atenção</w:t>
      </w:r>
    </w:p>
    <w:p>
      <w:pPr>
        <w:numPr>
          <w:ilvl w:val="0"/>
          <w:numId w:val="2"/>
        </w:numPr>
        <w:spacing w:after="0" w:line="360" w:lineRule="auto"/>
        <w:rPr>
          <w:szCs w:val="20"/>
        </w:rPr>
      </w:pPr>
      <w:r>
        <w:rPr>
          <w:szCs w:val="20"/>
        </w:rPr>
        <w:t xml:space="preserve">Se um dia digitado for grande demais (mais de nove ou dez dígitos), a gravação pode falhar </w:t>
      </w:r>
      <w:r>
        <w:rPr>
          <w:b/>
          <w:bCs/>
          <w:szCs w:val="20"/>
        </w:rPr>
        <w:t xml:space="preserve">depois</w:t>
      </w:r>
      <w:r>
        <w:rPr>
          <w:szCs w:val="20"/>
        </w:rPr>
        <w:t xml:space="preserve"> de apagar os tempos antigos, deixando a regra sem tempos (inferência do código, RN-CQ-T03-005; CT-CQ-T03-03).</w:t>
      </w:r>
    </w:p>
    <w:p>
      <w:pPr>
        <w:numPr>
          <w:ilvl w:val="0"/>
          <w:numId w:val="2"/>
        </w:numPr>
        <w:spacing w:after="0" w:line="360" w:lineRule="auto"/>
        <w:rPr>
          <w:szCs w:val="20"/>
        </w:rPr>
      </w:pPr>
      <w:r>
        <w:rPr>
          <w:szCs w:val="20"/>
        </w:rPr>
        <w:t xml:space="preserve">Desativar a regra não impede que o Estoque abra estudos com ela (RN-CQ-T03-007).</w:t>
      </w:r>
    </w:p>
    <w:p>
      <w:pPr>
        <w:keepNext/>
        <w:spacing w:before="120" w:after="0" w:line="360" w:lineRule="auto"/>
        <w:rPr>
          <w:b/>
          <w:bCs/>
          <w:szCs w:val="20"/>
        </w:rPr>
      </w:pPr>
      <w:r>
        <w:rPr>
          <w:b/>
          <w:bCs/>
          <w:szCs w:val="20"/>
        </w:rPr>
        <w:t xml:space="preserve">Campos da tela</w:t>
      </w:r>
    </w:p>
    <w:tbl>
      <w:tblPr>
        <w:tblStyle w:val="Tabelacomgrade"/>
        <w:tblW w:w="9631" w:type="dxa"/>
        <w:tblLayout w:type="fixed"/>
        <w:tblLook w:val="04A0" w:firstRow="1" w:lastRow="0" w:firstColumn="1" w:lastColumn="0" w:noHBand="0" w:noVBand="1"/>
      </w:tblPr>
      <w:tblGrid>
        <w:gridCol w:w="2646"/>
        <w:gridCol w:w="2368"/>
        <w:gridCol w:w="1576"/>
        <w:gridCol w:w="3041"/>
      </w:tblGrid>
      <w:tr>
        <w:trPr>
          <w:tblHeader/>
          <w:cantSplit/>
        </w:trPr>
        <w:tc>
          <w:tcPr>
            <w:tcW w:w="26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23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5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30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2646" w:type="dxa"/>
          </w:tcPr>
          <w:p>
            <w:pPr>
              <w:widowControl/>
              <w:spacing w:after="0" w:line="276" w:lineRule="auto"/>
              <w:jc w:val="left"/>
              <w:rPr>
                <w:sz w:val="18"/>
                <w:szCs w:val="18"/>
              </w:rPr>
            </w:pPr>
            <w:r>
              <w:rPr>
                <w:sz w:val="18"/>
                <w:szCs w:val="20"/>
              </w:rPr>
              <w:t xml:space="preserve">Filtro Tipo Item Análise</w:t>
            </w:r>
          </w:p>
        </w:tc>
        <w:tc>
          <w:tcPr>
            <w:tcW w:w="2368" w:type="dxa"/>
          </w:tcPr>
          <w:p>
            <w:pPr>
              <w:widowControl/>
              <w:spacing w:after="0" w:line="276" w:lineRule="auto"/>
              <w:jc w:val="left"/>
              <w:rPr>
                <w:sz w:val="18"/>
                <w:szCs w:val="18"/>
              </w:rPr>
            </w:pPr>
            <w:r>
              <w:rPr>
                <w:sz w:val="18"/>
                <w:szCs w:val="20"/>
              </w:rPr>
              <w:t xml:space="preserve">Lista</w:t>
            </w:r>
          </w:p>
        </w:tc>
        <w:tc>
          <w:tcPr>
            <w:tcW w:w="1576" w:type="dxa"/>
          </w:tcPr>
          <w:p>
            <w:pPr>
              <w:widowControl/>
              <w:spacing w:after="0" w:line="276" w:lineRule="auto"/>
              <w:jc w:val="left"/>
              <w:rPr>
                <w:sz w:val="18"/>
                <w:szCs w:val="18"/>
              </w:rPr>
            </w:pPr>
            <w:r>
              <w:rPr>
                <w:sz w:val="18"/>
                <w:szCs w:val="20"/>
              </w:rPr>
              <w:t xml:space="preserve">Para incluir</w:t>
            </w:r>
          </w:p>
        </w:tc>
        <w:tc>
          <w:tcPr>
            <w:tcW w:w="3041" w:type="dxa"/>
          </w:tcPr>
          <w:p>
            <w:pPr>
              <w:widowControl/>
              <w:spacing w:after="0" w:line="276" w:lineRule="auto"/>
              <w:jc w:val="left"/>
              <w:rPr>
                <w:sz w:val="18"/>
                <w:szCs w:val="18"/>
              </w:rPr>
            </w:pPr>
            <w:r>
              <w:rPr>
                <w:sz w:val="18"/>
                <w:szCs w:val="20"/>
              </w:rPr>
              <w:t xml:space="preserve">Matéria-prima, embalagem, granel, produto acabado, semielaborado, padrão secundário</w:t>
            </w:r>
          </w:p>
        </w:tc>
      </w:tr>
      <w:tr>
        <w:trPr>
          <w:cantSplit/>
        </w:trPr>
        <w:tc>
          <w:tcPr>
            <w:tcW w:w="2646" w:type="dxa"/>
          </w:tcPr>
          <w:p>
            <w:pPr>
              <w:widowControl/>
              <w:spacing w:after="0" w:line="276" w:lineRule="auto"/>
              <w:jc w:val="left"/>
              <w:rPr>
                <w:sz w:val="18"/>
                <w:szCs w:val="18"/>
              </w:rPr>
            </w:pPr>
            <w:r>
              <w:rPr>
                <w:sz w:val="18"/>
                <w:szCs w:val="20"/>
              </w:rPr>
              <w:t xml:space="preserve">Filtro Item Análise</w:t>
            </w:r>
          </w:p>
        </w:tc>
        <w:tc>
          <w:tcPr>
            <w:tcW w:w="2368" w:type="dxa"/>
          </w:tcPr>
          <w:p>
            <w:pPr>
              <w:widowControl/>
              <w:spacing w:after="0" w:line="276" w:lineRule="auto"/>
              <w:jc w:val="left"/>
              <w:rPr>
                <w:sz w:val="18"/>
                <w:szCs w:val="18"/>
              </w:rPr>
            </w:pPr>
            <w:r>
              <w:rPr>
                <w:sz w:val="18"/>
                <w:szCs w:val="20"/>
              </w:rPr>
              <w:t xml:space="preserve">Texto com sugestões</w:t>
            </w:r>
          </w:p>
        </w:tc>
        <w:tc>
          <w:tcPr>
            <w:tcW w:w="1576" w:type="dxa"/>
          </w:tcPr>
          <w:p>
            <w:pPr>
              <w:widowControl/>
              <w:spacing w:after="0" w:line="276" w:lineRule="auto"/>
              <w:jc w:val="left"/>
              <w:rPr>
                <w:sz w:val="18"/>
                <w:szCs w:val="18"/>
              </w:rPr>
            </w:pPr>
            <w:r>
              <w:rPr>
                <w:sz w:val="18"/>
                <w:szCs w:val="20"/>
              </w:rPr>
              <w:t xml:space="preserve">Para incluir</w:t>
            </w:r>
          </w:p>
        </w:tc>
        <w:tc>
          <w:tcPr>
            <w:tcW w:w="3041" w:type="dxa"/>
          </w:tcPr>
          <w:p>
            <w:pPr>
              <w:widowControl/>
              <w:spacing w:after="0" w:line="276" w:lineRule="auto"/>
              <w:jc w:val="left"/>
              <w:rPr>
                <w:sz w:val="18"/>
                <w:szCs w:val="18"/>
              </w:rPr>
            </w:pPr>
            <w:r>
              <w:rPr>
                <w:sz w:val="18"/>
                <w:szCs w:val="20"/>
              </w:rPr>
              <w:t xml:space="preserve">O campo escondido recebe o </w:t>
            </w:r>
            <w:r>
              <w:rPr>
                <w:sz w:val="18"/>
                <w:b/>
                <w:bCs/>
                <w:szCs w:val="20"/>
              </w:rPr>
              <w:t xml:space="preserve">código</w:t>
            </w:r>
            <w:r>
              <w:rPr>
                <w:sz w:val="18"/>
                <w:szCs w:val="20"/>
              </w:rPr>
              <w:t xml:space="preserve"> do item vindo da sugestão</w:t>
            </w:r>
          </w:p>
        </w:tc>
      </w:tr>
      <w:tr>
        <w:trPr>
          <w:cantSplit/>
        </w:trPr>
        <w:tc>
          <w:tcPr>
            <w:tcW w:w="2646" w:type="dxa"/>
          </w:tcPr>
          <w:p>
            <w:pPr>
              <w:widowControl/>
              <w:spacing w:after="0" w:line="276" w:lineRule="auto"/>
              <w:jc w:val="left"/>
              <w:rPr>
                <w:sz w:val="18"/>
                <w:szCs w:val="18"/>
              </w:rPr>
            </w:pPr>
            <w:r>
              <w:rPr>
                <w:sz w:val="18"/>
                <w:szCs w:val="20"/>
              </w:rPr>
              <w:t xml:space="preserve">Filtro Código</w:t>
            </w:r>
          </w:p>
        </w:tc>
        <w:tc>
          <w:tcPr>
            <w:tcW w:w="2368" w:type="dxa"/>
          </w:tcPr>
          <w:p>
            <w:pPr>
              <w:widowControl/>
              <w:spacing w:after="0" w:line="276" w:lineRule="auto"/>
              <w:jc w:val="left"/>
              <w:rPr>
                <w:sz w:val="18"/>
                <w:szCs w:val="18"/>
              </w:rPr>
            </w:pPr>
            <w:r>
              <w:rPr>
                <w:sz w:val="18"/>
                <w:szCs w:val="20"/>
              </w:rPr>
              <w:t xml:space="preserve">Texto, somente leitura</w:t>
            </w:r>
          </w:p>
        </w:tc>
        <w:tc>
          <w:tcPr>
            <w:tcW w:w="1576" w:type="dxa"/>
          </w:tcPr>
          <w:p>
            <w:pPr>
              <w:widowControl/>
              <w:spacing w:after="0" w:line="276" w:lineRule="auto"/>
              <w:jc w:val="left"/>
              <w:rPr>
                <w:sz w:val="18"/>
                <w:szCs w:val="18"/>
              </w:rPr>
            </w:pPr>
            <w:r>
              <w:rPr>
                <w:sz w:val="18"/>
                <w:szCs w:val="20"/>
              </w:rPr>
              <w:t xml:space="preserve">—</w:t>
            </w:r>
          </w:p>
        </w:tc>
        <w:tc>
          <w:tcPr>
            <w:tcW w:w="3041" w:type="dxa"/>
          </w:tcPr>
          <w:p>
            <w:pPr>
              <w:widowControl/>
              <w:spacing w:after="0" w:line="276" w:lineRule="auto"/>
              <w:jc w:val="left"/>
              <w:rPr>
                <w:sz w:val="18"/>
                <w:szCs w:val="18"/>
              </w:rPr>
            </w:pPr>
            <w:r>
              <w:rPr>
                <w:sz w:val="18"/>
                <w:szCs w:val="20"/>
              </w:rPr>
              <w:t xml:space="preserve">Preenchido pela escolha do item</w:t>
            </w:r>
          </w:p>
        </w:tc>
      </w:tr>
      <w:tr>
        <w:trPr>
          <w:cantSplit/>
        </w:trPr>
        <w:tc>
          <w:tcPr>
            <w:tcW w:w="2646" w:type="dxa"/>
          </w:tcPr>
          <w:p>
            <w:pPr>
              <w:widowControl/>
              <w:spacing w:after="0" w:line="276" w:lineRule="auto"/>
              <w:jc w:val="left"/>
              <w:rPr>
                <w:sz w:val="18"/>
                <w:szCs w:val="18"/>
              </w:rPr>
            </w:pPr>
            <w:r>
              <w:rPr>
                <w:sz w:val="18"/>
                <w:szCs w:val="20"/>
              </w:rPr>
              <w:t xml:space="preserve">Filtro Tipo Análise</w:t>
            </w:r>
          </w:p>
        </w:tc>
        <w:tc>
          <w:tcPr>
            <w:tcW w:w="2368" w:type="dxa"/>
          </w:tcPr>
          <w:p>
            <w:pPr>
              <w:widowControl/>
              <w:spacing w:after="0" w:line="276" w:lineRule="auto"/>
              <w:jc w:val="left"/>
              <w:rPr>
                <w:sz w:val="18"/>
                <w:szCs w:val="18"/>
              </w:rPr>
            </w:pPr>
            <w:r>
              <w:rPr>
                <w:sz w:val="18"/>
                <w:szCs w:val="20"/>
              </w:rPr>
              <w:t xml:space="preserve">Duas caixas de marcar</w:t>
            </w:r>
          </w:p>
        </w:tc>
        <w:tc>
          <w:tcPr>
            <w:tcW w:w="1576" w:type="dxa"/>
          </w:tcPr>
          <w:p>
            <w:pPr>
              <w:widowControl/>
              <w:spacing w:after="0" w:line="276" w:lineRule="auto"/>
              <w:jc w:val="left"/>
              <w:rPr>
                <w:sz w:val="18"/>
                <w:szCs w:val="18"/>
              </w:rPr>
            </w:pPr>
            <w:r>
              <w:rPr>
                <w:sz w:val="18"/>
                <w:szCs w:val="20"/>
              </w:rPr>
              <w:t xml:space="preserve">Não</w:t>
            </w:r>
          </w:p>
        </w:tc>
        <w:tc>
          <w:tcPr>
            <w:tcW w:w="3041" w:type="dxa"/>
          </w:tcPr>
          <w:p>
            <w:pPr>
              <w:widowControl/>
              <w:spacing w:after="0" w:line="276" w:lineRule="auto"/>
              <w:jc w:val="left"/>
              <w:rPr>
                <w:sz w:val="18"/>
                <w:szCs w:val="18"/>
              </w:rPr>
            </w:pPr>
            <w:r>
              <w:rPr>
                <w:sz w:val="18"/>
                <w:szCs w:val="20"/>
              </w:rPr>
              <w:t xml:space="preserve">Físico-Químico, Microbiológica; as duas marcadas = sem filtro</w:t>
            </w:r>
          </w:p>
        </w:tc>
      </w:tr>
      <w:tr>
        <w:trPr>
          <w:cantSplit/>
        </w:trPr>
        <w:tc>
          <w:tcPr>
            <w:tcW w:w="2646" w:type="dxa"/>
          </w:tcPr>
          <w:p>
            <w:pPr>
              <w:widowControl/>
              <w:spacing w:after="0" w:line="276" w:lineRule="auto"/>
              <w:jc w:val="left"/>
              <w:rPr>
                <w:sz w:val="18"/>
                <w:szCs w:val="18"/>
              </w:rPr>
            </w:pPr>
            <w:r>
              <w:rPr>
                <w:sz w:val="18"/>
                <w:szCs w:val="20"/>
              </w:rPr>
              <w:t xml:space="preserve">Grade: Tipo Item Análise, Item Análise, Tipo Análise</w:t>
            </w:r>
          </w:p>
        </w:tc>
        <w:tc>
          <w:tcPr>
            <w:tcW w:w="2368" w:type="dxa"/>
          </w:tcPr>
          <w:p>
            <w:pPr>
              <w:widowControl/>
              <w:spacing w:after="0" w:line="276" w:lineRule="auto"/>
              <w:jc w:val="left"/>
              <w:rPr>
                <w:sz w:val="18"/>
                <w:szCs w:val="18"/>
              </w:rPr>
            </w:pPr>
            <w:r>
              <w:rPr>
                <w:sz w:val="18"/>
                <w:szCs w:val="20"/>
              </w:rPr>
              <w:t xml:space="preserve">Texto</w:t>
            </w:r>
          </w:p>
        </w:tc>
        <w:tc>
          <w:tcPr>
            <w:tcW w:w="1576" w:type="dxa"/>
          </w:tcPr>
          <w:p>
            <w:pPr>
              <w:widowControl/>
              <w:spacing w:after="0" w:line="276" w:lineRule="auto"/>
              <w:jc w:val="left"/>
              <w:rPr>
                <w:sz w:val="18"/>
                <w:szCs w:val="18"/>
              </w:rPr>
            </w:pPr>
            <w:r>
              <w:rPr>
                <w:sz w:val="18"/>
                <w:szCs w:val="20"/>
              </w:rPr>
              <w:t xml:space="preserve">—</w:t>
            </w:r>
          </w:p>
        </w:tc>
        <w:tc>
          <w:tcPr>
            <w:tcW w:w="3041" w:type="dxa"/>
          </w:tcPr>
          <w:p>
            <w:pPr>
              <w:widowControl/>
              <w:spacing w:after="0" w:line="276" w:lineRule="auto"/>
              <w:jc w:val="left"/>
              <w:rPr>
                <w:sz w:val="18"/>
                <w:szCs w:val="18"/>
              </w:rPr>
            </w:pPr>
            <w:r>
              <w:rPr>
                <w:sz w:val="18"/>
                <w:szCs w:val="20"/>
              </w:rPr>
              <w:t xml:space="preserve">Dados da regra</w:t>
            </w:r>
          </w:p>
        </w:tc>
      </w:tr>
      <w:tr>
        <w:trPr>
          <w:cantSplit/>
        </w:trPr>
        <w:tc>
          <w:tcPr>
            <w:tcW w:w="2646" w:type="dxa"/>
          </w:tcPr>
          <w:p>
            <w:pPr>
              <w:widowControl/>
              <w:spacing w:after="0" w:line="276" w:lineRule="auto"/>
              <w:jc w:val="left"/>
              <w:rPr>
                <w:sz w:val="18"/>
                <w:szCs w:val="18"/>
              </w:rPr>
            </w:pPr>
            <w:r>
              <w:rPr>
                <w:sz w:val="18"/>
                <w:szCs w:val="20"/>
              </w:rPr>
              <w:t xml:space="preserve">Grade: Acelerada, Longa Duração, Acompanhamento, Prateleira</w:t>
            </w:r>
          </w:p>
        </w:tc>
        <w:tc>
          <w:tcPr>
            <w:tcW w:w="2368" w:type="dxa"/>
          </w:tcPr>
          <w:p>
            <w:pPr>
              <w:widowControl/>
              <w:spacing w:after="0" w:line="276" w:lineRule="auto"/>
              <w:jc w:val="left"/>
              <w:rPr>
                <w:sz w:val="18"/>
                <w:szCs w:val="18"/>
              </w:rPr>
            </w:pPr>
            <w:r>
              <w:rPr>
                <w:sz w:val="18"/>
                <w:szCs w:val="20"/>
              </w:rPr>
              <w:t xml:space="preserve">"Sim" ou "Não"</w:t>
            </w:r>
          </w:p>
        </w:tc>
        <w:tc>
          <w:tcPr>
            <w:tcW w:w="1576" w:type="dxa"/>
          </w:tcPr>
          <w:p>
            <w:pPr>
              <w:widowControl/>
              <w:spacing w:after="0" w:line="276" w:lineRule="auto"/>
              <w:jc w:val="left"/>
              <w:rPr>
                <w:sz w:val="18"/>
                <w:szCs w:val="18"/>
              </w:rPr>
            </w:pPr>
            <w:r>
              <w:rPr>
                <w:sz w:val="18"/>
                <w:szCs w:val="20"/>
              </w:rPr>
              <w:t xml:space="preserve">—</w:t>
            </w:r>
          </w:p>
        </w:tc>
        <w:tc>
          <w:tcPr>
            <w:tcW w:w="3041" w:type="dxa"/>
          </w:tcPr>
          <w:p>
            <w:pPr>
              <w:widowControl/>
              <w:spacing w:after="0" w:line="276" w:lineRule="auto"/>
              <w:jc w:val="left"/>
              <w:rPr>
                <w:sz w:val="18"/>
                <w:szCs w:val="18"/>
              </w:rPr>
            </w:pPr>
            <w:r>
              <w:rPr>
                <w:sz w:val="18"/>
                <w:szCs w:val="20"/>
              </w:rPr>
              <w:t xml:space="preserve">"Sim" quando algum tempo tem dias maiores que zero</w:t>
            </w:r>
          </w:p>
        </w:tc>
      </w:tr>
      <w:tr>
        <w:trPr>
          <w:cantSplit/>
        </w:trPr>
        <w:tc>
          <w:tcPr>
            <w:tcW w:w="2646" w:type="dxa"/>
          </w:tcPr>
          <w:p>
            <w:pPr>
              <w:widowControl/>
              <w:spacing w:after="0" w:line="276" w:lineRule="auto"/>
              <w:jc w:val="left"/>
              <w:rPr>
                <w:sz w:val="18"/>
                <w:szCs w:val="18"/>
              </w:rPr>
            </w:pPr>
            <w:r>
              <w:rPr>
                <w:sz w:val="18"/>
                <w:szCs w:val="20"/>
              </w:rPr>
              <w:t xml:space="preserve">Grade: Ativo</w:t>
            </w:r>
          </w:p>
        </w:tc>
        <w:tc>
          <w:tcPr>
            <w:tcW w:w="2368" w:type="dxa"/>
          </w:tcPr>
          <w:p>
            <w:pPr>
              <w:widowControl/>
              <w:spacing w:after="0" w:line="276" w:lineRule="auto"/>
              <w:jc w:val="left"/>
              <w:rPr>
                <w:sz w:val="18"/>
                <w:szCs w:val="18"/>
              </w:rPr>
            </w:pPr>
            <w:r>
              <w:rPr>
                <w:sz w:val="18"/>
                <w:szCs w:val="20"/>
              </w:rPr>
              <w:t xml:space="preserve">"Sim" ou "Não"</w:t>
            </w:r>
          </w:p>
        </w:tc>
        <w:tc>
          <w:tcPr>
            <w:tcW w:w="1576" w:type="dxa"/>
          </w:tcPr>
          <w:p>
            <w:pPr>
              <w:widowControl/>
              <w:spacing w:after="0" w:line="276" w:lineRule="auto"/>
              <w:jc w:val="left"/>
              <w:rPr>
                <w:sz w:val="18"/>
                <w:szCs w:val="18"/>
              </w:rPr>
            </w:pPr>
            <w:r>
              <w:rPr>
                <w:sz w:val="18"/>
                <w:szCs w:val="20"/>
              </w:rPr>
              <w:t xml:space="preserve">—</w:t>
            </w:r>
          </w:p>
        </w:tc>
        <w:tc>
          <w:tcPr>
            <w:tcW w:w="3041" w:type="dxa"/>
          </w:tcPr>
          <w:p>
            <w:pPr>
              <w:widowControl/>
              <w:spacing w:after="0" w:line="276" w:lineRule="auto"/>
              <w:jc w:val="left"/>
              <w:rPr>
                <w:sz w:val="18"/>
                <w:szCs w:val="18"/>
              </w:rPr>
            </w:pPr>
            <w:r>
              <w:rPr>
                <w:sz w:val="18"/>
                <w:szCs w:val="20"/>
              </w:rPr>
              <w:t xml:space="preserve">Situação da regra</w:t>
            </w:r>
          </w:p>
        </w:tc>
      </w:tr>
      <w:tr>
        <w:trPr>
          <w:cantSplit/>
        </w:trPr>
        <w:tc>
          <w:tcPr>
            <w:tcW w:w="2646" w:type="dxa"/>
          </w:tcPr>
          <w:p>
            <w:pPr>
              <w:widowControl/>
              <w:spacing w:after="0" w:line="276" w:lineRule="auto"/>
              <w:jc w:val="left"/>
              <w:rPr>
                <w:sz w:val="18"/>
                <w:szCs w:val="18"/>
              </w:rPr>
            </w:pPr>
            <w:r>
              <w:rPr>
                <w:sz w:val="18"/>
                <w:szCs w:val="20"/>
              </w:rPr>
              <w:t xml:space="preserve">Item (formulário)</w:t>
            </w:r>
          </w:p>
        </w:tc>
        <w:tc>
          <w:tcPr>
            <w:tcW w:w="2368" w:type="dxa"/>
          </w:tcPr>
          <w:p>
            <w:pPr>
              <w:widowControl/>
              <w:spacing w:after="0" w:line="276" w:lineRule="auto"/>
              <w:jc w:val="left"/>
              <w:rPr>
                <w:sz w:val="18"/>
                <w:szCs w:val="18"/>
              </w:rPr>
            </w:pPr>
            <w:r>
              <w:rPr>
                <w:sz w:val="18"/>
                <w:szCs w:val="20"/>
              </w:rPr>
              <w:t xml:space="preserve">Texto, somente leitura</w:t>
            </w:r>
          </w:p>
        </w:tc>
        <w:tc>
          <w:tcPr>
            <w:tcW w:w="1576" w:type="dxa"/>
          </w:tcPr>
          <w:p>
            <w:pPr>
              <w:widowControl/>
              <w:spacing w:after="0" w:line="276" w:lineRule="auto"/>
              <w:jc w:val="left"/>
              <w:rPr>
                <w:sz w:val="18"/>
                <w:szCs w:val="18"/>
              </w:rPr>
            </w:pPr>
            <w:r>
              <w:rPr>
                <w:sz w:val="18"/>
                <w:szCs w:val="20"/>
              </w:rPr>
              <w:t xml:space="preserve">—</w:t>
            </w:r>
          </w:p>
        </w:tc>
        <w:tc>
          <w:tcPr>
            <w:tcW w:w="3041" w:type="dxa"/>
          </w:tcPr>
          <w:p>
            <w:pPr>
              <w:widowControl/>
              <w:spacing w:after="0" w:line="276" w:lineRule="auto"/>
              <w:jc w:val="left"/>
              <w:rPr>
                <w:sz w:val="18"/>
                <w:szCs w:val="18"/>
              </w:rPr>
            </w:pPr>
            <w:r>
              <w:rPr>
                <w:sz w:val="18"/>
                <w:szCs w:val="20"/>
              </w:rPr>
              <w:t xml:space="preserve">O item escolhido na lista; não muda</w:t>
            </w:r>
          </w:p>
        </w:tc>
      </w:tr>
      <w:tr>
        <w:trPr>
          <w:cantSplit/>
        </w:trPr>
        <w:tc>
          <w:tcPr>
            <w:tcW w:w="2646" w:type="dxa"/>
          </w:tcPr>
          <w:p>
            <w:pPr>
              <w:widowControl/>
              <w:spacing w:after="0" w:line="276" w:lineRule="auto"/>
              <w:jc w:val="left"/>
              <w:rPr>
                <w:sz w:val="18"/>
                <w:szCs w:val="18"/>
              </w:rPr>
            </w:pPr>
            <w:r>
              <w:rPr>
                <w:sz w:val="18"/>
                <w:szCs w:val="20"/>
              </w:rPr>
              <w:t xml:space="preserve">Ativo (formulário)</w:t>
            </w:r>
          </w:p>
        </w:tc>
        <w:tc>
          <w:tcPr>
            <w:tcW w:w="2368" w:type="dxa"/>
          </w:tcPr>
          <w:p>
            <w:pPr>
              <w:widowControl/>
              <w:spacing w:after="0" w:line="276" w:lineRule="auto"/>
              <w:jc w:val="left"/>
              <w:rPr>
                <w:sz w:val="18"/>
                <w:szCs w:val="18"/>
              </w:rPr>
            </w:pPr>
            <w:r>
              <w:rPr>
                <w:sz w:val="18"/>
                <w:szCs w:val="20"/>
              </w:rPr>
              <w:t xml:space="preserve">Duas opções SIM e NÃO</w:t>
            </w:r>
          </w:p>
        </w:tc>
        <w:tc>
          <w:tcPr>
            <w:tcW w:w="1576" w:type="dxa"/>
          </w:tcPr>
          <w:p>
            <w:pPr>
              <w:widowControl/>
              <w:spacing w:after="0" w:line="276" w:lineRule="auto"/>
              <w:jc w:val="left"/>
              <w:rPr>
                <w:sz w:val="18"/>
                <w:szCs w:val="18"/>
              </w:rPr>
            </w:pPr>
            <w:r>
              <w:rPr>
                <w:sz w:val="18"/>
                <w:szCs w:val="20"/>
              </w:rPr>
              <w:t xml:space="preserve">Não</w:t>
            </w:r>
          </w:p>
        </w:tc>
        <w:tc>
          <w:tcPr>
            <w:tcW w:w="3041" w:type="dxa"/>
          </w:tcPr>
          <w:p>
            <w:pPr>
              <w:widowControl/>
              <w:spacing w:after="0" w:line="276" w:lineRule="auto"/>
              <w:jc w:val="left"/>
              <w:rPr>
                <w:sz w:val="18"/>
                <w:szCs w:val="18"/>
              </w:rPr>
            </w:pPr>
            <w:r>
              <w:rPr>
                <w:sz w:val="18"/>
                <w:szCs w:val="20"/>
              </w:rPr>
              <w:t xml:space="preserve">Rádio; abre SIM em regra nova</w:t>
            </w:r>
          </w:p>
        </w:tc>
      </w:tr>
      <w:tr>
        <w:trPr>
          <w:cantSplit/>
        </w:trPr>
        <w:tc>
          <w:tcPr>
            <w:tcW w:w="2646" w:type="dxa"/>
          </w:tcPr>
          <w:p>
            <w:pPr>
              <w:widowControl/>
              <w:spacing w:after="0" w:line="276" w:lineRule="auto"/>
              <w:jc w:val="left"/>
              <w:rPr>
                <w:sz w:val="18"/>
                <w:szCs w:val="18"/>
              </w:rPr>
            </w:pPr>
            <w:r>
              <w:rPr>
                <w:sz w:val="18"/>
                <w:szCs w:val="20"/>
              </w:rPr>
              <w:t xml:space="preserve">Tipo Análise (formulário)</w:t>
            </w:r>
          </w:p>
        </w:tc>
        <w:tc>
          <w:tcPr>
            <w:tcW w:w="2368" w:type="dxa"/>
          </w:tcPr>
          <w:p>
            <w:pPr>
              <w:widowControl/>
              <w:spacing w:after="0" w:line="276" w:lineRule="auto"/>
              <w:jc w:val="left"/>
              <w:rPr>
                <w:sz w:val="18"/>
                <w:szCs w:val="18"/>
              </w:rPr>
            </w:pPr>
            <w:r>
              <w:rPr>
                <w:sz w:val="18"/>
                <w:szCs w:val="20"/>
              </w:rPr>
              <w:t xml:space="preserve">Lista: Fisico-Quimico, Microbiológico</w:t>
            </w:r>
          </w:p>
        </w:tc>
        <w:tc>
          <w:tcPr>
            <w:tcW w:w="1576" w:type="dxa"/>
          </w:tcPr>
          <w:p>
            <w:pPr>
              <w:widowControl/>
              <w:spacing w:after="0" w:line="276" w:lineRule="auto"/>
              <w:jc w:val="left"/>
              <w:rPr>
                <w:sz w:val="18"/>
                <w:szCs w:val="18"/>
              </w:rPr>
            </w:pPr>
            <w:r>
              <w:rPr>
                <w:sz w:val="18"/>
                <w:szCs w:val="20"/>
              </w:rPr>
              <w:t xml:space="preserve">Sim</w:t>
            </w:r>
          </w:p>
        </w:tc>
        <w:tc>
          <w:tcPr>
            <w:tcW w:w="3041" w:type="dxa"/>
          </w:tcPr>
          <w:p>
            <w:pPr>
              <w:widowControl/>
              <w:spacing w:after="0" w:line="276" w:lineRule="auto"/>
              <w:jc w:val="left"/>
              <w:rPr>
                <w:sz w:val="18"/>
                <w:szCs w:val="18"/>
              </w:rPr>
            </w:pPr>
            <w:r>
              <w:rPr>
                <w:sz w:val="18"/>
                <w:szCs w:val="20"/>
              </w:rPr>
              <w:t xml:space="preserve">Sugerido pelo sistema; pode ser trocado</w:t>
            </w:r>
          </w:p>
        </w:tc>
      </w:tr>
      <w:tr>
        <w:trPr>
          <w:cantSplit/>
        </w:trPr>
        <w:tc>
          <w:tcPr>
            <w:tcW w:w="2646" w:type="dxa"/>
          </w:tcPr>
          <w:p>
            <w:pPr>
              <w:widowControl/>
              <w:spacing w:after="0" w:line="276" w:lineRule="auto"/>
              <w:jc w:val="left"/>
              <w:rPr>
                <w:sz w:val="18"/>
                <w:szCs w:val="18"/>
              </w:rPr>
            </w:pPr>
            <w:r>
              <w:rPr>
                <w:sz w:val="18"/>
                <w:szCs w:val="20"/>
              </w:rPr>
              <w:t xml:space="preserve">T (tempo)</w:t>
            </w:r>
          </w:p>
        </w:tc>
        <w:tc>
          <w:tcPr>
            <w:tcW w:w="2368" w:type="dxa"/>
          </w:tcPr>
          <w:p>
            <w:pPr>
              <w:widowControl/>
              <w:spacing w:after="0" w:line="276" w:lineRule="auto"/>
              <w:jc w:val="left"/>
              <w:rPr>
                <w:sz w:val="18"/>
                <w:szCs w:val="18"/>
              </w:rPr>
            </w:pPr>
            <w:r>
              <w:rPr>
                <w:sz w:val="18"/>
                <w:szCs w:val="20"/>
              </w:rPr>
              <w:t xml:space="preserve">Número, somente leitura</w:t>
            </w:r>
          </w:p>
        </w:tc>
        <w:tc>
          <w:tcPr>
            <w:tcW w:w="1576" w:type="dxa"/>
          </w:tcPr>
          <w:p>
            <w:pPr>
              <w:widowControl/>
              <w:spacing w:after="0" w:line="276" w:lineRule="auto"/>
              <w:jc w:val="left"/>
              <w:rPr>
                <w:sz w:val="18"/>
                <w:szCs w:val="18"/>
              </w:rPr>
            </w:pPr>
            <w:r>
              <w:rPr>
                <w:sz w:val="18"/>
                <w:szCs w:val="20"/>
              </w:rPr>
              <w:t xml:space="preserve">—</w:t>
            </w:r>
          </w:p>
        </w:tc>
        <w:tc>
          <w:tcPr>
            <w:tcW w:w="3041" w:type="dxa"/>
          </w:tcPr>
          <w:p>
            <w:pPr>
              <w:widowControl/>
              <w:spacing w:after="0" w:line="276" w:lineRule="auto"/>
              <w:jc w:val="left"/>
              <w:rPr>
                <w:sz w:val="18"/>
                <w:szCs w:val="18"/>
              </w:rPr>
            </w:pPr>
            <w:r>
              <w:rPr>
                <w:sz w:val="18"/>
                <w:szCs w:val="20"/>
              </w:rPr>
              <w:t xml:space="preserve">0, 1, 2…</w:t>
            </w:r>
          </w:p>
        </w:tc>
      </w:tr>
      <w:tr>
        <w:trPr>
          <w:cantSplit/>
        </w:trPr>
        <w:tc>
          <w:tcPr>
            <w:tcW w:w="2646" w:type="dxa"/>
          </w:tcPr>
          <w:p>
            <w:pPr>
              <w:widowControl/>
              <w:spacing w:after="0" w:line="276" w:lineRule="auto"/>
              <w:jc w:val="left"/>
              <w:rPr>
                <w:sz w:val="18"/>
                <w:szCs w:val="18"/>
              </w:rPr>
            </w:pPr>
            <w:r>
              <w:rPr>
                <w:sz w:val="18"/>
                <w:szCs w:val="20"/>
              </w:rPr>
              <w:t xml:space="preserve">Acelerada, Longa Duração, Acompanhamento, Prateleira (por tempo)</w:t>
            </w:r>
          </w:p>
        </w:tc>
        <w:tc>
          <w:tcPr>
            <w:tcW w:w="2368" w:type="dxa"/>
          </w:tcPr>
          <w:p>
            <w:pPr>
              <w:widowControl/>
              <w:spacing w:after="0" w:line="276" w:lineRule="auto"/>
              <w:jc w:val="left"/>
              <w:rPr>
                <w:sz w:val="18"/>
                <w:szCs w:val="18"/>
              </w:rPr>
            </w:pPr>
            <w:r>
              <w:rPr>
                <w:sz w:val="18"/>
                <w:szCs w:val="20"/>
              </w:rPr>
              <w:t xml:space="preserve">Número inteiro de dias</w:t>
            </w:r>
          </w:p>
        </w:tc>
        <w:tc>
          <w:tcPr>
            <w:tcW w:w="1576" w:type="dxa"/>
          </w:tcPr>
          <w:p>
            <w:pPr>
              <w:widowControl/>
              <w:spacing w:after="0" w:line="276" w:lineRule="auto"/>
              <w:jc w:val="left"/>
              <w:rPr>
                <w:sz w:val="18"/>
                <w:szCs w:val="18"/>
              </w:rPr>
            </w:pPr>
            <w:r>
              <w:rPr>
                <w:sz w:val="18"/>
                <w:szCs w:val="20"/>
              </w:rPr>
              <w:t xml:space="preserve">Ver regras de conferência</w:t>
            </w:r>
          </w:p>
        </w:tc>
        <w:tc>
          <w:tcPr>
            <w:tcW w:w="3041" w:type="dxa"/>
          </w:tcPr>
          <w:p>
            <w:pPr>
              <w:widowControl/>
              <w:spacing w:after="0" w:line="276" w:lineRule="auto"/>
              <w:jc w:val="left"/>
              <w:rPr>
                <w:sz w:val="18"/>
                <w:szCs w:val="18"/>
              </w:rPr>
            </w:pPr>
            <w:r>
              <w:rPr>
                <w:sz w:val="18"/>
                <w:szCs w:val="20"/>
              </w:rPr>
              <w:t xml:space="preserve">O teclado aceita só dígitos; sem tamanho máximo</w:t>
            </w:r>
          </w:p>
        </w:tc>
      </w:tr>
    </w:tbl>
    <w:p>
      <w:pPr>
        <w:spacing w:after="0" w:line="360" w:lineRule="auto"/>
      </w:pPr>
    </w:p>
    <w:p>
      <w:pPr>
        <w:keepNext/>
        <w:spacing w:before="120" w:after="0" w:line="360" w:lineRule="auto"/>
        <w:rPr>
          <w:b/>
          <w:bCs/>
          <w:szCs w:val="20"/>
        </w:rPr>
      </w:pPr>
      <w:r>
        <w:rPr>
          <w:b/>
          <w:bCs/>
          <w:szCs w:val="20"/>
        </w:rPr>
        <w:t xml:space="preserve">Botões e ações</w:t>
      </w:r>
    </w:p>
    <w:p>
      <w:pPr>
        <w:spacing w:after="0" w:line="360" w:lineRule="auto"/>
        <w:rPr>
          <w:szCs w:val="20"/>
        </w:rPr>
      </w:pPr>
      <w:r>
        <w:rPr>
          <w:szCs w:val="20"/>
        </w:rPr>
        <w:t xml:space="preserve">Quais botões cada pessoa vê depende d</w:t>
      </w:r>
    </w:p>
    <w:tbl>
      <w:tblPr>
        <w:tblStyle w:val="Tabelacomgrade"/>
        <w:tblW w:w="9631" w:type="dxa"/>
        <w:tblLayout w:type="fixed"/>
        <w:tblLook w:val="04A0" w:firstRow="1" w:lastRow="0" w:firstColumn="1" w:lastColumn="0" w:noHBand="0" w:noVBand="1"/>
      </w:tblPr>
      <w:tblGrid>
        <w:gridCol w:w="1837"/>
        <w:gridCol w:w="2018"/>
        <w:gridCol w:w="3861"/>
        <w:gridCol w:w="1915"/>
      </w:tblGrid>
      <w:tr>
        <w:trPr>
          <w:tblHeader/>
          <w:cantSplit/>
        </w:trPr>
        <w:tc>
          <w:tcPr>
            <w:tcW w:w="18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201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38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19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 a regra</w:t>
            </w:r>
          </w:p>
        </w:tc>
      </w:tr>
      <w:tr>
        <w:trPr>
          <w:cantSplit/>
        </w:trPr>
        <w:tc>
          <w:tcPr>
            <w:tcW w:w="1837" w:type="dxa"/>
          </w:tcPr>
          <w:p>
            <w:pPr>
              <w:widowControl/>
              <w:spacing w:after="0" w:line="276" w:lineRule="auto"/>
              <w:jc w:val="left"/>
              <w:rPr>
                <w:sz w:val="18"/>
                <w:szCs w:val="18"/>
              </w:rPr>
            </w:pPr>
            <w:r>
              <w:rPr>
                <w:sz w:val="18"/>
                <w:szCs w:val="20"/>
              </w:rPr>
              <w:t xml:space="preserve">Pesquisar</w:t>
            </w:r>
          </w:p>
        </w:tc>
        <w:tc>
          <w:tcPr>
            <w:tcW w:w="2018" w:type="dxa"/>
          </w:tcPr>
          <w:p>
            <w:pPr>
              <w:widowControl/>
              <w:spacing w:after="0" w:line="276" w:lineRule="auto"/>
              <w:jc w:val="left"/>
              <w:rPr>
                <w:sz w:val="18"/>
                <w:szCs w:val="18"/>
              </w:rPr>
            </w:pPr>
            <w:r>
              <w:rPr>
                <w:sz w:val="18"/>
                <w:szCs w:val="20"/>
              </w:rPr>
              <w:t xml:space="preserve">Sempre</w:t>
            </w:r>
          </w:p>
        </w:tc>
        <w:tc>
          <w:tcPr>
            <w:tcW w:w="3861" w:type="dxa"/>
          </w:tcPr>
          <w:p>
            <w:pPr>
              <w:widowControl/>
              <w:spacing w:after="0" w:line="276" w:lineRule="auto"/>
              <w:jc w:val="left"/>
              <w:rPr>
                <w:sz w:val="18"/>
                <w:szCs w:val="18"/>
              </w:rPr>
            </w:pPr>
            <w:r>
              <w:rPr>
                <w:sz w:val="18"/>
                <w:szCs w:val="20"/>
              </w:rPr>
              <w:t xml:space="preserve">Lista as regras dos filtros, em páginas</w:t>
            </w:r>
          </w:p>
        </w:tc>
        <w:tc>
          <w:tcPr>
            <w:tcW w:w="1915" w:type="dxa"/>
          </w:tcPr>
          <w:p>
            <w:pPr>
              <w:widowControl/>
              <w:spacing w:after="0" w:line="276" w:lineRule="auto"/>
              <w:jc w:val="left"/>
              <w:rPr>
                <w:sz w:val="18"/>
                <w:szCs w:val="18"/>
              </w:rPr>
            </w:pPr>
            <w:r>
              <w:rPr>
                <w:sz w:val="18"/>
                <w:szCs w:val="20"/>
              </w:rPr>
              <w:t xml:space="preserve">Não muda</w:t>
            </w:r>
          </w:p>
        </w:tc>
      </w:tr>
      <w:tr>
        <w:trPr>
          <w:cantSplit/>
        </w:trPr>
        <w:tc>
          <w:tcPr>
            <w:tcW w:w="1837" w:type="dxa"/>
          </w:tcPr>
          <w:p>
            <w:pPr>
              <w:widowControl/>
              <w:spacing w:after="0" w:line="276" w:lineRule="auto"/>
              <w:jc w:val="left"/>
              <w:rPr>
                <w:sz w:val="18"/>
                <w:szCs w:val="18"/>
              </w:rPr>
            </w:pPr>
            <w:r>
              <w:rPr>
                <w:sz w:val="18"/>
                <w:szCs w:val="20"/>
              </w:rPr>
              <w:t xml:space="preserve">Limpar</w:t>
            </w:r>
          </w:p>
        </w:tc>
        <w:tc>
          <w:tcPr>
            <w:tcW w:w="2018" w:type="dxa"/>
          </w:tcPr>
          <w:p>
            <w:pPr>
              <w:widowControl/>
              <w:spacing w:after="0" w:line="276" w:lineRule="auto"/>
              <w:jc w:val="left"/>
              <w:rPr>
                <w:sz w:val="18"/>
                <w:szCs w:val="18"/>
              </w:rPr>
            </w:pPr>
            <w:r>
              <w:rPr>
                <w:sz w:val="18"/>
                <w:szCs w:val="20"/>
              </w:rPr>
              <w:t xml:space="preserve">Sempre</w:t>
            </w:r>
          </w:p>
        </w:tc>
        <w:tc>
          <w:tcPr>
            <w:tcW w:w="3861" w:type="dxa"/>
          </w:tcPr>
          <w:p>
            <w:pPr>
              <w:widowControl/>
              <w:spacing w:after="0" w:line="276" w:lineRule="auto"/>
              <w:jc w:val="left"/>
              <w:rPr>
                <w:sz w:val="18"/>
                <w:szCs w:val="18"/>
              </w:rPr>
            </w:pPr>
            <w:r>
              <w:rPr>
                <w:sz w:val="18"/>
                <w:szCs w:val="20"/>
              </w:rPr>
              <w:t xml:space="preserve">Esvazia os filtros e esconde a lista</w:t>
            </w:r>
          </w:p>
        </w:tc>
        <w:tc>
          <w:tcPr>
            <w:tcW w:w="1915" w:type="dxa"/>
          </w:tcPr>
          <w:p>
            <w:pPr>
              <w:widowControl/>
              <w:spacing w:after="0" w:line="276" w:lineRule="auto"/>
              <w:jc w:val="left"/>
              <w:rPr>
                <w:sz w:val="18"/>
                <w:szCs w:val="18"/>
              </w:rPr>
            </w:pPr>
            <w:r>
              <w:rPr>
                <w:sz w:val="18"/>
                <w:szCs w:val="20"/>
              </w:rPr>
              <w:t xml:space="preserve">Não muda</w:t>
            </w:r>
          </w:p>
        </w:tc>
      </w:tr>
      <w:tr>
        <w:trPr>
          <w:cantSplit/>
        </w:trPr>
        <w:tc>
          <w:tcPr>
            <w:tcW w:w="1837" w:type="dxa"/>
          </w:tcPr>
          <w:p>
            <w:pPr>
              <w:widowControl/>
              <w:spacing w:after="0" w:line="276" w:lineRule="auto"/>
              <w:jc w:val="left"/>
              <w:rPr>
                <w:sz w:val="18"/>
                <w:szCs w:val="18"/>
              </w:rPr>
            </w:pPr>
            <w:r>
              <w:rPr>
                <w:sz w:val="18"/>
                <w:szCs w:val="20"/>
              </w:rPr>
              <w:t xml:space="preserve">INCLUIR</w:t>
            </w:r>
          </w:p>
        </w:tc>
        <w:tc>
          <w:tcPr>
            <w:tcW w:w="2018" w:type="dxa"/>
          </w:tcPr>
          <w:p>
            <w:pPr>
              <w:widowControl/>
              <w:spacing w:after="0" w:line="276" w:lineRule="auto"/>
              <w:jc w:val="left"/>
              <w:rPr>
                <w:sz w:val="18"/>
                <w:szCs w:val="18"/>
              </w:rPr>
            </w:pPr>
            <w:r>
              <w:rPr>
                <w:sz w:val="18"/>
                <w:szCs w:val="20"/>
              </w:rPr>
              <w:t xml:space="preserve">Sempre</w:t>
            </w:r>
          </w:p>
        </w:tc>
        <w:tc>
          <w:tcPr>
            <w:tcW w:w="3861" w:type="dxa"/>
          </w:tcPr>
          <w:p>
            <w:pPr>
              <w:widowControl/>
              <w:spacing w:after="0" w:line="276" w:lineRule="auto"/>
              <w:jc w:val="left"/>
              <w:rPr>
                <w:sz w:val="18"/>
                <w:szCs w:val="18"/>
              </w:rPr>
            </w:pPr>
            <w:r>
              <w:rPr>
                <w:sz w:val="18"/>
                <w:szCs w:val="20"/>
              </w:rPr>
              <w:t xml:space="preserve">Confere item e tipo, cria o item no CQ se faltar e abre o formulário</w:t>
            </w:r>
          </w:p>
        </w:tc>
        <w:tc>
          <w:tcPr>
            <w:tcW w:w="1915" w:type="dxa"/>
          </w:tcPr>
          <w:p>
            <w:pPr>
              <w:widowControl/>
              <w:spacing w:after="0" w:line="276" w:lineRule="auto"/>
              <w:jc w:val="left"/>
              <w:rPr>
                <w:sz w:val="18"/>
                <w:szCs w:val="18"/>
              </w:rPr>
            </w:pPr>
            <w:r>
              <w:rPr>
                <w:sz w:val="18"/>
                <w:szCs w:val="20"/>
              </w:rPr>
              <w:t xml:space="preserve">Regra ainda não gravada</w:t>
            </w:r>
          </w:p>
        </w:tc>
      </w:tr>
      <w:tr>
        <w:trPr>
          <w:cantSplit/>
        </w:trPr>
        <w:tc>
          <w:tcPr>
            <w:tcW w:w="1837" w:type="dxa"/>
          </w:tcPr>
          <w:p>
            <w:pPr>
              <w:widowControl/>
              <w:spacing w:after="0" w:line="276" w:lineRule="auto"/>
              <w:jc w:val="left"/>
              <w:rPr>
                <w:sz w:val="18"/>
                <w:szCs w:val="18"/>
              </w:rPr>
            </w:pPr>
            <w:r>
              <w:rPr>
                <w:sz w:val="18"/>
                <w:szCs w:val="20"/>
              </w:rPr>
              <w:t xml:space="preserve">Editar (lápis)</w:t>
            </w:r>
          </w:p>
        </w:tc>
        <w:tc>
          <w:tcPr>
            <w:tcW w:w="2018" w:type="dxa"/>
          </w:tcPr>
          <w:p>
            <w:pPr>
              <w:widowControl/>
              <w:spacing w:after="0" w:line="276" w:lineRule="auto"/>
              <w:jc w:val="left"/>
              <w:rPr>
                <w:sz w:val="18"/>
                <w:szCs w:val="18"/>
              </w:rPr>
            </w:pPr>
            <w:r>
              <w:rPr>
                <w:sz w:val="18"/>
                <w:szCs w:val="20"/>
              </w:rPr>
              <w:t xml:space="preserve">Em cada linha</w:t>
            </w:r>
          </w:p>
        </w:tc>
        <w:tc>
          <w:tcPr>
            <w:tcW w:w="3861" w:type="dxa"/>
          </w:tcPr>
          <w:p>
            <w:pPr>
              <w:widowControl/>
              <w:spacing w:after="0" w:line="276" w:lineRule="auto"/>
              <w:jc w:val="left"/>
              <w:rPr>
                <w:sz w:val="18"/>
                <w:szCs w:val="18"/>
              </w:rPr>
            </w:pPr>
            <w:r>
              <w:rPr>
                <w:sz w:val="18"/>
                <w:szCs w:val="20"/>
              </w:rPr>
              <w:t xml:space="preserve">Abre o formulário com a regra e os tempos</w:t>
            </w:r>
          </w:p>
        </w:tc>
        <w:tc>
          <w:tcPr>
            <w:tcW w:w="1915" w:type="dxa"/>
          </w:tcPr>
          <w:p>
            <w:pPr>
              <w:widowControl/>
              <w:spacing w:after="0" w:line="276" w:lineRule="auto"/>
              <w:jc w:val="left"/>
              <w:rPr>
                <w:sz w:val="18"/>
                <w:szCs w:val="18"/>
              </w:rPr>
            </w:pPr>
            <w:r>
              <w:rPr>
                <w:sz w:val="18"/>
                <w:szCs w:val="20"/>
              </w:rPr>
              <w:t xml:space="preserve">Alteração</w:t>
            </w:r>
          </w:p>
        </w:tc>
      </w:tr>
      <w:tr>
        <w:trPr>
          <w:cantSplit/>
        </w:trPr>
        <w:tc>
          <w:tcPr>
            <w:tcW w:w="1837" w:type="dxa"/>
          </w:tcPr>
          <w:p>
            <w:pPr>
              <w:widowControl/>
              <w:spacing w:after="0" w:line="276" w:lineRule="auto"/>
              <w:jc w:val="left"/>
              <w:rPr>
                <w:sz w:val="18"/>
                <w:szCs w:val="18"/>
              </w:rPr>
            </w:pPr>
            <w:r>
              <w:rPr>
                <w:sz w:val="18"/>
                <w:szCs w:val="20"/>
              </w:rPr>
              <w:t xml:space="preserve">Ver Log</w:t>
            </w:r>
          </w:p>
        </w:tc>
        <w:tc>
          <w:tcPr>
            <w:tcW w:w="2018" w:type="dxa"/>
          </w:tcPr>
          <w:p>
            <w:pPr>
              <w:widowControl/>
              <w:spacing w:after="0" w:line="276" w:lineRule="auto"/>
              <w:jc w:val="left"/>
              <w:rPr>
                <w:sz w:val="18"/>
                <w:szCs w:val="18"/>
              </w:rPr>
            </w:pPr>
            <w:r>
              <w:rPr>
                <w:sz w:val="18"/>
                <w:szCs w:val="20"/>
              </w:rPr>
              <w:t xml:space="preserve">Em cada linha</w:t>
            </w:r>
          </w:p>
        </w:tc>
        <w:tc>
          <w:tcPr>
            <w:tcW w:w="3861" w:type="dxa"/>
          </w:tcPr>
          <w:p>
            <w:pPr>
              <w:widowControl/>
              <w:spacing w:after="0" w:line="276" w:lineRule="auto"/>
              <w:jc w:val="left"/>
              <w:rPr>
                <w:sz w:val="18"/>
                <w:szCs w:val="18"/>
              </w:rPr>
            </w:pPr>
            <w:r>
              <w:rPr>
                <w:sz w:val="18"/>
                <w:szCs w:val="20"/>
              </w:rPr>
              <w:t xml:space="preserve">Abre o histórico da regra</w:t>
            </w:r>
          </w:p>
        </w:tc>
        <w:tc>
          <w:tcPr>
            <w:tcW w:w="1915" w:type="dxa"/>
          </w:tcPr>
          <w:p>
            <w:pPr>
              <w:widowControl/>
              <w:spacing w:after="0" w:line="276" w:lineRule="auto"/>
              <w:jc w:val="left"/>
              <w:rPr>
                <w:sz w:val="18"/>
                <w:szCs w:val="18"/>
              </w:rPr>
            </w:pPr>
            <w:r>
              <w:rPr>
                <w:sz w:val="18"/>
                <w:szCs w:val="20"/>
              </w:rPr>
              <w:t xml:space="preserve">Não muda</w:t>
            </w:r>
          </w:p>
        </w:tc>
      </w:tr>
      <w:tr>
        <w:trPr>
          <w:cantSplit/>
        </w:trPr>
        <w:tc>
          <w:tcPr>
            <w:tcW w:w="1837" w:type="dxa"/>
          </w:tcPr>
          <w:p>
            <w:pPr>
              <w:widowControl/>
              <w:spacing w:after="0" w:line="276" w:lineRule="auto"/>
              <w:jc w:val="left"/>
              <w:rPr>
                <w:sz w:val="18"/>
                <w:szCs w:val="18"/>
              </w:rPr>
            </w:pPr>
            <w:r>
              <w:rPr>
                <w:sz w:val="18"/>
                <w:szCs w:val="20"/>
              </w:rPr>
              <w:t xml:space="preserve">Incluir Tempo</w:t>
            </w:r>
          </w:p>
        </w:tc>
        <w:tc>
          <w:tcPr>
            <w:tcW w:w="2018" w:type="dxa"/>
          </w:tcPr>
          <w:p>
            <w:pPr>
              <w:widowControl/>
              <w:spacing w:after="0" w:line="276" w:lineRule="auto"/>
              <w:jc w:val="left"/>
              <w:rPr>
                <w:sz w:val="18"/>
                <w:szCs w:val="18"/>
              </w:rPr>
            </w:pPr>
            <w:r>
              <w:rPr>
                <w:sz w:val="18"/>
                <w:szCs w:val="20"/>
              </w:rPr>
              <w:t xml:space="preserve">No formulário</w:t>
            </w:r>
          </w:p>
        </w:tc>
        <w:tc>
          <w:tcPr>
            <w:tcW w:w="3861" w:type="dxa"/>
          </w:tcPr>
          <w:p>
            <w:pPr>
              <w:widowControl/>
              <w:spacing w:after="0" w:line="276" w:lineRule="auto"/>
              <w:jc w:val="left"/>
              <w:rPr>
                <w:sz w:val="18"/>
                <w:szCs w:val="18"/>
              </w:rPr>
            </w:pPr>
            <w:r>
              <w:rPr>
                <w:sz w:val="18"/>
                <w:szCs w:val="20"/>
              </w:rPr>
              <w:t xml:space="preserve">Acrescenta uma linha de tempo na tela (nada vai ao banco)</w:t>
            </w:r>
          </w:p>
        </w:tc>
        <w:tc>
          <w:tcPr>
            <w:tcW w:w="1915" w:type="dxa"/>
          </w:tcPr>
          <w:p>
            <w:pPr>
              <w:widowControl/>
              <w:spacing w:after="0" w:line="276" w:lineRule="auto"/>
              <w:jc w:val="left"/>
              <w:rPr>
                <w:sz w:val="18"/>
                <w:szCs w:val="18"/>
              </w:rPr>
            </w:pPr>
            <w:r>
              <w:rPr>
                <w:sz w:val="18"/>
                <w:szCs w:val="20"/>
              </w:rPr>
              <w:t xml:space="preserve">Não muda</w:t>
            </w:r>
          </w:p>
        </w:tc>
      </w:tr>
      <w:tr>
        <w:trPr>
          <w:cantSplit/>
        </w:trPr>
        <w:tc>
          <w:tcPr>
            <w:tcW w:w="1837" w:type="dxa"/>
          </w:tcPr>
          <w:p>
            <w:pPr>
              <w:widowControl/>
              <w:spacing w:after="0" w:line="276" w:lineRule="auto"/>
              <w:jc w:val="left"/>
              <w:rPr>
                <w:sz w:val="18"/>
                <w:szCs w:val="18"/>
              </w:rPr>
            </w:pPr>
            <w:r>
              <w:rPr>
                <w:sz w:val="18"/>
                <w:szCs w:val="20"/>
              </w:rPr>
              <w:t xml:space="preserve">Excluir (último tempo)</w:t>
            </w:r>
          </w:p>
        </w:tc>
        <w:tc>
          <w:tcPr>
            <w:tcW w:w="2018" w:type="dxa"/>
          </w:tcPr>
          <w:p>
            <w:pPr>
              <w:widowControl/>
              <w:spacing w:after="0" w:line="276" w:lineRule="auto"/>
              <w:jc w:val="left"/>
              <w:rPr>
                <w:sz w:val="18"/>
                <w:szCs w:val="18"/>
              </w:rPr>
            </w:pPr>
            <w:r>
              <w:rPr>
                <w:sz w:val="18"/>
                <w:szCs w:val="20"/>
              </w:rPr>
              <w:t xml:space="preserve">Só na última linha</w:t>
            </w:r>
          </w:p>
        </w:tc>
        <w:tc>
          <w:tcPr>
            <w:tcW w:w="3861" w:type="dxa"/>
          </w:tcPr>
          <w:p>
            <w:pPr>
              <w:widowControl/>
              <w:spacing w:after="0" w:line="276" w:lineRule="auto"/>
              <w:jc w:val="left"/>
              <w:rPr>
                <w:sz w:val="18"/>
                <w:szCs w:val="18"/>
              </w:rPr>
            </w:pPr>
            <w:r>
              <w:rPr>
                <w:sz w:val="18"/>
                <w:szCs w:val="20"/>
              </w:rPr>
              <w:t xml:space="preserve">Tira a linha da tela (nada vai ao banco até Salvar)</w:t>
            </w:r>
          </w:p>
        </w:tc>
        <w:tc>
          <w:tcPr>
            <w:tcW w:w="1915" w:type="dxa"/>
          </w:tcPr>
          <w:p>
            <w:pPr>
              <w:widowControl/>
              <w:spacing w:after="0" w:line="276" w:lineRule="auto"/>
              <w:jc w:val="left"/>
              <w:rPr>
                <w:sz w:val="18"/>
                <w:szCs w:val="18"/>
              </w:rPr>
            </w:pPr>
            <w:r>
              <w:rPr>
                <w:sz w:val="18"/>
                <w:szCs w:val="20"/>
              </w:rPr>
              <w:t xml:space="preserve">Não muda</w:t>
            </w:r>
          </w:p>
        </w:tc>
      </w:tr>
      <w:tr>
        <w:trPr>
          <w:cantSplit/>
        </w:trPr>
        <w:tc>
          <w:tcPr>
            <w:tcW w:w="1837" w:type="dxa"/>
          </w:tcPr>
          <w:p>
            <w:pPr>
              <w:widowControl/>
              <w:spacing w:after="0" w:line="276" w:lineRule="auto"/>
              <w:jc w:val="left"/>
              <w:rPr>
                <w:sz w:val="18"/>
                <w:szCs w:val="18"/>
              </w:rPr>
            </w:pPr>
            <w:r>
              <w:rPr>
                <w:sz w:val="18"/>
                <w:szCs w:val="20"/>
              </w:rPr>
              <w:t xml:space="preserve">Salvar</w:t>
            </w:r>
          </w:p>
        </w:tc>
        <w:tc>
          <w:tcPr>
            <w:tcW w:w="2018" w:type="dxa"/>
          </w:tcPr>
          <w:p>
            <w:pPr>
              <w:widowControl/>
              <w:spacing w:after="0" w:line="276" w:lineRule="auto"/>
              <w:jc w:val="left"/>
              <w:rPr>
                <w:sz w:val="18"/>
                <w:szCs w:val="18"/>
              </w:rPr>
            </w:pPr>
            <w:r>
              <w:rPr>
                <w:sz w:val="18"/>
                <w:szCs w:val="20"/>
              </w:rPr>
              <w:t xml:space="preserve">No formulário</w:t>
            </w:r>
          </w:p>
        </w:tc>
        <w:tc>
          <w:tcPr>
            <w:tcW w:w="3861" w:type="dxa"/>
          </w:tcPr>
          <w:p>
            <w:pPr>
              <w:widowControl/>
              <w:spacing w:after="0" w:line="276" w:lineRule="auto"/>
              <w:jc w:val="left"/>
              <w:rPr>
                <w:sz w:val="18"/>
                <w:szCs w:val="18"/>
              </w:rPr>
            </w:pPr>
            <w:r>
              <w:rPr>
                <w:sz w:val="18"/>
                <w:szCs w:val="20"/>
              </w:rPr>
              <w:t xml:space="preserve">Confere os dias; grava a regra e regrava todos os tempos</w:t>
            </w:r>
          </w:p>
        </w:tc>
        <w:tc>
          <w:tcPr>
            <w:tcW w:w="1915" w:type="dxa"/>
          </w:tcPr>
          <w:p>
            <w:pPr>
              <w:widowControl/>
              <w:spacing w:after="0" w:line="276" w:lineRule="auto"/>
              <w:jc w:val="left"/>
              <w:rPr>
                <w:sz w:val="18"/>
                <w:szCs w:val="18"/>
              </w:rPr>
            </w:pPr>
            <w:r>
              <w:rPr>
                <w:sz w:val="18"/>
                <w:szCs w:val="20"/>
              </w:rPr>
              <w:t xml:space="preserve">Regra gravada</w:t>
            </w:r>
          </w:p>
        </w:tc>
      </w:tr>
      <w:tr>
        <w:trPr>
          <w:cantSplit/>
        </w:trPr>
        <w:tc>
          <w:tcPr>
            <w:tcW w:w="1837" w:type="dxa"/>
          </w:tcPr>
          <w:p>
            <w:pPr>
              <w:widowControl/>
              <w:spacing w:after="0" w:line="276" w:lineRule="auto"/>
              <w:jc w:val="left"/>
              <w:rPr>
                <w:sz w:val="18"/>
                <w:szCs w:val="18"/>
              </w:rPr>
            </w:pPr>
            <w:r>
              <w:rPr>
                <w:sz w:val="18"/>
                <w:szCs w:val="20"/>
              </w:rPr>
              <w:t xml:space="preserve">Voltar</w:t>
            </w:r>
          </w:p>
        </w:tc>
        <w:tc>
          <w:tcPr>
            <w:tcW w:w="2018" w:type="dxa"/>
          </w:tcPr>
          <w:p>
            <w:pPr>
              <w:widowControl/>
              <w:spacing w:after="0" w:line="276" w:lineRule="auto"/>
              <w:jc w:val="left"/>
              <w:rPr>
                <w:sz w:val="18"/>
                <w:szCs w:val="18"/>
              </w:rPr>
            </w:pPr>
            <w:r>
              <w:rPr>
                <w:sz w:val="18"/>
                <w:szCs w:val="20"/>
              </w:rPr>
              <w:t xml:space="preserve">No formulário</w:t>
            </w:r>
          </w:p>
        </w:tc>
        <w:tc>
          <w:tcPr>
            <w:tcW w:w="3861" w:type="dxa"/>
          </w:tcPr>
          <w:p>
            <w:pPr>
              <w:widowControl/>
              <w:spacing w:after="0" w:line="276" w:lineRule="auto"/>
              <w:jc w:val="left"/>
              <w:rPr>
                <w:sz w:val="18"/>
                <w:szCs w:val="18"/>
              </w:rPr>
            </w:pPr>
            <w:r>
              <w:rPr>
                <w:sz w:val="18"/>
                <w:szCs w:val="20"/>
              </w:rPr>
              <w:t xml:space="preserve">Volta à lista sem salvar</w:t>
            </w:r>
          </w:p>
        </w:tc>
        <w:tc>
          <w:tcPr>
            <w:tcW w:w="1915" w:type="dxa"/>
          </w:tcPr>
          <w:p>
            <w:pPr>
              <w:widowControl/>
              <w:spacing w:after="0" w:line="276" w:lineRule="auto"/>
              <w:jc w:val="left"/>
              <w:rPr>
                <w:sz w:val="18"/>
                <w:szCs w:val="18"/>
              </w:rPr>
            </w:pPr>
            <w:r>
              <w:rPr>
                <w:sz w:val="18"/>
                <w:szCs w:val="20"/>
              </w:rPr>
              <w:t xml:space="preserve">Não muda</w:t>
            </w:r>
          </w:p>
        </w:tc>
      </w:tr>
    </w:tbl>
    <w:p>
      <w:pPr>
        <w:spacing w:after="0" w:line="360" w:lineRule="auto"/>
      </w:pPr>
    </w:p>
    <w:p>
      <w:pPr>
        <w:keepNext/>
        <w:spacing w:before="120" w:after="0" w:line="360" w:lineRule="auto"/>
        <w:rPr>
          <w:b/>
          <w:bCs/>
          <w:szCs w:val="20"/>
        </w:rPr>
      </w:pPr>
      <w:r>
        <w:rPr>
          <w:b/>
          <w:bCs/>
          <w:szCs w:val="20"/>
        </w:rPr>
        <w:t xml:space="preserve">Mensagens do sistema</w:t>
      </w:r>
    </w:p>
    <w:p>
      <w:pPr>
        <w:spacing w:after="0" w:line="360" w:lineRule="auto"/>
        <w:rPr>
          <w:szCs w:val="20"/>
        </w:rPr>
      </w:pPr>
      <w:r>
        <w:rPr>
          <w:szCs w:val="20"/>
        </w:rPr>
        <w:t xml:space="preserve">As marcadas "vista em teste" aparecem nos resultados das rodadas de 22/10, 23/10, 28/10 e 29/10/2026.</w:t>
      </w:r>
    </w:p>
    <w:tbl>
      <w:tblPr>
        <w:tblStyle w:val="Tabelacomgrade"/>
        <w:tblW w:w="9631" w:type="dxa"/>
        <w:tblLayout w:type="fixed"/>
        <w:tblLook w:val="04A0" w:firstRow="1" w:lastRow="0" w:firstColumn="1" w:lastColumn="0" w:noHBand="0" w:noVBand="1"/>
      </w:tblPr>
      <w:tblGrid>
        <w:gridCol w:w="3488"/>
        <w:gridCol w:w="6143"/>
      </w:tblGrid>
      <w:tr>
        <w:trPr>
          <w:tblHeader/>
          <w:cantSplit/>
        </w:trPr>
        <w:tc>
          <w:tcPr>
            <w:tcW w:w="34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do código)</w:t>
            </w:r>
          </w:p>
        </w:tc>
        <w:tc>
          <w:tcPr>
            <w:tcW w:w="61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3488" w:type="dxa"/>
          </w:tcPr>
          <w:p>
            <w:pPr>
              <w:widowControl/>
              <w:spacing w:after="0" w:line="276" w:lineRule="auto"/>
              <w:jc w:val="left"/>
              <w:rPr>
                <w:sz w:val="18"/>
                <w:szCs w:val="18"/>
              </w:rPr>
            </w:pPr>
            <w:r>
              <w:rPr>
                <w:sz w:val="18"/>
                <w:szCs w:val="20"/>
              </w:rPr>
              <w:t xml:space="preserve">Selecione um item.</w:t>
            </w:r>
          </w:p>
        </w:tc>
        <w:tc>
          <w:tcPr>
            <w:tcW w:w="6143" w:type="dxa"/>
          </w:tcPr>
          <w:p>
            <w:pPr>
              <w:widowControl/>
              <w:spacing w:after="0" w:line="276" w:lineRule="auto"/>
              <w:jc w:val="left"/>
              <w:rPr>
                <w:sz w:val="18"/>
                <w:szCs w:val="18"/>
              </w:rPr>
            </w:pPr>
            <w:r>
              <w:rPr>
                <w:sz w:val="18"/>
                <w:szCs w:val="20"/>
              </w:rPr>
              <w:t xml:space="preserve">Incluir sem item válido (vista em teste para itens de código com letras, CT-EST-173, 22/10/2026, DV-EST-075; de novo com o item TST0001 em CT-CQ-R2-A-01, 29/10/2026)</w:t>
            </w:r>
          </w:p>
        </w:tc>
      </w:tr>
      <w:tr>
        <w:trPr>
          <w:cantSplit/>
        </w:trPr>
        <w:tc>
          <w:tcPr>
            <w:tcW w:w="3488" w:type="dxa"/>
          </w:tcPr>
          <w:p>
            <w:pPr>
              <w:widowControl/>
              <w:spacing w:after="0" w:line="276" w:lineRule="auto"/>
              <w:jc w:val="left"/>
              <w:rPr>
                <w:sz w:val="18"/>
                <w:szCs w:val="18"/>
              </w:rPr>
            </w:pPr>
            <w:r>
              <w:rPr>
                <w:sz w:val="18"/>
                <w:szCs w:val="20"/>
              </w:rPr>
              <w:t xml:space="preserve">Selecione um tipo de análise.</w:t>
            </w:r>
          </w:p>
        </w:tc>
        <w:tc>
          <w:tcPr>
            <w:tcW w:w="6143" w:type="dxa"/>
          </w:tcPr>
          <w:p>
            <w:pPr>
              <w:widowControl/>
              <w:spacing w:after="0" w:line="276" w:lineRule="auto"/>
              <w:jc w:val="left"/>
              <w:rPr>
                <w:sz w:val="18"/>
                <w:szCs w:val="18"/>
              </w:rPr>
            </w:pPr>
            <w:r>
              <w:rPr>
                <w:sz w:val="18"/>
                <w:szCs w:val="20"/>
              </w:rPr>
              <w:t xml:space="preserve">Incluir sem Tipo Item Análise (o texto fala "tipo de análise", mas o campo é o tipo do item)</w:t>
            </w:r>
          </w:p>
        </w:tc>
      </w:tr>
      <w:tr>
        <w:trPr>
          <w:cantSplit/>
        </w:trPr>
        <w:tc>
          <w:tcPr>
            <w:tcW w:w="3488" w:type="dxa"/>
          </w:tcPr>
          <w:p>
            <w:pPr>
              <w:widowControl/>
              <w:spacing w:after="0" w:line="276" w:lineRule="auto"/>
              <w:jc w:val="left"/>
              <w:rPr>
                <w:sz w:val="18"/>
                <w:szCs w:val="18"/>
              </w:rPr>
            </w:pPr>
            <w:r>
              <w:rPr>
                <w:sz w:val="18"/>
                <w:szCs w:val="20"/>
              </w:rPr>
              <w:t xml:space="preserve">Item já cadastrado</w:t>
            </w:r>
          </w:p>
        </w:tc>
        <w:tc>
          <w:tcPr>
            <w:tcW w:w="6143" w:type="dxa"/>
          </w:tcPr>
          <w:p>
            <w:pPr>
              <w:widowControl/>
              <w:spacing w:after="0" w:line="276" w:lineRule="auto"/>
              <w:jc w:val="left"/>
              <w:rPr>
                <w:sz w:val="18"/>
                <w:szCs w:val="18"/>
              </w:rPr>
            </w:pPr>
            <w:r>
              <w:rPr>
                <w:sz w:val="18"/>
                <w:szCs w:val="20"/>
              </w:rPr>
              <w:t xml:space="preserve">O item já tem duas regras. </w:t>
            </w:r>
            <w:r>
              <w:rPr>
                <w:sz w:val="18"/>
                <w:b/>
                <w:bCs/>
                <w:szCs w:val="20"/>
              </w:rPr>
              <w:t xml:space="preserve">A terceira regra foi aceita nos testes</w:t>
            </w:r>
            <w:r>
              <w:rPr>
                <w:sz w:val="18"/>
                <w:szCs w:val="20"/>
              </w:rPr>
              <w:t xml:space="preserve"> (CT-CQ-041)</w:t>
            </w:r>
          </w:p>
        </w:tc>
      </w:tr>
      <w:tr>
        <w:trPr>
          <w:cantSplit/>
        </w:trPr>
        <w:tc>
          <w:tcPr>
            <w:tcW w:w="3488" w:type="dxa"/>
          </w:tcPr>
          <w:p>
            <w:pPr>
              <w:widowControl/>
              <w:spacing w:after="0" w:line="276" w:lineRule="auto"/>
              <w:jc w:val="left"/>
              <w:rPr>
                <w:sz w:val="18"/>
                <w:szCs w:val="18"/>
              </w:rPr>
            </w:pPr>
            <w:r>
              <w:rPr>
                <w:sz w:val="18"/>
                <w:szCs w:val="20"/>
              </w:rPr>
              <w:t xml:space="preserve">Nenhum valor foi informado para o T0! /...para o T…!</w:t>
            </w:r>
          </w:p>
        </w:tc>
        <w:tc>
          <w:tcPr>
            <w:tcW w:w="6143" w:type="dxa"/>
          </w:tcPr>
          <w:p>
            <w:pPr>
              <w:widowControl/>
              <w:spacing w:after="0" w:line="276" w:lineRule="auto"/>
              <w:jc w:val="left"/>
              <w:rPr>
                <w:sz w:val="18"/>
                <w:szCs w:val="18"/>
              </w:rPr>
            </w:pPr>
            <w:r>
              <w:rPr>
                <w:sz w:val="18"/>
                <w:szCs w:val="20"/>
              </w:rPr>
              <w:t xml:space="preserve">Salvar com um tempo sem nenhum dia</w:t>
            </w:r>
          </w:p>
        </w:tc>
      </w:tr>
      <w:tr>
        <w:trPr>
          <w:cantSplit/>
        </w:trPr>
        <w:tc>
          <w:tcPr>
            <w:tcW w:w="3488" w:type="dxa"/>
          </w:tcPr>
          <w:p>
            <w:pPr>
              <w:widowControl/>
              <w:spacing w:after="0" w:line="276" w:lineRule="auto"/>
              <w:jc w:val="left"/>
              <w:rPr>
                <w:sz w:val="18"/>
                <w:szCs w:val="18"/>
              </w:rPr>
            </w:pPr>
            <w:r>
              <w:rPr>
                <w:sz w:val="18"/>
                <w:szCs w:val="20"/>
              </w:rPr>
              <w:t xml:space="preserve">Acelerada T… com valor inválido! (e Longa Duração, Prateleira, Acompanhamento)</w:t>
            </w:r>
          </w:p>
        </w:tc>
        <w:tc>
          <w:tcPr>
            <w:tcW w:w="6143" w:type="dxa"/>
          </w:tcPr>
          <w:p>
            <w:pPr>
              <w:widowControl/>
              <w:spacing w:after="0" w:line="276" w:lineRule="auto"/>
              <w:jc w:val="left"/>
              <w:rPr>
                <w:sz w:val="18"/>
                <w:szCs w:val="18"/>
              </w:rPr>
            </w:pPr>
            <w:r>
              <w:rPr>
                <w:sz w:val="18"/>
                <w:szCs w:val="20"/>
              </w:rPr>
              <w:t xml:space="preserve">Dias fora de ordem, T0 maior que 0 ou tipo preenchido em alguns tempos só (vista em teste, CT-CQ-040, 23/10/2026). No reteste de 29/10/2026 (CT-CQ-N-34, três tempos com -5 no último) a tela mostrou "Acompanhamento T2 com valor inválido!" e a regra não gravou</w:t>
            </w:r>
          </w:p>
        </w:tc>
      </w:tr>
      <w:tr>
        <w:trPr>
          <w:cantSplit/>
        </w:trPr>
        <w:tc>
          <w:tcPr>
            <w:tcW w:w="3488" w:type="dxa"/>
          </w:tcPr>
          <w:p>
            <w:pPr>
              <w:widowControl/>
              <w:spacing w:after="0" w:line="276" w:lineRule="auto"/>
              <w:jc w:val="left"/>
              <w:rPr>
                <w:sz w:val="18"/>
                <w:szCs w:val="18"/>
              </w:rPr>
            </w:pPr>
            <w:r>
              <w:rPr>
                <w:sz w:val="18"/>
                <w:szCs w:val="20"/>
              </w:rPr>
              <w:t xml:space="preserve">Alteração efetuada com sucesso.</w:t>
            </w:r>
          </w:p>
        </w:tc>
        <w:tc>
          <w:tcPr>
            <w:tcW w:w="6143" w:type="dxa"/>
          </w:tcPr>
          <w:p>
            <w:pPr>
              <w:widowControl/>
              <w:spacing w:after="0" w:line="276" w:lineRule="auto"/>
              <w:jc w:val="left"/>
              <w:rPr>
                <w:sz w:val="18"/>
                <w:szCs w:val="18"/>
              </w:rPr>
            </w:pPr>
            <w:r>
              <w:rPr>
                <w:sz w:val="18"/>
                <w:szCs w:val="20"/>
              </w:rPr>
              <w:t xml:space="preserve">Depois de salvar (vista em teste; aparecia também ao salvar regra sem nenhum prazo em 23/10/2026, DV-CQ-016; </w:t>
            </w:r>
            <w:r>
              <w:rPr>
                <w:sz w:val="18"/>
                <w:b/>
                <w:bCs/>
                <w:szCs w:val="20"/>
              </w:rPr>
              <w:t xml:space="preserve">não reproduzido</w:t>
            </w:r>
            <w:r>
              <w:rPr>
                <w:sz w:val="18"/>
                <w:szCs w:val="20"/>
              </w:rPr>
              <w:t xml:space="preserve"> em 29/10/2026, quando a mesma ação deu erro)</w:t>
            </w:r>
          </w:p>
        </w:tc>
      </w:tr>
      <w:tr>
        <w:trPr>
          <w:cantSplit/>
        </w:trPr>
        <w:tc>
          <w:tcPr>
            <w:tcW w:w="3488" w:type="dxa"/>
          </w:tcPr>
          <w:p>
            <w:pPr>
              <w:widowControl/>
              <w:spacing w:after="0" w:line="276" w:lineRule="auto"/>
              <w:jc w:val="left"/>
              <w:rPr>
                <w:sz w:val="18"/>
                <w:szCs w:val="18"/>
              </w:rPr>
            </w:pPr>
            <w:r>
              <w:rPr>
                <w:sz w:val="18"/>
                <w:szCs w:val="20"/>
              </w:rPr>
              <w:t xml:space="preserve">Inclusão efetuada com sucesso.</w:t>
            </w:r>
          </w:p>
        </w:tc>
        <w:tc>
          <w:tcPr>
            <w:tcW w:w="6143" w:type="dxa"/>
          </w:tcPr>
          <w:p>
            <w:pPr>
              <w:widowControl/>
              <w:spacing w:after="0" w:line="276" w:lineRule="auto"/>
              <w:jc w:val="left"/>
              <w:rPr>
                <w:sz w:val="18"/>
                <w:szCs w:val="18"/>
              </w:rPr>
            </w:pPr>
            <w:r>
              <w:rPr>
                <w:sz w:val="18"/>
                <w:szCs w:val="20"/>
              </w:rPr>
              <w:t xml:space="preserve">Depois de Incluir Tempo (mensagem de aviso)</w:t>
            </w:r>
          </w:p>
        </w:tc>
      </w:tr>
      <w:tr>
        <w:trPr>
          <w:cantSplit/>
        </w:trPr>
        <w:tc>
          <w:tcPr>
            <w:tcW w:w="3488" w:type="dxa"/>
          </w:tcPr>
          <w:p>
            <w:pPr>
              <w:widowControl/>
              <w:spacing w:after="0" w:line="276" w:lineRule="auto"/>
              <w:jc w:val="left"/>
              <w:rPr>
                <w:sz w:val="18"/>
                <w:szCs w:val="18"/>
              </w:rPr>
            </w:pPr>
            <w:r>
              <w:rPr>
                <w:sz w:val="18"/>
                <w:szCs w:val="20"/>
              </w:rPr>
              <w:t xml:space="preserve">Exclusão efetuada com sucesso.</w:t>
            </w:r>
          </w:p>
        </w:tc>
        <w:tc>
          <w:tcPr>
            <w:tcW w:w="6143" w:type="dxa"/>
          </w:tcPr>
          <w:p>
            <w:pPr>
              <w:widowControl/>
              <w:spacing w:after="0" w:line="276" w:lineRule="auto"/>
              <w:jc w:val="left"/>
              <w:rPr>
                <w:sz w:val="18"/>
                <w:szCs w:val="18"/>
              </w:rPr>
            </w:pPr>
            <w:r>
              <w:rPr>
                <w:sz w:val="18"/>
                <w:szCs w:val="20"/>
              </w:rPr>
              <w:t xml:space="preserve">Depois de Excluir Tempo</w:t>
            </w:r>
          </w:p>
        </w:tc>
      </w:tr>
      <w:tr>
        <w:trPr>
          <w:cantSplit/>
        </w:trPr>
        <w:tc>
          <w:tcPr>
            <w:tcW w:w="3488" w:type="dxa"/>
          </w:tcPr>
          <w:p>
            <w:pPr>
              <w:widowControl/>
              <w:spacing w:after="0" w:line="276" w:lineRule="auto"/>
              <w:jc w:val="left"/>
              <w:rPr>
                <w:sz w:val="18"/>
                <w:szCs w:val="18"/>
              </w:rPr>
            </w:pPr>
            <w:r>
              <w:rPr>
                <w:sz w:val="18"/>
                <w:szCs w:val="20"/>
              </w:rPr>
              <w:t xml:space="preserve">Tipo de análise não informado / Regra não encontrada</w:t>
            </w:r>
          </w:p>
        </w:tc>
        <w:tc>
          <w:tcPr>
            <w:tcW w:w="6143" w:type="dxa"/>
          </w:tcPr>
          <w:p>
            <w:pPr>
              <w:widowControl/>
              <w:spacing w:after="0" w:line="276" w:lineRule="auto"/>
              <w:jc w:val="left"/>
              <w:rPr>
                <w:sz w:val="18"/>
                <w:szCs w:val="18"/>
              </w:rPr>
            </w:pPr>
            <w:r>
              <w:rPr>
                <w:sz w:val="18"/>
                <w:szCs w:val="20"/>
              </w:rPr>
              <w:t xml:space="preserve">Gravação sem tipo ou sem regra</w:t>
            </w:r>
          </w:p>
        </w:tc>
      </w:tr>
      <w:tr>
        <w:trPr>
          <w:cantSplit/>
        </w:trPr>
        <w:tc>
          <w:tcPr>
            <w:tcW w:w="3488" w:type="dxa"/>
          </w:tcPr>
          <w:p>
            <w:pPr>
              <w:widowControl/>
              <w:spacing w:after="0" w:line="276" w:lineRule="auto"/>
              <w:jc w:val="left"/>
              <w:rPr>
                <w:sz w:val="18"/>
                <w:szCs w:val="18"/>
              </w:rPr>
            </w:pPr>
            <w:r>
              <w:rPr>
                <w:sz w:val="18"/>
                <w:szCs w:val="20"/>
              </w:rPr>
              <w:t xml:space="preserve">Ocorreu um erro inesperado.</w:t>
            </w:r>
          </w:p>
        </w:tc>
        <w:tc>
          <w:tcPr>
            <w:tcW w:w="6143" w:type="dxa"/>
          </w:tcPr>
          <w:p>
            <w:pPr>
              <w:widowControl/>
              <w:spacing w:after="0" w:line="276" w:lineRule="auto"/>
              <w:jc w:val="left"/>
              <w:rPr>
                <w:sz w:val="18"/>
                <w:szCs w:val="18"/>
              </w:rPr>
            </w:pPr>
            <w:r>
              <w:rPr>
                <w:sz w:val="18"/>
                <w:szCs w:val="20"/>
              </w:rPr>
              <w:t xml:space="preserve">Erro na gravação (vista em teste ao desativar uma regra sem tempos, DV-CQ-041, 28/10/2026; e ao incluir uma regra nova sem nenhum tempo, para o item 20021, CT-CQ-N-35 em reteste, 29/10/2026)</w:t>
            </w:r>
          </w:p>
        </w:tc>
      </w:tr>
      <w:tr>
        <w:trPr>
          <w:cantSplit/>
        </w:trPr>
        <w:tc>
          <w:tcPr>
            <w:tcW w:w="3488" w:type="dxa"/>
          </w:tcPr>
          <w:p>
            <w:pPr>
              <w:widowControl/>
              <w:spacing w:after="0" w:line="276" w:lineRule="auto"/>
              <w:jc w:val="left"/>
              <w:rPr>
                <w:sz w:val="18"/>
                <w:szCs w:val="18"/>
              </w:rPr>
            </w:pPr>
            <w:r>
              <w:rPr>
                <w:sz w:val="18"/>
                <w:szCs w:val="20"/>
              </w:rPr>
              <w:t xml:space="preserve">Valores inválidos</w:t>
            </w:r>
          </w:p>
        </w:tc>
        <w:tc>
          <w:tcPr>
            <w:tcW w:w="6143" w:type="dxa"/>
          </w:tcPr>
          <w:p>
            <w:pPr>
              <w:widowControl/>
              <w:spacing w:after="0" w:line="276" w:lineRule="auto"/>
              <w:jc w:val="left"/>
              <w:rPr>
                <w:sz w:val="18"/>
                <w:szCs w:val="18"/>
              </w:rPr>
            </w:pPr>
            <w:r>
              <w:rPr>
                <w:sz w:val="18"/>
                <w:szCs w:val="20"/>
              </w:rPr>
              <w:t xml:space="preserve">Salvar um tempo isolado (botão que não aparece)</w:t>
            </w:r>
          </w:p>
        </w:tc>
      </w:tr>
      <w:tr>
        <w:trPr>
          <w:cantSplit/>
        </w:trPr>
        <w:tc>
          <w:tcPr>
            <w:tcW w:w="3488" w:type="dxa"/>
          </w:tcPr>
          <w:p>
            <w:pPr>
              <w:widowControl/>
              <w:spacing w:after="0" w:line="276" w:lineRule="auto"/>
              <w:jc w:val="left"/>
              <w:rPr>
                <w:sz w:val="18"/>
                <w:szCs w:val="18"/>
              </w:rPr>
            </w:pPr>
            <w:r>
              <w:rPr>
                <w:sz w:val="18"/>
                <w:szCs w:val="20"/>
              </w:rPr>
              <w:t xml:space="preserve">A pesquisa não retornou nenhum resultado.</w:t>
            </w:r>
          </w:p>
        </w:tc>
        <w:tc>
          <w:tcPr>
            <w:tcW w:w="6143" w:type="dxa"/>
          </w:tcPr>
          <w:p>
            <w:pPr>
              <w:widowControl/>
              <w:spacing w:after="0" w:line="276" w:lineRule="auto"/>
              <w:jc w:val="left"/>
              <w:rPr>
                <w:sz w:val="18"/>
                <w:szCs w:val="18"/>
              </w:rPr>
            </w:pPr>
            <w:r>
              <w:rPr>
                <w:sz w:val="18"/>
                <w:szCs w:val="20"/>
              </w:rPr>
              <w:t xml:space="preserve">Lista sem resultado</w:t>
            </w:r>
          </w:p>
        </w:tc>
      </w:tr>
    </w:tbl>
    <w:p>
      <w:pPr>
        <w:spacing w:after="0" w:line="360" w:lineRule="auto"/>
      </w:pP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DV-CQ-nnn remete ao documento de defeitos para correção. O que o código prevê e os testes ainda não confirmaram está no documento de Regras de Negócio.</w:t>
      </w:r>
    </w:p>
    <w:p>
      <w:pPr>
        <w:spacing w:after="0" w:line="360" w:lineRule="auto"/>
        <w:rPr>
          <w:szCs w:val="20"/>
        </w:rPr>
      </w:pPr>
      <w:r>
        <w:rPr>
          <w:b/>
          <w:bCs/>
          <w:szCs w:val="20"/>
        </w:rPr>
        <w:t xml:space="preserve">Defeitos confirmados nos testes de tela</w:t>
      </w:r>
    </w:p>
    <w:tbl>
      <w:tblPr>
        <w:tblStyle w:val="Tabelacomgrade"/>
        <w:tblW w:w="9631" w:type="dxa"/>
        <w:tblLayout w:type="fixed"/>
        <w:tblLook w:val="04A0" w:firstRow="1" w:lastRow="0" w:firstColumn="1" w:lastColumn="0" w:noHBand="0" w:noVBand="1"/>
      </w:tblPr>
      <w:tblGrid>
        <w:gridCol w:w="1819"/>
        <w:gridCol w:w="5025"/>
        <w:gridCol w:w="2787"/>
      </w:tblGrid>
      <w:tr>
        <w:trPr>
          <w:tblHeader/>
          <w:cantSplit/>
        </w:trPr>
        <w:tc>
          <w:tcPr>
            <w:tcW w:w="18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50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fez</w:t>
            </w:r>
          </w:p>
        </w:tc>
        <w:tc>
          <w:tcPr>
            <w:tcW w:w="27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r>
      <w:tr>
        <w:trPr>
          <w:cantSplit/>
        </w:trPr>
        <w:tc>
          <w:tcPr>
            <w:tcW w:w="1819" w:type="dxa"/>
          </w:tcPr>
          <w:p>
            <w:pPr>
              <w:widowControl/>
              <w:spacing w:after="0" w:line="276" w:lineRule="auto"/>
              <w:jc w:val="left"/>
              <w:rPr>
                <w:sz w:val="18"/>
                <w:szCs w:val="18"/>
              </w:rPr>
            </w:pPr>
            <w:r>
              <w:rPr>
                <w:sz w:val="18"/>
                <w:szCs w:val="20"/>
              </w:rPr>
              <w:t xml:space="preserve">DV-CQ-016</w:t>
            </w:r>
          </w:p>
        </w:tc>
        <w:tc>
          <w:tcPr>
            <w:tcW w:w="5025" w:type="dxa"/>
          </w:tcPr>
          <w:p>
            <w:pPr>
              <w:widowControl/>
              <w:spacing w:after="0" w:line="276" w:lineRule="auto"/>
              <w:jc w:val="left"/>
              <w:rPr>
                <w:sz w:val="18"/>
                <w:szCs w:val="18"/>
              </w:rPr>
            </w:pPr>
            <w:r>
              <w:rPr>
                <w:sz w:val="18"/>
                <w:szCs w:val="20"/>
              </w:rPr>
              <w:t xml:space="preserve">O item 20011 ganhou uma terceira regra físico-química em vez de "Item já cadastrado"; a regra pode ser salva sem nenhum prazo (a lista mostra "Não" nos quatro tipos)</w:t>
            </w:r>
          </w:p>
        </w:tc>
        <w:tc>
          <w:tcPr>
            <w:tcW w:w="2787" w:type="dxa"/>
          </w:tcPr>
          <w:p>
            <w:pPr>
              <w:widowControl/>
              <w:spacing w:after="0" w:line="276" w:lineRule="auto"/>
              <w:jc w:val="left"/>
              <w:rPr>
                <w:sz w:val="18"/>
                <w:szCs w:val="18"/>
              </w:rPr>
            </w:pPr>
            <w:r>
              <w:rPr>
                <w:sz w:val="18"/>
                <w:szCs w:val="20"/>
              </w:rPr>
              <w:t xml:space="preserve">Recusar a regra repetida e a regra sem prazos</w:t>
            </w:r>
          </w:p>
        </w:tc>
      </w:tr>
      <w:tr>
        <w:trPr>
          <w:cantSplit/>
        </w:trPr>
        <w:tc>
          <w:tcPr>
            <w:tcW w:w="1819" w:type="dxa"/>
          </w:tcPr>
          <w:p>
            <w:pPr>
              <w:widowControl/>
              <w:spacing w:after="0" w:line="276" w:lineRule="auto"/>
              <w:jc w:val="left"/>
              <w:rPr>
                <w:sz w:val="18"/>
                <w:szCs w:val="18"/>
              </w:rPr>
            </w:pPr>
            <w:r>
              <w:rPr>
                <w:sz w:val="18"/>
                <w:szCs w:val="20"/>
              </w:rPr>
              <w:t xml:space="preserve">DV-CQ-017</w:t>
            </w:r>
          </w:p>
        </w:tc>
        <w:tc>
          <w:tcPr>
            <w:tcW w:w="5025" w:type="dxa"/>
          </w:tcPr>
          <w:p>
            <w:pPr>
              <w:widowControl/>
              <w:spacing w:after="0" w:line="276" w:lineRule="auto"/>
              <w:jc w:val="left"/>
              <w:rPr>
                <w:sz w:val="18"/>
                <w:szCs w:val="18"/>
              </w:rPr>
            </w:pPr>
            <w:r>
              <w:rPr>
                <w:sz w:val="18"/>
                <w:szCs w:val="20"/>
              </w:rPr>
              <w:t xml:space="preserve">Os tempos T0 e T1 foram incluídos numa regra existente sem justificativa; o Ver Log respondeu "NÃO EXISTE LOG DE ALTERAÇÃO PARA ESTE REGISTRO."</w:t>
            </w:r>
          </w:p>
        </w:tc>
        <w:tc>
          <w:tcPr>
            <w:tcW w:w="2787" w:type="dxa"/>
          </w:tcPr>
          <w:p>
            <w:pPr>
              <w:widowControl/>
              <w:spacing w:after="0" w:line="276" w:lineRule="auto"/>
              <w:jc w:val="left"/>
              <w:rPr>
                <w:sz w:val="18"/>
                <w:szCs w:val="18"/>
              </w:rPr>
            </w:pPr>
            <w:r>
              <w:rPr>
                <w:sz w:val="18"/>
                <w:szCs w:val="20"/>
              </w:rPr>
              <w:t xml:space="preserve">Pedir justificativa e gravar o valor antigo e o novo</w:t>
            </w:r>
          </w:p>
        </w:tc>
      </w:tr>
      <w:tr>
        <w:trPr>
          <w:cantSplit/>
        </w:trPr>
        <w:tc>
          <w:tcPr>
            <w:tcW w:w="1819" w:type="dxa"/>
          </w:tcPr>
          <w:p>
            <w:pPr>
              <w:widowControl/>
              <w:spacing w:after="0" w:line="276" w:lineRule="auto"/>
              <w:jc w:val="left"/>
              <w:rPr>
                <w:sz w:val="18"/>
                <w:szCs w:val="18"/>
              </w:rPr>
            </w:pPr>
            <w:r>
              <w:rPr>
                <w:sz w:val="18"/>
                <w:szCs w:val="20"/>
              </w:rPr>
              <w:t xml:space="preserve">DV-CQ-015 (parte desta tela)</w:t>
            </w:r>
          </w:p>
        </w:tc>
        <w:tc>
          <w:tcPr>
            <w:tcW w:w="5025" w:type="dxa"/>
          </w:tcPr>
          <w:p>
            <w:pPr>
              <w:widowControl/>
              <w:spacing w:after="0" w:line="276" w:lineRule="auto"/>
              <w:jc w:val="left"/>
              <w:rPr>
                <w:sz w:val="18"/>
                <w:szCs w:val="18"/>
              </w:rPr>
            </w:pPr>
            <w:r>
              <w:rPr>
                <w:sz w:val="18"/>
                <w:szCs w:val="20"/>
              </w:rPr>
              <w:t xml:space="preserve">Defeito de acesso: a tela abre e grava sem conferir a função e a permissão de quem pede (o que foi visto e por quem está na seção de segurança)</w:t>
            </w:r>
          </w:p>
        </w:tc>
        <w:tc>
          <w:tcPr>
            <w:tcW w:w="2787" w:type="dxa"/>
          </w:tcPr>
          <w:p>
            <w:pPr>
              <w:widowControl/>
              <w:spacing w:after="0" w:line="276" w:lineRule="auto"/>
              <w:jc w:val="left"/>
              <w:rPr>
                <w:sz w:val="18"/>
                <w:szCs w:val="18"/>
              </w:rPr>
            </w:pPr>
            <w:r>
              <w:rPr>
                <w:sz w:val="18"/>
                <w:szCs w:val="20"/>
              </w:rPr>
              <w:t xml:space="preserve">Limitar a Regra Estabilidade a quem tem a função de estabilidade</w:t>
            </w:r>
          </w:p>
        </w:tc>
      </w:tr>
      <w:tr>
        <w:trPr>
          <w:cantSplit/>
        </w:trPr>
        <w:tc>
          <w:tcPr>
            <w:tcW w:w="1819" w:type="dxa"/>
          </w:tcPr>
          <w:p>
            <w:pPr>
              <w:widowControl/>
              <w:spacing w:after="0" w:line="276" w:lineRule="auto"/>
              <w:jc w:val="left"/>
              <w:rPr>
                <w:sz w:val="18"/>
                <w:szCs w:val="18"/>
              </w:rPr>
            </w:pPr>
            <w:r>
              <w:rPr>
                <w:sz w:val="18"/>
                <w:szCs w:val="20"/>
              </w:rPr>
              <w:t xml:space="preserve">DV-CQ-041</w:t>
            </w:r>
          </w:p>
        </w:tc>
        <w:tc>
          <w:tcPr>
            <w:tcW w:w="5025" w:type="dxa"/>
          </w:tcPr>
          <w:p>
            <w:pPr>
              <w:widowControl/>
              <w:spacing w:after="0" w:line="276" w:lineRule="auto"/>
              <w:jc w:val="left"/>
              <w:rPr>
                <w:sz w:val="18"/>
                <w:szCs w:val="18"/>
              </w:rPr>
            </w:pPr>
            <w:r>
              <w:rPr>
                <w:sz w:val="18"/>
                <w:szCs w:val="20"/>
              </w:rPr>
              <w:t xml:space="preserve">Mudar o Ativo da regra nº 3 (item TESTE R11, físico-química, sem prazos) e salvar deu "Ocorreu um erro inesperado." duas vezes; nada foi gravado</w:t>
            </w:r>
          </w:p>
        </w:tc>
        <w:tc>
          <w:tcPr>
            <w:tcW w:w="2787" w:type="dxa"/>
          </w:tcPr>
          <w:p>
            <w:pPr>
              <w:widowControl/>
              <w:spacing w:after="0" w:line="276" w:lineRule="auto"/>
              <w:jc w:val="left"/>
              <w:rPr>
                <w:sz w:val="18"/>
                <w:szCs w:val="18"/>
              </w:rPr>
            </w:pPr>
            <w:r>
              <w:rPr>
                <w:sz w:val="18"/>
                <w:szCs w:val="20"/>
              </w:rPr>
              <w:t xml:space="preserve">Gravar (com justificativa e histórico) ou recusar com mensagem clara</w:t>
            </w:r>
          </w:p>
        </w:tc>
      </w:tr>
      <w:tr>
        <w:trPr>
          <w:cantSplit/>
        </w:trPr>
        <w:tc>
          <w:tcPr>
            <w:tcW w:w="1819" w:type="dxa"/>
          </w:tcPr>
          <w:p>
            <w:pPr>
              <w:widowControl/>
              <w:spacing w:after="0" w:line="276" w:lineRule="auto"/>
              <w:jc w:val="left"/>
              <w:rPr>
                <w:sz w:val="18"/>
                <w:szCs w:val="18"/>
              </w:rPr>
            </w:pPr>
            <w:r>
              <w:rPr>
                <w:sz w:val="18"/>
                <w:szCs w:val="20"/>
              </w:rPr>
              <w:t xml:space="preserve">DV-EST-075 (registrado no Estoque)</w:t>
            </w:r>
          </w:p>
        </w:tc>
        <w:tc>
          <w:tcPr>
            <w:tcW w:w="5025" w:type="dxa"/>
          </w:tcPr>
          <w:p>
            <w:pPr>
              <w:widowControl/>
              <w:spacing w:after="0" w:line="276" w:lineRule="auto"/>
              <w:jc w:val="left"/>
              <w:rPr>
                <w:sz w:val="18"/>
                <w:szCs w:val="18"/>
              </w:rPr>
            </w:pPr>
            <w:r>
              <w:rPr>
                <w:sz w:val="18"/>
                <w:szCs w:val="20"/>
              </w:rPr>
              <w:t xml:space="preserve">Itens TST0001 e TST0003 (código com letras) dão "Selecione um item." ao incluir; itens de código numérico funcionam</w:t>
            </w:r>
          </w:p>
        </w:tc>
        <w:tc>
          <w:tcPr>
            <w:tcW w:w="2787" w:type="dxa"/>
          </w:tcPr>
          <w:p>
            <w:pPr>
              <w:widowControl/>
              <w:spacing w:after="0" w:line="276" w:lineRule="auto"/>
              <w:jc w:val="left"/>
              <w:rPr>
                <w:sz w:val="18"/>
                <w:szCs w:val="18"/>
              </w:rPr>
            </w:pPr>
            <w:r>
              <w:rPr>
                <w:sz w:val="18"/>
                <w:szCs w:val="20"/>
              </w:rPr>
              <w:t xml:space="preserve">Aceitar qualquer item da lista</w:t>
            </w:r>
          </w:p>
        </w:tc>
      </w:tr>
    </w:tbl>
    <w:p>
      <w:pPr>
        <w:spacing w:after="0" w:line="360" w:lineRule="auto"/>
      </w:pPr>
    </w:p>
    <w:p>
      <w:pPr>
        <w:spacing w:after="0" w:line="360" w:lineRule="auto"/>
        <w:rPr>
          <w:szCs w:val="20"/>
        </w:rPr>
      </w:pPr>
      <w:r>
        <w:rPr>
          <w:szCs w:val="20"/>
        </w:rPr>
        <w:t xml:space="preserve">Resumo do que a tela fez bem nos testes: recusou tempos fora de ordem (CT-CQ-040), mostrou o aviso de valores inválidos por tipo de estudo e, no reteste de 29/10/2026, apontou o valor negativo no último tempo (CT-CQ-N-34). O filtro pelo item escolhido conferiu (CT-CQ-F-31, 30/10/2026).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Acompanhamento Estabilidade</w:t>
      </w:r>
    </w:p>
    <w:p>
      <w:pPr>
        <w:spacing w:after="0" w:line="360" w:lineRule="auto"/>
        <w:rPr>
          <w:szCs w:val="20"/>
        </w:rPr>
      </w:pPr>
      <w:r>
        <w:rPr>
          <w:b/>
          <w:bCs/>
          <w:szCs w:val="20"/>
        </w:rPr>
        <w:t xml:space="preserve">Situação nos testes:</w:t>
      </w:r>
      <w:r>
        <w:rPr>
          <w:szCs w:val="20"/>
        </w:rPr>
        <w:t xml:space="preserve"> Bloqueada no teste.</w:t>
      </w:r>
    </w:p>
    <w:p>
      <w:pPr>
        <w:keepNext/>
        <w:spacing w:before="120" w:after="0" w:line="360" w:lineRule="auto"/>
        <w:rPr>
          <w:b/>
          <w:bCs/>
          <w:szCs w:val="20"/>
        </w:rPr>
      </w:pPr>
      <w:r>
        <w:rPr>
          <w:b/>
          <w:bCs/>
          <w:szCs w:val="20"/>
        </w:rPr>
        <w:t xml:space="preserve">Onde fica</w:t>
      </w:r>
    </w:p>
    <w:p>
      <w:pPr>
        <w:spacing w:after="0" w:line="360" w:lineRule="auto"/>
        <w:rPr>
          <w:szCs w:val="20"/>
        </w:rPr>
      </w:pPr>
      <w:r>
        <w:rPr>
          <w:szCs w:val="20"/>
        </w:rPr>
        <w:t xml:space="preserve">Menu: Controle da Qualidade › Regulatório › Acompanhamento Estabilidade. No alto da tela o sistema escreve "ACOMPANHAMENTO DA ESTABILIDADE" na lista e "Acompanhamento da Estabilidade" no formulário; o item do menu está escrito "ACOMPANHAMENTO ESTABILIDADE".</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Acompanha cada </w:t>
      </w:r>
      <w:r>
        <w:rPr>
          <w:b/>
          <w:bCs/>
          <w:szCs w:val="20"/>
        </w:rPr>
        <w:t xml:space="preserve">estudo de estabilidade</w:t>
      </w:r>
      <w:r>
        <w:rPr>
          <w:szCs w:val="20"/>
        </w:rPr>
        <w:t xml:space="preserve"> aberto para um lote de produto acabado: mostra o produto, o lote, o tipo de estudo (acelerado, longa duração, acompanhamento ou prateleira), o tipo de análise e a </w:t>
      </w:r>
      <w:r>
        <w:rPr>
          <w:b/>
          <w:bCs/>
          <w:szCs w:val="20"/>
        </w:rPr>
        <w:t xml:space="preserve">evolução dos tempos</w:t>
      </w:r>
      <w:r>
        <w:rPr>
          <w:szCs w:val="20"/>
        </w:rPr>
        <w:t xml:space="preserve"> (T0, T1, T2…). Em cada tempo, o botão </w:t>
      </w:r>
      <w:r>
        <w:rPr>
          <w:b/>
          <w:bCs/>
          <w:szCs w:val="20"/>
        </w:rPr>
        <w:t xml:space="preserve">Gerar Solicitação</w:t>
      </w:r>
      <w:r>
        <w:rPr>
          <w:szCs w:val="20"/>
        </w:rPr>
        <w:t xml:space="preserve"> cria a solicitação de análise daquele ponto; quando o laudo sai, o botão passa a </w:t>
      </w:r>
      <w:r>
        <w:rPr>
          <w:b/>
          <w:bCs/>
          <w:szCs w:val="20"/>
        </w:rPr>
        <w:t xml:space="preserve">Imprimir Laudo</w:t>
      </w:r>
      <w:r>
        <w:rPr>
          <w:szCs w:val="20"/>
        </w:rPr>
        <w:t xml:space="preserve">. O estudo pode ser </w:t>
      </w:r>
      <w:r>
        <w:rPr>
          <w:b/>
          <w:bCs/>
          <w:szCs w:val="20"/>
        </w:rPr>
        <w:t xml:space="preserve">interrompido</w:t>
      </w:r>
      <w:r>
        <w:rPr>
          <w:szCs w:val="20"/>
        </w:rPr>
        <w:t xml:space="preserve"> com justificativa. A lista tem os filtros Tipo Análise, Item, Lote, Tipo Estabilidade, Código e Status.</w:t>
      </w:r>
    </w:p>
    <w:p>
      <w:pPr>
        <w:keepNext/>
        <w:spacing w:before="120" w:after="0" w:line="360" w:lineRule="auto"/>
        <w:rPr>
          <w:b/>
          <w:bCs/>
          <w:szCs w:val="20"/>
        </w:rPr>
      </w:pPr>
      <w:r>
        <w:rPr>
          <w:b/>
          <w:bCs/>
          <w:szCs w:val="20"/>
        </w:rPr>
        <w:t xml:space="preserve">Quem usa</w:t>
      </w:r>
    </w:p>
    <w:p>
      <w:pPr>
        <w:numPr>
          <w:ilvl w:val="0"/>
          <w:numId w:val="2"/>
        </w:numPr>
        <w:spacing w:after="0" w:line="360" w:lineRule="auto"/>
        <w:rPr>
          <w:szCs w:val="20"/>
        </w:rPr>
      </w:pPr>
      <w:r>
        <w:rPr>
          <w:szCs w:val="20"/>
        </w:rPr>
        <w:t xml:space="preserve">Quem acompanha os estudos de estabilidade no CQ (leitura da área; o sistema não diz quem).</w:t>
      </w:r>
    </w:p>
    <w:p>
      <w:pPr>
        <w:numPr>
          <w:ilvl w:val="0"/>
          <w:numId w:val="2"/>
        </w:numPr>
        <w:spacing w:after="0" w:line="360" w:lineRule="auto"/>
        <w:rPr>
          <w:szCs w:val="20"/>
        </w:rPr>
      </w:pPr>
      <w:r>
        <w:rPr>
          <w:szCs w:val="20"/>
        </w:rPr>
        <w:t xml:space="preserve">O Estoque, que abre o estudo (via API do CQ) e guarda a amostra de estabilidade.</w:t>
      </w:r>
    </w:p>
    <w:p>
      <w:pPr>
        <w:keepNext/>
        <w:spacing w:before="120" w:after="0" w:line="360" w:lineRule="auto"/>
        <w:rPr>
          <w:b/>
          <w:bCs/>
          <w:szCs w:val="20"/>
        </w:rPr>
      </w:pPr>
      <w:r>
        <w:rPr>
          <w:b/>
          <w:bCs/>
          <w:szCs w:val="20"/>
        </w:rPr>
        <w:t xml:space="preserve">Em que situação chega aqui</w:t>
      </w:r>
    </w:p>
    <w:p>
      <w:pPr>
        <w:numPr>
          <w:ilvl w:val="0"/>
          <w:numId w:val="2"/>
        </w:numPr>
        <w:spacing w:after="0" w:line="360" w:lineRule="auto"/>
        <w:rPr>
          <w:szCs w:val="20"/>
        </w:rPr>
      </w:pPr>
      <w:r>
        <w:rPr>
          <w:szCs w:val="20"/>
        </w:rPr>
        <w:t xml:space="preserve">O estudo precisa existir. Ele nasce quando o Estoque registra a entrada de um lote de produto acabado marcado para estabilidade e o produto tem </w:t>
      </w:r>
      <w:r>
        <w:rPr>
          <w:b/>
          <w:bCs/>
          <w:szCs w:val="20"/>
        </w:rPr>
        <w:t xml:space="preserve">Regra Estabilidade</w:t>
      </w:r>
      <w:r>
        <w:rPr>
          <w:szCs w:val="20"/>
        </w:rPr>
        <w:t xml:space="preserve"> (tela 03); sem regra, nada é aberto e nada avisa (RN-CQ-082 e 083).</w:t>
      </w:r>
    </w:p>
    <w:p>
      <w:pPr>
        <w:numPr>
          <w:ilvl w:val="0"/>
          <w:numId w:val="2"/>
        </w:numPr>
        <w:spacing w:after="0" w:line="360" w:lineRule="auto"/>
        <w:rPr>
          <w:szCs w:val="20"/>
        </w:rPr>
      </w:pPr>
      <w:r>
        <w:rPr>
          <w:szCs w:val="20"/>
        </w:rPr>
        <w:t xml:space="preserve">Para gerar a solicitação de um tempo, o Estoque precisa ter o lote, o almoxarifado de estabilidade e a solicitação do T0, e o CQ precisa ter o motivo ligado ao almoxarifado (tela 02).</w:t>
      </w:r>
    </w:p>
    <w:p>
      <w:pPr>
        <w:numPr>
          <w:ilvl w:val="0"/>
          <w:numId w:val="2"/>
        </w:numPr>
        <w:spacing w:after="0" w:line="360" w:lineRule="auto"/>
        <w:rPr>
          <w:szCs w:val="20"/>
        </w:rPr>
      </w:pPr>
      <w:r>
        <w:rPr>
          <w:szCs w:val="20"/>
        </w:rPr>
        <w:t xml:space="preserve">A lista abre vazia; é preciso clicar em Pesquisar.</w:t>
      </w:r>
    </w:p>
    <w:p>
      <w:pPr>
        <w:keepNext/>
        <w:spacing w:before="120" w:after="0" w:line="360" w:lineRule="auto"/>
        <w:rPr>
          <w:b/>
          <w:bCs/>
          <w:szCs w:val="20"/>
        </w:rPr>
      </w:pPr>
      <w:r>
        <w:rPr>
          <w:b/>
          <w:bCs/>
          <w:szCs w:val="20"/>
        </w:rPr>
        <w:t xml:space="preserve">Para onde vai ao salvar</w:t>
      </w:r>
    </w:p>
    <w:p>
      <w:pPr>
        <w:spacing w:after="0" w:line="360" w:lineRule="auto"/>
        <w:rPr>
          <w:szCs w:val="20"/>
        </w:rPr>
      </w:pPr>
      <w:r>
        <w:rPr>
          <w:szCs w:val="20"/>
        </w:rPr>
        <w:t xml:space="preserve">A tela não tem "Salvar". Há três gravações:</w:t>
      </w:r>
    </w:p>
    <w:p>
      <w:pPr>
        <w:numPr>
          <w:ilvl w:val="0"/>
          <w:numId w:val="2"/>
        </w:numPr>
        <w:spacing w:after="0" w:line="360" w:lineRule="auto"/>
        <w:rPr>
          <w:szCs w:val="20"/>
        </w:rPr>
      </w:pPr>
      <w:r>
        <w:rPr>
          <w:b/>
          <w:bCs/>
          <w:szCs w:val="20"/>
        </w:rPr>
        <w:t xml:space="preserve">Gerar Solicitação (uma por tempo):</w:t>
      </w:r>
      <w:r>
        <w:rPr>
          <w:szCs w:val="20"/>
        </w:rPr>
        <w:t xml:space="preserve"> cria a solicitação de análise em "Coleta pendente de programação", marcada como estabilidade, com o lote, a validade, a quantidade e os volumes do T0 e o motivo do almoxarifado de estabilidade; liga a solicitação ao tempo; grava a inclusão no histórico da solicitação; e liga as regras de análise escolhidas.</w:t>
      </w:r>
    </w:p>
    <w:p>
      <w:pPr>
        <w:numPr>
          <w:ilvl w:val="0"/>
          <w:numId w:val="2"/>
        </w:numPr>
        <w:spacing w:after="0" w:line="360" w:lineRule="auto"/>
        <w:rPr>
          <w:szCs w:val="20"/>
        </w:rPr>
      </w:pPr>
      <w:r>
        <w:rPr>
          <w:b/>
          <w:bCs/>
          <w:szCs w:val="20"/>
        </w:rPr>
        <w:t xml:space="preserve">Interromper Estudo:</w:t>
      </w:r>
      <w:r>
        <w:rPr>
          <w:szCs w:val="20"/>
        </w:rPr>
        <w:t xml:space="preserve"> passa o estudo para "Interrompido", com o usuário e a data, e escreve uma linha no histórico com a justificativa.</w:t>
      </w:r>
    </w:p>
    <w:p>
      <w:pPr>
        <w:numPr>
          <w:ilvl w:val="0"/>
          <w:numId w:val="2"/>
        </w:numPr>
        <w:spacing w:after="0" w:line="360" w:lineRule="auto"/>
        <w:rPr>
          <w:szCs w:val="20"/>
        </w:rPr>
      </w:pPr>
      <w:r>
        <w:rPr>
          <w:b/>
          <w:bCs/>
          <w:szCs w:val="20"/>
        </w:rPr>
        <w:t xml:space="preserve">Imprimir Laudo:</w:t>
      </w:r>
      <w:r>
        <w:rPr>
          <w:szCs w:val="20"/>
        </w:rPr>
        <w:t xml:space="preserve"> abre o laudo do tempo; não grava.</w:t>
      </w:r>
    </w:p>
    <w:p>
      <w:pPr>
        <w:numPr>
          <w:ilvl w:val="0"/>
          <w:numId w:val="2"/>
        </w:numPr>
        <w:spacing w:after="0" w:line="360" w:lineRule="auto"/>
        <w:rPr>
          <w:szCs w:val="20"/>
        </w:rPr>
      </w:pPr>
      <w:r>
        <w:rPr>
          <w:szCs w:val="20"/>
        </w:rPr>
        <w:t xml:space="preserve">O próximo passo da corrente é o fluxo normal de </w:t>
      </w:r>
      <w:r>
        <w:rPr>
          <w:b/>
          <w:bCs/>
          <w:szCs w:val="20"/>
        </w:rPr>
        <w:t xml:space="preserve">Programação de Amostragem</w:t>
      </w:r>
      <w:r>
        <w:rPr>
          <w:szCs w:val="20"/>
        </w:rPr>
        <w:t xml:space="preserve">, </w:t>
      </w:r>
      <w:r>
        <w:rPr>
          <w:b/>
          <w:bCs/>
          <w:szCs w:val="20"/>
        </w:rPr>
        <w:t xml:space="preserve">análise</w:t>
      </w:r>
      <w:r>
        <w:rPr>
          <w:szCs w:val="20"/>
        </w:rPr>
        <w:t xml:space="preserve"> e </w:t>
      </w:r>
      <w:r>
        <w:rPr>
          <w:b/>
          <w:bCs/>
          <w:szCs w:val="20"/>
        </w:rPr>
        <w:t xml:space="preserve">laudo</w:t>
      </w:r>
      <w:r>
        <w:rPr>
          <w:szCs w:val="20"/>
        </w:rPr>
        <w:t xml:space="preserve"> da solicitação gerada, e depois a tela </w:t>
      </w:r>
      <w:r>
        <w:rPr>
          <w:b/>
          <w:bCs/>
          <w:szCs w:val="20"/>
        </w:rPr>
        <w:t xml:space="preserve">Final de Estabilidade</w:t>
      </w:r>
      <w:r>
        <w:rPr>
          <w:szCs w:val="20"/>
        </w:rPr>
        <w:t xml:space="preserve">.</w:t>
      </w:r>
    </w:p>
    <w:p>
      <w:pPr>
        <w:keepNext/>
        <w:spacing w:before="120" w:after="0" w:line="360" w:lineRule="auto"/>
        <w:rPr>
          <w:b/>
          <w:bCs/>
          <w:szCs w:val="20"/>
        </w:rPr>
      </w:pPr>
      <w:r>
        <w:rPr>
          <w:b/>
          <w:bCs/>
          <w:szCs w:val="20"/>
        </w:rPr>
        <w:t xml:space="preserve">Passo a passo</w:t>
      </w:r>
    </w:p>
    <w:p>
      <w:pPr>
        <w:spacing w:after="0" w:line="360" w:lineRule="auto"/>
        <w:rPr>
          <w:szCs w:val="20"/>
        </w:rPr>
      </w:pPr>
      <w:r>
        <w:rPr>
          <w:b/>
          <w:bCs/>
          <w:szCs w:val="20"/>
        </w:rPr>
        <w:t xml:space="preserve">Antes de começar</w:t>
      </w:r>
    </w:p>
    <w:p>
      <w:pPr>
        <w:spacing w:after="0" w:line="360" w:lineRule="auto"/>
        <w:rPr>
          <w:szCs w:val="20"/>
        </w:rPr>
      </w:pPr>
      <w:r>
        <w:rPr>
          <w:szCs w:val="20"/>
        </w:rPr>
        <w:t xml:space="preserve">Confirme que o produto acabado tem Regra Estabilidade (tela 03), que o Estoque tem o almoxarifado de estabilidade e que existe, no CQ, um motivo ligado a ele (tela 02). </w:t>
      </w:r>
      <w:r>
        <w:rPr>
          <w:b/>
          <w:bCs/>
          <w:szCs w:val="20"/>
        </w:rPr>
        <w:t xml:space="preserve">O manual abaixo é o que o código prevê; nenhum passo depois de "Pesquisar" foi executado em tela.</w:t>
      </w:r>
    </w:p>
    <w:p>
      <w:pPr>
        <w:spacing w:after="0" w:line="360" w:lineRule="auto"/>
        <w:rPr>
          <w:szCs w:val="20"/>
        </w:rPr>
      </w:pPr>
      <w:r>
        <w:rPr>
          <w:b/>
          <w:bCs/>
          <w:szCs w:val="20"/>
        </w:rPr>
        <w:t xml:space="preserve">Tela de lista</w:t>
      </w:r>
    </w:p>
    <w:p>
      <w:pPr>
        <w:numPr>
          <w:ilvl w:val="0"/>
          <w:numId w:val="2"/>
        </w:numPr>
        <w:spacing w:after="0" w:line="360" w:lineRule="auto"/>
        <w:rPr>
          <w:szCs w:val="20"/>
        </w:rPr>
      </w:pPr>
      <w:r>
        <w:rPr>
          <w:szCs w:val="20"/>
        </w:rPr>
        <w:t xml:space="preserve">Passo 1. No menu Regulatório, abra Acompanhamento Estabilidade. A tela mostra o quadro "Pesquisa" e uma área vazia.</w:t>
      </w:r>
    </w:p>
    <w:p>
      <w:pPr>
        <w:numPr>
          <w:ilvl w:val="0"/>
          <w:numId w:val="2"/>
        </w:numPr>
        <w:spacing w:after="0" w:line="360" w:lineRule="auto"/>
        <w:rPr>
          <w:szCs w:val="20"/>
        </w:rPr>
      </w:pPr>
      <w:r>
        <w:rPr>
          <w:szCs w:val="20"/>
        </w:rPr>
        <w:t xml:space="preserve">Passo 2. Filtros: </w:t>
      </w:r>
      <w:r>
        <w:rPr>
          <w:b/>
          <w:bCs/>
          <w:szCs w:val="20"/>
        </w:rPr>
        <w:t xml:space="preserve">Tipo Análise</w:t>
      </w:r>
      <w:r>
        <w:rPr>
          <w:szCs w:val="20"/>
        </w:rPr>
        <w:t xml:space="preserve"> (Físico-Químico, Microbiológica), </w:t>
      </w:r>
      <w:r>
        <w:rPr>
          <w:b/>
          <w:bCs/>
          <w:szCs w:val="20"/>
        </w:rPr>
        <w:t xml:space="preserve">Item</w:t>
      </w:r>
      <w:r>
        <w:rPr>
          <w:szCs w:val="20"/>
        </w:rPr>
        <w:t xml:space="preserve"> (digite e escolha na lista de sugestões), </w:t>
      </w:r>
      <w:r>
        <w:rPr>
          <w:b/>
          <w:bCs/>
          <w:szCs w:val="20"/>
        </w:rPr>
        <w:t xml:space="preserve">Lote</w:t>
      </w:r>
      <w:r>
        <w:rPr>
          <w:szCs w:val="20"/>
        </w:rPr>
        <w:t xml:space="preserve"> (procura no lote do fabricante e na entrada), </w:t>
      </w:r>
      <w:r>
        <w:rPr>
          <w:b/>
          <w:bCs/>
          <w:szCs w:val="20"/>
        </w:rPr>
        <w:t xml:space="preserve">Tipo Estabilidade</w:t>
      </w:r>
      <w:r>
        <w:rPr>
          <w:szCs w:val="20"/>
        </w:rPr>
        <w:t xml:space="preserve">, </w:t>
      </w:r>
      <w:r>
        <w:rPr>
          <w:b/>
          <w:bCs/>
          <w:szCs w:val="20"/>
        </w:rPr>
        <w:t xml:space="preserve">Cód. Estab.</w:t>
      </w:r>
      <w:r>
        <w:rPr>
          <w:szCs w:val="20"/>
        </w:rPr>
        <w:t xml:space="preserve"> e </w:t>
      </w:r>
      <w:r>
        <w:rPr>
          <w:b/>
          <w:bCs/>
          <w:szCs w:val="20"/>
        </w:rPr>
        <w:t xml:space="preserve">Status</w:t>
      </w:r>
      <w:r>
        <w:rPr>
          <w:szCs w:val="20"/>
        </w:rPr>
        <w:t xml:space="preserve"> (ABERTO, FINALIZADO, INTERROMPIDO). Mudar um filtro esconde a lista até nova pesquisa.</w:t>
      </w:r>
    </w:p>
    <w:p>
      <w:pPr>
        <w:numPr>
          <w:ilvl w:val="0"/>
          <w:numId w:val="2"/>
        </w:numPr>
        <w:spacing w:after="0" w:line="360" w:lineRule="auto"/>
        <w:rPr>
          <w:szCs w:val="20"/>
        </w:rPr>
      </w:pPr>
      <w:r>
        <w:rPr>
          <w:szCs w:val="20"/>
        </w:rPr>
        <w:t xml:space="preserve">Passo 3. Clique em Pesquisar. A lista mostra Item, Tipo Estabilidade, Tipo Análise, Cód. Estabilidade, Lote e Status, com o ícone </w:t>
      </w:r>
      <w:r>
        <w:rPr>
          <w:b/>
          <w:bCs/>
          <w:szCs w:val="20"/>
        </w:rPr>
        <w:t xml:space="preserve">Editar</w:t>
      </w:r>
      <w:r>
        <w:rPr>
          <w:szCs w:val="20"/>
        </w:rPr>
        <w:t xml:space="preserve"> (estudo em aberto) ou </w:t>
      </w:r>
      <w:r>
        <w:rPr>
          <w:b/>
          <w:bCs/>
          <w:szCs w:val="20"/>
        </w:rPr>
        <w:t xml:space="preserve">Visualizar</w:t>
      </w:r>
      <w:r>
        <w:rPr>
          <w:szCs w:val="20"/>
        </w:rPr>
        <w:t xml:space="preserve"> (os outros) e </w:t>
      </w:r>
      <w:r>
        <w:rPr>
          <w:b/>
          <w:bCs/>
          <w:szCs w:val="20"/>
        </w:rPr>
        <w:t xml:space="preserve">Ver Log</w:t>
      </w:r>
      <w:r>
        <w:rPr>
          <w:szCs w:val="20"/>
        </w:rPr>
        <w:t xml:space="preserve">.</w:t>
      </w:r>
    </w:p>
    <w:p>
      <w:pPr>
        <w:numPr>
          <w:ilvl w:val="0"/>
          <w:numId w:val="2"/>
        </w:numPr>
        <w:spacing w:after="0" w:line="360" w:lineRule="auto"/>
        <w:rPr>
          <w:szCs w:val="20"/>
        </w:rPr>
      </w:pPr>
      <w:r>
        <w:rPr>
          <w:szCs w:val="20"/>
        </w:rPr>
        <w:t xml:space="preserve">Passo 4. Sem resultado, a tela diz "A pesquisa não retornou nenhum resultado.". </w:t>
      </w:r>
      <w:r>
        <w:rPr>
          <w:b/>
          <w:bCs/>
          <w:szCs w:val="20"/>
        </w:rPr>
        <w:t xml:space="preserve">Foi o que apareceu em todas as tentativas</w:t>
      </w:r>
      <w:r>
        <w:rPr>
          <w:szCs w:val="20"/>
        </w:rPr>
        <w:t xml:space="preserve"> (CT-CQ-043, 23/10/2026; CT-CQ-R2-AC-19, 28/10/2026).</w:t>
      </w:r>
    </w:p>
    <w:p>
      <w:pPr>
        <w:spacing w:after="0" w:line="360" w:lineRule="auto"/>
        <w:rPr>
          <w:szCs w:val="20"/>
        </w:rPr>
      </w:pPr>
      <w:r>
        <w:rPr>
          <w:b/>
          <w:bCs/>
          <w:szCs w:val="20"/>
        </w:rPr>
        <w:t xml:space="preserve">Acompanhar um estudo (previsto no código, não visto)</w:t>
      </w:r>
    </w:p>
    <w:p>
      <w:pPr>
        <w:numPr>
          <w:ilvl w:val="0"/>
          <w:numId w:val="2"/>
        </w:numPr>
        <w:spacing w:after="0" w:line="360" w:lineRule="auto"/>
        <w:rPr>
          <w:szCs w:val="20"/>
        </w:rPr>
      </w:pPr>
      <w:r>
        <w:rPr>
          <w:szCs w:val="20"/>
        </w:rPr>
        <w:t xml:space="preserve">Passo 5. Clique em Editar/Visualizar. A tela mostra os dados do estudo (item, status, lote, tipo de análise, tipo de estabilidade e código) e a tabela </w:t>
      </w:r>
      <w:r>
        <w:rPr>
          <w:b/>
          <w:bCs/>
          <w:szCs w:val="20"/>
        </w:rPr>
        <w:t xml:space="preserve">Evolução do Acompanhamento</w:t>
      </w:r>
      <w:r>
        <w:rPr>
          <w:szCs w:val="20"/>
        </w:rPr>
        <w:t xml:space="preserve">: tempo, código da solicitação, status, data da solicitação e "dias para próxima análise".</w:t>
      </w:r>
    </w:p>
    <w:p>
      <w:pPr>
        <w:numPr>
          <w:ilvl w:val="0"/>
          <w:numId w:val="2"/>
        </w:numPr>
        <w:spacing w:after="0" w:line="360" w:lineRule="auto"/>
        <w:rPr>
          <w:szCs w:val="20"/>
        </w:rPr>
      </w:pPr>
      <w:r>
        <w:rPr>
          <w:szCs w:val="20"/>
        </w:rPr>
        <w:t xml:space="preserve">Passo 6. Em cada tempo com solicitação, o ícone </w:t>
      </w:r>
      <w:r>
        <w:rPr>
          <w:b/>
          <w:bCs/>
          <w:szCs w:val="20"/>
        </w:rPr>
        <w:t xml:space="preserve">Imprimir Laudo</w:t>
      </w:r>
      <w:r>
        <w:rPr>
          <w:szCs w:val="20"/>
        </w:rPr>
        <w:t xml:space="preserve"> aparece quando o laudo está liberado (status 900), ou </w:t>
      </w:r>
      <w:r>
        <w:rPr>
          <w:b/>
          <w:bCs/>
          <w:szCs w:val="20"/>
        </w:rPr>
        <w:t xml:space="preserve">Ver Detalhes</w:t>
      </w:r>
      <w:r>
        <w:rPr>
          <w:szCs w:val="20"/>
        </w:rPr>
        <w:t xml:space="preserve"> nos outros casos; o Ver Detalhes só leva à lista de Solicitação de Análise, sem abrir a solicitação.</w:t>
      </w:r>
    </w:p>
    <w:p>
      <w:pPr>
        <w:numPr>
          <w:ilvl w:val="0"/>
          <w:numId w:val="2"/>
        </w:numPr>
        <w:spacing w:after="0" w:line="360" w:lineRule="auto"/>
        <w:rPr>
          <w:szCs w:val="20"/>
        </w:rPr>
      </w:pPr>
      <w:r>
        <w:rPr>
          <w:szCs w:val="20"/>
        </w:rPr>
        <w:t xml:space="preserve">Passo 7. No </w:t>
      </w:r>
      <w:r>
        <w:rPr>
          <w:b/>
          <w:bCs/>
          <w:szCs w:val="20"/>
        </w:rPr>
        <w:t xml:space="preserve">primeiro tempo ainda sem solicitação</w:t>
      </w:r>
      <w:r>
        <w:rPr>
          <w:szCs w:val="20"/>
        </w:rPr>
        <w:t xml:space="preserve">, se o estudo estiver Em aberto, aparece o ícone </w:t>
      </w:r>
      <w:r>
        <w:rPr>
          <w:b/>
          <w:bCs/>
          <w:szCs w:val="20"/>
        </w:rPr>
        <w:t xml:space="preserve">Gerar Solicitação</w:t>
      </w:r>
      <w:r>
        <w:rPr>
          <w:szCs w:val="20"/>
        </w:rPr>
        <w:t xml:space="preserve">. Ele abre uma janela com as regras de análise do item (as "padrão" já marcadas); confirme com pelo menos uma regra marcada ou a tela diz "Regra não definida!".</w:t>
      </w:r>
    </w:p>
    <w:p>
      <w:pPr>
        <w:numPr>
          <w:ilvl w:val="0"/>
          <w:numId w:val="2"/>
        </w:numPr>
        <w:spacing w:after="0" w:line="360" w:lineRule="auto"/>
        <w:rPr>
          <w:szCs w:val="20"/>
        </w:rPr>
      </w:pPr>
      <w:r>
        <w:rPr>
          <w:szCs w:val="20"/>
        </w:rPr>
        <w:t xml:space="preserve">Passo 8. O sistema cria a solicitação do tempo e a tabela recarrega com o código da solicitação. Nada é gerado pela data; é preciso clicar (RN-CQ-087).</w:t>
      </w:r>
    </w:p>
    <w:p>
      <w:pPr>
        <w:spacing w:after="0" w:line="360" w:lineRule="auto"/>
        <w:rPr>
          <w:szCs w:val="20"/>
        </w:rPr>
      </w:pPr>
      <w:r>
        <w:rPr>
          <w:b/>
          <w:bCs/>
          <w:szCs w:val="20"/>
        </w:rPr>
        <w:t xml:space="preserve">Interromper um estudo (previsto no código, não visto)</w:t>
      </w:r>
    </w:p>
    <w:p>
      <w:pPr>
        <w:numPr>
          <w:ilvl w:val="0"/>
          <w:numId w:val="2"/>
        </w:numPr>
        <w:spacing w:after="0" w:line="360" w:lineRule="auto"/>
        <w:rPr>
          <w:szCs w:val="20"/>
        </w:rPr>
      </w:pPr>
      <w:r>
        <w:rPr>
          <w:szCs w:val="20"/>
        </w:rPr>
        <w:t xml:space="preserve">Passo 9. Com o estudo Em aberto, clique em </w:t>
      </w:r>
      <w:r>
        <w:rPr>
          <w:b/>
          <w:bCs/>
          <w:szCs w:val="20"/>
        </w:rPr>
        <w:t xml:space="preserve">Interromper Estudo</w:t>
      </w:r>
      <w:r>
        <w:rPr>
          <w:szCs w:val="20"/>
        </w:rPr>
        <w:t xml:space="preserve">. Responda SIM a "Confirma a interrupção do estudo?".</w:t>
      </w:r>
    </w:p>
    <w:p>
      <w:pPr>
        <w:numPr>
          <w:ilvl w:val="0"/>
          <w:numId w:val="2"/>
        </w:numPr>
        <w:spacing w:after="0" w:line="360" w:lineRule="auto"/>
        <w:rPr>
          <w:szCs w:val="20"/>
        </w:rPr>
      </w:pPr>
      <w:r>
        <w:rPr>
          <w:szCs w:val="20"/>
        </w:rPr>
        <w:t xml:space="preserve">Passo 10. Se algum tempo tem solicitação sem laudo liberado, a tela diz "Existem solicitações pendentes!" e não segue. Senão, a janela pede a </w:t>
      </w:r>
      <w:r>
        <w:rPr>
          <w:b/>
          <w:bCs/>
          <w:szCs w:val="20"/>
        </w:rPr>
        <w:t xml:space="preserve">justificativa</w:t>
      </w:r>
      <w:r>
        <w:rPr>
          <w:szCs w:val="20"/>
        </w:rPr>
        <w:t xml:space="preserve"> (qualquer texto). O estudo passa a "Interrompido" e diz "Estudo interrompido com sucesso!". Não há como reabrir.</w:t>
      </w:r>
    </w:p>
    <w:p>
      <w:pPr>
        <w:spacing w:after="0" w:line="360" w:lineRule="auto"/>
        <w:rPr>
          <w:szCs w:val="20"/>
        </w:rPr>
      </w:pPr>
      <w:r>
        <w:rPr>
          <w:b/>
          <w:bCs/>
          <w:szCs w:val="20"/>
        </w:rPr>
        <w:t xml:space="preserve">O que a tela não faz</w:t>
      </w:r>
    </w:p>
    <w:p>
      <w:pPr>
        <w:numPr>
          <w:ilvl w:val="0"/>
          <w:numId w:val="2"/>
        </w:numPr>
        <w:spacing w:after="0" w:line="360" w:lineRule="auto"/>
        <w:rPr>
          <w:szCs w:val="20"/>
        </w:rPr>
      </w:pPr>
      <w:r>
        <w:rPr>
          <w:szCs w:val="20"/>
        </w:rPr>
        <w:t xml:space="preserve">Não abre estudo: não tem Incluir. O estudo vem do Estoque.</w:t>
      </w:r>
    </w:p>
    <w:p>
      <w:pPr>
        <w:numPr>
          <w:ilvl w:val="0"/>
          <w:numId w:val="2"/>
        </w:numPr>
        <w:spacing w:after="0" w:line="360" w:lineRule="auto"/>
        <w:rPr>
          <w:szCs w:val="20"/>
        </w:rPr>
      </w:pPr>
      <w:r>
        <w:rPr>
          <w:szCs w:val="20"/>
        </w:rPr>
        <w:t xml:space="preserve">Não calcula a data prevista de cada tempo nem avisa tempo próximo ou atrasado: só mostra os dias (RN-CQ-085 e 092).</w:t>
      </w:r>
    </w:p>
    <w:p>
      <w:pPr>
        <w:numPr>
          <w:ilvl w:val="0"/>
          <w:numId w:val="2"/>
        </w:numPr>
        <w:spacing w:after="0" w:line="360" w:lineRule="auto"/>
        <w:rPr>
          <w:szCs w:val="20"/>
        </w:rPr>
      </w:pPr>
      <w:r>
        <w:rPr>
          <w:szCs w:val="20"/>
        </w:rPr>
        <w:t xml:space="preserve">Não guarda a condição de armazenamento, a quantidade reservada nem a data de início (RN-CQ-086).</w:t>
      </w:r>
    </w:p>
    <w:p>
      <w:pPr>
        <w:numPr>
          <w:ilvl w:val="0"/>
          <w:numId w:val="2"/>
        </w:numPr>
        <w:spacing w:after="0" w:line="360" w:lineRule="auto"/>
        <w:rPr>
          <w:szCs w:val="20"/>
        </w:rPr>
      </w:pPr>
      <w:r>
        <w:rPr>
          <w:szCs w:val="20"/>
        </w:rPr>
        <w:t xml:space="preserve">Não confere no servidor se o estudo está Em aberto ao gerar a solicitação, nem se o tempo já tem solicitação, nem se há pendência ao interromper (RN-CQ-T04-003 e RN-CQ-093).</w:t>
      </w:r>
    </w:p>
    <w:p>
      <w:pPr>
        <w:numPr>
          <w:ilvl w:val="0"/>
          <w:numId w:val="2"/>
        </w:numPr>
        <w:spacing w:after="0" w:line="360" w:lineRule="auto"/>
        <w:rPr>
          <w:szCs w:val="20"/>
        </w:rPr>
      </w:pPr>
      <w:r>
        <w:rPr>
          <w:szCs w:val="20"/>
        </w:rPr>
        <w:t xml:space="preserve">Não confere o papel de quem interrompe (</w:t>
      </w:r>
    </w:p>
    <w:p>
      <w:pPr>
        <w:keepNext/>
        <w:spacing w:before="120" w:after="0" w:line="360" w:lineRule="auto"/>
        <w:rPr>
          <w:b/>
          <w:bCs/>
          <w:color w:val="1F497D" w:themeColor="text2"/>
          <w:szCs w:val="20"/>
        </w:rPr>
      </w:pPr>
      <w:r>
        <w:rPr>
          <w:b/>
          <w:bCs/>
          <w:color w:val="1F497D" w:themeColor="text2"/>
          <w:szCs w:val="20"/>
        </w:rPr>
        <w:t xml:space="preserve">Atenção</w:t>
      </w:r>
    </w:p>
    <w:p>
      <w:pPr>
        <w:numPr>
          <w:ilvl w:val="0"/>
          <w:numId w:val="2"/>
        </w:numPr>
        <w:spacing w:after="0" w:line="360" w:lineRule="auto"/>
        <w:rPr>
          <w:szCs w:val="20"/>
        </w:rPr>
      </w:pPr>
      <w:r>
        <w:rPr>
          <w:szCs w:val="20"/>
        </w:rPr>
        <w:t xml:space="preserve">O filtro de Status tem os rótulos de </w:t>
      </w:r>
      <w:r>
        <w:rPr>
          <w:b/>
          <w:bCs/>
          <w:szCs w:val="20"/>
        </w:rPr>
        <w:t xml:space="preserve">Finalizado</w:t>
      </w:r>
      <w:r>
        <w:rPr>
          <w:szCs w:val="20"/>
        </w:rPr>
        <w:t xml:space="preserve"> e </w:t>
      </w:r>
      <w:r>
        <w:rPr>
          <w:b/>
          <w:bCs/>
          <w:szCs w:val="20"/>
        </w:rPr>
        <w:t xml:space="preserve">Interrompido</w:t>
      </w:r>
      <w:r>
        <w:rPr>
          <w:szCs w:val="20"/>
        </w:rPr>
        <w:t xml:space="preserve"> trocados em relação ao código do estudo (RN-CQ-T04-001). Ponto para validar na tela quando houver estudos.</w:t>
      </w:r>
    </w:p>
    <w:p>
      <w:pPr>
        <w:numPr>
          <w:ilvl w:val="0"/>
          <w:numId w:val="2"/>
        </w:numPr>
        <w:spacing w:after="0" w:line="360" w:lineRule="auto"/>
        <w:rPr>
          <w:szCs w:val="20"/>
        </w:rPr>
      </w:pPr>
      <w:r>
        <w:rPr>
          <w:szCs w:val="20"/>
        </w:rPr>
        <w:t xml:space="preserve">O botão Gerar Solicitação chama o servidor por GET e cria a solicitação; repetir a chamada pode duplicar (RN-CQ-T04-003).</w:t>
      </w:r>
    </w:p>
    <w:p>
      <w:pPr>
        <w:keepNext/>
        <w:spacing w:before="120" w:after="0" w:line="360" w:lineRule="auto"/>
        <w:rPr>
          <w:b/>
          <w:bCs/>
          <w:szCs w:val="20"/>
        </w:rPr>
      </w:pPr>
      <w:r>
        <w:rPr>
          <w:b/>
          <w:bCs/>
          <w:szCs w:val="20"/>
        </w:rPr>
        <w:t xml:space="preserve">Campos da tela</w:t>
      </w:r>
    </w:p>
    <w:tbl>
      <w:tblPr>
        <w:tblStyle w:val="Tabelacomgrade"/>
        <w:tblW w:w="9631" w:type="dxa"/>
        <w:tblLayout w:type="fixed"/>
        <w:tblLook w:val="04A0" w:firstRow="1" w:lastRow="0" w:firstColumn="1" w:lastColumn="0" w:noHBand="0" w:noVBand="1"/>
      </w:tblPr>
      <w:tblGrid>
        <w:gridCol w:w="2804"/>
        <w:gridCol w:w="1475"/>
        <w:gridCol w:w="1517"/>
        <w:gridCol w:w="3835"/>
      </w:tblGrid>
      <w:tr>
        <w:trPr>
          <w:tblHeader/>
          <w:cantSplit/>
        </w:trPr>
        <w:tc>
          <w:tcPr>
            <w:tcW w:w="28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4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5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38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2804" w:type="dxa"/>
          </w:tcPr>
          <w:p>
            <w:pPr>
              <w:widowControl/>
              <w:spacing w:after="0" w:line="276" w:lineRule="auto"/>
              <w:jc w:val="left"/>
              <w:rPr>
                <w:sz w:val="18"/>
                <w:szCs w:val="18"/>
              </w:rPr>
            </w:pPr>
            <w:r>
              <w:rPr>
                <w:sz w:val="18"/>
                <w:szCs w:val="20"/>
              </w:rPr>
              <w:t xml:space="preserve">Filtro Tipo Análise</w:t>
            </w:r>
          </w:p>
        </w:tc>
        <w:tc>
          <w:tcPr>
            <w:tcW w:w="1475" w:type="dxa"/>
          </w:tcPr>
          <w:p>
            <w:pPr>
              <w:widowControl/>
              <w:spacing w:after="0" w:line="276" w:lineRule="auto"/>
              <w:jc w:val="left"/>
              <w:rPr>
                <w:sz w:val="18"/>
                <w:szCs w:val="18"/>
              </w:rPr>
            </w:pPr>
            <w:r>
              <w:rPr>
                <w:sz w:val="18"/>
                <w:szCs w:val="20"/>
              </w:rPr>
              <w:t xml:space="preserve">Lista</w:t>
            </w:r>
          </w:p>
        </w:tc>
        <w:tc>
          <w:tcPr>
            <w:tcW w:w="1517" w:type="dxa"/>
          </w:tcPr>
          <w:p>
            <w:pPr>
              <w:widowControl/>
              <w:spacing w:after="0" w:line="276" w:lineRule="auto"/>
              <w:jc w:val="left"/>
              <w:rPr>
                <w:sz w:val="18"/>
                <w:szCs w:val="18"/>
              </w:rPr>
            </w:pPr>
            <w:r>
              <w:rPr>
                <w:sz w:val="18"/>
                <w:szCs w:val="20"/>
              </w:rPr>
              <w:t xml:space="preserve">Não</w:t>
            </w:r>
          </w:p>
        </w:tc>
        <w:tc>
          <w:tcPr>
            <w:tcW w:w="3835" w:type="dxa"/>
          </w:tcPr>
          <w:p>
            <w:pPr>
              <w:widowControl/>
              <w:spacing w:after="0" w:line="276" w:lineRule="auto"/>
              <w:jc w:val="left"/>
              <w:rPr>
                <w:sz w:val="18"/>
                <w:szCs w:val="18"/>
              </w:rPr>
            </w:pPr>
            <w:r>
              <w:rPr>
                <w:sz w:val="18"/>
                <w:szCs w:val="20"/>
              </w:rPr>
              <w:t xml:space="preserve">SELECIONE, Físico-Químico, Microbiológica</w:t>
            </w:r>
          </w:p>
        </w:tc>
      </w:tr>
      <w:tr>
        <w:trPr>
          <w:cantSplit/>
        </w:trPr>
        <w:tc>
          <w:tcPr>
            <w:tcW w:w="2804" w:type="dxa"/>
          </w:tcPr>
          <w:p>
            <w:pPr>
              <w:widowControl/>
              <w:spacing w:after="0" w:line="276" w:lineRule="auto"/>
              <w:jc w:val="left"/>
              <w:rPr>
                <w:sz w:val="18"/>
                <w:szCs w:val="18"/>
              </w:rPr>
            </w:pPr>
            <w:r>
              <w:rPr>
                <w:sz w:val="18"/>
                <w:szCs w:val="20"/>
              </w:rPr>
              <w:t xml:space="preserve">Filtro Item</w:t>
            </w:r>
          </w:p>
        </w:tc>
        <w:tc>
          <w:tcPr>
            <w:tcW w:w="1475" w:type="dxa"/>
          </w:tcPr>
          <w:p>
            <w:pPr>
              <w:widowControl/>
              <w:spacing w:after="0" w:line="276" w:lineRule="auto"/>
              <w:jc w:val="left"/>
              <w:rPr>
                <w:sz w:val="18"/>
                <w:szCs w:val="18"/>
              </w:rPr>
            </w:pPr>
            <w:r>
              <w:rPr>
                <w:sz w:val="18"/>
                <w:szCs w:val="20"/>
              </w:rPr>
              <w:t xml:space="preserve">Texto com sugestões</w:t>
            </w:r>
          </w:p>
        </w:tc>
        <w:tc>
          <w:tcPr>
            <w:tcW w:w="1517" w:type="dxa"/>
          </w:tcPr>
          <w:p>
            <w:pPr>
              <w:widowControl/>
              <w:spacing w:after="0" w:line="276" w:lineRule="auto"/>
              <w:jc w:val="left"/>
              <w:rPr>
                <w:sz w:val="18"/>
                <w:szCs w:val="18"/>
              </w:rPr>
            </w:pPr>
            <w:r>
              <w:rPr>
                <w:sz w:val="18"/>
                <w:szCs w:val="20"/>
              </w:rPr>
              <w:t xml:space="preserve">Não</w:t>
            </w:r>
          </w:p>
        </w:tc>
        <w:tc>
          <w:tcPr>
            <w:tcW w:w="3835" w:type="dxa"/>
          </w:tcPr>
          <w:p>
            <w:pPr>
              <w:widowControl/>
              <w:spacing w:after="0" w:line="276" w:lineRule="auto"/>
              <w:jc w:val="left"/>
              <w:rPr>
                <w:sz w:val="18"/>
                <w:szCs w:val="18"/>
              </w:rPr>
            </w:pPr>
            <w:r>
              <w:rPr>
                <w:sz w:val="18"/>
                <w:szCs w:val="20"/>
              </w:rPr>
              <w:t xml:space="preserve">Itens de estabilidade; o código do item vira filtro</w:t>
            </w:r>
          </w:p>
        </w:tc>
      </w:tr>
      <w:tr>
        <w:trPr>
          <w:cantSplit/>
        </w:trPr>
        <w:tc>
          <w:tcPr>
            <w:tcW w:w="2804" w:type="dxa"/>
          </w:tcPr>
          <w:p>
            <w:pPr>
              <w:widowControl/>
              <w:spacing w:after="0" w:line="276" w:lineRule="auto"/>
              <w:jc w:val="left"/>
              <w:rPr>
                <w:sz w:val="18"/>
                <w:szCs w:val="18"/>
              </w:rPr>
            </w:pPr>
            <w:r>
              <w:rPr>
                <w:sz w:val="18"/>
                <w:szCs w:val="20"/>
              </w:rPr>
              <w:t xml:space="preserve">Filtro Lote</w:t>
            </w:r>
          </w:p>
        </w:tc>
        <w:tc>
          <w:tcPr>
            <w:tcW w:w="1475" w:type="dxa"/>
          </w:tcPr>
          <w:p>
            <w:pPr>
              <w:widowControl/>
              <w:spacing w:after="0" w:line="276" w:lineRule="auto"/>
              <w:jc w:val="left"/>
              <w:rPr>
                <w:sz w:val="18"/>
                <w:szCs w:val="18"/>
              </w:rPr>
            </w:pPr>
            <w:r>
              <w:rPr>
                <w:sz w:val="18"/>
                <w:szCs w:val="20"/>
              </w:rPr>
              <w:t xml:space="preserve">Texto</w:t>
            </w:r>
          </w:p>
        </w:tc>
        <w:tc>
          <w:tcPr>
            <w:tcW w:w="1517" w:type="dxa"/>
          </w:tcPr>
          <w:p>
            <w:pPr>
              <w:widowControl/>
              <w:spacing w:after="0" w:line="276" w:lineRule="auto"/>
              <w:jc w:val="left"/>
              <w:rPr>
                <w:sz w:val="18"/>
                <w:szCs w:val="18"/>
              </w:rPr>
            </w:pPr>
            <w:r>
              <w:rPr>
                <w:sz w:val="18"/>
                <w:szCs w:val="20"/>
              </w:rPr>
              <w:t xml:space="preserve">Não</w:t>
            </w:r>
          </w:p>
        </w:tc>
        <w:tc>
          <w:tcPr>
            <w:tcW w:w="3835" w:type="dxa"/>
          </w:tcPr>
          <w:p>
            <w:pPr>
              <w:widowControl/>
              <w:spacing w:after="0" w:line="276" w:lineRule="auto"/>
              <w:jc w:val="left"/>
              <w:rPr>
                <w:sz w:val="18"/>
                <w:szCs w:val="18"/>
              </w:rPr>
            </w:pPr>
            <w:r>
              <w:rPr>
                <w:sz w:val="18"/>
                <w:szCs w:val="20"/>
              </w:rPr>
              <w:t xml:space="preserve">Procura dentro do lote do fabricante ou da entrada</w:t>
            </w:r>
          </w:p>
        </w:tc>
      </w:tr>
      <w:tr>
        <w:trPr>
          <w:cantSplit/>
        </w:trPr>
        <w:tc>
          <w:tcPr>
            <w:tcW w:w="2804" w:type="dxa"/>
          </w:tcPr>
          <w:p>
            <w:pPr>
              <w:widowControl/>
              <w:spacing w:after="0" w:line="276" w:lineRule="auto"/>
              <w:jc w:val="left"/>
              <w:rPr>
                <w:sz w:val="18"/>
                <w:szCs w:val="18"/>
              </w:rPr>
            </w:pPr>
            <w:r>
              <w:rPr>
                <w:sz w:val="18"/>
                <w:szCs w:val="20"/>
              </w:rPr>
              <w:t xml:space="preserve">Filtro Tipo Estabilidade</w:t>
            </w:r>
          </w:p>
        </w:tc>
        <w:tc>
          <w:tcPr>
            <w:tcW w:w="1475" w:type="dxa"/>
          </w:tcPr>
          <w:p>
            <w:pPr>
              <w:widowControl/>
              <w:spacing w:after="0" w:line="276" w:lineRule="auto"/>
              <w:jc w:val="left"/>
              <w:rPr>
                <w:sz w:val="18"/>
                <w:szCs w:val="18"/>
              </w:rPr>
            </w:pPr>
            <w:r>
              <w:rPr>
                <w:sz w:val="18"/>
                <w:szCs w:val="20"/>
              </w:rPr>
              <w:t xml:space="preserve">Lista</w:t>
            </w:r>
          </w:p>
        </w:tc>
        <w:tc>
          <w:tcPr>
            <w:tcW w:w="1517" w:type="dxa"/>
          </w:tcPr>
          <w:p>
            <w:pPr>
              <w:widowControl/>
              <w:spacing w:after="0" w:line="276" w:lineRule="auto"/>
              <w:jc w:val="left"/>
              <w:rPr>
                <w:sz w:val="18"/>
                <w:szCs w:val="18"/>
              </w:rPr>
            </w:pPr>
            <w:r>
              <w:rPr>
                <w:sz w:val="18"/>
                <w:szCs w:val="20"/>
              </w:rPr>
              <w:t xml:space="preserve">Não</w:t>
            </w:r>
          </w:p>
        </w:tc>
        <w:tc>
          <w:tcPr>
            <w:tcW w:w="3835" w:type="dxa"/>
          </w:tcPr>
          <w:p>
            <w:pPr>
              <w:widowControl/>
              <w:spacing w:after="0" w:line="276" w:lineRule="auto"/>
              <w:jc w:val="left"/>
              <w:rPr>
                <w:sz w:val="18"/>
                <w:szCs w:val="18"/>
              </w:rPr>
            </w:pPr>
            <w:r>
              <w:rPr>
                <w:sz w:val="18"/>
                <w:szCs w:val="20"/>
              </w:rPr>
              <w:t xml:space="preserve">Acelerada, Longa Duração, Acompanhamento, Prateleira</w:t>
            </w:r>
          </w:p>
        </w:tc>
      </w:tr>
      <w:tr>
        <w:trPr>
          <w:cantSplit/>
        </w:trPr>
        <w:tc>
          <w:tcPr>
            <w:tcW w:w="2804" w:type="dxa"/>
          </w:tcPr>
          <w:p>
            <w:pPr>
              <w:widowControl/>
              <w:spacing w:after="0" w:line="276" w:lineRule="auto"/>
              <w:jc w:val="left"/>
              <w:rPr>
                <w:sz w:val="18"/>
                <w:szCs w:val="18"/>
              </w:rPr>
            </w:pPr>
            <w:r>
              <w:rPr>
                <w:sz w:val="18"/>
                <w:szCs w:val="20"/>
              </w:rPr>
              <w:t xml:space="preserve">Filtro Cód. Estab.</w:t>
            </w:r>
          </w:p>
        </w:tc>
        <w:tc>
          <w:tcPr>
            <w:tcW w:w="1475" w:type="dxa"/>
          </w:tcPr>
          <w:p>
            <w:pPr>
              <w:widowControl/>
              <w:spacing w:after="0" w:line="276" w:lineRule="auto"/>
              <w:jc w:val="left"/>
              <w:rPr>
                <w:sz w:val="18"/>
                <w:szCs w:val="18"/>
              </w:rPr>
            </w:pPr>
            <w:r>
              <w:rPr>
                <w:sz w:val="18"/>
                <w:szCs w:val="20"/>
              </w:rPr>
              <w:t xml:space="preserve">Texto</w:t>
            </w:r>
          </w:p>
        </w:tc>
        <w:tc>
          <w:tcPr>
            <w:tcW w:w="1517" w:type="dxa"/>
          </w:tcPr>
          <w:p>
            <w:pPr>
              <w:widowControl/>
              <w:spacing w:after="0" w:line="276" w:lineRule="auto"/>
              <w:jc w:val="left"/>
              <w:rPr>
                <w:sz w:val="18"/>
                <w:szCs w:val="18"/>
              </w:rPr>
            </w:pPr>
            <w:r>
              <w:rPr>
                <w:sz w:val="18"/>
                <w:szCs w:val="20"/>
              </w:rPr>
              <w:t xml:space="preserve">Não</w:t>
            </w:r>
          </w:p>
        </w:tc>
        <w:tc>
          <w:tcPr>
            <w:tcW w:w="3835" w:type="dxa"/>
          </w:tcPr>
          <w:p>
            <w:pPr>
              <w:widowControl/>
              <w:spacing w:after="0" w:line="276" w:lineRule="auto"/>
              <w:jc w:val="left"/>
              <w:rPr>
                <w:sz w:val="18"/>
                <w:szCs w:val="18"/>
              </w:rPr>
            </w:pPr>
            <w:r>
              <w:rPr>
                <w:sz w:val="18"/>
                <w:szCs w:val="20"/>
              </w:rPr>
              <w:t xml:space="preserve">Procura dentro do código do estudo</w:t>
            </w:r>
          </w:p>
        </w:tc>
      </w:tr>
      <w:tr>
        <w:trPr>
          <w:cantSplit/>
        </w:trPr>
        <w:tc>
          <w:tcPr>
            <w:tcW w:w="2804" w:type="dxa"/>
          </w:tcPr>
          <w:p>
            <w:pPr>
              <w:widowControl/>
              <w:spacing w:after="0" w:line="276" w:lineRule="auto"/>
              <w:jc w:val="left"/>
              <w:rPr>
                <w:sz w:val="18"/>
                <w:szCs w:val="18"/>
              </w:rPr>
            </w:pPr>
            <w:r>
              <w:rPr>
                <w:sz w:val="18"/>
                <w:szCs w:val="20"/>
              </w:rPr>
              <w:t xml:space="preserve">Filtro Status</w:t>
            </w:r>
          </w:p>
        </w:tc>
        <w:tc>
          <w:tcPr>
            <w:tcW w:w="1475" w:type="dxa"/>
          </w:tcPr>
          <w:p>
            <w:pPr>
              <w:widowControl/>
              <w:spacing w:after="0" w:line="276" w:lineRule="auto"/>
              <w:jc w:val="left"/>
              <w:rPr>
                <w:sz w:val="18"/>
                <w:szCs w:val="18"/>
              </w:rPr>
            </w:pPr>
            <w:r>
              <w:rPr>
                <w:sz w:val="18"/>
                <w:szCs w:val="20"/>
              </w:rPr>
              <w:t xml:space="preserve">Lista</w:t>
            </w:r>
          </w:p>
        </w:tc>
        <w:tc>
          <w:tcPr>
            <w:tcW w:w="1517" w:type="dxa"/>
          </w:tcPr>
          <w:p>
            <w:pPr>
              <w:widowControl/>
              <w:spacing w:after="0" w:line="276" w:lineRule="auto"/>
              <w:jc w:val="left"/>
              <w:rPr>
                <w:sz w:val="18"/>
                <w:szCs w:val="18"/>
              </w:rPr>
            </w:pPr>
            <w:r>
              <w:rPr>
                <w:sz w:val="18"/>
                <w:szCs w:val="20"/>
              </w:rPr>
              <w:t xml:space="preserve">Não</w:t>
            </w:r>
          </w:p>
        </w:tc>
        <w:tc>
          <w:tcPr>
            <w:tcW w:w="3835" w:type="dxa"/>
          </w:tcPr>
          <w:p>
            <w:pPr>
              <w:widowControl/>
              <w:spacing w:after="0" w:line="276" w:lineRule="auto"/>
              <w:jc w:val="left"/>
              <w:rPr>
                <w:sz w:val="18"/>
                <w:szCs w:val="18"/>
              </w:rPr>
            </w:pPr>
            <w:r>
              <w:rPr>
                <w:sz w:val="18"/>
                <w:szCs w:val="20"/>
              </w:rPr>
              <w:t xml:space="preserve">ABERTO (1), FINALIZADO (2), INTERROMPIDO (3); no código do estudo, 2 é Interrompido e 3 é Finalizado</w:t>
            </w:r>
          </w:p>
        </w:tc>
      </w:tr>
      <w:tr>
        <w:trPr>
          <w:cantSplit/>
        </w:trPr>
        <w:tc>
          <w:tcPr>
            <w:tcW w:w="2804" w:type="dxa"/>
          </w:tcPr>
          <w:p>
            <w:pPr>
              <w:widowControl/>
              <w:spacing w:after="0" w:line="276" w:lineRule="auto"/>
              <w:jc w:val="left"/>
              <w:rPr>
                <w:sz w:val="18"/>
                <w:szCs w:val="18"/>
              </w:rPr>
            </w:pPr>
            <w:r>
              <w:rPr>
                <w:sz w:val="18"/>
                <w:szCs w:val="20"/>
              </w:rPr>
              <w:t xml:space="preserve">Grade: Item, Tipo Estabilidade, Tipo Análise, Cód. Estabilidade, Lote, Status</w:t>
            </w:r>
          </w:p>
        </w:tc>
        <w:tc>
          <w:tcPr>
            <w:tcW w:w="1475" w:type="dxa"/>
          </w:tcPr>
          <w:p>
            <w:pPr>
              <w:widowControl/>
              <w:spacing w:after="0" w:line="276" w:lineRule="auto"/>
              <w:jc w:val="left"/>
              <w:rPr>
                <w:sz w:val="18"/>
                <w:szCs w:val="18"/>
              </w:rPr>
            </w:pPr>
            <w:r>
              <w:rPr>
                <w:sz w:val="18"/>
                <w:szCs w:val="20"/>
              </w:rPr>
              <w:t xml:space="preserve">Texto</w:t>
            </w:r>
          </w:p>
        </w:tc>
        <w:tc>
          <w:tcPr>
            <w:tcW w:w="1517" w:type="dxa"/>
          </w:tcPr>
          <w:p>
            <w:pPr>
              <w:widowControl/>
              <w:spacing w:after="0" w:line="276" w:lineRule="auto"/>
              <w:jc w:val="left"/>
              <w:rPr>
                <w:sz w:val="18"/>
                <w:szCs w:val="18"/>
              </w:rPr>
            </w:pPr>
            <w:r>
              <w:rPr>
                <w:sz w:val="18"/>
                <w:szCs w:val="20"/>
              </w:rPr>
              <w:t xml:space="preserve">—</w:t>
            </w:r>
          </w:p>
        </w:tc>
        <w:tc>
          <w:tcPr>
            <w:tcW w:w="3835" w:type="dxa"/>
          </w:tcPr>
          <w:p>
            <w:pPr>
              <w:widowControl/>
              <w:spacing w:after="0" w:line="276" w:lineRule="auto"/>
              <w:jc w:val="left"/>
              <w:rPr>
                <w:sz w:val="18"/>
                <w:szCs w:val="18"/>
              </w:rPr>
            </w:pPr>
            <w:r>
              <w:rPr>
                <w:sz w:val="18"/>
                <w:szCs w:val="20"/>
              </w:rPr>
              <w:t xml:space="preserve">Código do estudo no formato EFQ001/26 (físico-químico) ou EMB001/26 (outro tipo de análise)</w:t>
            </w:r>
          </w:p>
        </w:tc>
      </w:tr>
      <w:tr>
        <w:trPr>
          <w:cantSplit/>
        </w:trPr>
        <w:tc>
          <w:tcPr>
            <w:tcW w:w="2804" w:type="dxa"/>
          </w:tcPr>
          <w:p>
            <w:pPr>
              <w:widowControl/>
              <w:spacing w:after="0" w:line="276" w:lineRule="auto"/>
              <w:jc w:val="left"/>
              <w:rPr>
                <w:sz w:val="18"/>
                <w:szCs w:val="18"/>
              </w:rPr>
            </w:pPr>
            <w:r>
              <w:rPr>
                <w:sz w:val="18"/>
                <w:szCs w:val="20"/>
              </w:rPr>
              <w:t xml:space="preserve">Formulário: Item, Status, Lote, Tipo Análise, Tipo Estabilidade, Cod. Estabilidade</w:t>
            </w:r>
          </w:p>
        </w:tc>
        <w:tc>
          <w:tcPr>
            <w:tcW w:w="1475" w:type="dxa"/>
          </w:tcPr>
          <w:p>
            <w:pPr>
              <w:widowControl/>
              <w:spacing w:after="0" w:line="276" w:lineRule="auto"/>
              <w:jc w:val="left"/>
              <w:rPr>
                <w:sz w:val="18"/>
                <w:szCs w:val="18"/>
              </w:rPr>
            </w:pPr>
            <w:r>
              <w:rPr>
                <w:sz w:val="18"/>
                <w:szCs w:val="20"/>
              </w:rPr>
              <w:t xml:space="preserve">Texto, somente leitura</w:t>
            </w:r>
          </w:p>
        </w:tc>
        <w:tc>
          <w:tcPr>
            <w:tcW w:w="1517" w:type="dxa"/>
          </w:tcPr>
          <w:p>
            <w:pPr>
              <w:widowControl/>
              <w:spacing w:after="0" w:line="276" w:lineRule="auto"/>
              <w:jc w:val="left"/>
              <w:rPr>
                <w:sz w:val="18"/>
                <w:szCs w:val="18"/>
              </w:rPr>
            </w:pPr>
            <w:r>
              <w:rPr>
                <w:sz w:val="18"/>
                <w:szCs w:val="20"/>
              </w:rPr>
              <w:t xml:space="preserve">—</w:t>
            </w:r>
          </w:p>
        </w:tc>
        <w:tc>
          <w:tcPr>
            <w:tcW w:w="3835" w:type="dxa"/>
          </w:tcPr>
          <w:p>
            <w:pPr>
              <w:widowControl/>
              <w:spacing w:after="0" w:line="276" w:lineRule="auto"/>
              <w:jc w:val="left"/>
              <w:rPr>
                <w:sz w:val="18"/>
                <w:szCs w:val="18"/>
              </w:rPr>
            </w:pPr>
            <w:r>
              <w:rPr>
                <w:sz w:val="18"/>
                <w:szCs w:val="20"/>
              </w:rPr>
              <w:t xml:space="preserve">Dados do estudo</w:t>
            </w:r>
          </w:p>
        </w:tc>
      </w:tr>
      <w:tr>
        <w:trPr>
          <w:cantSplit/>
        </w:trPr>
        <w:tc>
          <w:tcPr>
            <w:tcW w:w="2804" w:type="dxa"/>
          </w:tcPr>
          <w:p>
            <w:pPr>
              <w:widowControl/>
              <w:spacing w:after="0" w:line="276" w:lineRule="auto"/>
              <w:jc w:val="left"/>
              <w:rPr>
                <w:sz w:val="18"/>
                <w:szCs w:val="18"/>
              </w:rPr>
            </w:pPr>
            <w:r>
              <w:rPr>
                <w:sz w:val="18"/>
                <w:szCs w:val="20"/>
              </w:rPr>
              <w:t xml:space="preserve">Tabela: Tempo</w:t>
            </w:r>
          </w:p>
        </w:tc>
        <w:tc>
          <w:tcPr>
            <w:tcW w:w="1475" w:type="dxa"/>
          </w:tcPr>
          <w:p>
            <w:pPr>
              <w:widowControl/>
              <w:spacing w:after="0" w:line="276" w:lineRule="auto"/>
              <w:jc w:val="left"/>
              <w:rPr>
                <w:sz w:val="18"/>
                <w:szCs w:val="18"/>
              </w:rPr>
            </w:pPr>
            <w:r>
              <w:rPr>
                <w:sz w:val="18"/>
                <w:szCs w:val="20"/>
              </w:rPr>
              <w:t xml:space="preserve">Texto</w:t>
            </w:r>
          </w:p>
        </w:tc>
        <w:tc>
          <w:tcPr>
            <w:tcW w:w="1517" w:type="dxa"/>
          </w:tcPr>
          <w:p>
            <w:pPr>
              <w:widowControl/>
              <w:spacing w:after="0" w:line="276" w:lineRule="auto"/>
              <w:jc w:val="left"/>
              <w:rPr>
                <w:sz w:val="18"/>
                <w:szCs w:val="18"/>
              </w:rPr>
            </w:pPr>
            <w:r>
              <w:rPr>
                <w:sz w:val="18"/>
                <w:szCs w:val="20"/>
              </w:rPr>
              <w:t xml:space="preserve">—</w:t>
            </w:r>
          </w:p>
        </w:tc>
        <w:tc>
          <w:tcPr>
            <w:tcW w:w="3835" w:type="dxa"/>
          </w:tcPr>
          <w:p>
            <w:pPr>
              <w:widowControl/>
              <w:spacing w:after="0" w:line="276" w:lineRule="auto"/>
              <w:jc w:val="left"/>
              <w:rPr>
                <w:sz w:val="18"/>
                <w:szCs w:val="18"/>
              </w:rPr>
            </w:pPr>
            <w:r>
              <w:rPr>
                <w:sz w:val="18"/>
                <w:szCs w:val="20"/>
              </w:rPr>
              <w:t xml:space="preserve">T0, T1, T2…</w:t>
            </w:r>
          </w:p>
        </w:tc>
      </w:tr>
      <w:tr>
        <w:trPr>
          <w:cantSplit/>
        </w:trPr>
        <w:tc>
          <w:tcPr>
            <w:tcW w:w="2804" w:type="dxa"/>
          </w:tcPr>
          <w:p>
            <w:pPr>
              <w:widowControl/>
              <w:spacing w:after="0" w:line="276" w:lineRule="auto"/>
              <w:jc w:val="left"/>
              <w:rPr>
                <w:sz w:val="18"/>
                <w:szCs w:val="18"/>
              </w:rPr>
            </w:pPr>
            <w:r>
              <w:rPr>
                <w:sz w:val="18"/>
                <w:szCs w:val="20"/>
              </w:rPr>
              <w:t xml:space="preserve">Tabela: Código Solicitação, Status, Data Solicitação Análise</w:t>
            </w:r>
          </w:p>
        </w:tc>
        <w:tc>
          <w:tcPr>
            <w:tcW w:w="1475" w:type="dxa"/>
          </w:tcPr>
          <w:p>
            <w:pPr>
              <w:widowControl/>
              <w:spacing w:after="0" w:line="276" w:lineRule="auto"/>
              <w:jc w:val="left"/>
              <w:rPr>
                <w:sz w:val="18"/>
                <w:szCs w:val="18"/>
              </w:rPr>
            </w:pPr>
            <w:r>
              <w:rPr>
                <w:sz w:val="18"/>
                <w:szCs w:val="20"/>
              </w:rPr>
              <w:t xml:space="preserve">Texto</w:t>
            </w:r>
          </w:p>
        </w:tc>
        <w:tc>
          <w:tcPr>
            <w:tcW w:w="1517" w:type="dxa"/>
          </w:tcPr>
          <w:p>
            <w:pPr>
              <w:widowControl/>
              <w:spacing w:after="0" w:line="276" w:lineRule="auto"/>
              <w:jc w:val="left"/>
              <w:rPr>
                <w:sz w:val="18"/>
                <w:szCs w:val="18"/>
              </w:rPr>
            </w:pPr>
            <w:r>
              <w:rPr>
                <w:sz w:val="18"/>
                <w:szCs w:val="20"/>
              </w:rPr>
              <w:t xml:space="preserve">—</w:t>
            </w:r>
          </w:p>
        </w:tc>
        <w:tc>
          <w:tcPr>
            <w:tcW w:w="3835" w:type="dxa"/>
          </w:tcPr>
          <w:p>
            <w:pPr>
              <w:widowControl/>
              <w:spacing w:after="0" w:line="276" w:lineRule="auto"/>
              <w:jc w:val="left"/>
              <w:rPr>
                <w:sz w:val="18"/>
                <w:szCs w:val="18"/>
              </w:rPr>
            </w:pPr>
            <w:r>
              <w:rPr>
                <w:sz w:val="18"/>
                <w:szCs w:val="20"/>
              </w:rPr>
              <w:t xml:space="preserve">Vêm da solicitação do tempo; "AGUARDANDO" quando não há</w:t>
            </w:r>
          </w:p>
        </w:tc>
      </w:tr>
      <w:tr>
        <w:trPr>
          <w:cantSplit/>
        </w:trPr>
        <w:tc>
          <w:tcPr>
            <w:tcW w:w="2804" w:type="dxa"/>
          </w:tcPr>
          <w:p>
            <w:pPr>
              <w:widowControl/>
              <w:spacing w:after="0" w:line="276" w:lineRule="auto"/>
              <w:jc w:val="left"/>
              <w:rPr>
                <w:sz w:val="18"/>
                <w:szCs w:val="18"/>
              </w:rPr>
            </w:pPr>
            <w:r>
              <w:rPr>
                <w:sz w:val="18"/>
                <w:szCs w:val="20"/>
              </w:rPr>
              <w:t xml:space="preserve">Tabela: Dias para próxima análise</w:t>
            </w:r>
          </w:p>
        </w:tc>
        <w:tc>
          <w:tcPr>
            <w:tcW w:w="1475" w:type="dxa"/>
          </w:tcPr>
          <w:p>
            <w:pPr>
              <w:widowControl/>
              <w:spacing w:after="0" w:line="276" w:lineRule="auto"/>
              <w:jc w:val="left"/>
              <w:rPr>
                <w:sz w:val="18"/>
                <w:szCs w:val="18"/>
              </w:rPr>
            </w:pPr>
            <w:r>
              <w:rPr>
                <w:sz w:val="18"/>
                <w:szCs w:val="20"/>
              </w:rPr>
              <w:t xml:space="preserve">Número</w:t>
            </w:r>
          </w:p>
        </w:tc>
        <w:tc>
          <w:tcPr>
            <w:tcW w:w="1517" w:type="dxa"/>
          </w:tcPr>
          <w:p>
            <w:pPr>
              <w:widowControl/>
              <w:spacing w:after="0" w:line="276" w:lineRule="auto"/>
              <w:jc w:val="left"/>
              <w:rPr>
                <w:sz w:val="18"/>
                <w:szCs w:val="18"/>
              </w:rPr>
            </w:pPr>
            <w:r>
              <w:rPr>
                <w:sz w:val="18"/>
                <w:szCs w:val="20"/>
              </w:rPr>
              <w:t xml:space="preserve">—</w:t>
            </w:r>
          </w:p>
        </w:tc>
        <w:tc>
          <w:tcPr>
            <w:tcW w:w="3835" w:type="dxa"/>
          </w:tcPr>
          <w:p>
            <w:pPr>
              <w:widowControl/>
              <w:spacing w:after="0" w:line="276" w:lineRule="auto"/>
              <w:jc w:val="left"/>
              <w:rPr>
                <w:sz w:val="18"/>
                <w:szCs w:val="18"/>
              </w:rPr>
            </w:pPr>
            <w:r>
              <w:rPr>
                <w:sz w:val="18"/>
                <w:szCs w:val="20"/>
              </w:rPr>
              <w:t xml:space="preserve">É o número de dias do tempo previsto na regra (a contar do início); o rótulo não deixa claro</w:t>
            </w:r>
          </w:p>
        </w:tc>
      </w:tr>
      <w:tr>
        <w:trPr>
          <w:cantSplit/>
        </w:trPr>
        <w:tc>
          <w:tcPr>
            <w:tcW w:w="2804" w:type="dxa"/>
          </w:tcPr>
          <w:p>
            <w:pPr>
              <w:widowControl/>
              <w:spacing w:after="0" w:line="276" w:lineRule="auto"/>
              <w:jc w:val="left"/>
              <w:rPr>
                <w:sz w:val="18"/>
                <w:szCs w:val="18"/>
              </w:rPr>
            </w:pPr>
            <w:r>
              <w:rPr>
                <w:sz w:val="18"/>
                <w:szCs w:val="20"/>
              </w:rPr>
              <w:t xml:space="preserve">Janela Gerar Solicitação: Tipo de Análise e Tipo de Estabilidade</w:t>
            </w:r>
          </w:p>
        </w:tc>
        <w:tc>
          <w:tcPr>
            <w:tcW w:w="1475" w:type="dxa"/>
          </w:tcPr>
          <w:p>
            <w:pPr>
              <w:widowControl/>
              <w:spacing w:after="0" w:line="276" w:lineRule="auto"/>
              <w:jc w:val="left"/>
              <w:rPr>
                <w:sz w:val="18"/>
                <w:szCs w:val="18"/>
              </w:rPr>
            </w:pPr>
            <w:r>
              <w:rPr>
                <w:sz w:val="18"/>
                <w:szCs w:val="20"/>
              </w:rPr>
              <w:t xml:space="preserve">Texto</w:t>
            </w:r>
          </w:p>
        </w:tc>
        <w:tc>
          <w:tcPr>
            <w:tcW w:w="1517" w:type="dxa"/>
          </w:tcPr>
          <w:p>
            <w:pPr>
              <w:widowControl/>
              <w:spacing w:after="0" w:line="276" w:lineRule="auto"/>
              <w:jc w:val="left"/>
              <w:rPr>
                <w:sz w:val="18"/>
                <w:szCs w:val="18"/>
              </w:rPr>
            </w:pPr>
            <w:r>
              <w:rPr>
                <w:sz w:val="18"/>
                <w:szCs w:val="20"/>
              </w:rPr>
              <w:t xml:space="preserve">—</w:t>
            </w:r>
          </w:p>
        </w:tc>
        <w:tc>
          <w:tcPr>
            <w:tcW w:w="3835" w:type="dxa"/>
          </w:tcPr>
          <w:p>
            <w:pPr>
              <w:widowControl/>
              <w:spacing w:after="0" w:line="276" w:lineRule="auto"/>
              <w:jc w:val="left"/>
              <w:rPr>
                <w:sz w:val="18"/>
                <w:szCs w:val="18"/>
              </w:rPr>
            </w:pPr>
            <w:r>
              <w:rPr>
                <w:sz w:val="18"/>
                <w:szCs w:val="20"/>
              </w:rPr>
              <w:t xml:space="preserve">Preenchidos pela tela</w:t>
            </w:r>
          </w:p>
        </w:tc>
      </w:tr>
      <w:tr>
        <w:trPr>
          <w:cantSplit/>
        </w:trPr>
        <w:tc>
          <w:tcPr>
            <w:tcW w:w="2804" w:type="dxa"/>
          </w:tcPr>
          <w:p>
            <w:pPr>
              <w:widowControl/>
              <w:spacing w:after="0" w:line="276" w:lineRule="auto"/>
              <w:jc w:val="left"/>
              <w:rPr>
                <w:sz w:val="18"/>
                <w:szCs w:val="18"/>
              </w:rPr>
            </w:pPr>
            <w:r>
              <w:rPr>
                <w:sz w:val="18"/>
                <w:szCs w:val="20"/>
              </w:rPr>
              <w:t xml:space="preserve">Janela Gerar Solicitação: regras de análise</w:t>
            </w:r>
          </w:p>
        </w:tc>
        <w:tc>
          <w:tcPr>
            <w:tcW w:w="1475" w:type="dxa"/>
          </w:tcPr>
          <w:p>
            <w:pPr>
              <w:widowControl/>
              <w:spacing w:after="0" w:line="276" w:lineRule="auto"/>
              <w:jc w:val="left"/>
              <w:rPr>
                <w:sz w:val="18"/>
                <w:szCs w:val="18"/>
              </w:rPr>
            </w:pPr>
            <w:r>
              <w:rPr>
                <w:sz w:val="18"/>
                <w:szCs w:val="20"/>
              </w:rPr>
              <w:t xml:space="preserve">Caixas de marcar</w:t>
            </w:r>
          </w:p>
        </w:tc>
        <w:tc>
          <w:tcPr>
            <w:tcW w:w="1517" w:type="dxa"/>
          </w:tcPr>
          <w:p>
            <w:pPr>
              <w:widowControl/>
              <w:spacing w:after="0" w:line="276" w:lineRule="auto"/>
              <w:jc w:val="left"/>
              <w:rPr>
                <w:sz w:val="18"/>
                <w:szCs w:val="18"/>
              </w:rPr>
            </w:pPr>
            <w:r>
              <w:rPr>
                <w:sz w:val="18"/>
                <w:szCs w:val="20"/>
              </w:rPr>
              <w:t xml:space="preserve">Pelo menos uma</w:t>
            </w:r>
          </w:p>
        </w:tc>
        <w:tc>
          <w:tcPr>
            <w:tcW w:w="3835" w:type="dxa"/>
          </w:tcPr>
          <w:p>
            <w:pPr>
              <w:widowControl/>
              <w:spacing w:after="0" w:line="276" w:lineRule="auto"/>
              <w:jc w:val="left"/>
              <w:rPr>
                <w:sz w:val="18"/>
                <w:szCs w:val="18"/>
              </w:rPr>
            </w:pPr>
            <w:r>
              <w:rPr>
                <w:sz w:val="18"/>
                <w:szCs w:val="20"/>
              </w:rPr>
              <w:t xml:space="preserve">Regra, Especificação, Tipo Regra, Classificação (PADRÃO ou AVULSA), Valor Inicial e Final; as PADRÃO vêm marcadas</w:t>
            </w:r>
          </w:p>
        </w:tc>
      </w:tr>
      <w:tr>
        <w:trPr>
          <w:cantSplit/>
        </w:trPr>
        <w:tc>
          <w:tcPr>
            <w:tcW w:w="2804" w:type="dxa"/>
          </w:tcPr>
          <w:p>
            <w:pPr>
              <w:widowControl/>
              <w:spacing w:after="0" w:line="276" w:lineRule="auto"/>
              <w:jc w:val="left"/>
              <w:rPr>
                <w:sz w:val="18"/>
                <w:szCs w:val="18"/>
              </w:rPr>
            </w:pPr>
            <w:r>
              <w:rPr>
                <w:sz w:val="18"/>
                <w:szCs w:val="20"/>
              </w:rPr>
              <w:t xml:space="preserve">Justificativa (interromper)</w:t>
            </w:r>
          </w:p>
        </w:tc>
        <w:tc>
          <w:tcPr>
            <w:tcW w:w="1475" w:type="dxa"/>
          </w:tcPr>
          <w:p>
            <w:pPr>
              <w:widowControl/>
              <w:spacing w:after="0" w:line="276" w:lineRule="auto"/>
              <w:jc w:val="left"/>
              <w:rPr>
                <w:sz w:val="18"/>
                <w:szCs w:val="18"/>
              </w:rPr>
            </w:pPr>
            <w:r>
              <w:rPr>
                <w:sz w:val="18"/>
                <w:szCs w:val="20"/>
              </w:rPr>
              <w:t xml:space="preserve">Texto livre</w:t>
            </w:r>
          </w:p>
        </w:tc>
        <w:tc>
          <w:tcPr>
            <w:tcW w:w="1517" w:type="dxa"/>
          </w:tcPr>
          <w:p>
            <w:pPr>
              <w:widowControl/>
              <w:spacing w:after="0" w:line="276" w:lineRule="auto"/>
              <w:jc w:val="left"/>
              <w:rPr>
                <w:sz w:val="18"/>
                <w:szCs w:val="18"/>
              </w:rPr>
            </w:pPr>
            <w:r>
              <w:rPr>
                <w:sz w:val="18"/>
                <w:szCs w:val="20"/>
              </w:rPr>
              <w:t xml:space="preserve">Sim</w:t>
            </w:r>
          </w:p>
        </w:tc>
        <w:tc>
          <w:tcPr>
            <w:tcW w:w="3835" w:type="dxa"/>
          </w:tcPr>
          <w:p>
            <w:pPr>
              <w:widowControl/>
              <w:spacing w:after="0" w:line="276" w:lineRule="auto"/>
              <w:jc w:val="left"/>
              <w:rPr>
                <w:sz w:val="18"/>
                <w:szCs w:val="18"/>
              </w:rPr>
            </w:pPr>
            <w:r>
              <w:rPr>
                <w:sz w:val="18"/>
                <w:szCs w:val="20"/>
              </w:rPr>
              <w:t xml:space="preserve">Janela comum de justificativa; qualquer texto vale</w:t>
            </w:r>
          </w:p>
        </w:tc>
      </w:tr>
    </w:tbl>
    <w:p>
      <w:pPr>
        <w:spacing w:after="0" w:line="360" w:lineRule="auto"/>
      </w:pPr>
    </w:p>
    <w:p>
      <w:pPr>
        <w:keepNext/>
        <w:spacing w:before="120" w:after="0" w:line="360" w:lineRule="auto"/>
        <w:rPr>
          <w:b/>
          <w:bCs/>
          <w:szCs w:val="20"/>
        </w:rPr>
      </w:pPr>
      <w:r>
        <w:rPr>
          <w:b/>
          <w:bCs/>
          <w:szCs w:val="20"/>
        </w:rPr>
        <w:t xml:space="preserve">Botões e ações</w:t>
      </w:r>
    </w:p>
    <w:p>
      <w:pPr>
        <w:spacing w:after="0" w:line="360" w:lineRule="auto"/>
        <w:rPr>
          <w:szCs w:val="20"/>
        </w:rPr>
      </w:pPr>
      <w:r>
        <w:rPr>
          <w:szCs w:val="20"/>
        </w:rPr>
        <w:t xml:space="preserve">Quais botões cada pessoa vê depende d</w:t>
      </w:r>
    </w:p>
    <w:tbl>
      <w:tblPr>
        <w:tblStyle w:val="Tabelacomgrade"/>
        <w:tblW w:w="9631" w:type="dxa"/>
        <w:tblLayout w:type="fixed"/>
        <w:tblLook w:val="04A0" w:firstRow="1" w:lastRow="0" w:firstColumn="1" w:lastColumn="0" w:noHBand="0" w:noVBand="1"/>
      </w:tblPr>
      <w:tblGrid>
        <w:gridCol w:w="1754"/>
        <w:gridCol w:w="2324"/>
        <w:gridCol w:w="3647"/>
        <w:gridCol w:w="1906"/>
      </w:tblGrid>
      <w:tr>
        <w:trPr>
          <w:tblHeader/>
          <w:cantSplit/>
        </w:trPr>
        <w:tc>
          <w:tcPr>
            <w:tcW w:w="17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23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36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19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 o estudo</w:t>
            </w:r>
          </w:p>
        </w:tc>
      </w:tr>
      <w:tr>
        <w:trPr>
          <w:cantSplit/>
        </w:trPr>
        <w:tc>
          <w:tcPr>
            <w:tcW w:w="1754" w:type="dxa"/>
          </w:tcPr>
          <w:p>
            <w:pPr>
              <w:widowControl/>
              <w:spacing w:after="0" w:line="276" w:lineRule="auto"/>
              <w:jc w:val="left"/>
              <w:rPr>
                <w:sz w:val="18"/>
                <w:szCs w:val="18"/>
              </w:rPr>
            </w:pPr>
            <w:r>
              <w:rPr>
                <w:sz w:val="18"/>
                <w:szCs w:val="20"/>
              </w:rPr>
              <w:t xml:space="preserve">Pesquisar</w:t>
            </w:r>
          </w:p>
        </w:tc>
        <w:tc>
          <w:tcPr>
            <w:tcW w:w="2324" w:type="dxa"/>
          </w:tcPr>
          <w:p>
            <w:pPr>
              <w:widowControl/>
              <w:spacing w:after="0" w:line="276" w:lineRule="auto"/>
              <w:jc w:val="left"/>
              <w:rPr>
                <w:sz w:val="18"/>
                <w:szCs w:val="18"/>
              </w:rPr>
            </w:pPr>
            <w:r>
              <w:rPr>
                <w:sz w:val="18"/>
                <w:szCs w:val="20"/>
              </w:rPr>
              <w:t xml:space="preserve">Sempre</w:t>
            </w:r>
          </w:p>
        </w:tc>
        <w:tc>
          <w:tcPr>
            <w:tcW w:w="3647" w:type="dxa"/>
          </w:tcPr>
          <w:p>
            <w:pPr>
              <w:widowControl/>
              <w:spacing w:after="0" w:line="276" w:lineRule="auto"/>
              <w:jc w:val="left"/>
              <w:rPr>
                <w:sz w:val="18"/>
                <w:szCs w:val="18"/>
              </w:rPr>
            </w:pPr>
            <w:r>
              <w:rPr>
                <w:sz w:val="18"/>
                <w:szCs w:val="20"/>
              </w:rPr>
              <w:t xml:space="preserve">Lista os estudos dos filtros, em páginas</w:t>
            </w:r>
          </w:p>
        </w:tc>
        <w:tc>
          <w:tcPr>
            <w:tcW w:w="1906" w:type="dxa"/>
          </w:tcPr>
          <w:p>
            <w:pPr>
              <w:widowControl/>
              <w:spacing w:after="0" w:line="276" w:lineRule="auto"/>
              <w:jc w:val="left"/>
              <w:rPr>
                <w:sz w:val="18"/>
                <w:szCs w:val="18"/>
              </w:rPr>
            </w:pPr>
            <w:r>
              <w:rPr>
                <w:sz w:val="18"/>
                <w:szCs w:val="20"/>
              </w:rPr>
              <w:t xml:space="preserve">Não muda</w:t>
            </w:r>
          </w:p>
        </w:tc>
      </w:tr>
      <w:tr>
        <w:trPr>
          <w:cantSplit/>
        </w:trPr>
        <w:tc>
          <w:tcPr>
            <w:tcW w:w="1754" w:type="dxa"/>
          </w:tcPr>
          <w:p>
            <w:pPr>
              <w:widowControl/>
              <w:spacing w:after="0" w:line="276" w:lineRule="auto"/>
              <w:jc w:val="left"/>
              <w:rPr>
                <w:sz w:val="18"/>
                <w:szCs w:val="18"/>
              </w:rPr>
            </w:pPr>
            <w:r>
              <w:rPr>
                <w:sz w:val="18"/>
                <w:szCs w:val="20"/>
              </w:rPr>
              <w:t xml:space="preserve">Limpar</w:t>
            </w:r>
          </w:p>
        </w:tc>
        <w:tc>
          <w:tcPr>
            <w:tcW w:w="2324" w:type="dxa"/>
          </w:tcPr>
          <w:p>
            <w:pPr>
              <w:widowControl/>
              <w:spacing w:after="0" w:line="276" w:lineRule="auto"/>
              <w:jc w:val="left"/>
              <w:rPr>
                <w:sz w:val="18"/>
                <w:szCs w:val="18"/>
              </w:rPr>
            </w:pPr>
            <w:r>
              <w:rPr>
                <w:sz w:val="18"/>
                <w:szCs w:val="20"/>
              </w:rPr>
              <w:t xml:space="preserve">Sempre</w:t>
            </w:r>
          </w:p>
        </w:tc>
        <w:tc>
          <w:tcPr>
            <w:tcW w:w="3647" w:type="dxa"/>
          </w:tcPr>
          <w:p>
            <w:pPr>
              <w:widowControl/>
              <w:spacing w:after="0" w:line="276" w:lineRule="auto"/>
              <w:jc w:val="left"/>
              <w:rPr>
                <w:sz w:val="18"/>
                <w:szCs w:val="18"/>
              </w:rPr>
            </w:pPr>
            <w:r>
              <w:rPr>
                <w:sz w:val="18"/>
                <w:szCs w:val="20"/>
              </w:rPr>
              <w:t xml:space="preserve">Esvazia os filtros e esconde a lista</w:t>
            </w:r>
          </w:p>
        </w:tc>
        <w:tc>
          <w:tcPr>
            <w:tcW w:w="1906" w:type="dxa"/>
          </w:tcPr>
          <w:p>
            <w:pPr>
              <w:widowControl/>
              <w:spacing w:after="0" w:line="276" w:lineRule="auto"/>
              <w:jc w:val="left"/>
              <w:rPr>
                <w:sz w:val="18"/>
                <w:szCs w:val="18"/>
              </w:rPr>
            </w:pPr>
            <w:r>
              <w:rPr>
                <w:sz w:val="18"/>
                <w:szCs w:val="20"/>
              </w:rPr>
              <w:t xml:space="preserve">Não muda</w:t>
            </w:r>
          </w:p>
        </w:tc>
      </w:tr>
      <w:tr>
        <w:trPr>
          <w:cantSplit/>
        </w:trPr>
        <w:tc>
          <w:tcPr>
            <w:tcW w:w="1754" w:type="dxa"/>
          </w:tcPr>
          <w:p>
            <w:pPr>
              <w:widowControl/>
              <w:spacing w:after="0" w:line="276" w:lineRule="auto"/>
              <w:jc w:val="left"/>
              <w:rPr>
                <w:sz w:val="18"/>
                <w:szCs w:val="18"/>
              </w:rPr>
            </w:pPr>
            <w:r>
              <w:rPr>
                <w:sz w:val="18"/>
                <w:szCs w:val="20"/>
              </w:rPr>
              <w:t xml:space="preserve">Incluir</w:t>
            </w:r>
          </w:p>
        </w:tc>
        <w:tc>
          <w:tcPr>
            <w:tcW w:w="2324" w:type="dxa"/>
          </w:tcPr>
          <w:p>
            <w:pPr>
              <w:widowControl/>
              <w:spacing w:after="0" w:line="276" w:lineRule="auto"/>
              <w:jc w:val="left"/>
              <w:rPr>
                <w:sz w:val="18"/>
                <w:szCs w:val="18"/>
              </w:rPr>
            </w:pPr>
            <w:r>
              <w:rPr>
                <w:sz w:val="18"/>
                <w:b/>
                <w:bCs/>
                <w:szCs w:val="20"/>
              </w:rPr>
              <w:t xml:space="preserve">Não existe</w:t>
            </w:r>
            <w:r>
              <w:rPr>
                <w:sz w:val="18"/>
                <w:szCs w:val="20"/>
              </w:rPr>
              <w:t xml:space="preserve"> (o código está comentado)</w:t>
            </w:r>
          </w:p>
        </w:tc>
        <w:tc>
          <w:tcPr>
            <w:tcW w:w="3647" w:type="dxa"/>
          </w:tcPr>
          <w:p>
            <w:pPr>
              <w:widowControl/>
              <w:spacing w:after="0" w:line="276" w:lineRule="auto"/>
              <w:jc w:val="left"/>
              <w:rPr>
                <w:sz w:val="18"/>
                <w:szCs w:val="18"/>
              </w:rPr>
            </w:pPr>
            <w:r>
              <w:rPr>
                <w:sz w:val="18"/>
                <w:szCs w:val="20"/>
              </w:rPr>
              <w:t xml:space="preserve">—</w:t>
            </w:r>
          </w:p>
        </w:tc>
        <w:tc>
          <w:tcPr>
            <w:tcW w:w="1906" w:type="dxa"/>
          </w:tcPr>
          <w:p>
            <w:pPr>
              <w:widowControl/>
              <w:spacing w:after="0" w:line="276" w:lineRule="auto"/>
              <w:jc w:val="left"/>
              <w:rPr>
                <w:sz w:val="18"/>
                <w:szCs w:val="18"/>
              </w:rPr>
            </w:pPr>
            <w:r>
              <w:rPr>
                <w:sz w:val="18"/>
                <w:szCs w:val="20"/>
              </w:rPr>
              <w:t xml:space="preserve">—</w:t>
            </w:r>
          </w:p>
        </w:tc>
      </w:tr>
      <w:tr>
        <w:trPr>
          <w:cantSplit/>
        </w:trPr>
        <w:tc>
          <w:tcPr>
            <w:tcW w:w="1754" w:type="dxa"/>
          </w:tcPr>
          <w:p>
            <w:pPr>
              <w:widowControl/>
              <w:spacing w:after="0" w:line="276" w:lineRule="auto"/>
              <w:jc w:val="left"/>
              <w:rPr>
                <w:sz w:val="18"/>
                <w:szCs w:val="18"/>
              </w:rPr>
            </w:pPr>
            <w:r>
              <w:rPr>
                <w:sz w:val="18"/>
                <w:szCs w:val="20"/>
              </w:rPr>
              <w:t xml:space="preserve">Editar / Visualizar</w:t>
            </w:r>
          </w:p>
        </w:tc>
        <w:tc>
          <w:tcPr>
            <w:tcW w:w="2324" w:type="dxa"/>
          </w:tcPr>
          <w:p>
            <w:pPr>
              <w:widowControl/>
              <w:spacing w:after="0" w:line="276" w:lineRule="auto"/>
              <w:jc w:val="left"/>
              <w:rPr>
                <w:sz w:val="18"/>
                <w:szCs w:val="18"/>
              </w:rPr>
            </w:pPr>
            <w:r>
              <w:rPr>
                <w:sz w:val="18"/>
                <w:szCs w:val="20"/>
              </w:rPr>
              <w:t xml:space="preserve">Em cada linha: Editar se Em aberto; Visualizar nos outros</w:t>
            </w:r>
          </w:p>
        </w:tc>
        <w:tc>
          <w:tcPr>
            <w:tcW w:w="3647" w:type="dxa"/>
          </w:tcPr>
          <w:p>
            <w:pPr>
              <w:widowControl/>
              <w:spacing w:after="0" w:line="276" w:lineRule="auto"/>
              <w:jc w:val="left"/>
              <w:rPr>
                <w:sz w:val="18"/>
                <w:szCs w:val="18"/>
              </w:rPr>
            </w:pPr>
            <w:r>
              <w:rPr>
                <w:sz w:val="18"/>
                <w:szCs w:val="20"/>
              </w:rPr>
              <w:t xml:space="preserve">Abre o estudo; a página de edição abre para qualquer estudo</w:t>
            </w:r>
          </w:p>
        </w:tc>
        <w:tc>
          <w:tcPr>
            <w:tcW w:w="1906" w:type="dxa"/>
          </w:tcPr>
          <w:p>
            <w:pPr>
              <w:widowControl/>
              <w:spacing w:after="0" w:line="276" w:lineRule="auto"/>
              <w:jc w:val="left"/>
              <w:rPr>
                <w:sz w:val="18"/>
                <w:szCs w:val="18"/>
              </w:rPr>
            </w:pPr>
            <w:r>
              <w:rPr>
                <w:sz w:val="18"/>
                <w:szCs w:val="20"/>
              </w:rPr>
              <w:t xml:space="preserve">Não muda</w:t>
            </w:r>
          </w:p>
        </w:tc>
      </w:tr>
      <w:tr>
        <w:trPr>
          <w:cantSplit/>
        </w:trPr>
        <w:tc>
          <w:tcPr>
            <w:tcW w:w="1754" w:type="dxa"/>
          </w:tcPr>
          <w:p>
            <w:pPr>
              <w:widowControl/>
              <w:spacing w:after="0" w:line="276" w:lineRule="auto"/>
              <w:jc w:val="left"/>
              <w:rPr>
                <w:sz w:val="18"/>
                <w:szCs w:val="18"/>
              </w:rPr>
            </w:pPr>
            <w:r>
              <w:rPr>
                <w:sz w:val="18"/>
                <w:szCs w:val="20"/>
              </w:rPr>
              <w:t xml:space="preserve">Ver Log</w:t>
            </w:r>
          </w:p>
        </w:tc>
        <w:tc>
          <w:tcPr>
            <w:tcW w:w="2324" w:type="dxa"/>
          </w:tcPr>
          <w:p>
            <w:pPr>
              <w:widowControl/>
              <w:spacing w:after="0" w:line="276" w:lineRule="auto"/>
              <w:jc w:val="left"/>
              <w:rPr>
                <w:sz w:val="18"/>
                <w:szCs w:val="18"/>
              </w:rPr>
            </w:pPr>
            <w:r>
              <w:rPr>
                <w:sz w:val="18"/>
                <w:szCs w:val="20"/>
              </w:rPr>
              <w:t xml:space="preserve">Em cada linha</w:t>
            </w:r>
          </w:p>
        </w:tc>
        <w:tc>
          <w:tcPr>
            <w:tcW w:w="3647" w:type="dxa"/>
          </w:tcPr>
          <w:p>
            <w:pPr>
              <w:widowControl/>
              <w:spacing w:after="0" w:line="276" w:lineRule="auto"/>
              <w:jc w:val="left"/>
              <w:rPr>
                <w:sz w:val="18"/>
                <w:szCs w:val="18"/>
              </w:rPr>
            </w:pPr>
            <w:r>
              <w:rPr>
                <w:sz w:val="18"/>
                <w:szCs w:val="20"/>
              </w:rPr>
              <w:t xml:space="preserve">Abre o histórico do estudo</w:t>
            </w:r>
          </w:p>
        </w:tc>
        <w:tc>
          <w:tcPr>
            <w:tcW w:w="1906" w:type="dxa"/>
          </w:tcPr>
          <w:p>
            <w:pPr>
              <w:widowControl/>
              <w:spacing w:after="0" w:line="276" w:lineRule="auto"/>
              <w:jc w:val="left"/>
              <w:rPr>
                <w:sz w:val="18"/>
                <w:szCs w:val="18"/>
              </w:rPr>
            </w:pPr>
            <w:r>
              <w:rPr>
                <w:sz w:val="18"/>
                <w:szCs w:val="20"/>
              </w:rPr>
              <w:t xml:space="preserve">Não muda</w:t>
            </w:r>
          </w:p>
        </w:tc>
      </w:tr>
      <w:tr>
        <w:trPr>
          <w:cantSplit/>
        </w:trPr>
        <w:tc>
          <w:tcPr>
            <w:tcW w:w="1754" w:type="dxa"/>
          </w:tcPr>
          <w:p>
            <w:pPr>
              <w:widowControl/>
              <w:spacing w:after="0" w:line="276" w:lineRule="auto"/>
              <w:jc w:val="left"/>
              <w:rPr>
                <w:sz w:val="18"/>
                <w:szCs w:val="18"/>
              </w:rPr>
            </w:pPr>
            <w:r>
              <w:rPr>
                <w:sz w:val="18"/>
                <w:szCs w:val="20"/>
              </w:rPr>
              <w:t xml:space="preserve">Gerar Solicitação</w:t>
            </w:r>
          </w:p>
        </w:tc>
        <w:tc>
          <w:tcPr>
            <w:tcW w:w="2324" w:type="dxa"/>
          </w:tcPr>
          <w:p>
            <w:pPr>
              <w:widowControl/>
              <w:spacing w:after="0" w:line="276" w:lineRule="auto"/>
              <w:jc w:val="left"/>
              <w:rPr>
                <w:sz w:val="18"/>
                <w:szCs w:val="18"/>
              </w:rPr>
            </w:pPr>
            <w:r>
              <w:rPr>
                <w:sz w:val="18"/>
                <w:szCs w:val="20"/>
              </w:rPr>
              <w:t xml:space="preserve">No primeiro tempo sem solicitação, com o estudo Em aberto</w:t>
            </w:r>
          </w:p>
        </w:tc>
        <w:tc>
          <w:tcPr>
            <w:tcW w:w="3647" w:type="dxa"/>
          </w:tcPr>
          <w:p>
            <w:pPr>
              <w:widowControl/>
              <w:spacing w:after="0" w:line="276" w:lineRule="auto"/>
              <w:jc w:val="left"/>
              <w:rPr>
                <w:sz w:val="18"/>
                <w:szCs w:val="18"/>
              </w:rPr>
            </w:pPr>
            <w:r>
              <w:rPr>
                <w:sz w:val="18"/>
                <w:szCs w:val="20"/>
              </w:rPr>
              <w:t xml:space="preserve">Abre a janela de regras; ao confirmar, cria a solicitação do tempo</w:t>
            </w:r>
          </w:p>
        </w:tc>
        <w:tc>
          <w:tcPr>
            <w:tcW w:w="1906" w:type="dxa"/>
          </w:tcPr>
          <w:p>
            <w:pPr>
              <w:widowControl/>
              <w:spacing w:after="0" w:line="276" w:lineRule="auto"/>
              <w:jc w:val="left"/>
              <w:rPr>
                <w:sz w:val="18"/>
                <w:szCs w:val="18"/>
              </w:rPr>
            </w:pPr>
            <w:r>
              <w:rPr>
                <w:sz w:val="18"/>
                <w:szCs w:val="20"/>
              </w:rPr>
              <w:t xml:space="preserve">Solicitação em Coleta pendente de programação</w:t>
            </w:r>
          </w:p>
        </w:tc>
      </w:tr>
      <w:tr>
        <w:trPr>
          <w:cantSplit/>
        </w:trPr>
        <w:tc>
          <w:tcPr>
            <w:tcW w:w="1754" w:type="dxa"/>
          </w:tcPr>
          <w:p>
            <w:pPr>
              <w:widowControl/>
              <w:spacing w:after="0" w:line="276" w:lineRule="auto"/>
              <w:jc w:val="left"/>
              <w:rPr>
                <w:sz w:val="18"/>
                <w:szCs w:val="18"/>
              </w:rPr>
            </w:pPr>
            <w:r>
              <w:rPr>
                <w:sz w:val="18"/>
                <w:szCs w:val="20"/>
              </w:rPr>
              <w:t xml:space="preserve">Imprimir Laudo</w:t>
            </w:r>
          </w:p>
        </w:tc>
        <w:tc>
          <w:tcPr>
            <w:tcW w:w="2324" w:type="dxa"/>
          </w:tcPr>
          <w:p>
            <w:pPr>
              <w:widowControl/>
              <w:spacing w:after="0" w:line="276" w:lineRule="auto"/>
              <w:jc w:val="left"/>
              <w:rPr>
                <w:sz w:val="18"/>
                <w:szCs w:val="18"/>
              </w:rPr>
            </w:pPr>
            <w:r>
              <w:rPr>
                <w:sz w:val="18"/>
                <w:szCs w:val="20"/>
              </w:rPr>
              <w:t xml:space="preserve">No tempo com laudo liberado</w:t>
            </w:r>
          </w:p>
        </w:tc>
        <w:tc>
          <w:tcPr>
            <w:tcW w:w="3647" w:type="dxa"/>
          </w:tcPr>
          <w:p>
            <w:pPr>
              <w:widowControl/>
              <w:spacing w:after="0" w:line="276" w:lineRule="auto"/>
              <w:jc w:val="left"/>
              <w:rPr>
                <w:sz w:val="18"/>
                <w:szCs w:val="18"/>
              </w:rPr>
            </w:pPr>
            <w:r>
              <w:rPr>
                <w:sz w:val="18"/>
                <w:szCs w:val="20"/>
              </w:rPr>
              <w:t xml:space="preserve">Abre o laudo da análise. Chamado pelo endereço com um número que não existe: HTTP 500 "Object reference not set to an instance of an object" (CT-CQ-R2-REL-07b, 30/10/2026, DV-CQ-042)</w:t>
            </w:r>
          </w:p>
        </w:tc>
        <w:tc>
          <w:tcPr>
            <w:tcW w:w="1906" w:type="dxa"/>
          </w:tcPr>
          <w:p>
            <w:pPr>
              <w:widowControl/>
              <w:spacing w:after="0" w:line="276" w:lineRule="auto"/>
              <w:jc w:val="left"/>
              <w:rPr>
                <w:sz w:val="18"/>
                <w:szCs w:val="18"/>
              </w:rPr>
            </w:pPr>
            <w:r>
              <w:rPr>
                <w:sz w:val="18"/>
                <w:szCs w:val="20"/>
              </w:rPr>
              <w:t xml:space="preserve">Não muda</w:t>
            </w:r>
          </w:p>
        </w:tc>
      </w:tr>
      <w:tr>
        <w:trPr>
          <w:cantSplit/>
        </w:trPr>
        <w:tc>
          <w:tcPr>
            <w:tcW w:w="1754" w:type="dxa"/>
          </w:tcPr>
          <w:p>
            <w:pPr>
              <w:widowControl/>
              <w:spacing w:after="0" w:line="276" w:lineRule="auto"/>
              <w:jc w:val="left"/>
              <w:rPr>
                <w:sz w:val="18"/>
                <w:szCs w:val="18"/>
              </w:rPr>
            </w:pPr>
            <w:r>
              <w:rPr>
                <w:sz w:val="18"/>
                <w:szCs w:val="20"/>
              </w:rPr>
              <w:t xml:space="preserve">Ver Detalhes</w:t>
            </w:r>
          </w:p>
        </w:tc>
        <w:tc>
          <w:tcPr>
            <w:tcW w:w="2324" w:type="dxa"/>
          </w:tcPr>
          <w:p>
            <w:pPr>
              <w:widowControl/>
              <w:spacing w:after="0" w:line="276" w:lineRule="auto"/>
              <w:jc w:val="left"/>
              <w:rPr>
                <w:sz w:val="18"/>
                <w:szCs w:val="18"/>
              </w:rPr>
            </w:pPr>
            <w:r>
              <w:rPr>
                <w:sz w:val="18"/>
                <w:szCs w:val="20"/>
              </w:rPr>
              <w:t xml:space="preserve">No tempo com solicitação sem laudo liberado</w:t>
            </w:r>
          </w:p>
        </w:tc>
        <w:tc>
          <w:tcPr>
            <w:tcW w:w="3647" w:type="dxa"/>
          </w:tcPr>
          <w:p>
            <w:pPr>
              <w:widowControl/>
              <w:spacing w:after="0" w:line="276" w:lineRule="auto"/>
              <w:jc w:val="left"/>
              <w:rPr>
                <w:sz w:val="18"/>
                <w:szCs w:val="18"/>
              </w:rPr>
            </w:pPr>
            <w:r>
              <w:rPr>
                <w:sz w:val="18"/>
                <w:szCs w:val="20"/>
              </w:rPr>
              <w:t xml:space="preserve">Leva à lista de Solicitação de Análise (sem abrir a solicitação)</w:t>
            </w:r>
          </w:p>
        </w:tc>
        <w:tc>
          <w:tcPr>
            <w:tcW w:w="1906" w:type="dxa"/>
          </w:tcPr>
          <w:p>
            <w:pPr>
              <w:widowControl/>
              <w:spacing w:after="0" w:line="276" w:lineRule="auto"/>
              <w:jc w:val="left"/>
              <w:rPr>
                <w:sz w:val="18"/>
                <w:szCs w:val="18"/>
              </w:rPr>
            </w:pPr>
            <w:r>
              <w:rPr>
                <w:sz w:val="18"/>
                <w:szCs w:val="20"/>
              </w:rPr>
              <w:t xml:space="preserve">Não muda</w:t>
            </w:r>
          </w:p>
        </w:tc>
      </w:tr>
      <w:tr>
        <w:trPr>
          <w:cantSplit/>
        </w:trPr>
        <w:tc>
          <w:tcPr>
            <w:tcW w:w="1754" w:type="dxa"/>
          </w:tcPr>
          <w:p>
            <w:pPr>
              <w:widowControl/>
              <w:spacing w:after="0" w:line="276" w:lineRule="auto"/>
              <w:jc w:val="left"/>
              <w:rPr>
                <w:sz w:val="18"/>
                <w:szCs w:val="18"/>
              </w:rPr>
            </w:pPr>
            <w:r>
              <w:rPr>
                <w:sz w:val="18"/>
                <w:szCs w:val="20"/>
              </w:rPr>
              <w:t xml:space="preserve">Interromper Estudo</w:t>
            </w:r>
          </w:p>
        </w:tc>
        <w:tc>
          <w:tcPr>
            <w:tcW w:w="2324" w:type="dxa"/>
          </w:tcPr>
          <w:p>
            <w:pPr>
              <w:widowControl/>
              <w:spacing w:after="0" w:line="276" w:lineRule="auto"/>
              <w:jc w:val="left"/>
              <w:rPr>
                <w:sz w:val="18"/>
                <w:szCs w:val="18"/>
              </w:rPr>
            </w:pPr>
            <w:r>
              <w:rPr>
                <w:sz w:val="18"/>
                <w:szCs w:val="20"/>
              </w:rPr>
              <w:t xml:space="preserve">Só com o estudo Em aberto</w:t>
            </w:r>
          </w:p>
        </w:tc>
        <w:tc>
          <w:tcPr>
            <w:tcW w:w="3647" w:type="dxa"/>
          </w:tcPr>
          <w:p>
            <w:pPr>
              <w:widowControl/>
              <w:spacing w:after="0" w:line="276" w:lineRule="auto"/>
              <w:jc w:val="left"/>
              <w:rPr>
                <w:sz w:val="18"/>
                <w:szCs w:val="18"/>
              </w:rPr>
            </w:pPr>
            <w:r>
              <w:rPr>
                <w:sz w:val="18"/>
                <w:szCs w:val="20"/>
              </w:rPr>
              <w:t xml:space="preserve">Pede confirmação e justificativa e interrompe</w:t>
            </w:r>
          </w:p>
        </w:tc>
        <w:tc>
          <w:tcPr>
            <w:tcW w:w="1906" w:type="dxa"/>
          </w:tcPr>
          <w:p>
            <w:pPr>
              <w:widowControl/>
              <w:spacing w:after="0" w:line="276" w:lineRule="auto"/>
              <w:jc w:val="left"/>
              <w:rPr>
                <w:sz w:val="18"/>
                <w:szCs w:val="18"/>
              </w:rPr>
            </w:pPr>
            <w:r>
              <w:rPr>
                <w:sz w:val="18"/>
                <w:szCs w:val="20"/>
              </w:rPr>
              <w:t xml:space="preserve">Estudo Interrompido</w:t>
            </w:r>
          </w:p>
        </w:tc>
      </w:tr>
      <w:tr>
        <w:trPr>
          <w:cantSplit/>
        </w:trPr>
        <w:tc>
          <w:tcPr>
            <w:tcW w:w="1754" w:type="dxa"/>
          </w:tcPr>
          <w:p>
            <w:pPr>
              <w:widowControl/>
              <w:spacing w:after="0" w:line="276" w:lineRule="auto"/>
              <w:jc w:val="left"/>
              <w:rPr>
                <w:sz w:val="18"/>
                <w:szCs w:val="18"/>
              </w:rPr>
            </w:pPr>
            <w:r>
              <w:rPr>
                <w:sz w:val="18"/>
                <w:szCs w:val="20"/>
              </w:rPr>
              <w:t xml:space="preserve">Voltar</w:t>
            </w:r>
          </w:p>
        </w:tc>
        <w:tc>
          <w:tcPr>
            <w:tcW w:w="2324" w:type="dxa"/>
          </w:tcPr>
          <w:p>
            <w:pPr>
              <w:widowControl/>
              <w:spacing w:after="0" w:line="276" w:lineRule="auto"/>
              <w:jc w:val="left"/>
              <w:rPr>
                <w:sz w:val="18"/>
                <w:szCs w:val="18"/>
              </w:rPr>
            </w:pPr>
            <w:r>
              <w:rPr>
                <w:sz w:val="18"/>
                <w:szCs w:val="20"/>
              </w:rPr>
              <w:t xml:space="preserve">Formulário</w:t>
            </w:r>
          </w:p>
        </w:tc>
        <w:tc>
          <w:tcPr>
            <w:tcW w:w="3647" w:type="dxa"/>
          </w:tcPr>
          <w:p>
            <w:pPr>
              <w:widowControl/>
              <w:spacing w:after="0" w:line="276" w:lineRule="auto"/>
              <w:jc w:val="left"/>
              <w:rPr>
                <w:sz w:val="18"/>
                <w:szCs w:val="18"/>
              </w:rPr>
            </w:pPr>
            <w:r>
              <w:rPr>
                <w:sz w:val="18"/>
                <w:szCs w:val="20"/>
              </w:rPr>
              <w:t xml:space="preserve">Volta à lista</w:t>
            </w:r>
          </w:p>
        </w:tc>
        <w:tc>
          <w:tcPr>
            <w:tcW w:w="1906" w:type="dxa"/>
          </w:tcPr>
          <w:p>
            <w:pPr>
              <w:widowControl/>
              <w:spacing w:after="0" w:line="276" w:lineRule="auto"/>
              <w:jc w:val="left"/>
              <w:rPr>
                <w:sz w:val="18"/>
                <w:szCs w:val="18"/>
              </w:rPr>
            </w:pPr>
            <w:r>
              <w:rPr>
                <w:sz w:val="18"/>
                <w:szCs w:val="20"/>
              </w:rPr>
              <w:t xml:space="preserve">Não muda</w:t>
            </w:r>
          </w:p>
        </w:tc>
      </w:tr>
    </w:tbl>
    <w:p>
      <w:pPr>
        <w:spacing w:after="0" w:line="360" w:lineRule="auto"/>
      </w:pPr>
    </w:p>
    <w:p>
      <w:pPr>
        <w:keepNext/>
        <w:spacing w:before="120" w:after="0" w:line="360" w:lineRule="auto"/>
        <w:rPr>
          <w:b/>
          <w:bCs/>
          <w:szCs w:val="20"/>
        </w:rPr>
      </w:pPr>
      <w:r>
        <w:rPr>
          <w:b/>
          <w:bCs/>
          <w:szCs w:val="20"/>
        </w:rPr>
        <w:t xml:space="preserve">Mensagens do sistema</w:t>
      </w:r>
    </w:p>
    <w:p>
      <w:pPr>
        <w:spacing w:after="0" w:line="360" w:lineRule="auto"/>
        <w:rPr>
          <w:szCs w:val="20"/>
        </w:rPr>
      </w:pPr>
      <w:r>
        <w:rPr>
          <w:b/>
          <w:bCs/>
          <w:szCs w:val="20"/>
        </w:rPr>
        <w:t xml:space="preserve">Nenhuma mensagem desta tela, além da de lista vazia e do erro técnico da impressão do laudo, foi vista em teste.</w:t>
      </w:r>
    </w:p>
    <w:tbl>
      <w:tblPr>
        <w:tblStyle w:val="Tabelacomgrade"/>
        <w:tblW w:w="9631" w:type="dxa"/>
        <w:tblLayout w:type="fixed"/>
        <w:tblLook w:val="04A0" w:firstRow="1" w:lastRow="0" w:firstColumn="1" w:lastColumn="0" w:noHBand="0" w:noVBand="1"/>
      </w:tblPr>
      <w:tblGrid>
        <w:gridCol w:w="4013"/>
        <w:gridCol w:w="5618"/>
      </w:tblGrid>
      <w:tr>
        <w:trPr>
          <w:tblHeader/>
          <w:cantSplit/>
        </w:trPr>
        <w:tc>
          <w:tcPr>
            <w:tcW w:w="40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do código)</w:t>
            </w:r>
          </w:p>
        </w:tc>
        <w:tc>
          <w:tcPr>
            <w:tcW w:w="561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4013" w:type="dxa"/>
          </w:tcPr>
          <w:p>
            <w:pPr>
              <w:widowControl/>
              <w:spacing w:after="0" w:line="276" w:lineRule="auto"/>
              <w:jc w:val="left"/>
              <w:rPr>
                <w:sz w:val="18"/>
                <w:szCs w:val="18"/>
              </w:rPr>
            </w:pPr>
            <w:r>
              <w:rPr>
                <w:sz w:val="18"/>
                <w:szCs w:val="20"/>
              </w:rPr>
              <w:t xml:space="preserve">A pesquisa não retornou nenhum resultado.</w:t>
            </w:r>
          </w:p>
        </w:tc>
        <w:tc>
          <w:tcPr>
            <w:tcW w:w="5618" w:type="dxa"/>
          </w:tcPr>
          <w:p>
            <w:pPr>
              <w:widowControl/>
              <w:spacing w:after="0" w:line="276" w:lineRule="auto"/>
              <w:jc w:val="left"/>
              <w:rPr>
                <w:sz w:val="18"/>
                <w:szCs w:val="18"/>
              </w:rPr>
            </w:pPr>
            <w:r>
              <w:rPr>
                <w:sz w:val="18"/>
                <w:szCs w:val="20"/>
              </w:rPr>
              <w:t xml:space="preserve">Lista sem resultado (vista em teste, CT-CQ-043, 23/10/2026 e de novo em 28/10/2026 com o administrador; CT-CQ-R2-AC-19, 28/10/2026)</w:t>
            </w:r>
          </w:p>
        </w:tc>
      </w:tr>
      <w:tr>
        <w:trPr>
          <w:cantSplit/>
        </w:trPr>
        <w:tc>
          <w:tcPr>
            <w:tcW w:w="4013" w:type="dxa"/>
          </w:tcPr>
          <w:p>
            <w:pPr>
              <w:widowControl/>
              <w:spacing w:after="0" w:line="276" w:lineRule="auto"/>
              <w:jc w:val="left"/>
              <w:rPr>
                <w:sz w:val="18"/>
                <w:szCs w:val="18"/>
              </w:rPr>
            </w:pPr>
            <w:r>
              <w:rPr>
                <w:sz w:val="18"/>
                <w:szCs w:val="20"/>
              </w:rPr>
              <w:t xml:space="preserve">Confirma a interrupção do estudo?</w:t>
            </w:r>
          </w:p>
        </w:tc>
        <w:tc>
          <w:tcPr>
            <w:tcW w:w="5618" w:type="dxa"/>
          </w:tcPr>
          <w:p>
            <w:pPr>
              <w:widowControl/>
              <w:spacing w:after="0" w:line="276" w:lineRule="auto"/>
              <w:jc w:val="left"/>
              <w:rPr>
                <w:sz w:val="18"/>
                <w:szCs w:val="18"/>
              </w:rPr>
            </w:pPr>
            <w:r>
              <w:rPr>
                <w:sz w:val="18"/>
                <w:szCs w:val="20"/>
              </w:rPr>
              <w:t xml:space="preserve">Clique em Interromper Estudo</w:t>
            </w:r>
          </w:p>
        </w:tc>
      </w:tr>
      <w:tr>
        <w:trPr>
          <w:cantSplit/>
        </w:trPr>
        <w:tc>
          <w:tcPr>
            <w:tcW w:w="4013" w:type="dxa"/>
          </w:tcPr>
          <w:p>
            <w:pPr>
              <w:widowControl/>
              <w:spacing w:after="0" w:line="276" w:lineRule="auto"/>
              <w:jc w:val="left"/>
              <w:rPr>
                <w:sz w:val="18"/>
                <w:szCs w:val="18"/>
              </w:rPr>
            </w:pPr>
            <w:r>
              <w:rPr>
                <w:sz w:val="18"/>
                <w:szCs w:val="20"/>
              </w:rPr>
              <w:t xml:space="preserve">Existem solicitações pendentes!</w:t>
            </w:r>
          </w:p>
        </w:tc>
        <w:tc>
          <w:tcPr>
            <w:tcW w:w="5618" w:type="dxa"/>
          </w:tcPr>
          <w:p>
            <w:pPr>
              <w:widowControl/>
              <w:spacing w:after="0" w:line="276" w:lineRule="auto"/>
              <w:jc w:val="left"/>
              <w:rPr>
                <w:sz w:val="18"/>
                <w:szCs w:val="18"/>
              </w:rPr>
            </w:pPr>
            <w:r>
              <w:rPr>
                <w:sz w:val="18"/>
                <w:szCs w:val="20"/>
              </w:rPr>
              <w:t xml:space="preserve">Interromper com solicitação sem laudo liberado (conferência só da tela)</w:t>
            </w:r>
          </w:p>
        </w:tc>
      </w:tr>
      <w:tr>
        <w:trPr>
          <w:cantSplit/>
        </w:trPr>
        <w:tc>
          <w:tcPr>
            <w:tcW w:w="4013" w:type="dxa"/>
          </w:tcPr>
          <w:p>
            <w:pPr>
              <w:widowControl/>
              <w:spacing w:after="0" w:line="276" w:lineRule="auto"/>
              <w:jc w:val="left"/>
              <w:rPr>
                <w:sz w:val="18"/>
                <w:szCs w:val="18"/>
              </w:rPr>
            </w:pPr>
            <w:r>
              <w:rPr>
                <w:sz w:val="18"/>
                <w:szCs w:val="20"/>
              </w:rPr>
              <w:t xml:space="preserve">Usuário não autorizado!</w:t>
            </w:r>
          </w:p>
        </w:tc>
        <w:tc>
          <w:tcPr>
            <w:tcW w:w="5618" w:type="dxa"/>
          </w:tcPr>
          <w:p>
            <w:pPr>
              <w:widowControl/>
              <w:spacing w:after="0" w:line="276" w:lineRule="auto"/>
              <w:jc w:val="left"/>
              <w:rPr>
                <w:sz w:val="18"/>
                <w:szCs w:val="18"/>
              </w:rPr>
            </w:pPr>
            <w:r>
              <w:rPr>
                <w:sz w:val="18"/>
                <w:szCs w:val="20"/>
              </w:rPr>
              <w:t xml:space="preserve">Mensagem de acesso negado da tela; </w:t>
            </w:r>
            <w:r>
              <w:rPr>
                <w:sz w:val="18"/>
                <w:b/>
                <w:bCs/>
                <w:szCs w:val="20"/>
              </w:rPr>
              <w:t xml:space="preserve">nunca aparece</w:t>
            </w:r>
            <w:r>
              <w:rPr>
                <w:sz w:val="18"/>
                <w:szCs w:val="20"/>
              </w:rPr>
              <w:t xml:space="preserve"> (detalhe na seção de segurança)</w:t>
            </w:r>
          </w:p>
        </w:tc>
      </w:tr>
      <w:tr>
        <w:trPr>
          <w:cantSplit/>
        </w:trPr>
        <w:tc>
          <w:tcPr>
            <w:tcW w:w="4013" w:type="dxa"/>
          </w:tcPr>
          <w:p>
            <w:pPr>
              <w:widowControl/>
              <w:spacing w:after="0" w:line="276" w:lineRule="auto"/>
              <w:jc w:val="left"/>
              <w:rPr>
                <w:sz w:val="18"/>
                <w:szCs w:val="18"/>
              </w:rPr>
            </w:pPr>
            <w:r>
              <w:rPr>
                <w:sz w:val="18"/>
                <w:szCs w:val="20"/>
              </w:rPr>
              <w:t xml:space="preserve">A justificativa é obrigatória!</w:t>
            </w:r>
          </w:p>
        </w:tc>
        <w:tc>
          <w:tcPr>
            <w:tcW w:w="5618" w:type="dxa"/>
          </w:tcPr>
          <w:p>
            <w:pPr>
              <w:widowControl/>
              <w:spacing w:after="0" w:line="276" w:lineRule="auto"/>
              <w:jc w:val="left"/>
              <w:rPr>
                <w:sz w:val="18"/>
                <w:szCs w:val="18"/>
              </w:rPr>
            </w:pPr>
            <w:r>
              <w:rPr>
                <w:sz w:val="18"/>
                <w:szCs w:val="20"/>
              </w:rPr>
              <w:t xml:space="preserve">Janela de justificativa vazia</w:t>
            </w:r>
          </w:p>
        </w:tc>
      </w:tr>
      <w:tr>
        <w:trPr>
          <w:cantSplit/>
        </w:trPr>
        <w:tc>
          <w:tcPr>
            <w:tcW w:w="4013" w:type="dxa"/>
          </w:tcPr>
          <w:p>
            <w:pPr>
              <w:widowControl/>
              <w:spacing w:after="0" w:line="276" w:lineRule="auto"/>
              <w:jc w:val="left"/>
              <w:rPr>
                <w:sz w:val="18"/>
                <w:szCs w:val="18"/>
              </w:rPr>
            </w:pPr>
            <w:r>
              <w:rPr>
                <w:sz w:val="18"/>
                <w:szCs w:val="20"/>
              </w:rPr>
              <w:t xml:space="preserve">Estudo interrompido com sucesso!</w:t>
            </w:r>
          </w:p>
        </w:tc>
        <w:tc>
          <w:tcPr>
            <w:tcW w:w="5618" w:type="dxa"/>
          </w:tcPr>
          <w:p>
            <w:pPr>
              <w:widowControl/>
              <w:spacing w:after="0" w:line="276" w:lineRule="auto"/>
              <w:jc w:val="left"/>
              <w:rPr>
                <w:sz w:val="18"/>
                <w:szCs w:val="18"/>
              </w:rPr>
            </w:pPr>
            <w:r>
              <w:rPr>
                <w:sz w:val="18"/>
                <w:szCs w:val="20"/>
              </w:rPr>
              <w:t xml:space="preserve">Depois de interromper</w:t>
            </w:r>
          </w:p>
        </w:tc>
      </w:tr>
      <w:tr>
        <w:trPr>
          <w:cantSplit/>
        </w:trPr>
        <w:tc>
          <w:tcPr>
            <w:tcW w:w="4013" w:type="dxa"/>
          </w:tcPr>
          <w:p>
            <w:pPr>
              <w:widowControl/>
              <w:spacing w:after="0" w:line="276" w:lineRule="auto"/>
              <w:jc w:val="left"/>
              <w:rPr>
                <w:sz w:val="18"/>
                <w:szCs w:val="18"/>
              </w:rPr>
            </w:pPr>
            <w:r>
              <w:rPr>
                <w:sz w:val="18"/>
                <w:szCs w:val="20"/>
              </w:rPr>
              <w:t xml:space="preserve">Regra não definida!</w:t>
            </w:r>
          </w:p>
        </w:tc>
        <w:tc>
          <w:tcPr>
            <w:tcW w:w="5618" w:type="dxa"/>
          </w:tcPr>
          <w:p>
            <w:pPr>
              <w:widowControl/>
              <w:spacing w:after="0" w:line="276" w:lineRule="auto"/>
              <w:jc w:val="left"/>
              <w:rPr>
                <w:sz w:val="18"/>
                <w:szCs w:val="18"/>
              </w:rPr>
            </w:pPr>
            <w:r>
              <w:rPr>
                <w:sz w:val="18"/>
                <w:szCs w:val="20"/>
              </w:rPr>
              <w:t xml:space="preserve">Gerar solicitação sem nenhuma regra marcada</w:t>
            </w:r>
          </w:p>
        </w:tc>
      </w:tr>
      <w:tr>
        <w:trPr>
          <w:cantSplit/>
        </w:trPr>
        <w:tc>
          <w:tcPr>
            <w:tcW w:w="4013" w:type="dxa"/>
          </w:tcPr>
          <w:p>
            <w:pPr>
              <w:widowControl/>
              <w:spacing w:after="0" w:line="276" w:lineRule="auto"/>
              <w:jc w:val="left"/>
              <w:rPr>
                <w:sz w:val="18"/>
                <w:szCs w:val="18"/>
              </w:rPr>
            </w:pPr>
            <w:r>
              <w:rPr>
                <w:sz w:val="18"/>
                <w:szCs w:val="20"/>
              </w:rPr>
              <w:t xml:space="preserve">Solicitação gerada com sucesso!</w:t>
            </w:r>
          </w:p>
        </w:tc>
        <w:tc>
          <w:tcPr>
            <w:tcW w:w="5618" w:type="dxa"/>
          </w:tcPr>
          <w:p>
            <w:pPr>
              <w:widowControl/>
              <w:spacing w:after="0" w:line="276" w:lineRule="auto"/>
              <w:jc w:val="left"/>
              <w:rPr>
                <w:sz w:val="18"/>
                <w:szCs w:val="18"/>
              </w:rPr>
            </w:pPr>
            <w:r>
              <w:rPr>
                <w:sz w:val="18"/>
                <w:szCs w:val="20"/>
              </w:rPr>
              <w:t xml:space="preserve">Depois de gerar a solicitação</w:t>
            </w:r>
          </w:p>
        </w:tc>
      </w:tr>
      <w:tr>
        <w:trPr>
          <w:cantSplit/>
        </w:trPr>
        <w:tc>
          <w:tcPr>
            <w:tcW w:w="4013" w:type="dxa"/>
          </w:tcPr>
          <w:p>
            <w:pPr>
              <w:widowControl/>
              <w:spacing w:after="0" w:line="276" w:lineRule="auto"/>
              <w:jc w:val="left"/>
              <w:rPr>
                <w:sz w:val="18"/>
                <w:szCs w:val="18"/>
              </w:rPr>
            </w:pPr>
            <w:r>
              <w:rPr>
                <w:sz w:val="18"/>
                <w:szCs w:val="20"/>
              </w:rPr>
              <w:t xml:space="preserve">Erro ao gerar solicitação!</w:t>
            </w:r>
          </w:p>
        </w:tc>
        <w:tc>
          <w:tcPr>
            <w:tcW w:w="5618" w:type="dxa"/>
          </w:tcPr>
          <w:p>
            <w:pPr>
              <w:widowControl/>
              <w:spacing w:after="0" w:line="276" w:lineRule="auto"/>
              <w:jc w:val="left"/>
              <w:rPr>
                <w:sz w:val="18"/>
                <w:szCs w:val="18"/>
              </w:rPr>
            </w:pPr>
            <w:r>
              <w:rPr>
                <w:sz w:val="18"/>
                <w:szCs w:val="20"/>
              </w:rPr>
              <w:t xml:space="preserve">Solicitação do tempo não criada</w:t>
            </w:r>
          </w:p>
        </w:tc>
      </w:tr>
      <w:tr>
        <w:trPr>
          <w:cantSplit/>
        </w:trPr>
        <w:tc>
          <w:tcPr>
            <w:tcW w:w="4013" w:type="dxa"/>
          </w:tcPr>
          <w:p>
            <w:pPr>
              <w:widowControl/>
              <w:spacing w:after="0" w:line="276" w:lineRule="auto"/>
              <w:jc w:val="left"/>
              <w:rPr>
                <w:sz w:val="18"/>
                <w:szCs w:val="18"/>
              </w:rPr>
            </w:pPr>
            <w:r>
              <w:rPr>
                <w:sz w:val="18"/>
                <w:szCs w:val="20"/>
              </w:rPr>
              <w:t xml:space="preserve">Registro não encontrado! / Lote não encontrado!</w:t>
            </w:r>
          </w:p>
        </w:tc>
        <w:tc>
          <w:tcPr>
            <w:tcW w:w="5618" w:type="dxa"/>
          </w:tcPr>
          <w:p>
            <w:pPr>
              <w:widowControl/>
              <w:spacing w:after="0" w:line="276" w:lineRule="auto"/>
              <w:jc w:val="left"/>
              <w:rPr>
                <w:sz w:val="18"/>
                <w:szCs w:val="18"/>
              </w:rPr>
            </w:pPr>
            <w:r>
              <w:rPr>
                <w:sz w:val="18"/>
                <w:szCs w:val="20"/>
              </w:rPr>
              <w:t xml:space="preserve">Estudo ou lote inexistente</w:t>
            </w:r>
          </w:p>
        </w:tc>
      </w:tr>
      <w:tr>
        <w:trPr>
          <w:cantSplit/>
        </w:trPr>
        <w:tc>
          <w:tcPr>
            <w:tcW w:w="4013" w:type="dxa"/>
          </w:tcPr>
          <w:p>
            <w:pPr>
              <w:widowControl/>
              <w:spacing w:after="0" w:line="276" w:lineRule="auto"/>
              <w:jc w:val="left"/>
              <w:rPr>
                <w:sz w:val="18"/>
                <w:szCs w:val="18"/>
              </w:rPr>
            </w:pPr>
            <w:r>
              <w:rPr>
                <w:sz w:val="18"/>
                <w:szCs w:val="20"/>
              </w:rPr>
              <w:t xml:space="preserve">Almoxarifado de estabilidade não encontrado!</w:t>
            </w:r>
          </w:p>
        </w:tc>
        <w:tc>
          <w:tcPr>
            <w:tcW w:w="5618" w:type="dxa"/>
          </w:tcPr>
          <w:p>
            <w:pPr>
              <w:widowControl/>
              <w:spacing w:after="0" w:line="276" w:lineRule="auto"/>
              <w:jc w:val="left"/>
              <w:rPr>
                <w:sz w:val="18"/>
                <w:szCs w:val="18"/>
              </w:rPr>
            </w:pPr>
            <w:r>
              <w:rPr>
                <w:sz w:val="18"/>
                <w:szCs w:val="20"/>
              </w:rPr>
              <w:t xml:space="preserve">O Estoque não tem almoxarifado de estabilidade</w:t>
            </w:r>
          </w:p>
        </w:tc>
      </w:tr>
      <w:tr>
        <w:trPr>
          <w:cantSplit/>
        </w:trPr>
        <w:tc>
          <w:tcPr>
            <w:tcW w:w="4013" w:type="dxa"/>
          </w:tcPr>
          <w:p>
            <w:pPr>
              <w:widowControl/>
              <w:spacing w:after="0" w:line="276" w:lineRule="auto"/>
              <w:jc w:val="left"/>
              <w:rPr>
                <w:sz w:val="18"/>
                <w:szCs w:val="18"/>
              </w:rPr>
            </w:pPr>
            <w:r>
              <w:rPr>
                <w:sz w:val="18"/>
                <w:szCs w:val="20"/>
              </w:rPr>
              <w:t xml:space="preserve">Motivo não cadastrado!</w:t>
            </w:r>
          </w:p>
        </w:tc>
        <w:tc>
          <w:tcPr>
            <w:tcW w:w="5618" w:type="dxa"/>
          </w:tcPr>
          <w:p>
            <w:pPr>
              <w:widowControl/>
              <w:spacing w:after="0" w:line="276" w:lineRule="auto"/>
              <w:jc w:val="left"/>
              <w:rPr>
                <w:sz w:val="18"/>
                <w:szCs w:val="18"/>
              </w:rPr>
            </w:pPr>
            <w:r>
              <w:rPr>
                <w:sz w:val="18"/>
                <w:szCs w:val="20"/>
              </w:rPr>
              <w:t xml:space="preserve">O CQ não tem motivo ligado ao almoxarifado de estabilidade</w:t>
            </w:r>
          </w:p>
        </w:tc>
      </w:tr>
      <w:tr>
        <w:trPr>
          <w:cantSplit/>
        </w:trPr>
        <w:tc>
          <w:tcPr>
            <w:tcW w:w="4013" w:type="dxa"/>
          </w:tcPr>
          <w:p>
            <w:pPr>
              <w:widowControl/>
              <w:spacing w:after="0" w:line="276" w:lineRule="auto"/>
              <w:jc w:val="left"/>
              <w:rPr>
                <w:sz w:val="18"/>
                <w:szCs w:val="18"/>
              </w:rPr>
            </w:pPr>
            <w:r>
              <w:rPr>
                <w:sz w:val="18"/>
                <w:szCs w:val="20"/>
              </w:rPr>
              <w:t xml:space="preserve">Solicitação T0 não encontrada!</w:t>
            </w:r>
          </w:p>
        </w:tc>
        <w:tc>
          <w:tcPr>
            <w:tcW w:w="5618" w:type="dxa"/>
          </w:tcPr>
          <w:p>
            <w:pPr>
              <w:widowControl/>
              <w:spacing w:after="0" w:line="276" w:lineRule="auto"/>
              <w:jc w:val="left"/>
              <w:rPr>
                <w:sz w:val="18"/>
                <w:szCs w:val="18"/>
              </w:rPr>
            </w:pPr>
            <w:r>
              <w:rPr>
                <w:sz w:val="18"/>
                <w:szCs w:val="20"/>
              </w:rPr>
              <w:t xml:space="preserve">O estudo não tem solicitação do T0</w:t>
            </w:r>
          </w:p>
        </w:tc>
      </w:tr>
      <w:tr>
        <w:trPr>
          <w:cantSplit/>
        </w:trPr>
        <w:tc>
          <w:tcPr>
            <w:tcW w:w="4013" w:type="dxa"/>
          </w:tcPr>
          <w:p>
            <w:pPr>
              <w:widowControl/>
              <w:spacing w:after="0" w:line="276" w:lineRule="auto"/>
              <w:jc w:val="left"/>
              <w:rPr>
                <w:sz w:val="18"/>
                <w:szCs w:val="18"/>
              </w:rPr>
            </w:pPr>
            <w:r>
              <w:rPr>
                <w:sz w:val="18"/>
                <w:szCs w:val="20"/>
              </w:rPr>
              <w:t xml:space="preserve">Ocorreu um erro inesperado.</w:t>
            </w:r>
          </w:p>
        </w:tc>
        <w:tc>
          <w:tcPr>
            <w:tcW w:w="5618" w:type="dxa"/>
          </w:tcPr>
          <w:p>
            <w:pPr>
              <w:widowControl/>
              <w:spacing w:after="0" w:line="276" w:lineRule="auto"/>
              <w:jc w:val="left"/>
              <w:rPr>
                <w:sz w:val="18"/>
                <w:szCs w:val="18"/>
              </w:rPr>
            </w:pPr>
            <w:r>
              <w:rPr>
                <w:sz w:val="18"/>
                <w:szCs w:val="20"/>
              </w:rPr>
              <w:t xml:space="preserve">Erro ao pesquisar, interromper ou gerar</w:t>
            </w:r>
          </w:p>
        </w:tc>
      </w:tr>
      <w:tr>
        <w:trPr>
          <w:cantSplit/>
        </w:trPr>
        <w:tc>
          <w:tcPr>
            <w:tcW w:w="4013" w:type="dxa"/>
          </w:tcPr>
          <w:p>
            <w:pPr>
              <w:widowControl/>
              <w:spacing w:after="0" w:line="276" w:lineRule="auto"/>
              <w:jc w:val="left"/>
              <w:rPr>
                <w:sz w:val="18"/>
                <w:szCs w:val="18"/>
              </w:rPr>
            </w:pPr>
            <w:r>
              <w:rPr>
                <w:sz w:val="18"/>
                <w:szCs w:val="20"/>
              </w:rPr>
              <w:t xml:space="preserve">Object reference not set to an instance of an object (página técnica do servidor, HTTP 500)</w:t>
            </w:r>
          </w:p>
        </w:tc>
        <w:tc>
          <w:tcPr>
            <w:tcW w:w="5618" w:type="dxa"/>
          </w:tcPr>
          <w:p>
            <w:pPr>
              <w:widowControl/>
              <w:spacing w:after="0" w:line="276" w:lineRule="auto"/>
              <w:jc w:val="left"/>
              <w:rPr>
                <w:sz w:val="18"/>
                <w:szCs w:val="18"/>
              </w:rPr>
            </w:pPr>
            <w:r>
              <w:rPr>
                <w:sz w:val="18"/>
                <w:szCs w:val="20"/>
              </w:rPr>
              <w:t xml:space="preserve">Imprimir o laudo de um tempo chamando o endereço com um número de estudo que não existe (vista em teste, CT-CQ-R2-REL-07b, 30/10/2026; DV-CQ-042)</w:t>
            </w:r>
          </w:p>
        </w:tc>
      </w:tr>
    </w:tbl>
    <w:p>
      <w:pPr>
        <w:spacing w:after="0" w:line="360" w:lineRule="auto"/>
      </w:pP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DV-CQ-nnn remete ao documento de defeitos para correção. O que o código prevê e os testes ainda não confirmaram está no documento de Regras de Negócio.</w:t>
      </w:r>
    </w:p>
    <w:p>
      <w:pPr>
        <w:spacing w:after="0" w:line="360" w:lineRule="auto"/>
        <w:rPr>
          <w:szCs w:val="20"/>
        </w:rPr>
      </w:pPr>
      <w:r>
        <w:rPr>
          <w:b/>
          <w:bCs/>
          <w:szCs w:val="20"/>
        </w:rPr>
        <w:t xml:space="preserve">O que ainda não foi visto numa tela real</w:t>
      </w:r>
    </w:p>
    <w:p>
      <w:pPr>
        <w:spacing w:after="0" w:line="360" w:lineRule="auto"/>
        <w:rPr>
          <w:szCs w:val="20"/>
        </w:rPr>
      </w:pPr>
      <w:r>
        <w:rPr>
          <w:b/>
          <w:bCs/>
          <w:szCs w:val="20"/>
        </w:rPr>
        <w:t xml:space="preserve">O que nunca foi visto numa tela real, e por quê.</w:t>
      </w:r>
      <w:r>
        <w:rPr>
          <w:szCs w:val="20"/>
        </w:rPr>
        <w:t xml:space="preserve"> Em todas as tentativas, a lista abriu </w:t>
      </w:r>
      <w:r>
        <w:rPr>
          <w:b/>
          <w:bCs/>
          <w:szCs w:val="20"/>
        </w:rPr>
        <w:t xml:space="preserve">vazia</w:t>
      </w:r>
      <w:r>
        <w:rPr>
          <w:szCs w:val="20"/>
        </w:rPr>
        <w:t xml:space="preserve"> ("A pesquisa não retornou nenhum resultado.") e nenhum estudo de estabilidade existiu para ser aberto. A tela não tem o botão Incluir e o estudo só nasce quando o Estoque o pede ao CQ, na tela Entrada de Material, que por sua vez depende do campo "Qtd. Estabilidade" da amostragem, desligado no código (DV-EST-074). Por isso </w:t>
      </w:r>
      <w:r>
        <w:rPr>
          <w:b/>
          <w:bCs/>
          <w:szCs w:val="20"/>
        </w:rPr>
        <w:t xml:space="preserve">ninguém viu</w:t>
      </w:r>
      <w:r>
        <w:rPr>
          <w:szCs w:val="20"/>
        </w:rPr>
        <w:t xml:space="preserve">: a tela de edição "Acompanhamento da Estabilidade", a tabela "Evolução do Acompanhamento", a janela de Gerar Solicitação com as regras de análise, o Interromper Estudo, o Imprimir Laudo e os filtros com dados. Tudo o que está abaixo sobre esses pontos vem </w:t>
      </w:r>
      <w:r>
        <w:rPr>
          <w:b/>
          <w:bCs/>
          <w:szCs w:val="20"/>
        </w:rPr>
        <w:t xml:space="preserve">só do código</w:t>
      </w:r>
      <w:r>
        <w:rPr>
          <w:szCs w:val="20"/>
        </w:rPr>
        <w:t xml:space="preserve"> e está marcado como "Extraída".</w:t>
      </w:r>
    </w:p>
    <w:p>
      <w:pPr>
        <w:spacing w:after="0" w:line="360" w:lineRule="auto"/>
        <w:rPr>
          <w:szCs w:val="20"/>
        </w:rPr>
      </w:pPr>
      <w:r>
        <w:rPr>
          <w:b/>
          <w:bCs/>
          <w:szCs w:val="20"/>
        </w:rPr>
        <w:t xml:space="preserve">Defeitos confirmados nos testes de tela</w:t>
      </w:r>
    </w:p>
    <w:tbl>
      <w:tblPr>
        <w:tblStyle w:val="Tabelacomgrade"/>
        <w:tblW w:w="9631" w:type="dxa"/>
        <w:tblLayout w:type="fixed"/>
        <w:tblLook w:val="04A0" w:firstRow="1" w:lastRow="0" w:firstColumn="1" w:lastColumn="0" w:noHBand="0" w:noVBand="1"/>
      </w:tblPr>
      <w:tblGrid>
        <w:gridCol w:w="1798"/>
        <w:gridCol w:w="4831"/>
        <w:gridCol w:w="3002"/>
      </w:tblGrid>
      <w:tr>
        <w:trPr>
          <w:tblHeader/>
          <w:cantSplit/>
        </w:trPr>
        <w:tc>
          <w:tcPr>
            <w:tcW w:w="17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48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fez</w:t>
            </w:r>
          </w:p>
        </w:tc>
        <w:tc>
          <w:tcPr>
            <w:tcW w:w="30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r>
      <w:tr>
        <w:trPr>
          <w:cantSplit/>
        </w:trPr>
        <w:tc>
          <w:tcPr>
            <w:tcW w:w="1798" w:type="dxa"/>
          </w:tcPr>
          <w:p>
            <w:pPr>
              <w:widowControl/>
              <w:spacing w:after="0" w:line="276" w:lineRule="auto"/>
              <w:jc w:val="left"/>
              <w:rPr>
                <w:sz w:val="18"/>
                <w:szCs w:val="18"/>
              </w:rPr>
            </w:pPr>
            <w:r>
              <w:rPr>
                <w:sz w:val="18"/>
                <w:szCs w:val="20"/>
              </w:rPr>
              <w:t xml:space="preserve">DV-EST-074 (registrado no Estoque)</w:t>
            </w:r>
          </w:p>
        </w:tc>
        <w:tc>
          <w:tcPr>
            <w:tcW w:w="4831" w:type="dxa"/>
          </w:tcPr>
          <w:p>
            <w:pPr>
              <w:widowControl/>
              <w:spacing w:after="0" w:line="276" w:lineRule="auto"/>
              <w:jc w:val="left"/>
              <w:rPr>
                <w:sz w:val="18"/>
                <w:szCs w:val="18"/>
              </w:rPr>
            </w:pPr>
            <w:r>
              <w:rPr>
                <w:sz w:val="18"/>
                <w:szCs w:val="20"/>
              </w:rPr>
              <w:t xml:space="preserve">Nenhum acompanhamento se abre: a lista vem vazia, a tela não tem Incluir, e a abertura depende da Entrada de Material do Estoque, que depende do campo "Qtd. Estabilidade" do Registro de Amostragem, que está desligado no código</w:t>
            </w:r>
          </w:p>
        </w:tc>
        <w:tc>
          <w:tcPr>
            <w:tcW w:w="3002" w:type="dxa"/>
          </w:tcPr>
          <w:p>
            <w:pPr>
              <w:widowControl/>
              <w:spacing w:after="0" w:line="276" w:lineRule="auto"/>
              <w:jc w:val="left"/>
              <w:rPr>
                <w:sz w:val="18"/>
                <w:szCs w:val="18"/>
              </w:rPr>
            </w:pPr>
            <w:r>
              <w:rPr>
                <w:sz w:val="18"/>
                <w:szCs w:val="20"/>
              </w:rPr>
              <w:t xml:space="preserve">A amostragem permite informar a quantidade de estabilidade; a entrada pendente de estabilidade abre o acompanhamento</w:t>
            </w:r>
          </w:p>
        </w:tc>
      </w:tr>
      <w:tr>
        <w:trPr>
          <w:cantSplit/>
        </w:trPr>
        <w:tc>
          <w:tcPr>
            <w:tcW w:w="1798" w:type="dxa"/>
          </w:tcPr>
          <w:p>
            <w:pPr>
              <w:widowControl/>
              <w:spacing w:after="0" w:line="276" w:lineRule="auto"/>
              <w:jc w:val="left"/>
              <w:rPr>
                <w:sz w:val="18"/>
                <w:szCs w:val="18"/>
              </w:rPr>
            </w:pPr>
            <w:r>
              <w:rPr>
                <w:sz w:val="18"/>
                <w:szCs w:val="20"/>
              </w:rPr>
              <w:t xml:space="preserve">DV-CQ-022</w:t>
            </w:r>
          </w:p>
        </w:tc>
        <w:tc>
          <w:tcPr>
            <w:tcW w:w="4831" w:type="dxa"/>
          </w:tcPr>
          <w:p>
            <w:pPr>
              <w:widowControl/>
              <w:spacing w:after="0" w:line="276" w:lineRule="auto"/>
              <w:jc w:val="left"/>
              <w:rPr>
                <w:sz w:val="18"/>
                <w:szCs w:val="18"/>
              </w:rPr>
            </w:pPr>
            <w:r>
              <w:rPr>
                <w:sz w:val="18"/>
                <w:szCs w:val="20"/>
              </w:rPr>
              <w:t xml:space="preserve">Defeito de acesso e de cadastro: o código procura um papel profissional por número fixo que não existe no cadastro, e a conferência é sobrescrita (detalhe na seção de segurança)</w:t>
            </w:r>
          </w:p>
        </w:tc>
        <w:tc>
          <w:tcPr>
            <w:tcW w:w="3002" w:type="dxa"/>
          </w:tcPr>
          <w:p>
            <w:pPr>
              <w:widowControl/>
              <w:spacing w:after="0" w:line="276" w:lineRule="auto"/>
              <w:jc w:val="left"/>
              <w:rPr>
                <w:sz w:val="18"/>
                <w:szCs w:val="18"/>
              </w:rPr>
            </w:pPr>
            <w:r>
              <w:rPr>
                <w:sz w:val="18"/>
                <w:szCs w:val="20"/>
              </w:rPr>
              <w:t xml:space="preserve">Papel existente, ligado por configuração e conferido na gravação</w:t>
            </w:r>
          </w:p>
        </w:tc>
      </w:tr>
      <w:tr>
        <w:trPr>
          <w:cantSplit/>
        </w:trPr>
        <w:tc>
          <w:tcPr>
            <w:tcW w:w="1798" w:type="dxa"/>
          </w:tcPr>
          <w:p>
            <w:pPr>
              <w:widowControl/>
              <w:spacing w:after="0" w:line="276" w:lineRule="auto"/>
              <w:jc w:val="left"/>
              <w:rPr>
                <w:sz w:val="18"/>
                <w:szCs w:val="18"/>
              </w:rPr>
            </w:pPr>
            <w:r>
              <w:rPr>
                <w:sz w:val="18"/>
                <w:szCs w:val="20"/>
              </w:rPr>
              <w:t xml:space="preserve">DV-CQ-042 (parte desta tela)</w:t>
            </w:r>
          </w:p>
        </w:tc>
        <w:tc>
          <w:tcPr>
            <w:tcW w:w="4831" w:type="dxa"/>
          </w:tcPr>
          <w:p>
            <w:pPr>
              <w:widowControl/>
              <w:spacing w:after="0" w:line="276" w:lineRule="auto"/>
              <w:jc w:val="left"/>
              <w:rPr>
                <w:sz w:val="18"/>
                <w:szCs w:val="18"/>
              </w:rPr>
            </w:pPr>
            <w:r>
              <w:rPr>
                <w:sz w:val="18"/>
                <w:szCs w:val="20"/>
              </w:rPr>
              <w:t xml:space="preserve">Imprimir o laudo do acompanhamento chamando o endereço com um número que não existe responde HTTP 500 "Object reference not set to an instance of an object" (página técnica do servidor)</w:t>
            </w:r>
          </w:p>
        </w:tc>
        <w:tc>
          <w:tcPr>
            <w:tcW w:w="3002" w:type="dxa"/>
          </w:tcPr>
          <w:p>
            <w:pPr>
              <w:widowControl/>
              <w:spacing w:after="0" w:line="276" w:lineRule="auto"/>
              <w:jc w:val="left"/>
              <w:rPr>
                <w:sz w:val="18"/>
                <w:szCs w:val="18"/>
              </w:rPr>
            </w:pPr>
            <w:r>
              <w:rPr>
                <w:sz w:val="18"/>
                <w:szCs w:val="20"/>
              </w:rPr>
              <w:t xml:space="preserve">Mensagem clara de que o registro não existe, ou a saída oculta</w:t>
            </w:r>
          </w:p>
        </w:tc>
      </w:tr>
    </w:tbl>
    <w:p>
      <w:pPr>
        <w:spacing w:after="0" w:line="360" w:lineRule="auto"/>
      </w:pPr>
    </w:p>
    <w:p>
      <w:pPr>
        <w:spacing w:after="0" w:line="360" w:lineRule="auto"/>
        <w:rPr>
          <w:szCs w:val="20"/>
        </w:rPr>
      </w:pPr>
      <w:r>
        <w:rPr>
          <w:b/>
          <w:bCs/>
          <w:szCs w:val="20"/>
        </w:rPr>
        <w:t xml:space="preserve">Nenhum defeito da tela foi confirmado com estudo aberto</w:t>
      </w:r>
      <w:r>
        <w:rPr>
          <w:szCs w:val="20"/>
        </w:rPr>
        <w:t xml:space="preserve">, porque nenhum estudo se abriu. Todos os casos do plano ficaram Bloqueados (CT-CQ-043 a 049; o CT-CQ-043 foi tentado de novo em 28/10/2026 e a lista continua vazia). O único defeito visto aqui é o DV-CQ-042, achado chamando a impressão com um número inventado.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Final de Estabilidade</w:t>
      </w:r>
    </w:p>
    <w:p>
      <w:pPr>
        <w:spacing w:after="0" w:line="360" w:lineRule="auto"/>
        <w:rPr>
          <w:szCs w:val="20"/>
        </w:rPr>
      </w:pPr>
      <w:r>
        <w:rPr>
          <w:b/>
          <w:bCs/>
          <w:szCs w:val="20"/>
        </w:rPr>
        <w:t xml:space="preserve">Situação nos testes:</w:t>
      </w:r>
      <w:r>
        <w:rPr>
          <w:szCs w:val="20"/>
        </w:rPr>
        <w:t xml:space="preserve"> Bloqueada no teste.</w:t>
      </w:r>
    </w:p>
    <w:p>
      <w:pPr>
        <w:keepNext/>
        <w:spacing w:before="120" w:after="0" w:line="360" w:lineRule="auto"/>
        <w:rPr>
          <w:b/>
          <w:bCs/>
          <w:szCs w:val="20"/>
        </w:rPr>
      </w:pPr>
      <w:r>
        <w:rPr>
          <w:b/>
          <w:bCs/>
          <w:szCs w:val="20"/>
        </w:rPr>
        <w:t xml:space="preserve">Onde fica</w:t>
      </w:r>
    </w:p>
    <w:p>
      <w:pPr>
        <w:spacing w:after="0" w:line="360" w:lineRule="auto"/>
        <w:rPr>
          <w:szCs w:val="20"/>
        </w:rPr>
      </w:pPr>
      <w:r>
        <w:rPr>
          <w:szCs w:val="20"/>
        </w:rPr>
        <w:t xml:space="preserve">Menu: Controle da Qualidade › Regulatório › Final de Estabilidade. No alto da tela o sistema escreve "FINAL DE ESTABILIDADE" na lista e "Final de Estabilidade" no formulário; o item do menu está escrito "FINAL DE ESTABILIDADE".</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É a tela que </w:t>
      </w:r>
      <w:r>
        <w:rPr>
          <w:b/>
          <w:bCs/>
          <w:szCs w:val="20"/>
        </w:rPr>
        <w:t xml:space="preserve">encerra o estudo de estabilidade</w:t>
      </w:r>
      <w:r>
        <w:rPr>
          <w:szCs w:val="20"/>
        </w:rPr>
        <w:t xml:space="preserve"> de um lote: com todos os tempos com laudo liberado, a pessoa informa a </w:t>
      </w:r>
      <w:r>
        <w:rPr>
          <w:b/>
          <w:bCs/>
          <w:szCs w:val="20"/>
        </w:rPr>
        <w:t xml:space="preserve">temperatura/umidade</w:t>
      </w:r>
      <w:r>
        <w:rPr>
          <w:szCs w:val="20"/>
        </w:rPr>
        <w:t xml:space="preserve">, uma </w:t>
      </w:r>
      <w:r>
        <w:rPr>
          <w:b/>
          <w:bCs/>
          <w:szCs w:val="20"/>
        </w:rPr>
        <w:t xml:space="preserve">observação</w:t>
      </w:r>
      <w:r>
        <w:rPr>
          <w:szCs w:val="20"/>
        </w:rPr>
        <w:t xml:space="preserve"> (opcional), o </w:t>
      </w:r>
      <w:r>
        <w:rPr>
          <w:b/>
          <w:bCs/>
          <w:szCs w:val="20"/>
        </w:rPr>
        <w:t xml:space="preserve">resultado final</w:t>
      </w:r>
      <w:r>
        <w:rPr>
          <w:szCs w:val="20"/>
        </w:rPr>
        <w:t xml:space="preserve"> (aprovado ou reprovado) e a </w:t>
      </w:r>
      <w:r>
        <w:rPr>
          <w:b/>
          <w:bCs/>
          <w:szCs w:val="20"/>
        </w:rPr>
        <w:t xml:space="preserve">conclusão</w:t>
      </w:r>
      <w:r>
        <w:rPr>
          <w:szCs w:val="20"/>
        </w:rPr>
        <w:t xml:space="preserve">, justifica e finaliza. O estudo passa a "Finalizado" e fica bloqueado. A tela também imprime o </w:t>
      </w:r>
      <w:r>
        <w:rPr>
          <w:b/>
          <w:bCs/>
          <w:szCs w:val="20"/>
        </w:rPr>
        <w:t xml:space="preserve">relatório final</w:t>
      </w:r>
      <w:r>
        <w:rPr>
          <w:szCs w:val="20"/>
        </w:rPr>
        <w:t xml:space="preserve"> do estudo (por linha da lista e no formulário) e repete o botão </w:t>
      </w:r>
      <w:r>
        <w:rPr>
          <w:b/>
          <w:bCs/>
          <w:szCs w:val="20"/>
        </w:rPr>
        <w:t xml:space="preserve">Interromper Estudo</w:t>
      </w:r>
      <w:r>
        <w:rPr>
          <w:szCs w:val="20"/>
        </w:rPr>
        <w:t xml:space="preserve"> da tela de Acompanhamento. A lista mostra todos os estudos (em aberto, interrompidos e finalizados), com os filtros Tipo Análise, Item, Lote, Tipo Estabilidade, Código, Status e Resultado.</w:t>
      </w:r>
    </w:p>
    <w:p>
      <w:pPr>
        <w:keepNext/>
        <w:spacing w:before="120" w:after="0" w:line="360" w:lineRule="auto"/>
        <w:rPr>
          <w:b/>
          <w:bCs/>
          <w:szCs w:val="20"/>
        </w:rPr>
      </w:pPr>
      <w:r>
        <w:rPr>
          <w:b/>
          <w:bCs/>
          <w:szCs w:val="20"/>
        </w:rPr>
        <w:t xml:space="preserve">Quem usa</w:t>
      </w:r>
    </w:p>
    <w:p>
      <w:pPr>
        <w:numPr>
          <w:ilvl w:val="0"/>
          <w:numId w:val="2"/>
        </w:numPr>
        <w:spacing w:after="0" w:line="360" w:lineRule="auto"/>
        <w:rPr>
          <w:szCs w:val="20"/>
        </w:rPr>
      </w:pPr>
      <w:r>
        <w:rPr>
          <w:szCs w:val="20"/>
        </w:rPr>
        <w:t xml:space="preserve">Quem fecha os estudos de estabilidade no CQ (leitura da área; o sistema não diz quem).</w:t>
      </w:r>
    </w:p>
    <w:p>
      <w:pPr>
        <w:numPr>
          <w:ilvl w:val="0"/>
          <w:numId w:val="2"/>
        </w:numPr>
        <w:spacing w:after="0" w:line="360" w:lineRule="auto"/>
        <w:rPr>
          <w:szCs w:val="20"/>
        </w:rPr>
      </w:pPr>
      <w:r>
        <w:rPr>
          <w:szCs w:val="20"/>
        </w:rPr>
        <w:t xml:space="preserve">Quem recebe o relatório final: o Responsável Técnico e a Garantia da Qualidade (leitura da área; o sistema não registra ciência).</w:t>
      </w:r>
    </w:p>
    <w:p>
      <w:pPr>
        <w:keepNext/>
        <w:spacing w:before="120" w:after="0" w:line="360" w:lineRule="auto"/>
        <w:rPr>
          <w:b/>
          <w:bCs/>
          <w:szCs w:val="20"/>
        </w:rPr>
      </w:pPr>
      <w:r>
        <w:rPr>
          <w:b/>
          <w:bCs/>
          <w:szCs w:val="20"/>
        </w:rPr>
        <w:t xml:space="preserve">Em que situação chega aqui</w:t>
      </w:r>
    </w:p>
    <w:p>
      <w:pPr>
        <w:numPr>
          <w:ilvl w:val="0"/>
          <w:numId w:val="2"/>
        </w:numPr>
        <w:spacing w:after="0" w:line="360" w:lineRule="auto"/>
        <w:rPr>
          <w:szCs w:val="20"/>
        </w:rPr>
      </w:pPr>
      <w:r>
        <w:rPr>
          <w:szCs w:val="20"/>
        </w:rPr>
        <w:t xml:space="preserve">O estudo precisa existir e ter </w:t>
      </w:r>
      <w:r>
        <w:rPr>
          <w:b/>
          <w:bCs/>
          <w:szCs w:val="20"/>
        </w:rPr>
        <w:t xml:space="preserve">todos os tempos com laudo liberado</w:t>
      </w:r>
      <w:r>
        <w:rPr>
          <w:szCs w:val="20"/>
        </w:rPr>
        <w:t xml:space="preserve"> (tela 04). Hoje nenhum estudo se abriu (DV-EST-074).</w:t>
      </w:r>
    </w:p>
    <w:p>
      <w:pPr>
        <w:numPr>
          <w:ilvl w:val="0"/>
          <w:numId w:val="2"/>
        </w:numPr>
        <w:spacing w:after="0" w:line="360" w:lineRule="auto"/>
        <w:rPr>
          <w:szCs w:val="20"/>
        </w:rPr>
      </w:pPr>
      <w:r>
        <w:rPr>
          <w:szCs w:val="20"/>
        </w:rPr>
        <w:t xml:space="preserve">A lista abre vazia; é preciso clicar em Pesquisar.</w:t>
      </w:r>
    </w:p>
    <w:p>
      <w:pPr>
        <w:keepNext/>
        <w:spacing w:before="120" w:after="0" w:line="360" w:lineRule="auto"/>
        <w:rPr>
          <w:b/>
          <w:bCs/>
          <w:szCs w:val="20"/>
        </w:rPr>
      </w:pPr>
      <w:r>
        <w:rPr>
          <w:b/>
          <w:bCs/>
          <w:szCs w:val="20"/>
        </w:rPr>
        <w:t xml:space="preserve">Para onde vai ao salvar</w:t>
      </w:r>
    </w:p>
    <w:p>
      <w:pPr>
        <w:numPr>
          <w:ilvl w:val="0"/>
          <w:numId w:val="2"/>
        </w:numPr>
        <w:spacing w:after="0" w:line="360" w:lineRule="auto"/>
        <w:rPr>
          <w:szCs w:val="20"/>
        </w:rPr>
      </w:pPr>
      <w:r>
        <w:rPr>
          <w:b/>
          <w:bCs/>
          <w:szCs w:val="20"/>
        </w:rPr>
        <w:t xml:space="preserve">Finalizar Estudo:</w:t>
      </w:r>
      <w:r>
        <w:rPr>
          <w:szCs w:val="20"/>
        </w:rPr>
        <w:t xml:space="preserve"> confere se cada tempo tem solicitação com laudo liberado e se temperatura, conclusão e resultado foram informados; pede a justificativa; passa o estudo para "Finalizado" com o resultado, o usuário e a data; escreve uma linha no histórico com a justificativa. Volta à lista.</w:t>
      </w:r>
    </w:p>
    <w:p>
      <w:pPr>
        <w:numPr>
          <w:ilvl w:val="0"/>
          <w:numId w:val="2"/>
        </w:numPr>
        <w:spacing w:after="0" w:line="360" w:lineRule="auto"/>
        <w:rPr>
          <w:szCs w:val="20"/>
        </w:rPr>
      </w:pPr>
      <w:r>
        <w:rPr>
          <w:b/>
          <w:bCs/>
          <w:szCs w:val="20"/>
        </w:rPr>
        <w:t xml:space="preserve">Interromper Estudo:</w:t>
      </w:r>
      <w:r>
        <w:rPr>
          <w:szCs w:val="20"/>
        </w:rPr>
        <w:t xml:space="preserve"> igual ao da tela de Acompanhamento.</w:t>
      </w:r>
    </w:p>
    <w:p>
      <w:pPr>
        <w:numPr>
          <w:ilvl w:val="0"/>
          <w:numId w:val="2"/>
        </w:numPr>
        <w:spacing w:after="0" w:line="360" w:lineRule="auto"/>
        <w:rPr>
          <w:szCs w:val="20"/>
        </w:rPr>
      </w:pPr>
      <w:r>
        <w:rPr>
          <w:b/>
          <w:bCs/>
          <w:szCs w:val="20"/>
        </w:rPr>
        <w:t xml:space="preserve">Imprimir / Gerar Relatório:</w:t>
      </w:r>
      <w:r>
        <w:rPr>
          <w:szCs w:val="20"/>
        </w:rPr>
        <w:t xml:space="preserve"> abre o relatório final em PDF; não grava.</w:t>
      </w:r>
    </w:p>
    <w:p>
      <w:pPr>
        <w:numPr>
          <w:ilvl w:val="0"/>
          <w:numId w:val="2"/>
        </w:numPr>
        <w:spacing w:after="0" w:line="360" w:lineRule="auto"/>
        <w:rPr>
          <w:szCs w:val="20"/>
        </w:rPr>
      </w:pPr>
      <w:r>
        <w:rPr>
          <w:szCs w:val="20"/>
        </w:rPr>
        <w:t xml:space="preserve">Depois de finalizado ou interrompido, os dados finais ficam bloqueados. </w:t>
      </w:r>
      <w:r>
        <w:rPr>
          <w:b/>
          <w:bCs/>
          <w:szCs w:val="20"/>
        </w:rPr>
        <w:t xml:space="preserve">O resultado do estudo não vai para nenhum outro lugar</w:t>
      </w:r>
      <w:r>
        <w:rPr>
          <w:szCs w:val="20"/>
        </w:rPr>
        <w:t xml:space="preserve">: não muda lote, validade, data de reteste nem avisa o Estoque ou a Garantia da Qualidade.</w:t>
      </w:r>
    </w:p>
    <w:p>
      <w:pPr>
        <w:keepNext/>
        <w:spacing w:before="120" w:after="0" w:line="360" w:lineRule="auto"/>
        <w:rPr>
          <w:b/>
          <w:bCs/>
          <w:szCs w:val="20"/>
        </w:rPr>
      </w:pPr>
      <w:r>
        <w:rPr>
          <w:b/>
          <w:bCs/>
          <w:szCs w:val="20"/>
        </w:rPr>
        <w:t xml:space="preserve">Passo a passo</w:t>
      </w:r>
    </w:p>
    <w:p>
      <w:pPr>
        <w:spacing w:after="0" w:line="360" w:lineRule="auto"/>
        <w:rPr>
          <w:szCs w:val="20"/>
        </w:rPr>
      </w:pPr>
      <w:r>
        <w:rPr>
          <w:b/>
          <w:bCs/>
          <w:szCs w:val="20"/>
        </w:rPr>
        <w:t xml:space="preserve">Antes de começar</w:t>
      </w:r>
    </w:p>
    <w:p>
      <w:pPr>
        <w:spacing w:after="0" w:line="360" w:lineRule="auto"/>
        <w:rPr>
          <w:szCs w:val="20"/>
        </w:rPr>
      </w:pPr>
      <w:r>
        <w:rPr>
          <w:szCs w:val="20"/>
        </w:rPr>
        <w:t xml:space="preserve">Confirme que todos os tempos do estudo têm solicitação com </w:t>
      </w:r>
      <w:r>
        <w:rPr>
          <w:b/>
          <w:bCs/>
          <w:szCs w:val="20"/>
        </w:rPr>
        <w:t xml:space="preserve">laudo liberado</w:t>
      </w:r>
      <w:r>
        <w:rPr>
          <w:szCs w:val="20"/>
        </w:rPr>
        <w:t xml:space="preserve"> (tela 04). Tenha à mão a temperatura/umidade do estudo, a conclusão e a decisão (aprovado ou reprovado). </w:t>
      </w:r>
      <w:r>
        <w:rPr>
          <w:b/>
          <w:bCs/>
          <w:szCs w:val="20"/>
        </w:rPr>
        <w:t xml:space="preserve">O manual abaixo é o que o código prevê; nenhum passo depois de "Pesquisar" foi executado em tela.</w:t>
      </w:r>
    </w:p>
    <w:p>
      <w:pPr>
        <w:spacing w:after="0" w:line="360" w:lineRule="auto"/>
        <w:rPr>
          <w:szCs w:val="20"/>
        </w:rPr>
      </w:pPr>
      <w:r>
        <w:rPr>
          <w:b/>
          <w:bCs/>
          <w:szCs w:val="20"/>
        </w:rPr>
        <w:t xml:space="preserve">Tela de lista</w:t>
      </w:r>
    </w:p>
    <w:p>
      <w:pPr>
        <w:numPr>
          <w:ilvl w:val="0"/>
          <w:numId w:val="2"/>
        </w:numPr>
        <w:spacing w:after="0" w:line="360" w:lineRule="auto"/>
        <w:rPr>
          <w:szCs w:val="20"/>
        </w:rPr>
      </w:pPr>
      <w:r>
        <w:rPr>
          <w:szCs w:val="20"/>
        </w:rPr>
        <w:t xml:space="preserve">Passo 1. No menu Regulatório, abra Final de Estabilidade. A tela mostra o quadro "Pesquisa" e uma área vazia.</w:t>
      </w:r>
    </w:p>
    <w:p>
      <w:pPr>
        <w:numPr>
          <w:ilvl w:val="0"/>
          <w:numId w:val="2"/>
        </w:numPr>
        <w:spacing w:after="0" w:line="360" w:lineRule="auto"/>
        <w:rPr>
          <w:szCs w:val="20"/>
        </w:rPr>
      </w:pPr>
      <w:r>
        <w:rPr>
          <w:szCs w:val="20"/>
        </w:rPr>
        <w:t xml:space="preserve">Passo 2. Filtros: </w:t>
      </w:r>
      <w:r>
        <w:rPr>
          <w:b/>
          <w:bCs/>
          <w:szCs w:val="20"/>
        </w:rPr>
        <w:t xml:space="preserve">Tipo Análise</w:t>
      </w:r>
      <w:r>
        <w:rPr>
          <w:szCs w:val="20"/>
        </w:rPr>
        <w:t xml:space="preserve">, </w:t>
      </w:r>
      <w:r>
        <w:rPr>
          <w:b/>
          <w:bCs/>
          <w:szCs w:val="20"/>
        </w:rPr>
        <w:t xml:space="preserve">Item</w:t>
      </w:r>
      <w:r>
        <w:rPr>
          <w:szCs w:val="20"/>
        </w:rPr>
        <w:t xml:space="preserve"> (digite e escolha na lista de sugestões), </w:t>
      </w:r>
      <w:r>
        <w:rPr>
          <w:b/>
          <w:bCs/>
          <w:szCs w:val="20"/>
        </w:rPr>
        <w:t xml:space="preserve">Lote</w:t>
      </w:r>
      <w:r>
        <w:rPr>
          <w:szCs w:val="20"/>
        </w:rPr>
        <w:t xml:space="preserve">, </w:t>
      </w:r>
      <w:r>
        <w:rPr>
          <w:b/>
          <w:bCs/>
          <w:szCs w:val="20"/>
        </w:rPr>
        <w:t xml:space="preserve">Tipo Estabilidade</w:t>
      </w:r>
      <w:r>
        <w:rPr>
          <w:szCs w:val="20"/>
        </w:rPr>
        <w:t xml:space="preserve">, </w:t>
      </w:r>
      <w:r>
        <w:rPr>
          <w:b/>
          <w:bCs/>
          <w:szCs w:val="20"/>
        </w:rPr>
        <w:t xml:space="preserve">Cód. Estab.</w:t>
      </w:r>
      <w:r>
        <w:rPr>
          <w:szCs w:val="20"/>
        </w:rPr>
        <w:t xml:space="preserve">, </w:t>
      </w:r>
      <w:r>
        <w:rPr>
          <w:b/>
          <w:bCs/>
          <w:szCs w:val="20"/>
        </w:rPr>
        <w:t xml:space="preserve">Status</w:t>
      </w:r>
      <w:r>
        <w:rPr>
          <w:szCs w:val="20"/>
        </w:rPr>
        <w:t xml:space="preserve"> (ABERTO, FINALIZADO, INTERROMPIDO) e </w:t>
      </w:r>
      <w:r>
        <w:rPr>
          <w:b/>
          <w:bCs/>
          <w:szCs w:val="20"/>
        </w:rPr>
        <w:t xml:space="preserve">Resultado</w:t>
      </w:r>
      <w:r>
        <w:rPr>
          <w:szCs w:val="20"/>
        </w:rPr>
        <w:t xml:space="preserve"> (Aprovado, Reprovado). Mudar um filtro esconde a lista até nova pesquisa.</w:t>
      </w:r>
    </w:p>
    <w:p>
      <w:pPr>
        <w:numPr>
          <w:ilvl w:val="0"/>
          <w:numId w:val="2"/>
        </w:numPr>
        <w:spacing w:after="0" w:line="360" w:lineRule="auto"/>
        <w:rPr>
          <w:szCs w:val="20"/>
        </w:rPr>
      </w:pPr>
      <w:r>
        <w:rPr>
          <w:szCs w:val="20"/>
        </w:rPr>
        <w:t xml:space="preserve">Passo 3. Clique em Pesquisar. A lista mostra todos os estudos, com Item, Tipo Estabilidade, Tipo Análise, Cód. Estabilidade, Lote, Status e Resultado; o ícone </w:t>
      </w:r>
      <w:r>
        <w:rPr>
          <w:b/>
          <w:bCs/>
          <w:szCs w:val="20"/>
        </w:rPr>
        <w:t xml:space="preserve">Finalizar</w:t>
      </w:r>
      <w:r>
        <w:rPr>
          <w:szCs w:val="20"/>
        </w:rPr>
        <w:t xml:space="preserve"> (lápis) aparece nos estudos em aberto e </w:t>
      </w:r>
      <w:r>
        <w:rPr>
          <w:b/>
          <w:bCs/>
          <w:szCs w:val="20"/>
        </w:rPr>
        <w:t xml:space="preserve">Visualizar</w:t>
      </w:r>
      <w:r>
        <w:rPr>
          <w:szCs w:val="20"/>
        </w:rPr>
        <w:t xml:space="preserve"> (lupa) nos demais; o ícone da impressora </w:t>
      </w:r>
      <w:r>
        <w:rPr>
          <w:b/>
          <w:bCs/>
          <w:szCs w:val="20"/>
        </w:rPr>
        <w:t xml:space="preserve">Gerar Relatório</w:t>
      </w:r>
      <w:r>
        <w:rPr>
          <w:szCs w:val="20"/>
        </w:rPr>
        <w:t xml:space="preserve"> aparece em toda linha.</w:t>
      </w:r>
    </w:p>
    <w:p>
      <w:pPr>
        <w:numPr>
          <w:ilvl w:val="0"/>
          <w:numId w:val="2"/>
        </w:numPr>
        <w:spacing w:after="0" w:line="360" w:lineRule="auto"/>
        <w:rPr>
          <w:szCs w:val="20"/>
        </w:rPr>
      </w:pPr>
      <w:r>
        <w:rPr>
          <w:szCs w:val="20"/>
        </w:rPr>
        <w:t xml:space="preserve">Passo 4. Sem resultado, a tela diz "A pesquisa não retornou nenhum resultado.". </w:t>
      </w:r>
      <w:r>
        <w:rPr>
          <w:b/>
          <w:bCs/>
          <w:szCs w:val="20"/>
        </w:rPr>
        <w:t xml:space="preserve">Foi o que apareceu em todas as tentativas</w:t>
      </w:r>
      <w:r>
        <w:rPr>
          <w:szCs w:val="20"/>
        </w:rPr>
        <w:t xml:space="preserve"> (CT-CQ-050, 23/10/2026; CT-CQ-R2-AC-20, 28/10/2026).</w:t>
      </w:r>
    </w:p>
    <w:p>
      <w:pPr>
        <w:spacing w:after="0" w:line="360" w:lineRule="auto"/>
        <w:rPr>
          <w:szCs w:val="20"/>
        </w:rPr>
      </w:pPr>
      <w:r>
        <w:rPr>
          <w:b/>
          <w:bCs/>
          <w:szCs w:val="20"/>
        </w:rPr>
        <w:t xml:space="preserve">Finalizar um estudo (previsto no código, não visto)</w:t>
      </w:r>
    </w:p>
    <w:p>
      <w:pPr>
        <w:numPr>
          <w:ilvl w:val="0"/>
          <w:numId w:val="2"/>
        </w:numPr>
        <w:spacing w:after="0" w:line="360" w:lineRule="auto"/>
        <w:rPr>
          <w:szCs w:val="20"/>
        </w:rPr>
      </w:pPr>
      <w:r>
        <w:rPr>
          <w:szCs w:val="20"/>
        </w:rPr>
        <w:t xml:space="preserve">Passo 5. Clique em Finalizar na linha do estudo. A tela mostra os dados do estudo (código, tipo de análise, produto, lote, data de fabricação, data de validade, tipo de estudo e status) e a tabela </w:t>
      </w:r>
      <w:r>
        <w:rPr>
          <w:b/>
          <w:bCs/>
          <w:szCs w:val="20"/>
        </w:rPr>
        <w:t xml:space="preserve">Evolução do Estudo</w:t>
      </w:r>
      <w:r>
        <w:rPr>
          <w:szCs w:val="20"/>
        </w:rPr>
        <w:t xml:space="preserve">.</w:t>
      </w:r>
    </w:p>
    <w:p>
      <w:pPr>
        <w:numPr>
          <w:ilvl w:val="0"/>
          <w:numId w:val="2"/>
        </w:numPr>
        <w:spacing w:after="0" w:line="360" w:lineRule="auto"/>
        <w:rPr>
          <w:szCs w:val="20"/>
        </w:rPr>
      </w:pPr>
      <w:r>
        <w:rPr>
          <w:szCs w:val="20"/>
        </w:rPr>
        <w:t xml:space="preserve">Passo 6. Preencha </w:t>
      </w:r>
      <w:r>
        <w:rPr>
          <w:b/>
          <w:bCs/>
          <w:szCs w:val="20"/>
        </w:rPr>
        <w:t xml:space="preserve">Temperatura/Umidade</w:t>
      </w:r>
      <w:r>
        <w:rPr>
          <w:szCs w:val="20"/>
        </w:rPr>
        <w:t xml:space="preserve">, </w:t>
      </w:r>
      <w:r>
        <w:rPr>
          <w:b/>
          <w:bCs/>
          <w:szCs w:val="20"/>
        </w:rPr>
        <w:t xml:space="preserve">Observação</w:t>
      </w:r>
      <w:r>
        <w:rPr>
          <w:szCs w:val="20"/>
        </w:rPr>
        <w:t xml:space="preserve"> (opcional), </w:t>
      </w:r>
      <w:r>
        <w:rPr>
          <w:b/>
          <w:bCs/>
          <w:szCs w:val="20"/>
        </w:rPr>
        <w:t xml:space="preserve">Resultado Final</w:t>
      </w:r>
      <w:r>
        <w:rPr>
          <w:szCs w:val="20"/>
        </w:rPr>
        <w:t xml:space="preserve"> (APROVADO ou REPROVADO) e </w:t>
      </w:r>
      <w:r>
        <w:rPr>
          <w:b/>
          <w:bCs/>
          <w:szCs w:val="20"/>
        </w:rPr>
        <w:t xml:space="preserve">Conclusão</w:t>
      </w:r>
      <w:r>
        <w:rPr>
          <w:szCs w:val="20"/>
        </w:rPr>
        <w:t xml:space="preserve">.</w:t>
      </w:r>
    </w:p>
    <w:p>
      <w:pPr>
        <w:numPr>
          <w:ilvl w:val="0"/>
          <w:numId w:val="2"/>
        </w:numPr>
        <w:spacing w:after="0" w:line="360" w:lineRule="auto"/>
        <w:rPr>
          <w:szCs w:val="20"/>
        </w:rPr>
      </w:pPr>
      <w:r>
        <w:rPr>
          <w:szCs w:val="20"/>
        </w:rPr>
        <w:t xml:space="preserve">Passo 7. Clique em </w:t>
      </w:r>
      <w:r>
        <w:rPr>
          <w:b/>
          <w:bCs/>
          <w:szCs w:val="20"/>
        </w:rPr>
        <w:t xml:space="preserve">Finalizar Estudo</w:t>
      </w:r>
      <w:r>
        <w:rPr>
          <w:szCs w:val="20"/>
        </w:rPr>
        <w:t xml:space="preserve"> e responda SIM a "Confirma a conclusão do estudo?". A janela pede a </w:t>
      </w:r>
      <w:r>
        <w:rPr>
          <w:b/>
          <w:bCs/>
          <w:szCs w:val="20"/>
        </w:rPr>
        <w:t xml:space="preserve">justificativa</w:t>
      </w:r>
      <w:r>
        <w:rPr>
          <w:szCs w:val="20"/>
        </w:rPr>
        <w:t xml:space="preserve"> (qualquer texto).</w:t>
      </w:r>
    </w:p>
    <w:p>
      <w:pPr>
        <w:numPr>
          <w:ilvl w:val="0"/>
          <w:numId w:val="2"/>
        </w:numPr>
        <w:spacing w:after="0" w:line="360" w:lineRule="auto"/>
        <w:rPr>
          <w:szCs w:val="20"/>
        </w:rPr>
      </w:pPr>
      <w:r>
        <w:rPr>
          <w:szCs w:val="20"/>
        </w:rPr>
        <w:t xml:space="preserve">Passo 8. Se faltar laudo em algum tempo, a tela mostra "Tempo X sem solicitação!", "Solicitação N está pendente!" ou "Existem pendências no estudo!". Se faltar algum campo, mostra "Temperatura não foi informada!", "Conclusão não foi informada!" ou "Resultado não foi informado!". Estando certo, diz "Estudo finalizado com sucesso!" e volta à lista.</w:t>
      </w:r>
    </w:p>
    <w:p>
      <w:pPr>
        <w:numPr>
          <w:ilvl w:val="0"/>
          <w:numId w:val="2"/>
        </w:numPr>
        <w:spacing w:after="0" w:line="360" w:lineRule="auto"/>
        <w:rPr>
          <w:szCs w:val="20"/>
        </w:rPr>
      </w:pPr>
      <w:r>
        <w:rPr>
          <w:szCs w:val="20"/>
        </w:rPr>
        <w:t xml:space="preserve">Passo 9. Depois de finalizado, o estudo abre só para consulta: os campos ficam bloqueados e os botões Finalizar e Interromper somem.</w:t>
      </w:r>
    </w:p>
    <w:p>
      <w:pPr>
        <w:spacing w:after="0" w:line="360" w:lineRule="auto"/>
        <w:rPr>
          <w:szCs w:val="20"/>
        </w:rPr>
      </w:pPr>
      <w:r>
        <w:rPr>
          <w:b/>
          <w:bCs/>
          <w:szCs w:val="20"/>
        </w:rPr>
        <w:t xml:space="preserve">Interromper e imprimir</w:t>
      </w:r>
    </w:p>
    <w:p>
      <w:pPr>
        <w:numPr>
          <w:ilvl w:val="0"/>
          <w:numId w:val="2"/>
        </w:numPr>
        <w:spacing w:after="0" w:line="360" w:lineRule="auto"/>
        <w:rPr>
          <w:szCs w:val="20"/>
        </w:rPr>
      </w:pPr>
      <w:r>
        <w:rPr>
          <w:szCs w:val="20"/>
        </w:rPr>
        <w:t xml:space="preserve">Passo 10. </w:t>
      </w:r>
      <w:r>
        <w:rPr>
          <w:b/>
          <w:bCs/>
          <w:szCs w:val="20"/>
        </w:rPr>
        <w:t xml:space="preserve">Interromper Estudo</w:t>
      </w:r>
      <w:r>
        <w:rPr>
          <w:szCs w:val="20"/>
        </w:rPr>
        <w:t xml:space="preserve"> tem o mesmo comportamento da tela 04: confirmação, recusa se houver solicitação pendente, justificativa e situação "Interrompido".</w:t>
      </w:r>
    </w:p>
    <w:p>
      <w:pPr>
        <w:numPr>
          <w:ilvl w:val="0"/>
          <w:numId w:val="2"/>
        </w:numPr>
        <w:spacing w:after="0" w:line="360" w:lineRule="auto"/>
        <w:rPr>
          <w:szCs w:val="20"/>
        </w:rPr>
      </w:pPr>
      <w:r>
        <w:rPr>
          <w:szCs w:val="20"/>
        </w:rPr>
        <w:t xml:space="preserve">Passo 11. </w:t>
      </w:r>
      <w:r>
        <w:rPr>
          <w:b/>
          <w:bCs/>
          <w:szCs w:val="20"/>
        </w:rPr>
        <w:t xml:space="preserve">Imprimir</w:t>
      </w:r>
      <w:r>
        <w:rPr>
          <w:szCs w:val="20"/>
        </w:rPr>
        <w:t xml:space="preserve"> (no alto do formulário) e </w:t>
      </w:r>
      <w:r>
        <w:rPr>
          <w:b/>
          <w:bCs/>
          <w:szCs w:val="20"/>
        </w:rPr>
        <w:t xml:space="preserve">Gerar Relatório</w:t>
      </w:r>
      <w:r>
        <w:rPr>
          <w:szCs w:val="20"/>
        </w:rPr>
        <w:t xml:space="preserve"> (na lista) abrem o relatório final do estudo, </w:t>
      </w:r>
      <w:r>
        <w:rPr>
          <w:b/>
          <w:bCs/>
          <w:szCs w:val="20"/>
        </w:rPr>
        <w:t xml:space="preserve">mesmo para estudo que ainda não foi finalizado</w:t>
      </w:r>
      <w:r>
        <w:rPr>
          <w:szCs w:val="20"/>
        </w:rPr>
        <w:t xml:space="preserve">.</w:t>
      </w:r>
    </w:p>
    <w:p>
      <w:pPr>
        <w:spacing w:after="0" w:line="360" w:lineRule="auto"/>
        <w:rPr>
          <w:szCs w:val="20"/>
        </w:rPr>
      </w:pPr>
      <w:r>
        <w:rPr>
          <w:b/>
          <w:bCs/>
          <w:szCs w:val="20"/>
        </w:rPr>
        <w:t xml:space="preserve">O que a tela não faz</w:t>
      </w:r>
    </w:p>
    <w:p>
      <w:pPr>
        <w:numPr>
          <w:ilvl w:val="0"/>
          <w:numId w:val="2"/>
        </w:numPr>
        <w:spacing w:after="0" w:line="360" w:lineRule="auto"/>
        <w:rPr>
          <w:szCs w:val="20"/>
        </w:rPr>
      </w:pPr>
      <w:r>
        <w:rPr>
          <w:szCs w:val="20"/>
        </w:rPr>
        <w:t xml:space="preserve">Não confere se os resultados dos tempos estão dentro da especificação: o estudo pode ser finalizado como APROVADO com um laudo reprovado (RN-CQ-099).</w:t>
      </w:r>
    </w:p>
    <w:p>
      <w:pPr>
        <w:numPr>
          <w:ilvl w:val="0"/>
          <w:numId w:val="2"/>
        </w:numPr>
        <w:spacing w:after="0" w:line="360" w:lineRule="auto"/>
        <w:rPr>
          <w:szCs w:val="20"/>
        </w:rPr>
      </w:pPr>
      <w:r>
        <w:rPr>
          <w:szCs w:val="20"/>
        </w:rPr>
        <w:t xml:space="preserve">Não abre investigação nem comunicação quando há resultado fora de especificação (arts. 287 e 288).</w:t>
      </w:r>
    </w:p>
    <w:p>
      <w:pPr>
        <w:numPr>
          <w:ilvl w:val="0"/>
          <w:numId w:val="2"/>
        </w:numPr>
        <w:spacing w:after="0" w:line="360" w:lineRule="auto"/>
        <w:rPr>
          <w:szCs w:val="20"/>
        </w:rPr>
      </w:pPr>
      <w:r>
        <w:rPr>
          <w:szCs w:val="20"/>
        </w:rPr>
        <w:t xml:space="preserve">Não pede senha (assinatura eletrônica) para finalizar (RN-CQ-005).</w:t>
      </w:r>
    </w:p>
    <w:p>
      <w:pPr>
        <w:numPr>
          <w:ilvl w:val="0"/>
          <w:numId w:val="2"/>
        </w:numPr>
        <w:spacing w:after="0" w:line="360" w:lineRule="auto"/>
        <w:rPr>
          <w:szCs w:val="20"/>
        </w:rPr>
      </w:pPr>
      <w:r>
        <w:rPr>
          <w:szCs w:val="20"/>
        </w:rPr>
        <w:t xml:space="preserve">Não confere o papel de quem finaliza (</w:t>
      </w:r>
    </w:p>
    <w:p>
      <w:pPr>
        <w:numPr>
          <w:ilvl w:val="0"/>
          <w:numId w:val="2"/>
        </w:numPr>
        <w:spacing w:after="0" w:line="360" w:lineRule="auto"/>
        <w:rPr>
          <w:szCs w:val="20"/>
        </w:rPr>
      </w:pPr>
      <w:r>
        <w:rPr>
          <w:szCs w:val="20"/>
        </w:rPr>
        <w:t xml:space="preserve">Não muda o lote, a validade nem a data de reteste e não avisa ninguém do resultado.</w:t>
      </w:r>
    </w:p>
    <w:p>
      <w:pPr>
        <w:keepNext/>
        <w:spacing w:before="120" w:after="0" w:line="360" w:lineRule="auto"/>
        <w:rPr>
          <w:b/>
          <w:bCs/>
          <w:color w:val="1F497D" w:themeColor="text2"/>
          <w:szCs w:val="20"/>
        </w:rPr>
      </w:pPr>
      <w:r>
        <w:rPr>
          <w:b/>
          <w:bCs/>
          <w:color w:val="1F497D" w:themeColor="text2"/>
          <w:szCs w:val="20"/>
        </w:rPr>
        <w:t xml:space="preserve">Atenção</w:t>
      </w:r>
    </w:p>
    <w:p>
      <w:pPr>
        <w:numPr>
          <w:ilvl w:val="0"/>
          <w:numId w:val="2"/>
        </w:numPr>
        <w:spacing w:after="0" w:line="360" w:lineRule="auto"/>
        <w:rPr>
          <w:szCs w:val="20"/>
        </w:rPr>
      </w:pPr>
      <w:r>
        <w:rPr>
          <w:szCs w:val="20"/>
        </w:rPr>
        <w:t xml:space="preserve">O relatório final traz o campo "Data de Fabricação" com a </w:t>
      </w:r>
      <w:r>
        <w:rPr>
          <w:b/>
          <w:bCs/>
          <w:szCs w:val="20"/>
        </w:rPr>
        <w:t xml:space="preserve">data de entrada</w:t>
      </w:r>
      <w:r>
        <w:rPr>
          <w:szCs w:val="20"/>
        </w:rPr>
        <w:t xml:space="preserve"> do T0 e a data "realizada" de cada tempo é a data em que a </w:t>
      </w:r>
      <w:r>
        <w:rPr>
          <w:b/>
          <w:bCs/>
          <w:szCs w:val="20"/>
        </w:rPr>
        <w:t xml:space="preserve">solicitação</w:t>
      </w:r>
      <w:r>
        <w:rPr>
          <w:szCs w:val="20"/>
        </w:rPr>
        <w:t xml:space="preserve"> foi criada, não a do teste (RN-CQ-102, RN-CQ-T05-010). Ponto para validar na impressão.</w:t>
      </w:r>
    </w:p>
    <w:p>
      <w:pPr>
        <w:numPr>
          <w:ilvl w:val="0"/>
          <w:numId w:val="2"/>
        </w:numPr>
        <w:spacing w:after="0" w:line="360" w:lineRule="auto"/>
        <w:rPr>
          <w:szCs w:val="20"/>
        </w:rPr>
      </w:pPr>
      <w:r>
        <w:rPr>
          <w:szCs w:val="20"/>
        </w:rPr>
        <w:t xml:space="preserve">O filtro de Status tem os rótulos de Finalizado e Interrompido trocados (RN-CQ-T04-001).</w:t>
      </w:r>
    </w:p>
    <w:p>
      <w:pPr>
        <w:keepNext/>
        <w:spacing w:before="120" w:after="0" w:line="360" w:lineRule="auto"/>
        <w:rPr>
          <w:b/>
          <w:bCs/>
          <w:szCs w:val="20"/>
        </w:rPr>
      </w:pPr>
      <w:r>
        <w:rPr>
          <w:b/>
          <w:bCs/>
          <w:szCs w:val="20"/>
        </w:rPr>
        <w:t xml:space="preserve">Campos da tela</w:t>
      </w:r>
    </w:p>
    <w:tbl>
      <w:tblPr>
        <w:tblStyle w:val="Tabelacomgrade"/>
        <w:tblW w:w="9631" w:type="dxa"/>
        <w:tblLayout w:type="fixed"/>
        <w:tblLook w:val="04A0" w:firstRow="1" w:lastRow="0" w:firstColumn="1" w:lastColumn="0" w:noHBand="0" w:noVBand="1"/>
      </w:tblPr>
      <w:tblGrid>
        <w:gridCol w:w="3416"/>
        <w:gridCol w:w="1505"/>
        <w:gridCol w:w="1540"/>
        <w:gridCol w:w="3170"/>
      </w:tblGrid>
      <w:tr>
        <w:trPr>
          <w:tblHeader/>
          <w:cantSplit/>
        </w:trPr>
        <w:tc>
          <w:tcPr>
            <w:tcW w:w="34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5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5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31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3416" w:type="dxa"/>
          </w:tcPr>
          <w:p>
            <w:pPr>
              <w:widowControl/>
              <w:spacing w:after="0" w:line="276" w:lineRule="auto"/>
              <w:jc w:val="left"/>
              <w:rPr>
                <w:sz w:val="18"/>
                <w:szCs w:val="18"/>
              </w:rPr>
            </w:pPr>
            <w:r>
              <w:rPr>
                <w:sz w:val="18"/>
                <w:szCs w:val="20"/>
              </w:rPr>
              <w:t xml:space="preserve">Filtros Tipo Análise, Item, Lote, Tipo Estabilidade, Cód. Estab., Status</w:t>
            </w:r>
          </w:p>
        </w:tc>
        <w:tc>
          <w:tcPr>
            <w:tcW w:w="1505" w:type="dxa"/>
          </w:tcPr>
          <w:p>
            <w:pPr>
              <w:widowControl/>
              <w:spacing w:after="0" w:line="276" w:lineRule="auto"/>
              <w:jc w:val="left"/>
              <w:rPr>
                <w:sz w:val="18"/>
                <w:szCs w:val="18"/>
              </w:rPr>
            </w:pPr>
            <w:r>
              <w:rPr>
                <w:sz w:val="18"/>
                <w:szCs w:val="20"/>
              </w:rPr>
              <w:t xml:space="preserve">Lista e texto</w:t>
            </w:r>
          </w:p>
        </w:tc>
        <w:tc>
          <w:tcPr>
            <w:tcW w:w="1540" w:type="dxa"/>
          </w:tcPr>
          <w:p>
            <w:pPr>
              <w:widowControl/>
              <w:spacing w:after="0" w:line="276" w:lineRule="auto"/>
              <w:jc w:val="left"/>
              <w:rPr>
                <w:sz w:val="18"/>
                <w:szCs w:val="18"/>
              </w:rPr>
            </w:pPr>
            <w:r>
              <w:rPr>
                <w:sz w:val="18"/>
                <w:szCs w:val="20"/>
              </w:rPr>
              <w:t xml:space="preserve">Não</w:t>
            </w:r>
          </w:p>
        </w:tc>
        <w:tc>
          <w:tcPr>
            <w:tcW w:w="3170" w:type="dxa"/>
          </w:tcPr>
          <w:p>
            <w:pPr>
              <w:widowControl/>
              <w:spacing w:after="0" w:line="276" w:lineRule="auto"/>
              <w:jc w:val="left"/>
              <w:rPr>
                <w:sz w:val="18"/>
                <w:szCs w:val="18"/>
              </w:rPr>
            </w:pPr>
            <w:r>
              <w:rPr>
                <w:sz w:val="18"/>
                <w:szCs w:val="20"/>
              </w:rPr>
              <w:t xml:space="preserve">Os mesmos da tela 04; o Status tem os rótulos 2 e 3 trocados</w:t>
            </w:r>
          </w:p>
        </w:tc>
      </w:tr>
      <w:tr>
        <w:trPr>
          <w:cantSplit/>
        </w:trPr>
        <w:tc>
          <w:tcPr>
            <w:tcW w:w="3416" w:type="dxa"/>
          </w:tcPr>
          <w:p>
            <w:pPr>
              <w:widowControl/>
              <w:spacing w:after="0" w:line="276" w:lineRule="auto"/>
              <w:jc w:val="left"/>
              <w:rPr>
                <w:sz w:val="18"/>
                <w:szCs w:val="18"/>
              </w:rPr>
            </w:pPr>
            <w:r>
              <w:rPr>
                <w:sz w:val="18"/>
                <w:szCs w:val="20"/>
              </w:rPr>
              <w:t xml:space="preserve">Filtro Resultado</w:t>
            </w:r>
          </w:p>
        </w:tc>
        <w:tc>
          <w:tcPr>
            <w:tcW w:w="1505" w:type="dxa"/>
          </w:tcPr>
          <w:p>
            <w:pPr>
              <w:widowControl/>
              <w:spacing w:after="0" w:line="276" w:lineRule="auto"/>
              <w:jc w:val="left"/>
              <w:rPr>
                <w:sz w:val="18"/>
                <w:szCs w:val="18"/>
              </w:rPr>
            </w:pPr>
            <w:r>
              <w:rPr>
                <w:sz w:val="18"/>
                <w:szCs w:val="20"/>
              </w:rPr>
              <w:t xml:space="preserve">Lista</w:t>
            </w:r>
          </w:p>
        </w:tc>
        <w:tc>
          <w:tcPr>
            <w:tcW w:w="1540" w:type="dxa"/>
          </w:tcPr>
          <w:p>
            <w:pPr>
              <w:widowControl/>
              <w:spacing w:after="0" w:line="276" w:lineRule="auto"/>
              <w:jc w:val="left"/>
              <w:rPr>
                <w:sz w:val="18"/>
                <w:szCs w:val="18"/>
              </w:rPr>
            </w:pPr>
            <w:r>
              <w:rPr>
                <w:sz w:val="18"/>
                <w:szCs w:val="20"/>
              </w:rPr>
              <w:t xml:space="preserve">Não</w:t>
            </w:r>
          </w:p>
        </w:tc>
        <w:tc>
          <w:tcPr>
            <w:tcW w:w="3170" w:type="dxa"/>
          </w:tcPr>
          <w:p>
            <w:pPr>
              <w:widowControl/>
              <w:spacing w:after="0" w:line="276" w:lineRule="auto"/>
              <w:jc w:val="left"/>
              <w:rPr>
                <w:sz w:val="18"/>
                <w:szCs w:val="18"/>
              </w:rPr>
            </w:pPr>
            <w:r>
              <w:rPr>
                <w:sz w:val="18"/>
                <w:szCs w:val="20"/>
              </w:rPr>
              <w:t xml:space="preserve">SELECIONE, APROVADO, REPROVADO</w:t>
            </w:r>
          </w:p>
        </w:tc>
      </w:tr>
      <w:tr>
        <w:trPr>
          <w:cantSplit/>
        </w:trPr>
        <w:tc>
          <w:tcPr>
            <w:tcW w:w="3416" w:type="dxa"/>
          </w:tcPr>
          <w:p>
            <w:pPr>
              <w:widowControl/>
              <w:spacing w:after="0" w:line="276" w:lineRule="auto"/>
              <w:jc w:val="left"/>
              <w:rPr>
                <w:sz w:val="18"/>
                <w:szCs w:val="18"/>
              </w:rPr>
            </w:pPr>
            <w:r>
              <w:rPr>
                <w:sz w:val="18"/>
                <w:szCs w:val="20"/>
              </w:rPr>
              <w:t xml:space="preserve">Grade: Item, Tipo Estabilidade, Tipo Análise, Cód. Estabilidade, Lote, Status, Resultado</w:t>
            </w:r>
          </w:p>
        </w:tc>
        <w:tc>
          <w:tcPr>
            <w:tcW w:w="1505" w:type="dxa"/>
          </w:tcPr>
          <w:p>
            <w:pPr>
              <w:widowControl/>
              <w:spacing w:after="0" w:line="276" w:lineRule="auto"/>
              <w:jc w:val="left"/>
              <w:rPr>
                <w:sz w:val="18"/>
                <w:szCs w:val="18"/>
              </w:rPr>
            </w:pPr>
            <w:r>
              <w:rPr>
                <w:sz w:val="18"/>
                <w:szCs w:val="20"/>
              </w:rPr>
              <w:t xml:space="preserve">Texto</w:t>
            </w:r>
          </w:p>
        </w:tc>
        <w:tc>
          <w:tcPr>
            <w:tcW w:w="1540" w:type="dxa"/>
          </w:tcPr>
          <w:p>
            <w:pPr>
              <w:widowControl/>
              <w:spacing w:after="0" w:line="276" w:lineRule="auto"/>
              <w:jc w:val="left"/>
              <w:rPr>
                <w:sz w:val="18"/>
                <w:szCs w:val="18"/>
              </w:rPr>
            </w:pPr>
            <w:r>
              <w:rPr>
                <w:sz w:val="18"/>
                <w:szCs w:val="20"/>
              </w:rPr>
              <w:t xml:space="preserve">—</w:t>
            </w:r>
          </w:p>
        </w:tc>
        <w:tc>
          <w:tcPr>
            <w:tcW w:w="3170" w:type="dxa"/>
          </w:tcPr>
          <w:p>
            <w:pPr>
              <w:widowControl/>
              <w:spacing w:after="0" w:line="276" w:lineRule="auto"/>
              <w:jc w:val="left"/>
              <w:rPr>
                <w:sz w:val="18"/>
                <w:szCs w:val="18"/>
              </w:rPr>
            </w:pPr>
            <w:r>
              <w:rPr>
                <w:sz w:val="18"/>
                <w:szCs w:val="20"/>
              </w:rPr>
              <w:t xml:space="preserve">Todos os estudos, de qualquer situação</w:t>
            </w:r>
          </w:p>
        </w:tc>
      </w:tr>
      <w:tr>
        <w:trPr>
          <w:cantSplit/>
        </w:trPr>
        <w:tc>
          <w:tcPr>
            <w:tcW w:w="3416" w:type="dxa"/>
          </w:tcPr>
          <w:p>
            <w:pPr>
              <w:widowControl/>
              <w:spacing w:after="0" w:line="276" w:lineRule="auto"/>
              <w:jc w:val="left"/>
              <w:rPr>
                <w:sz w:val="18"/>
                <w:szCs w:val="18"/>
              </w:rPr>
            </w:pPr>
            <w:r>
              <w:rPr>
                <w:sz w:val="18"/>
                <w:szCs w:val="20"/>
              </w:rPr>
              <w:t xml:space="preserve">Dados do estudo: Código, Tipo Análise, Produto, Lote, Tipo de Estudo, Status Estudo</w:t>
            </w:r>
          </w:p>
        </w:tc>
        <w:tc>
          <w:tcPr>
            <w:tcW w:w="1505" w:type="dxa"/>
          </w:tcPr>
          <w:p>
            <w:pPr>
              <w:widowControl/>
              <w:spacing w:after="0" w:line="276" w:lineRule="auto"/>
              <w:jc w:val="left"/>
              <w:rPr>
                <w:sz w:val="18"/>
                <w:szCs w:val="18"/>
              </w:rPr>
            </w:pPr>
            <w:r>
              <w:rPr>
                <w:sz w:val="18"/>
                <w:szCs w:val="20"/>
              </w:rPr>
              <w:t xml:space="preserve">Texto, somente leitura</w:t>
            </w:r>
          </w:p>
        </w:tc>
        <w:tc>
          <w:tcPr>
            <w:tcW w:w="1540" w:type="dxa"/>
          </w:tcPr>
          <w:p>
            <w:pPr>
              <w:widowControl/>
              <w:spacing w:after="0" w:line="276" w:lineRule="auto"/>
              <w:jc w:val="left"/>
              <w:rPr>
                <w:sz w:val="18"/>
                <w:szCs w:val="18"/>
              </w:rPr>
            </w:pPr>
            <w:r>
              <w:rPr>
                <w:sz w:val="18"/>
                <w:szCs w:val="20"/>
              </w:rPr>
              <w:t xml:space="preserve">—</w:t>
            </w:r>
          </w:p>
        </w:tc>
        <w:tc>
          <w:tcPr>
            <w:tcW w:w="3170" w:type="dxa"/>
          </w:tcPr>
          <w:p>
            <w:pPr>
              <w:widowControl/>
              <w:spacing w:after="0" w:line="276" w:lineRule="auto"/>
              <w:jc w:val="left"/>
              <w:rPr>
                <w:sz w:val="18"/>
                <w:szCs w:val="18"/>
              </w:rPr>
            </w:pPr>
            <w:r>
              <w:rPr>
                <w:sz w:val="18"/>
                <w:szCs w:val="20"/>
              </w:rPr>
              <w:t xml:space="preserve">Dados do estudo</w:t>
            </w:r>
          </w:p>
        </w:tc>
      </w:tr>
      <w:tr>
        <w:trPr>
          <w:cantSplit/>
        </w:trPr>
        <w:tc>
          <w:tcPr>
            <w:tcW w:w="3416" w:type="dxa"/>
          </w:tcPr>
          <w:p>
            <w:pPr>
              <w:widowControl/>
              <w:spacing w:after="0" w:line="276" w:lineRule="auto"/>
              <w:jc w:val="left"/>
              <w:rPr>
                <w:sz w:val="18"/>
                <w:szCs w:val="18"/>
              </w:rPr>
            </w:pPr>
            <w:r>
              <w:rPr>
                <w:sz w:val="18"/>
                <w:szCs w:val="20"/>
              </w:rPr>
              <w:t xml:space="preserve">Data de Fabricação</w:t>
            </w:r>
          </w:p>
        </w:tc>
        <w:tc>
          <w:tcPr>
            <w:tcW w:w="1505" w:type="dxa"/>
          </w:tcPr>
          <w:p>
            <w:pPr>
              <w:widowControl/>
              <w:spacing w:after="0" w:line="276" w:lineRule="auto"/>
              <w:jc w:val="left"/>
              <w:rPr>
                <w:sz w:val="18"/>
                <w:szCs w:val="18"/>
              </w:rPr>
            </w:pPr>
            <w:r>
              <w:rPr>
                <w:sz w:val="18"/>
                <w:szCs w:val="20"/>
              </w:rPr>
              <w:t xml:space="preserve">Data, somente leitura</w:t>
            </w:r>
          </w:p>
        </w:tc>
        <w:tc>
          <w:tcPr>
            <w:tcW w:w="1540" w:type="dxa"/>
          </w:tcPr>
          <w:p>
            <w:pPr>
              <w:widowControl/>
              <w:spacing w:after="0" w:line="276" w:lineRule="auto"/>
              <w:jc w:val="left"/>
              <w:rPr>
                <w:sz w:val="18"/>
                <w:szCs w:val="18"/>
              </w:rPr>
            </w:pPr>
            <w:r>
              <w:rPr>
                <w:sz w:val="18"/>
                <w:szCs w:val="20"/>
              </w:rPr>
              <w:t xml:space="preserve">—</w:t>
            </w:r>
          </w:p>
        </w:tc>
        <w:tc>
          <w:tcPr>
            <w:tcW w:w="3170" w:type="dxa"/>
          </w:tcPr>
          <w:p>
            <w:pPr>
              <w:widowControl/>
              <w:spacing w:after="0" w:line="276" w:lineRule="auto"/>
              <w:jc w:val="left"/>
              <w:rPr>
                <w:sz w:val="18"/>
                <w:szCs w:val="18"/>
              </w:rPr>
            </w:pPr>
            <w:r>
              <w:rPr>
                <w:sz w:val="18"/>
                <w:b/>
                <w:bCs/>
                <w:szCs w:val="20"/>
              </w:rPr>
              <w:t xml:space="preserve">É a data de entrada do T0</w:t>
            </w:r>
            <w:r>
              <w:rPr>
                <w:sz w:val="18"/>
                <w:szCs w:val="20"/>
              </w:rPr>
              <w:t xml:space="preserve">, e não a de fabricação</w:t>
            </w:r>
          </w:p>
        </w:tc>
      </w:tr>
      <w:tr>
        <w:trPr>
          <w:cantSplit/>
        </w:trPr>
        <w:tc>
          <w:tcPr>
            <w:tcW w:w="3416" w:type="dxa"/>
          </w:tcPr>
          <w:p>
            <w:pPr>
              <w:widowControl/>
              <w:spacing w:after="0" w:line="276" w:lineRule="auto"/>
              <w:jc w:val="left"/>
              <w:rPr>
                <w:sz w:val="18"/>
                <w:szCs w:val="18"/>
              </w:rPr>
            </w:pPr>
            <w:r>
              <w:rPr>
                <w:sz w:val="18"/>
                <w:szCs w:val="20"/>
              </w:rPr>
              <w:t xml:space="preserve">Data de Validade</w:t>
            </w:r>
          </w:p>
        </w:tc>
        <w:tc>
          <w:tcPr>
            <w:tcW w:w="1505" w:type="dxa"/>
          </w:tcPr>
          <w:p>
            <w:pPr>
              <w:widowControl/>
              <w:spacing w:after="0" w:line="276" w:lineRule="auto"/>
              <w:jc w:val="left"/>
              <w:rPr>
                <w:sz w:val="18"/>
                <w:szCs w:val="18"/>
              </w:rPr>
            </w:pPr>
            <w:r>
              <w:rPr>
                <w:sz w:val="18"/>
                <w:szCs w:val="20"/>
              </w:rPr>
              <w:t xml:space="preserve">Data, somente leitura</w:t>
            </w:r>
          </w:p>
        </w:tc>
        <w:tc>
          <w:tcPr>
            <w:tcW w:w="1540" w:type="dxa"/>
          </w:tcPr>
          <w:p>
            <w:pPr>
              <w:widowControl/>
              <w:spacing w:after="0" w:line="276" w:lineRule="auto"/>
              <w:jc w:val="left"/>
              <w:rPr>
                <w:sz w:val="18"/>
                <w:szCs w:val="18"/>
              </w:rPr>
            </w:pPr>
            <w:r>
              <w:rPr>
                <w:sz w:val="18"/>
                <w:szCs w:val="20"/>
              </w:rPr>
              <w:t xml:space="preserve">—</w:t>
            </w:r>
          </w:p>
        </w:tc>
        <w:tc>
          <w:tcPr>
            <w:tcW w:w="3170" w:type="dxa"/>
          </w:tcPr>
          <w:p>
            <w:pPr>
              <w:widowControl/>
              <w:spacing w:after="0" w:line="276" w:lineRule="auto"/>
              <w:jc w:val="left"/>
              <w:rPr>
                <w:sz w:val="18"/>
                <w:szCs w:val="18"/>
              </w:rPr>
            </w:pPr>
            <w:r>
              <w:rPr>
                <w:sz w:val="18"/>
                <w:szCs w:val="20"/>
              </w:rPr>
              <w:t xml:space="preserve">Validade do T0</w:t>
            </w:r>
          </w:p>
        </w:tc>
      </w:tr>
      <w:tr>
        <w:trPr>
          <w:cantSplit/>
        </w:trPr>
        <w:tc>
          <w:tcPr>
            <w:tcW w:w="3416" w:type="dxa"/>
          </w:tcPr>
          <w:p>
            <w:pPr>
              <w:widowControl/>
              <w:spacing w:after="0" w:line="276" w:lineRule="auto"/>
              <w:jc w:val="left"/>
              <w:rPr>
                <w:sz w:val="18"/>
                <w:szCs w:val="18"/>
              </w:rPr>
            </w:pPr>
            <w:r>
              <w:rPr>
                <w:sz w:val="18"/>
                <w:szCs w:val="20"/>
              </w:rPr>
              <w:t xml:space="preserve">Evolução do Estudo</w:t>
            </w:r>
          </w:p>
        </w:tc>
        <w:tc>
          <w:tcPr>
            <w:tcW w:w="1505" w:type="dxa"/>
          </w:tcPr>
          <w:p>
            <w:pPr>
              <w:widowControl/>
              <w:spacing w:after="0" w:line="276" w:lineRule="auto"/>
              <w:jc w:val="left"/>
              <w:rPr>
                <w:sz w:val="18"/>
                <w:szCs w:val="18"/>
              </w:rPr>
            </w:pPr>
            <w:r>
              <w:rPr>
                <w:sz w:val="18"/>
                <w:szCs w:val="20"/>
              </w:rPr>
              <w:t xml:space="preserve">Tabela</w:t>
            </w:r>
          </w:p>
        </w:tc>
        <w:tc>
          <w:tcPr>
            <w:tcW w:w="1540" w:type="dxa"/>
          </w:tcPr>
          <w:p>
            <w:pPr>
              <w:widowControl/>
              <w:spacing w:after="0" w:line="276" w:lineRule="auto"/>
              <w:jc w:val="left"/>
              <w:rPr>
                <w:sz w:val="18"/>
                <w:szCs w:val="18"/>
              </w:rPr>
            </w:pPr>
            <w:r>
              <w:rPr>
                <w:sz w:val="18"/>
                <w:szCs w:val="20"/>
              </w:rPr>
              <w:t xml:space="preserve">—</w:t>
            </w:r>
          </w:p>
        </w:tc>
        <w:tc>
          <w:tcPr>
            <w:tcW w:w="3170" w:type="dxa"/>
          </w:tcPr>
          <w:p>
            <w:pPr>
              <w:widowControl/>
              <w:spacing w:after="0" w:line="276" w:lineRule="auto"/>
              <w:jc w:val="left"/>
              <w:rPr>
                <w:sz w:val="18"/>
                <w:szCs w:val="18"/>
              </w:rPr>
            </w:pPr>
            <w:r>
              <w:rPr>
                <w:sz w:val="18"/>
                <w:szCs w:val="20"/>
              </w:rPr>
              <w:t xml:space="preserve">Tempo, Código Solicitação, Status, Data Solicitação Análise, Dias para próxima análise</w:t>
            </w:r>
          </w:p>
        </w:tc>
      </w:tr>
      <w:tr>
        <w:trPr>
          <w:cantSplit/>
        </w:trPr>
        <w:tc>
          <w:tcPr>
            <w:tcW w:w="3416" w:type="dxa"/>
          </w:tcPr>
          <w:p>
            <w:pPr>
              <w:widowControl/>
              <w:spacing w:after="0" w:line="276" w:lineRule="auto"/>
              <w:jc w:val="left"/>
              <w:rPr>
                <w:sz w:val="18"/>
                <w:szCs w:val="18"/>
              </w:rPr>
            </w:pPr>
            <w:r>
              <w:rPr>
                <w:sz w:val="18"/>
                <w:szCs w:val="20"/>
              </w:rPr>
              <w:t xml:space="preserve">Temperatura/Umidade</w:t>
            </w:r>
          </w:p>
        </w:tc>
        <w:tc>
          <w:tcPr>
            <w:tcW w:w="1505" w:type="dxa"/>
          </w:tcPr>
          <w:p>
            <w:pPr>
              <w:widowControl/>
              <w:spacing w:after="0" w:line="276" w:lineRule="auto"/>
              <w:jc w:val="left"/>
              <w:rPr>
                <w:sz w:val="18"/>
                <w:szCs w:val="18"/>
              </w:rPr>
            </w:pPr>
            <w:r>
              <w:rPr>
                <w:sz w:val="18"/>
                <w:szCs w:val="20"/>
              </w:rPr>
              <w:t xml:space="preserve">Texto de uma linha</w:t>
            </w:r>
          </w:p>
        </w:tc>
        <w:tc>
          <w:tcPr>
            <w:tcW w:w="1540" w:type="dxa"/>
          </w:tcPr>
          <w:p>
            <w:pPr>
              <w:widowControl/>
              <w:spacing w:after="0" w:line="276" w:lineRule="auto"/>
              <w:jc w:val="left"/>
              <w:rPr>
                <w:sz w:val="18"/>
                <w:szCs w:val="18"/>
              </w:rPr>
            </w:pPr>
            <w:r>
              <w:rPr>
                <w:sz w:val="18"/>
                <w:szCs w:val="20"/>
              </w:rPr>
              <w:t xml:space="preserve">Sim</w:t>
            </w:r>
          </w:p>
        </w:tc>
        <w:tc>
          <w:tcPr>
            <w:tcW w:w="3170" w:type="dxa"/>
          </w:tcPr>
          <w:p>
            <w:pPr>
              <w:widowControl/>
              <w:spacing w:after="0" w:line="276" w:lineRule="auto"/>
              <w:jc w:val="left"/>
              <w:rPr>
                <w:sz w:val="18"/>
                <w:szCs w:val="18"/>
              </w:rPr>
            </w:pPr>
            <w:r>
              <w:rPr>
                <w:sz w:val="18"/>
                <w:szCs w:val="20"/>
              </w:rPr>
              <w:t xml:space="preserve">Sem tamanho máximo na tela; o banco aceita 100 caracteres</w:t>
            </w:r>
          </w:p>
        </w:tc>
      </w:tr>
      <w:tr>
        <w:trPr>
          <w:cantSplit/>
        </w:trPr>
        <w:tc>
          <w:tcPr>
            <w:tcW w:w="3416" w:type="dxa"/>
          </w:tcPr>
          <w:p>
            <w:pPr>
              <w:widowControl/>
              <w:spacing w:after="0" w:line="276" w:lineRule="auto"/>
              <w:jc w:val="left"/>
              <w:rPr>
                <w:sz w:val="18"/>
                <w:szCs w:val="18"/>
              </w:rPr>
            </w:pPr>
            <w:r>
              <w:rPr>
                <w:sz w:val="18"/>
                <w:szCs w:val="20"/>
              </w:rPr>
              <w:t xml:space="preserve">Observação</w:t>
            </w:r>
          </w:p>
        </w:tc>
        <w:tc>
          <w:tcPr>
            <w:tcW w:w="1505" w:type="dxa"/>
          </w:tcPr>
          <w:p>
            <w:pPr>
              <w:widowControl/>
              <w:spacing w:after="0" w:line="276" w:lineRule="auto"/>
              <w:jc w:val="left"/>
              <w:rPr>
                <w:sz w:val="18"/>
                <w:szCs w:val="18"/>
              </w:rPr>
            </w:pPr>
            <w:r>
              <w:rPr>
                <w:sz w:val="18"/>
                <w:szCs w:val="20"/>
              </w:rPr>
              <w:t xml:space="preserve">Texto de várias linhas</w:t>
            </w:r>
          </w:p>
        </w:tc>
        <w:tc>
          <w:tcPr>
            <w:tcW w:w="1540" w:type="dxa"/>
          </w:tcPr>
          <w:p>
            <w:pPr>
              <w:widowControl/>
              <w:spacing w:after="0" w:line="276" w:lineRule="auto"/>
              <w:jc w:val="left"/>
              <w:rPr>
                <w:sz w:val="18"/>
                <w:szCs w:val="18"/>
              </w:rPr>
            </w:pPr>
            <w:r>
              <w:rPr>
                <w:sz w:val="18"/>
                <w:szCs w:val="20"/>
              </w:rPr>
              <w:t xml:space="preserve">Não</w:t>
            </w:r>
          </w:p>
        </w:tc>
        <w:tc>
          <w:tcPr>
            <w:tcW w:w="3170" w:type="dxa"/>
          </w:tcPr>
          <w:p>
            <w:pPr>
              <w:widowControl/>
              <w:spacing w:after="0" w:line="276" w:lineRule="auto"/>
              <w:jc w:val="left"/>
              <w:rPr>
                <w:sz w:val="18"/>
                <w:szCs w:val="18"/>
              </w:rPr>
            </w:pPr>
            <w:r>
              <w:rPr>
                <w:sz w:val="18"/>
                <w:szCs w:val="20"/>
              </w:rPr>
              <w:t xml:space="preserve">Até 4000 no banco</w:t>
            </w:r>
          </w:p>
        </w:tc>
      </w:tr>
      <w:tr>
        <w:trPr>
          <w:cantSplit/>
        </w:trPr>
        <w:tc>
          <w:tcPr>
            <w:tcW w:w="3416" w:type="dxa"/>
          </w:tcPr>
          <w:p>
            <w:pPr>
              <w:widowControl/>
              <w:spacing w:after="0" w:line="276" w:lineRule="auto"/>
              <w:jc w:val="left"/>
              <w:rPr>
                <w:sz w:val="18"/>
                <w:szCs w:val="18"/>
              </w:rPr>
            </w:pPr>
            <w:r>
              <w:rPr>
                <w:sz w:val="18"/>
                <w:szCs w:val="20"/>
              </w:rPr>
              <w:t xml:space="preserve">Resultado Final</w:t>
            </w:r>
          </w:p>
        </w:tc>
        <w:tc>
          <w:tcPr>
            <w:tcW w:w="1505" w:type="dxa"/>
          </w:tcPr>
          <w:p>
            <w:pPr>
              <w:widowControl/>
              <w:spacing w:after="0" w:line="276" w:lineRule="auto"/>
              <w:jc w:val="left"/>
              <w:rPr>
                <w:sz w:val="18"/>
                <w:szCs w:val="18"/>
              </w:rPr>
            </w:pPr>
            <w:r>
              <w:rPr>
                <w:sz w:val="18"/>
                <w:szCs w:val="20"/>
              </w:rPr>
              <w:t xml:space="preserve">Lista</w:t>
            </w:r>
          </w:p>
        </w:tc>
        <w:tc>
          <w:tcPr>
            <w:tcW w:w="1540" w:type="dxa"/>
          </w:tcPr>
          <w:p>
            <w:pPr>
              <w:widowControl/>
              <w:spacing w:after="0" w:line="276" w:lineRule="auto"/>
              <w:jc w:val="left"/>
              <w:rPr>
                <w:sz w:val="18"/>
                <w:szCs w:val="18"/>
              </w:rPr>
            </w:pPr>
            <w:r>
              <w:rPr>
                <w:sz w:val="18"/>
                <w:szCs w:val="20"/>
              </w:rPr>
              <w:t xml:space="preserve">Sim</w:t>
            </w:r>
          </w:p>
        </w:tc>
        <w:tc>
          <w:tcPr>
            <w:tcW w:w="3170" w:type="dxa"/>
          </w:tcPr>
          <w:p>
            <w:pPr>
              <w:widowControl/>
              <w:spacing w:after="0" w:line="276" w:lineRule="auto"/>
              <w:jc w:val="left"/>
              <w:rPr>
                <w:sz w:val="18"/>
                <w:szCs w:val="18"/>
              </w:rPr>
            </w:pPr>
            <w:r>
              <w:rPr>
                <w:sz w:val="18"/>
                <w:szCs w:val="20"/>
              </w:rPr>
              <w:t xml:space="preserve">APROVADO (1) ou REPROVADO (2); guardado como 1 e 0</w:t>
            </w:r>
          </w:p>
        </w:tc>
      </w:tr>
      <w:tr>
        <w:trPr>
          <w:cantSplit/>
        </w:trPr>
        <w:tc>
          <w:tcPr>
            <w:tcW w:w="3416" w:type="dxa"/>
          </w:tcPr>
          <w:p>
            <w:pPr>
              <w:widowControl/>
              <w:spacing w:after="0" w:line="276" w:lineRule="auto"/>
              <w:jc w:val="left"/>
              <w:rPr>
                <w:sz w:val="18"/>
                <w:szCs w:val="18"/>
              </w:rPr>
            </w:pPr>
            <w:r>
              <w:rPr>
                <w:sz w:val="18"/>
                <w:szCs w:val="20"/>
              </w:rPr>
              <w:t xml:space="preserve">Conclusão</w:t>
            </w:r>
          </w:p>
        </w:tc>
        <w:tc>
          <w:tcPr>
            <w:tcW w:w="1505" w:type="dxa"/>
          </w:tcPr>
          <w:p>
            <w:pPr>
              <w:widowControl/>
              <w:spacing w:after="0" w:line="276" w:lineRule="auto"/>
              <w:jc w:val="left"/>
              <w:rPr>
                <w:sz w:val="18"/>
                <w:szCs w:val="18"/>
              </w:rPr>
            </w:pPr>
            <w:r>
              <w:rPr>
                <w:sz w:val="18"/>
                <w:szCs w:val="20"/>
              </w:rPr>
              <w:t xml:space="preserve">Texto de várias linhas</w:t>
            </w:r>
          </w:p>
        </w:tc>
        <w:tc>
          <w:tcPr>
            <w:tcW w:w="1540" w:type="dxa"/>
          </w:tcPr>
          <w:p>
            <w:pPr>
              <w:widowControl/>
              <w:spacing w:after="0" w:line="276" w:lineRule="auto"/>
              <w:jc w:val="left"/>
              <w:rPr>
                <w:sz w:val="18"/>
                <w:szCs w:val="18"/>
              </w:rPr>
            </w:pPr>
            <w:r>
              <w:rPr>
                <w:sz w:val="18"/>
                <w:szCs w:val="20"/>
              </w:rPr>
              <w:t xml:space="preserve">Sim</w:t>
            </w:r>
          </w:p>
        </w:tc>
        <w:tc>
          <w:tcPr>
            <w:tcW w:w="3170" w:type="dxa"/>
          </w:tcPr>
          <w:p>
            <w:pPr>
              <w:widowControl/>
              <w:spacing w:after="0" w:line="276" w:lineRule="auto"/>
              <w:jc w:val="left"/>
              <w:rPr>
                <w:sz w:val="18"/>
                <w:szCs w:val="18"/>
              </w:rPr>
            </w:pPr>
            <w:r>
              <w:rPr>
                <w:sz w:val="18"/>
                <w:szCs w:val="20"/>
              </w:rPr>
              <w:t xml:space="preserve">Até 4000 no banco</w:t>
            </w:r>
          </w:p>
        </w:tc>
      </w:tr>
      <w:tr>
        <w:trPr>
          <w:cantSplit/>
        </w:trPr>
        <w:tc>
          <w:tcPr>
            <w:tcW w:w="3416" w:type="dxa"/>
          </w:tcPr>
          <w:p>
            <w:pPr>
              <w:widowControl/>
              <w:spacing w:after="0" w:line="276" w:lineRule="auto"/>
              <w:jc w:val="left"/>
              <w:rPr>
                <w:sz w:val="18"/>
                <w:szCs w:val="18"/>
              </w:rPr>
            </w:pPr>
            <w:r>
              <w:rPr>
                <w:sz w:val="18"/>
                <w:szCs w:val="20"/>
              </w:rPr>
              <w:t xml:space="preserve">Justificativa</w:t>
            </w:r>
          </w:p>
        </w:tc>
        <w:tc>
          <w:tcPr>
            <w:tcW w:w="1505" w:type="dxa"/>
          </w:tcPr>
          <w:p>
            <w:pPr>
              <w:widowControl/>
              <w:spacing w:after="0" w:line="276" w:lineRule="auto"/>
              <w:jc w:val="left"/>
              <w:rPr>
                <w:sz w:val="18"/>
                <w:szCs w:val="18"/>
              </w:rPr>
            </w:pPr>
            <w:r>
              <w:rPr>
                <w:sz w:val="18"/>
                <w:szCs w:val="20"/>
              </w:rPr>
              <w:t xml:space="preserve">Texto livre</w:t>
            </w:r>
          </w:p>
        </w:tc>
        <w:tc>
          <w:tcPr>
            <w:tcW w:w="1540" w:type="dxa"/>
          </w:tcPr>
          <w:p>
            <w:pPr>
              <w:widowControl/>
              <w:spacing w:after="0" w:line="276" w:lineRule="auto"/>
              <w:jc w:val="left"/>
              <w:rPr>
                <w:sz w:val="18"/>
                <w:szCs w:val="18"/>
              </w:rPr>
            </w:pPr>
            <w:r>
              <w:rPr>
                <w:sz w:val="18"/>
                <w:szCs w:val="20"/>
              </w:rPr>
              <w:t xml:space="preserve">Sim, na janela</w:t>
            </w:r>
          </w:p>
        </w:tc>
        <w:tc>
          <w:tcPr>
            <w:tcW w:w="3170" w:type="dxa"/>
          </w:tcPr>
          <w:p>
            <w:pPr>
              <w:widowControl/>
              <w:spacing w:after="0" w:line="276" w:lineRule="auto"/>
              <w:jc w:val="left"/>
              <w:rPr>
                <w:sz w:val="18"/>
                <w:szCs w:val="18"/>
              </w:rPr>
            </w:pPr>
            <w:r>
              <w:rPr>
                <w:sz w:val="18"/>
                <w:szCs w:val="20"/>
              </w:rPr>
              <w:t xml:space="preserve">Qualquer texto, pela janela comum de justificativa</w:t>
            </w:r>
          </w:p>
        </w:tc>
      </w:tr>
    </w:tbl>
    <w:p>
      <w:pPr>
        <w:spacing w:after="0" w:line="360" w:lineRule="auto"/>
      </w:pPr>
    </w:p>
    <w:p>
      <w:pPr>
        <w:keepNext/>
        <w:spacing w:before="120" w:after="0" w:line="360" w:lineRule="auto"/>
        <w:rPr>
          <w:b/>
          <w:bCs/>
          <w:szCs w:val="20"/>
        </w:rPr>
      </w:pPr>
      <w:r>
        <w:rPr>
          <w:b/>
          <w:bCs/>
          <w:szCs w:val="20"/>
        </w:rPr>
        <w:t xml:space="preserve">Botões e ações</w:t>
      </w:r>
    </w:p>
    <w:p>
      <w:pPr>
        <w:spacing w:after="0" w:line="360" w:lineRule="auto"/>
        <w:rPr>
          <w:szCs w:val="20"/>
        </w:rPr>
      </w:pPr>
      <w:r>
        <w:rPr>
          <w:szCs w:val="20"/>
        </w:rPr>
        <w:t xml:space="preserve">Quais botões cada pessoa vê depende d</w:t>
      </w:r>
    </w:p>
    <w:tbl>
      <w:tblPr>
        <w:tblStyle w:val="Tabelacomgrade"/>
        <w:tblW w:w="9631" w:type="dxa"/>
        <w:tblLayout w:type="fixed"/>
        <w:tblLook w:val="04A0" w:firstRow="1" w:lastRow="0" w:firstColumn="1" w:lastColumn="0" w:noHBand="0" w:noVBand="1"/>
      </w:tblPr>
      <w:tblGrid>
        <w:gridCol w:w="1996"/>
        <w:gridCol w:w="2193"/>
        <w:gridCol w:w="3578"/>
        <w:gridCol w:w="1864"/>
      </w:tblGrid>
      <w:tr>
        <w:trPr>
          <w:tblHeader/>
          <w:cantSplit/>
        </w:trPr>
        <w:tc>
          <w:tcPr>
            <w:tcW w:w="19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21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35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18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 o estudo</w:t>
            </w:r>
          </w:p>
        </w:tc>
      </w:tr>
      <w:tr>
        <w:trPr>
          <w:cantSplit/>
        </w:trPr>
        <w:tc>
          <w:tcPr>
            <w:tcW w:w="1996" w:type="dxa"/>
          </w:tcPr>
          <w:p>
            <w:pPr>
              <w:widowControl/>
              <w:spacing w:after="0" w:line="276" w:lineRule="auto"/>
              <w:jc w:val="left"/>
              <w:rPr>
                <w:sz w:val="18"/>
                <w:szCs w:val="18"/>
              </w:rPr>
            </w:pPr>
            <w:r>
              <w:rPr>
                <w:sz w:val="18"/>
                <w:szCs w:val="20"/>
              </w:rPr>
              <w:t xml:space="preserve">Pesquisar</w:t>
            </w:r>
          </w:p>
        </w:tc>
        <w:tc>
          <w:tcPr>
            <w:tcW w:w="2193" w:type="dxa"/>
          </w:tcPr>
          <w:p>
            <w:pPr>
              <w:widowControl/>
              <w:spacing w:after="0" w:line="276" w:lineRule="auto"/>
              <w:jc w:val="left"/>
              <w:rPr>
                <w:sz w:val="18"/>
                <w:szCs w:val="18"/>
              </w:rPr>
            </w:pPr>
            <w:r>
              <w:rPr>
                <w:sz w:val="18"/>
                <w:szCs w:val="20"/>
              </w:rPr>
              <w:t xml:space="preserve">Sempre</w:t>
            </w:r>
          </w:p>
        </w:tc>
        <w:tc>
          <w:tcPr>
            <w:tcW w:w="3578" w:type="dxa"/>
          </w:tcPr>
          <w:p>
            <w:pPr>
              <w:widowControl/>
              <w:spacing w:after="0" w:line="276" w:lineRule="auto"/>
              <w:jc w:val="left"/>
              <w:rPr>
                <w:sz w:val="18"/>
                <w:szCs w:val="18"/>
              </w:rPr>
            </w:pPr>
            <w:r>
              <w:rPr>
                <w:sz w:val="18"/>
                <w:szCs w:val="20"/>
              </w:rPr>
              <w:t xml:space="preserve">Lista os estudos dos filtros, em páginas</w:t>
            </w:r>
          </w:p>
        </w:tc>
        <w:tc>
          <w:tcPr>
            <w:tcW w:w="1864" w:type="dxa"/>
          </w:tcPr>
          <w:p>
            <w:pPr>
              <w:widowControl/>
              <w:spacing w:after="0" w:line="276" w:lineRule="auto"/>
              <w:jc w:val="left"/>
              <w:rPr>
                <w:sz w:val="18"/>
                <w:szCs w:val="18"/>
              </w:rPr>
            </w:pPr>
            <w:r>
              <w:rPr>
                <w:sz w:val="18"/>
                <w:szCs w:val="20"/>
              </w:rPr>
              <w:t xml:space="preserve">Não muda</w:t>
            </w:r>
          </w:p>
        </w:tc>
      </w:tr>
      <w:tr>
        <w:trPr>
          <w:cantSplit/>
        </w:trPr>
        <w:tc>
          <w:tcPr>
            <w:tcW w:w="1996" w:type="dxa"/>
          </w:tcPr>
          <w:p>
            <w:pPr>
              <w:widowControl/>
              <w:spacing w:after="0" w:line="276" w:lineRule="auto"/>
              <w:jc w:val="left"/>
              <w:rPr>
                <w:sz w:val="18"/>
                <w:szCs w:val="18"/>
              </w:rPr>
            </w:pPr>
            <w:r>
              <w:rPr>
                <w:sz w:val="18"/>
                <w:szCs w:val="20"/>
              </w:rPr>
              <w:t xml:space="preserve">Limpar</w:t>
            </w:r>
          </w:p>
        </w:tc>
        <w:tc>
          <w:tcPr>
            <w:tcW w:w="2193" w:type="dxa"/>
          </w:tcPr>
          <w:p>
            <w:pPr>
              <w:widowControl/>
              <w:spacing w:after="0" w:line="276" w:lineRule="auto"/>
              <w:jc w:val="left"/>
              <w:rPr>
                <w:sz w:val="18"/>
                <w:szCs w:val="18"/>
              </w:rPr>
            </w:pPr>
            <w:r>
              <w:rPr>
                <w:sz w:val="18"/>
                <w:szCs w:val="20"/>
              </w:rPr>
              <w:t xml:space="preserve">Sempre</w:t>
            </w:r>
          </w:p>
        </w:tc>
        <w:tc>
          <w:tcPr>
            <w:tcW w:w="3578" w:type="dxa"/>
          </w:tcPr>
          <w:p>
            <w:pPr>
              <w:widowControl/>
              <w:spacing w:after="0" w:line="276" w:lineRule="auto"/>
              <w:jc w:val="left"/>
              <w:rPr>
                <w:sz w:val="18"/>
                <w:szCs w:val="18"/>
              </w:rPr>
            </w:pPr>
            <w:r>
              <w:rPr>
                <w:sz w:val="18"/>
                <w:szCs w:val="20"/>
              </w:rPr>
              <w:t xml:space="preserve">Esvazia os filtros e esconde a lista</w:t>
            </w:r>
          </w:p>
        </w:tc>
        <w:tc>
          <w:tcPr>
            <w:tcW w:w="1864" w:type="dxa"/>
          </w:tcPr>
          <w:p>
            <w:pPr>
              <w:widowControl/>
              <w:spacing w:after="0" w:line="276" w:lineRule="auto"/>
              <w:jc w:val="left"/>
              <w:rPr>
                <w:sz w:val="18"/>
                <w:szCs w:val="18"/>
              </w:rPr>
            </w:pPr>
            <w:r>
              <w:rPr>
                <w:sz w:val="18"/>
                <w:szCs w:val="20"/>
              </w:rPr>
              <w:t xml:space="preserve">Não muda</w:t>
            </w:r>
          </w:p>
        </w:tc>
      </w:tr>
      <w:tr>
        <w:trPr>
          <w:cantSplit/>
        </w:trPr>
        <w:tc>
          <w:tcPr>
            <w:tcW w:w="1996" w:type="dxa"/>
          </w:tcPr>
          <w:p>
            <w:pPr>
              <w:widowControl/>
              <w:spacing w:after="0" w:line="276" w:lineRule="auto"/>
              <w:jc w:val="left"/>
              <w:rPr>
                <w:sz w:val="18"/>
                <w:szCs w:val="18"/>
              </w:rPr>
            </w:pPr>
            <w:r>
              <w:rPr>
                <w:sz w:val="18"/>
                <w:szCs w:val="20"/>
              </w:rPr>
              <w:t xml:space="preserve">Incluir</w:t>
            </w:r>
          </w:p>
        </w:tc>
        <w:tc>
          <w:tcPr>
            <w:tcW w:w="2193" w:type="dxa"/>
          </w:tcPr>
          <w:p>
            <w:pPr>
              <w:widowControl/>
              <w:spacing w:after="0" w:line="276" w:lineRule="auto"/>
              <w:jc w:val="left"/>
              <w:rPr>
                <w:sz w:val="18"/>
                <w:szCs w:val="18"/>
              </w:rPr>
            </w:pPr>
            <w:r>
              <w:rPr>
                <w:sz w:val="18"/>
                <w:b/>
                <w:bCs/>
                <w:szCs w:val="20"/>
              </w:rPr>
              <w:t xml:space="preserve">Não existe</w:t>
            </w:r>
            <w:r>
              <w:rPr>
                <w:sz w:val="18"/>
                <w:szCs w:val="20"/>
              </w:rPr>
              <w:t xml:space="preserve"> (o código está comentado)</w:t>
            </w:r>
          </w:p>
        </w:tc>
        <w:tc>
          <w:tcPr>
            <w:tcW w:w="3578" w:type="dxa"/>
          </w:tcPr>
          <w:p>
            <w:pPr>
              <w:widowControl/>
              <w:spacing w:after="0" w:line="276" w:lineRule="auto"/>
              <w:jc w:val="left"/>
              <w:rPr>
                <w:sz w:val="18"/>
                <w:szCs w:val="18"/>
              </w:rPr>
            </w:pPr>
            <w:r>
              <w:rPr>
                <w:sz w:val="18"/>
                <w:szCs w:val="20"/>
              </w:rPr>
              <w:t xml:space="preserve">—</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996" w:type="dxa"/>
          </w:tcPr>
          <w:p>
            <w:pPr>
              <w:widowControl/>
              <w:spacing w:after="0" w:line="276" w:lineRule="auto"/>
              <w:jc w:val="left"/>
              <w:rPr>
                <w:sz w:val="18"/>
                <w:szCs w:val="18"/>
              </w:rPr>
            </w:pPr>
            <w:r>
              <w:rPr>
                <w:sz w:val="18"/>
                <w:szCs w:val="20"/>
              </w:rPr>
              <w:t xml:space="preserve">Finalizar (lápis) / Visualizar (lupa)</w:t>
            </w:r>
          </w:p>
        </w:tc>
        <w:tc>
          <w:tcPr>
            <w:tcW w:w="2193" w:type="dxa"/>
          </w:tcPr>
          <w:p>
            <w:pPr>
              <w:widowControl/>
              <w:spacing w:after="0" w:line="276" w:lineRule="auto"/>
              <w:jc w:val="left"/>
              <w:rPr>
                <w:sz w:val="18"/>
                <w:szCs w:val="18"/>
              </w:rPr>
            </w:pPr>
            <w:r>
              <w:rPr>
                <w:sz w:val="18"/>
                <w:szCs w:val="20"/>
              </w:rPr>
              <w:t xml:space="preserve">Em cada linha: Finalizar se Em aberto; Visualizar nos outros</w:t>
            </w:r>
          </w:p>
        </w:tc>
        <w:tc>
          <w:tcPr>
            <w:tcW w:w="3578" w:type="dxa"/>
          </w:tcPr>
          <w:p>
            <w:pPr>
              <w:widowControl/>
              <w:spacing w:after="0" w:line="276" w:lineRule="auto"/>
              <w:jc w:val="left"/>
              <w:rPr>
                <w:sz w:val="18"/>
                <w:szCs w:val="18"/>
              </w:rPr>
            </w:pPr>
            <w:r>
              <w:rPr>
                <w:sz w:val="18"/>
                <w:szCs w:val="20"/>
              </w:rPr>
              <w:t xml:space="preserve">Abre o estudo</w:t>
            </w:r>
          </w:p>
        </w:tc>
        <w:tc>
          <w:tcPr>
            <w:tcW w:w="1864" w:type="dxa"/>
          </w:tcPr>
          <w:p>
            <w:pPr>
              <w:widowControl/>
              <w:spacing w:after="0" w:line="276" w:lineRule="auto"/>
              <w:jc w:val="left"/>
              <w:rPr>
                <w:sz w:val="18"/>
                <w:szCs w:val="18"/>
              </w:rPr>
            </w:pPr>
            <w:r>
              <w:rPr>
                <w:sz w:val="18"/>
                <w:szCs w:val="20"/>
              </w:rPr>
              <w:t xml:space="preserve">Não muda</w:t>
            </w:r>
          </w:p>
        </w:tc>
      </w:tr>
      <w:tr>
        <w:trPr>
          <w:cantSplit/>
        </w:trPr>
        <w:tc>
          <w:tcPr>
            <w:tcW w:w="1996" w:type="dxa"/>
          </w:tcPr>
          <w:p>
            <w:pPr>
              <w:widowControl/>
              <w:spacing w:after="0" w:line="276" w:lineRule="auto"/>
              <w:jc w:val="left"/>
              <w:rPr>
                <w:sz w:val="18"/>
                <w:szCs w:val="18"/>
              </w:rPr>
            </w:pPr>
            <w:r>
              <w:rPr>
                <w:sz w:val="18"/>
                <w:szCs w:val="20"/>
              </w:rPr>
              <w:t xml:space="preserve">Gerar Relatório (impressora)</w:t>
            </w:r>
          </w:p>
        </w:tc>
        <w:tc>
          <w:tcPr>
            <w:tcW w:w="2193" w:type="dxa"/>
          </w:tcPr>
          <w:p>
            <w:pPr>
              <w:widowControl/>
              <w:spacing w:after="0" w:line="276" w:lineRule="auto"/>
              <w:jc w:val="left"/>
              <w:rPr>
                <w:sz w:val="18"/>
                <w:szCs w:val="18"/>
              </w:rPr>
            </w:pPr>
            <w:r>
              <w:rPr>
                <w:sz w:val="18"/>
                <w:szCs w:val="20"/>
              </w:rPr>
              <w:t xml:space="preserve">Em toda linha</w:t>
            </w:r>
          </w:p>
        </w:tc>
        <w:tc>
          <w:tcPr>
            <w:tcW w:w="3578" w:type="dxa"/>
          </w:tcPr>
          <w:p>
            <w:pPr>
              <w:widowControl/>
              <w:spacing w:after="0" w:line="276" w:lineRule="auto"/>
              <w:jc w:val="left"/>
              <w:rPr>
                <w:sz w:val="18"/>
                <w:szCs w:val="18"/>
              </w:rPr>
            </w:pPr>
            <w:r>
              <w:rPr>
                <w:sz w:val="18"/>
                <w:szCs w:val="20"/>
              </w:rPr>
              <w:t xml:space="preserve">Abre o relatório final do estudo (mesmo se ainda não finalizado). Chamado pelo endereço com um número que não existe: PDF "BOLETIM DE ESTUDO DE ESTABILIDADE" em branco, sem aviso (CT-CQ-R2-REL-07, 30/10/2026, DV-CQ-042)</w:t>
            </w:r>
          </w:p>
        </w:tc>
        <w:tc>
          <w:tcPr>
            <w:tcW w:w="1864" w:type="dxa"/>
          </w:tcPr>
          <w:p>
            <w:pPr>
              <w:widowControl/>
              <w:spacing w:after="0" w:line="276" w:lineRule="auto"/>
              <w:jc w:val="left"/>
              <w:rPr>
                <w:sz w:val="18"/>
                <w:szCs w:val="18"/>
              </w:rPr>
            </w:pPr>
            <w:r>
              <w:rPr>
                <w:sz w:val="18"/>
                <w:szCs w:val="20"/>
              </w:rPr>
              <w:t xml:space="preserve">Não muda</w:t>
            </w:r>
          </w:p>
        </w:tc>
      </w:tr>
      <w:tr>
        <w:trPr>
          <w:cantSplit/>
        </w:trPr>
        <w:tc>
          <w:tcPr>
            <w:tcW w:w="1996" w:type="dxa"/>
          </w:tcPr>
          <w:p>
            <w:pPr>
              <w:widowControl/>
              <w:spacing w:after="0" w:line="276" w:lineRule="auto"/>
              <w:jc w:val="left"/>
              <w:rPr>
                <w:sz w:val="18"/>
                <w:szCs w:val="18"/>
              </w:rPr>
            </w:pPr>
            <w:r>
              <w:rPr>
                <w:sz w:val="18"/>
                <w:szCs w:val="20"/>
              </w:rPr>
              <w:t xml:space="preserve">Imprimir</w:t>
            </w:r>
          </w:p>
        </w:tc>
        <w:tc>
          <w:tcPr>
            <w:tcW w:w="2193" w:type="dxa"/>
          </w:tcPr>
          <w:p>
            <w:pPr>
              <w:widowControl/>
              <w:spacing w:after="0" w:line="276" w:lineRule="auto"/>
              <w:jc w:val="left"/>
              <w:rPr>
                <w:sz w:val="18"/>
                <w:szCs w:val="18"/>
              </w:rPr>
            </w:pPr>
            <w:r>
              <w:rPr>
                <w:sz w:val="18"/>
                <w:szCs w:val="20"/>
              </w:rPr>
              <w:t xml:space="preserve">No formulário</w:t>
            </w:r>
          </w:p>
        </w:tc>
        <w:tc>
          <w:tcPr>
            <w:tcW w:w="3578" w:type="dxa"/>
          </w:tcPr>
          <w:p>
            <w:pPr>
              <w:widowControl/>
              <w:spacing w:after="0" w:line="276" w:lineRule="auto"/>
              <w:jc w:val="left"/>
              <w:rPr>
                <w:sz w:val="18"/>
                <w:szCs w:val="18"/>
              </w:rPr>
            </w:pPr>
            <w:r>
              <w:rPr>
                <w:sz w:val="18"/>
                <w:szCs w:val="20"/>
              </w:rPr>
              <w:t xml:space="preserve">O mesmo relatório</w:t>
            </w:r>
          </w:p>
        </w:tc>
        <w:tc>
          <w:tcPr>
            <w:tcW w:w="1864" w:type="dxa"/>
          </w:tcPr>
          <w:p>
            <w:pPr>
              <w:widowControl/>
              <w:spacing w:after="0" w:line="276" w:lineRule="auto"/>
              <w:jc w:val="left"/>
              <w:rPr>
                <w:sz w:val="18"/>
                <w:szCs w:val="18"/>
              </w:rPr>
            </w:pPr>
            <w:r>
              <w:rPr>
                <w:sz w:val="18"/>
                <w:szCs w:val="20"/>
              </w:rPr>
              <w:t xml:space="preserve">Não muda</w:t>
            </w:r>
          </w:p>
        </w:tc>
      </w:tr>
      <w:tr>
        <w:trPr>
          <w:cantSplit/>
        </w:trPr>
        <w:tc>
          <w:tcPr>
            <w:tcW w:w="1996" w:type="dxa"/>
          </w:tcPr>
          <w:p>
            <w:pPr>
              <w:widowControl/>
              <w:spacing w:after="0" w:line="276" w:lineRule="auto"/>
              <w:jc w:val="left"/>
              <w:rPr>
                <w:sz w:val="18"/>
                <w:szCs w:val="18"/>
              </w:rPr>
            </w:pPr>
            <w:r>
              <w:rPr>
                <w:sz w:val="18"/>
                <w:szCs w:val="20"/>
              </w:rPr>
              <w:t xml:space="preserve">Finalizar Estudo</w:t>
            </w:r>
          </w:p>
        </w:tc>
        <w:tc>
          <w:tcPr>
            <w:tcW w:w="2193" w:type="dxa"/>
          </w:tcPr>
          <w:p>
            <w:pPr>
              <w:widowControl/>
              <w:spacing w:after="0" w:line="276" w:lineRule="auto"/>
              <w:jc w:val="left"/>
              <w:rPr>
                <w:sz w:val="18"/>
                <w:szCs w:val="18"/>
              </w:rPr>
            </w:pPr>
            <w:r>
              <w:rPr>
                <w:sz w:val="18"/>
                <w:szCs w:val="20"/>
              </w:rPr>
              <w:t xml:space="preserve">No formulário, só com o estudo Em aberto</w:t>
            </w:r>
          </w:p>
        </w:tc>
        <w:tc>
          <w:tcPr>
            <w:tcW w:w="3578" w:type="dxa"/>
          </w:tcPr>
          <w:p>
            <w:pPr>
              <w:widowControl/>
              <w:spacing w:after="0" w:line="276" w:lineRule="auto"/>
              <w:jc w:val="left"/>
              <w:rPr>
                <w:sz w:val="18"/>
                <w:szCs w:val="18"/>
              </w:rPr>
            </w:pPr>
            <w:r>
              <w:rPr>
                <w:sz w:val="18"/>
                <w:szCs w:val="20"/>
              </w:rPr>
              <w:t xml:space="preserve">Pede confirmação e justificativa; confere pendências e campos; finaliza</w:t>
            </w:r>
          </w:p>
        </w:tc>
        <w:tc>
          <w:tcPr>
            <w:tcW w:w="1864" w:type="dxa"/>
          </w:tcPr>
          <w:p>
            <w:pPr>
              <w:widowControl/>
              <w:spacing w:after="0" w:line="276" w:lineRule="auto"/>
              <w:jc w:val="left"/>
              <w:rPr>
                <w:sz w:val="18"/>
                <w:szCs w:val="18"/>
              </w:rPr>
            </w:pPr>
            <w:r>
              <w:rPr>
                <w:sz w:val="18"/>
                <w:szCs w:val="20"/>
              </w:rPr>
              <w:t xml:space="preserve">Estudo Finalizado</w:t>
            </w:r>
          </w:p>
        </w:tc>
      </w:tr>
      <w:tr>
        <w:trPr>
          <w:cantSplit/>
        </w:trPr>
        <w:tc>
          <w:tcPr>
            <w:tcW w:w="1996" w:type="dxa"/>
          </w:tcPr>
          <w:p>
            <w:pPr>
              <w:widowControl/>
              <w:spacing w:after="0" w:line="276" w:lineRule="auto"/>
              <w:jc w:val="left"/>
              <w:rPr>
                <w:sz w:val="18"/>
                <w:szCs w:val="18"/>
              </w:rPr>
            </w:pPr>
            <w:r>
              <w:rPr>
                <w:sz w:val="18"/>
                <w:szCs w:val="20"/>
              </w:rPr>
              <w:t xml:space="preserve">Interromper Estudo</w:t>
            </w:r>
          </w:p>
        </w:tc>
        <w:tc>
          <w:tcPr>
            <w:tcW w:w="2193" w:type="dxa"/>
          </w:tcPr>
          <w:p>
            <w:pPr>
              <w:widowControl/>
              <w:spacing w:after="0" w:line="276" w:lineRule="auto"/>
              <w:jc w:val="left"/>
              <w:rPr>
                <w:sz w:val="18"/>
                <w:szCs w:val="18"/>
              </w:rPr>
            </w:pPr>
            <w:r>
              <w:rPr>
                <w:sz w:val="18"/>
                <w:szCs w:val="20"/>
              </w:rPr>
              <w:t xml:space="preserve">No formulário, só com o estudo Em aberto</w:t>
            </w:r>
          </w:p>
        </w:tc>
        <w:tc>
          <w:tcPr>
            <w:tcW w:w="3578" w:type="dxa"/>
          </w:tcPr>
          <w:p>
            <w:pPr>
              <w:widowControl/>
              <w:spacing w:after="0" w:line="276" w:lineRule="auto"/>
              <w:jc w:val="left"/>
              <w:rPr>
                <w:sz w:val="18"/>
                <w:szCs w:val="18"/>
              </w:rPr>
            </w:pPr>
            <w:r>
              <w:rPr>
                <w:sz w:val="18"/>
                <w:szCs w:val="20"/>
              </w:rPr>
              <w:t xml:space="preserve">Pede confirmação e justificativa; interrompe</w:t>
            </w:r>
          </w:p>
        </w:tc>
        <w:tc>
          <w:tcPr>
            <w:tcW w:w="1864" w:type="dxa"/>
          </w:tcPr>
          <w:p>
            <w:pPr>
              <w:widowControl/>
              <w:spacing w:after="0" w:line="276" w:lineRule="auto"/>
              <w:jc w:val="left"/>
              <w:rPr>
                <w:sz w:val="18"/>
                <w:szCs w:val="18"/>
              </w:rPr>
            </w:pPr>
            <w:r>
              <w:rPr>
                <w:sz w:val="18"/>
                <w:szCs w:val="20"/>
              </w:rPr>
              <w:t xml:space="preserve">Estudo Interrompido</w:t>
            </w:r>
          </w:p>
        </w:tc>
      </w:tr>
      <w:tr>
        <w:trPr>
          <w:cantSplit/>
        </w:trPr>
        <w:tc>
          <w:tcPr>
            <w:tcW w:w="1996" w:type="dxa"/>
          </w:tcPr>
          <w:p>
            <w:pPr>
              <w:widowControl/>
              <w:spacing w:after="0" w:line="276" w:lineRule="auto"/>
              <w:jc w:val="left"/>
              <w:rPr>
                <w:sz w:val="18"/>
                <w:szCs w:val="18"/>
              </w:rPr>
            </w:pPr>
            <w:r>
              <w:rPr>
                <w:sz w:val="18"/>
                <w:szCs w:val="20"/>
              </w:rPr>
              <w:t xml:space="preserve">Voltar</w:t>
            </w:r>
          </w:p>
        </w:tc>
        <w:tc>
          <w:tcPr>
            <w:tcW w:w="2193" w:type="dxa"/>
          </w:tcPr>
          <w:p>
            <w:pPr>
              <w:widowControl/>
              <w:spacing w:after="0" w:line="276" w:lineRule="auto"/>
              <w:jc w:val="left"/>
              <w:rPr>
                <w:sz w:val="18"/>
                <w:szCs w:val="18"/>
              </w:rPr>
            </w:pPr>
            <w:r>
              <w:rPr>
                <w:sz w:val="18"/>
                <w:szCs w:val="20"/>
              </w:rPr>
              <w:t xml:space="preserve">Formulário</w:t>
            </w:r>
          </w:p>
        </w:tc>
        <w:tc>
          <w:tcPr>
            <w:tcW w:w="3578" w:type="dxa"/>
          </w:tcPr>
          <w:p>
            <w:pPr>
              <w:widowControl/>
              <w:spacing w:after="0" w:line="276" w:lineRule="auto"/>
              <w:jc w:val="left"/>
              <w:rPr>
                <w:sz w:val="18"/>
                <w:szCs w:val="18"/>
              </w:rPr>
            </w:pPr>
            <w:r>
              <w:rPr>
                <w:sz w:val="18"/>
                <w:szCs w:val="20"/>
              </w:rPr>
              <w:t xml:space="preserve">Volta à lista</w:t>
            </w:r>
          </w:p>
        </w:tc>
        <w:tc>
          <w:tcPr>
            <w:tcW w:w="1864" w:type="dxa"/>
          </w:tcPr>
          <w:p>
            <w:pPr>
              <w:widowControl/>
              <w:spacing w:after="0" w:line="276" w:lineRule="auto"/>
              <w:jc w:val="left"/>
              <w:rPr>
                <w:sz w:val="18"/>
                <w:szCs w:val="18"/>
              </w:rPr>
            </w:pPr>
            <w:r>
              <w:rPr>
                <w:sz w:val="18"/>
                <w:szCs w:val="20"/>
              </w:rPr>
              <w:t xml:space="preserve">Não muda</w:t>
            </w:r>
          </w:p>
        </w:tc>
      </w:tr>
    </w:tbl>
    <w:p>
      <w:pPr>
        <w:spacing w:after="0" w:line="360" w:lineRule="auto"/>
      </w:pPr>
    </w:p>
    <w:p>
      <w:pPr>
        <w:keepNext/>
        <w:spacing w:before="120" w:after="0" w:line="360" w:lineRule="auto"/>
        <w:rPr>
          <w:b/>
          <w:bCs/>
          <w:szCs w:val="20"/>
        </w:rPr>
      </w:pPr>
      <w:r>
        <w:rPr>
          <w:b/>
          <w:bCs/>
          <w:szCs w:val="20"/>
        </w:rPr>
        <w:t xml:space="preserve">Mensagens do sistema</w:t>
      </w:r>
    </w:p>
    <w:p>
      <w:pPr>
        <w:spacing w:after="0" w:line="360" w:lineRule="auto"/>
        <w:rPr>
          <w:szCs w:val="20"/>
        </w:rPr>
      </w:pPr>
      <w:r>
        <w:rPr>
          <w:b/>
          <w:bCs/>
          <w:szCs w:val="20"/>
        </w:rPr>
        <w:t xml:space="preserve">Nenhuma mensagem desta tela, além da de lista vazia, foi vista em teste.</w:t>
      </w:r>
      <w:r>
        <w:rPr>
          <w:szCs w:val="20"/>
        </w:rPr>
        <w:t xml:space="preserve"> O relatório com número inexistente não deu mensagem: devolveu um PDF em branco (DV-CQ-042).</w:t>
      </w:r>
    </w:p>
    <w:tbl>
      <w:tblPr>
        <w:tblStyle w:val="Tabelacomgrade"/>
        <w:tblW w:w="9631" w:type="dxa"/>
        <w:tblLayout w:type="fixed"/>
        <w:tblLook w:val="04A0" w:firstRow="1" w:lastRow="0" w:firstColumn="1" w:lastColumn="0" w:noHBand="0" w:noVBand="1"/>
      </w:tblPr>
      <w:tblGrid>
        <w:gridCol w:w="4526"/>
        <w:gridCol w:w="5105"/>
      </w:tblGrid>
      <w:tr>
        <w:trPr>
          <w:tblHeader/>
          <w:cantSplit/>
        </w:trPr>
        <w:tc>
          <w:tcPr>
            <w:tcW w:w="45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do código)</w:t>
            </w:r>
          </w:p>
        </w:tc>
        <w:tc>
          <w:tcPr>
            <w:tcW w:w="51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4526" w:type="dxa"/>
          </w:tcPr>
          <w:p>
            <w:pPr>
              <w:widowControl/>
              <w:spacing w:after="0" w:line="276" w:lineRule="auto"/>
              <w:jc w:val="left"/>
              <w:rPr>
                <w:sz w:val="18"/>
                <w:szCs w:val="18"/>
              </w:rPr>
            </w:pPr>
            <w:r>
              <w:rPr>
                <w:sz w:val="18"/>
                <w:szCs w:val="20"/>
              </w:rPr>
              <w:t xml:space="preserve">A pesquisa não retornou nenhum resultado.</w:t>
            </w:r>
          </w:p>
        </w:tc>
        <w:tc>
          <w:tcPr>
            <w:tcW w:w="5105" w:type="dxa"/>
          </w:tcPr>
          <w:p>
            <w:pPr>
              <w:widowControl/>
              <w:spacing w:after="0" w:line="276" w:lineRule="auto"/>
              <w:jc w:val="left"/>
              <w:rPr>
                <w:sz w:val="18"/>
                <w:szCs w:val="18"/>
              </w:rPr>
            </w:pPr>
            <w:r>
              <w:rPr>
                <w:sz w:val="18"/>
                <w:szCs w:val="20"/>
              </w:rPr>
              <w:t xml:space="preserve">Lista sem resultado (vista em teste, CT-CQ-050, 23/10/2026 e de novo em 28/10/2026 com o administrador; CT-CQ-R2-AC-20, 28/10/2026)</w:t>
            </w:r>
          </w:p>
        </w:tc>
      </w:tr>
      <w:tr>
        <w:trPr>
          <w:cantSplit/>
        </w:trPr>
        <w:tc>
          <w:tcPr>
            <w:tcW w:w="4526" w:type="dxa"/>
          </w:tcPr>
          <w:p>
            <w:pPr>
              <w:widowControl/>
              <w:spacing w:after="0" w:line="276" w:lineRule="auto"/>
              <w:jc w:val="left"/>
              <w:rPr>
                <w:sz w:val="18"/>
                <w:szCs w:val="18"/>
              </w:rPr>
            </w:pPr>
            <w:r>
              <w:rPr>
                <w:sz w:val="18"/>
                <w:szCs w:val="20"/>
              </w:rPr>
              <w:t xml:space="preserve">Confirma a conclusão do estudo?</w:t>
            </w:r>
          </w:p>
        </w:tc>
        <w:tc>
          <w:tcPr>
            <w:tcW w:w="5105" w:type="dxa"/>
          </w:tcPr>
          <w:p>
            <w:pPr>
              <w:widowControl/>
              <w:spacing w:after="0" w:line="276" w:lineRule="auto"/>
              <w:jc w:val="left"/>
              <w:rPr>
                <w:sz w:val="18"/>
                <w:szCs w:val="18"/>
              </w:rPr>
            </w:pPr>
            <w:r>
              <w:rPr>
                <w:sz w:val="18"/>
                <w:szCs w:val="20"/>
              </w:rPr>
              <w:t xml:space="preserve">Clique em Finalizar Estudo</w:t>
            </w:r>
          </w:p>
        </w:tc>
      </w:tr>
      <w:tr>
        <w:trPr>
          <w:cantSplit/>
        </w:trPr>
        <w:tc>
          <w:tcPr>
            <w:tcW w:w="4526" w:type="dxa"/>
          </w:tcPr>
          <w:p>
            <w:pPr>
              <w:widowControl/>
              <w:spacing w:after="0" w:line="276" w:lineRule="auto"/>
              <w:jc w:val="left"/>
              <w:rPr>
                <w:sz w:val="18"/>
                <w:szCs w:val="18"/>
              </w:rPr>
            </w:pPr>
            <w:r>
              <w:rPr>
                <w:sz w:val="18"/>
                <w:szCs w:val="20"/>
              </w:rPr>
              <w:t xml:space="preserve">Tempo X sem solicitação!</w:t>
            </w:r>
          </w:p>
        </w:tc>
        <w:tc>
          <w:tcPr>
            <w:tcW w:w="5105" w:type="dxa"/>
          </w:tcPr>
          <w:p>
            <w:pPr>
              <w:widowControl/>
              <w:spacing w:after="0" w:line="276" w:lineRule="auto"/>
              <w:jc w:val="left"/>
              <w:rPr>
                <w:sz w:val="18"/>
                <w:szCs w:val="18"/>
              </w:rPr>
            </w:pPr>
            <w:r>
              <w:rPr>
                <w:sz w:val="18"/>
                <w:szCs w:val="20"/>
              </w:rPr>
              <w:t xml:space="preserve">Um tempo não tem solicitação</w:t>
            </w:r>
          </w:p>
        </w:tc>
      </w:tr>
      <w:tr>
        <w:trPr>
          <w:cantSplit/>
        </w:trPr>
        <w:tc>
          <w:tcPr>
            <w:tcW w:w="4526" w:type="dxa"/>
          </w:tcPr>
          <w:p>
            <w:pPr>
              <w:widowControl/>
              <w:spacing w:after="0" w:line="276" w:lineRule="auto"/>
              <w:jc w:val="left"/>
              <w:rPr>
                <w:sz w:val="18"/>
                <w:szCs w:val="18"/>
              </w:rPr>
            </w:pPr>
            <w:r>
              <w:rPr>
                <w:sz w:val="18"/>
                <w:szCs w:val="20"/>
              </w:rPr>
              <w:t xml:space="preserve">Solicitação não encontrada!</w:t>
            </w:r>
          </w:p>
        </w:tc>
        <w:tc>
          <w:tcPr>
            <w:tcW w:w="5105" w:type="dxa"/>
          </w:tcPr>
          <w:p>
            <w:pPr>
              <w:widowControl/>
              <w:spacing w:after="0" w:line="276" w:lineRule="auto"/>
              <w:jc w:val="left"/>
              <w:rPr>
                <w:sz w:val="18"/>
                <w:szCs w:val="18"/>
              </w:rPr>
            </w:pPr>
            <w:r>
              <w:rPr>
                <w:sz w:val="18"/>
                <w:szCs w:val="20"/>
              </w:rPr>
              <w:t xml:space="preserve">A solicitação do tempo não existe</w:t>
            </w:r>
          </w:p>
        </w:tc>
      </w:tr>
      <w:tr>
        <w:trPr>
          <w:cantSplit/>
        </w:trPr>
        <w:tc>
          <w:tcPr>
            <w:tcW w:w="4526" w:type="dxa"/>
          </w:tcPr>
          <w:p>
            <w:pPr>
              <w:widowControl/>
              <w:spacing w:after="0" w:line="276" w:lineRule="auto"/>
              <w:jc w:val="left"/>
              <w:rPr>
                <w:sz w:val="18"/>
                <w:szCs w:val="18"/>
              </w:rPr>
            </w:pPr>
            <w:r>
              <w:rPr>
                <w:sz w:val="18"/>
                <w:szCs w:val="20"/>
              </w:rPr>
              <w:t xml:space="preserve">Solicitação N está pendente!</w:t>
            </w:r>
          </w:p>
        </w:tc>
        <w:tc>
          <w:tcPr>
            <w:tcW w:w="5105" w:type="dxa"/>
          </w:tcPr>
          <w:p>
            <w:pPr>
              <w:widowControl/>
              <w:spacing w:after="0" w:line="276" w:lineRule="auto"/>
              <w:jc w:val="left"/>
              <w:rPr>
                <w:sz w:val="18"/>
                <w:szCs w:val="18"/>
              </w:rPr>
            </w:pPr>
            <w:r>
              <w:rPr>
                <w:sz w:val="18"/>
                <w:szCs w:val="20"/>
              </w:rPr>
              <w:t xml:space="preserve">A solicitação do tempo não está com laudo liberado</w:t>
            </w:r>
          </w:p>
        </w:tc>
      </w:tr>
      <w:tr>
        <w:trPr>
          <w:cantSplit/>
        </w:trPr>
        <w:tc>
          <w:tcPr>
            <w:tcW w:w="4526" w:type="dxa"/>
          </w:tcPr>
          <w:p>
            <w:pPr>
              <w:widowControl/>
              <w:spacing w:after="0" w:line="276" w:lineRule="auto"/>
              <w:jc w:val="left"/>
              <w:rPr>
                <w:sz w:val="18"/>
                <w:szCs w:val="18"/>
              </w:rPr>
            </w:pPr>
            <w:r>
              <w:rPr>
                <w:sz w:val="18"/>
                <w:szCs w:val="20"/>
              </w:rPr>
              <w:t xml:space="preserve">Existem pendências no estudo!</w:t>
            </w:r>
          </w:p>
        </w:tc>
        <w:tc>
          <w:tcPr>
            <w:tcW w:w="5105" w:type="dxa"/>
          </w:tcPr>
          <w:p>
            <w:pPr>
              <w:widowControl/>
              <w:spacing w:after="0" w:line="276" w:lineRule="auto"/>
              <w:jc w:val="left"/>
              <w:rPr>
                <w:sz w:val="18"/>
                <w:szCs w:val="18"/>
              </w:rPr>
            </w:pPr>
            <w:r>
              <w:rPr>
                <w:sz w:val="18"/>
                <w:szCs w:val="20"/>
              </w:rPr>
              <w:t xml:space="preserve">Contagem de tempos finalizados diferente do total</w:t>
            </w:r>
          </w:p>
        </w:tc>
      </w:tr>
      <w:tr>
        <w:trPr>
          <w:cantSplit/>
        </w:trPr>
        <w:tc>
          <w:tcPr>
            <w:tcW w:w="4526" w:type="dxa"/>
          </w:tcPr>
          <w:p>
            <w:pPr>
              <w:widowControl/>
              <w:spacing w:after="0" w:line="276" w:lineRule="auto"/>
              <w:jc w:val="left"/>
              <w:rPr>
                <w:sz w:val="18"/>
                <w:szCs w:val="18"/>
              </w:rPr>
            </w:pPr>
            <w:r>
              <w:rPr>
                <w:sz w:val="18"/>
                <w:szCs w:val="20"/>
              </w:rPr>
              <w:t xml:space="preserve">Temperatura não foi informada! / Conclusão não foi informada! / Resultado não foi informado!</w:t>
            </w:r>
          </w:p>
        </w:tc>
        <w:tc>
          <w:tcPr>
            <w:tcW w:w="5105" w:type="dxa"/>
          </w:tcPr>
          <w:p>
            <w:pPr>
              <w:widowControl/>
              <w:spacing w:after="0" w:line="276" w:lineRule="auto"/>
              <w:jc w:val="left"/>
              <w:rPr>
                <w:sz w:val="18"/>
                <w:szCs w:val="18"/>
              </w:rPr>
            </w:pPr>
            <w:r>
              <w:rPr>
                <w:sz w:val="18"/>
                <w:szCs w:val="20"/>
              </w:rPr>
              <w:t xml:space="preserve">Campo obrigatório em branco</w:t>
            </w:r>
          </w:p>
        </w:tc>
      </w:tr>
      <w:tr>
        <w:trPr>
          <w:cantSplit/>
        </w:trPr>
        <w:tc>
          <w:tcPr>
            <w:tcW w:w="4526" w:type="dxa"/>
          </w:tcPr>
          <w:p>
            <w:pPr>
              <w:widowControl/>
              <w:spacing w:after="0" w:line="276" w:lineRule="auto"/>
              <w:jc w:val="left"/>
              <w:rPr>
                <w:sz w:val="18"/>
                <w:szCs w:val="18"/>
              </w:rPr>
            </w:pPr>
            <w:r>
              <w:rPr>
                <w:sz w:val="18"/>
                <w:szCs w:val="20"/>
              </w:rPr>
              <w:t xml:space="preserve">Estudo finalizado com sucesso!</w:t>
            </w:r>
          </w:p>
        </w:tc>
        <w:tc>
          <w:tcPr>
            <w:tcW w:w="5105" w:type="dxa"/>
          </w:tcPr>
          <w:p>
            <w:pPr>
              <w:widowControl/>
              <w:spacing w:after="0" w:line="276" w:lineRule="auto"/>
              <w:jc w:val="left"/>
              <w:rPr>
                <w:sz w:val="18"/>
                <w:szCs w:val="18"/>
              </w:rPr>
            </w:pPr>
            <w:r>
              <w:rPr>
                <w:sz w:val="18"/>
                <w:szCs w:val="20"/>
              </w:rPr>
              <w:t xml:space="preserve">Depois de finalizar</w:t>
            </w:r>
          </w:p>
        </w:tc>
      </w:tr>
      <w:tr>
        <w:trPr>
          <w:cantSplit/>
        </w:trPr>
        <w:tc>
          <w:tcPr>
            <w:tcW w:w="4526" w:type="dxa"/>
          </w:tcPr>
          <w:p>
            <w:pPr>
              <w:widowControl/>
              <w:spacing w:after="0" w:line="276" w:lineRule="auto"/>
              <w:jc w:val="left"/>
              <w:rPr>
                <w:sz w:val="18"/>
                <w:szCs w:val="18"/>
              </w:rPr>
            </w:pPr>
            <w:r>
              <w:rPr>
                <w:sz w:val="18"/>
                <w:szCs w:val="20"/>
              </w:rPr>
              <w:t xml:space="preserve">Estudo não encontrado!</w:t>
            </w:r>
          </w:p>
        </w:tc>
        <w:tc>
          <w:tcPr>
            <w:tcW w:w="5105" w:type="dxa"/>
          </w:tcPr>
          <w:p>
            <w:pPr>
              <w:widowControl/>
              <w:spacing w:after="0" w:line="276" w:lineRule="auto"/>
              <w:jc w:val="left"/>
              <w:rPr>
                <w:sz w:val="18"/>
                <w:szCs w:val="18"/>
              </w:rPr>
            </w:pPr>
            <w:r>
              <w:rPr>
                <w:sz w:val="18"/>
                <w:szCs w:val="20"/>
              </w:rPr>
              <w:t xml:space="preserve">Estudo inexistente (na prática, o código falha antes, no clone do estudo)</w:t>
            </w:r>
          </w:p>
        </w:tc>
      </w:tr>
      <w:tr>
        <w:trPr>
          <w:cantSplit/>
        </w:trPr>
        <w:tc>
          <w:tcPr>
            <w:tcW w:w="4526" w:type="dxa"/>
          </w:tcPr>
          <w:p>
            <w:pPr>
              <w:widowControl/>
              <w:spacing w:after="0" w:line="276" w:lineRule="auto"/>
              <w:jc w:val="left"/>
              <w:rPr>
                <w:sz w:val="18"/>
                <w:szCs w:val="18"/>
              </w:rPr>
            </w:pPr>
            <w:r>
              <w:rPr>
                <w:sz w:val="18"/>
                <w:szCs w:val="20"/>
              </w:rPr>
              <w:t xml:space="preserve">Confirma a interrupção do estudo? / Existem solicitações pendentes! / Estudo interrompido com sucesso!</w:t>
            </w:r>
          </w:p>
        </w:tc>
        <w:tc>
          <w:tcPr>
            <w:tcW w:w="5105" w:type="dxa"/>
          </w:tcPr>
          <w:p>
            <w:pPr>
              <w:widowControl/>
              <w:spacing w:after="0" w:line="276" w:lineRule="auto"/>
              <w:jc w:val="left"/>
              <w:rPr>
                <w:sz w:val="18"/>
                <w:szCs w:val="18"/>
              </w:rPr>
            </w:pPr>
            <w:r>
              <w:rPr>
                <w:sz w:val="18"/>
                <w:szCs w:val="20"/>
              </w:rPr>
              <w:t xml:space="preserve">Interromper (mesmas mensagens da tela 04)</w:t>
            </w:r>
          </w:p>
        </w:tc>
      </w:tr>
      <w:tr>
        <w:trPr>
          <w:cantSplit/>
        </w:trPr>
        <w:tc>
          <w:tcPr>
            <w:tcW w:w="4526" w:type="dxa"/>
          </w:tcPr>
          <w:p>
            <w:pPr>
              <w:widowControl/>
              <w:spacing w:after="0" w:line="276" w:lineRule="auto"/>
              <w:jc w:val="left"/>
              <w:rPr>
                <w:sz w:val="18"/>
                <w:szCs w:val="18"/>
              </w:rPr>
            </w:pPr>
            <w:r>
              <w:rPr>
                <w:sz w:val="18"/>
                <w:szCs w:val="20"/>
              </w:rPr>
              <w:t xml:space="preserve">Usuário não autorizado!</w:t>
            </w:r>
          </w:p>
        </w:tc>
        <w:tc>
          <w:tcPr>
            <w:tcW w:w="5105" w:type="dxa"/>
          </w:tcPr>
          <w:p>
            <w:pPr>
              <w:widowControl/>
              <w:spacing w:after="0" w:line="276" w:lineRule="auto"/>
              <w:jc w:val="left"/>
              <w:rPr>
                <w:sz w:val="18"/>
                <w:szCs w:val="18"/>
              </w:rPr>
            </w:pPr>
            <w:r>
              <w:rPr>
                <w:sz w:val="18"/>
                <w:szCs w:val="20"/>
              </w:rPr>
              <w:t xml:space="preserve">Nunca aparece: o servidor responde sempre "sim"</w:t>
            </w:r>
          </w:p>
        </w:tc>
      </w:tr>
      <w:tr>
        <w:trPr>
          <w:cantSplit/>
        </w:trPr>
        <w:tc>
          <w:tcPr>
            <w:tcW w:w="4526" w:type="dxa"/>
          </w:tcPr>
          <w:p>
            <w:pPr>
              <w:widowControl/>
              <w:spacing w:after="0" w:line="276" w:lineRule="auto"/>
              <w:jc w:val="left"/>
              <w:rPr>
                <w:sz w:val="18"/>
                <w:szCs w:val="18"/>
              </w:rPr>
            </w:pPr>
            <w:r>
              <w:rPr>
                <w:sz w:val="18"/>
                <w:szCs w:val="20"/>
              </w:rPr>
              <w:t xml:space="preserve">A justificativa é obrigatória!</w:t>
            </w:r>
          </w:p>
        </w:tc>
        <w:tc>
          <w:tcPr>
            <w:tcW w:w="5105" w:type="dxa"/>
          </w:tcPr>
          <w:p>
            <w:pPr>
              <w:widowControl/>
              <w:spacing w:after="0" w:line="276" w:lineRule="auto"/>
              <w:jc w:val="left"/>
              <w:rPr>
                <w:sz w:val="18"/>
                <w:szCs w:val="18"/>
              </w:rPr>
            </w:pPr>
            <w:r>
              <w:rPr>
                <w:sz w:val="18"/>
                <w:szCs w:val="20"/>
              </w:rPr>
              <w:t xml:space="preserve">Janela de justificativa vazia</w:t>
            </w:r>
          </w:p>
        </w:tc>
      </w:tr>
      <w:tr>
        <w:trPr>
          <w:cantSplit/>
        </w:trPr>
        <w:tc>
          <w:tcPr>
            <w:tcW w:w="4526" w:type="dxa"/>
          </w:tcPr>
          <w:p>
            <w:pPr>
              <w:widowControl/>
              <w:spacing w:after="0" w:line="276" w:lineRule="auto"/>
              <w:jc w:val="left"/>
              <w:rPr>
                <w:sz w:val="18"/>
                <w:szCs w:val="18"/>
              </w:rPr>
            </w:pPr>
            <w:r>
              <w:rPr>
                <w:sz w:val="18"/>
                <w:szCs w:val="20"/>
              </w:rPr>
              <w:t xml:space="preserve">Ocorreu um erro inesperado.</w:t>
            </w:r>
          </w:p>
        </w:tc>
        <w:tc>
          <w:tcPr>
            <w:tcW w:w="5105" w:type="dxa"/>
          </w:tcPr>
          <w:p>
            <w:pPr>
              <w:widowControl/>
              <w:spacing w:after="0" w:line="276" w:lineRule="auto"/>
              <w:jc w:val="left"/>
              <w:rPr>
                <w:sz w:val="18"/>
                <w:szCs w:val="18"/>
              </w:rPr>
            </w:pPr>
            <w:r>
              <w:rPr>
                <w:sz w:val="18"/>
                <w:szCs w:val="20"/>
              </w:rPr>
              <w:t xml:space="preserve">Erro ao finalizar ou interromper</w:t>
            </w:r>
          </w:p>
        </w:tc>
      </w:tr>
    </w:tbl>
    <w:p>
      <w:pPr>
        <w:spacing w:after="0" w:line="360" w:lineRule="auto"/>
      </w:pP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DV-CQ-nnn remete ao documento de defeitos para correção. O que o código prevê e os testes ainda não confirmaram está no documento de Regras de Negócio.</w:t>
      </w:r>
    </w:p>
    <w:p>
      <w:pPr>
        <w:spacing w:after="0" w:line="360" w:lineRule="auto"/>
        <w:rPr>
          <w:szCs w:val="20"/>
        </w:rPr>
      </w:pPr>
      <w:r>
        <w:rPr>
          <w:b/>
          <w:bCs/>
          <w:szCs w:val="20"/>
        </w:rPr>
        <w:t xml:space="preserve">O que ainda não foi visto numa tela real</w:t>
      </w:r>
    </w:p>
    <w:p>
      <w:pPr>
        <w:spacing w:after="0" w:line="360" w:lineRule="auto"/>
        <w:rPr>
          <w:szCs w:val="20"/>
        </w:rPr>
      </w:pPr>
      <w:r>
        <w:rPr>
          <w:b/>
          <w:bCs/>
          <w:szCs w:val="20"/>
        </w:rPr>
        <w:t xml:space="preserve">O que nunca foi visto numa tela real, e por quê.</w:t>
      </w:r>
      <w:r>
        <w:rPr>
          <w:szCs w:val="20"/>
        </w:rPr>
        <w:t xml:space="preserve"> Em todas as tentativas a lista abriu </w:t>
      </w:r>
      <w:r>
        <w:rPr>
          <w:b/>
          <w:bCs/>
          <w:szCs w:val="20"/>
        </w:rPr>
        <w:t xml:space="preserve">vazia</w:t>
      </w:r>
      <w:r>
        <w:rPr>
          <w:szCs w:val="20"/>
        </w:rPr>
        <w:t xml:space="preserve"> ("A pesquisa não retornou nenhum resultado.") porque nenhum estudo de estabilidade existiu: a abertura vem do Estoque e não aconteceu (DV-EST-074). Por isso </w:t>
      </w:r>
      <w:r>
        <w:rPr>
          <w:b/>
          <w:bCs/>
          <w:szCs w:val="20"/>
        </w:rPr>
        <w:t xml:space="preserve">ninguém viu</w:t>
      </w:r>
      <w:r>
        <w:rPr>
          <w:szCs w:val="20"/>
        </w:rPr>
        <w:t xml:space="preserve">: a tela de finalização, os campos Temperatura/Umidade, Observação, Resultado Final e Conclusão, o botão Finalizar Estudo e o Interromper Estudo desta tela, e o </w:t>
      </w:r>
      <w:r>
        <w:rPr>
          <w:b/>
          <w:bCs/>
          <w:szCs w:val="20"/>
        </w:rPr>
        <w:t xml:space="preserve">relatório final</w:t>
      </w:r>
      <w:r>
        <w:rPr>
          <w:szCs w:val="20"/>
        </w:rPr>
        <w:t xml:space="preserve"> impresso. Tudo o que está abaixo sobre esses pontos vem </w:t>
      </w:r>
      <w:r>
        <w:rPr>
          <w:b/>
          <w:bCs/>
          <w:szCs w:val="20"/>
        </w:rPr>
        <w:t xml:space="preserve">só do código</w:t>
      </w:r>
      <w:r>
        <w:rPr>
          <w:szCs w:val="20"/>
        </w:rPr>
        <w:t xml:space="preserve"> e está marcado como "Extraída". Os defeitos que a leitura do código aponta (resultado aprovado mesmo com laudo reprovado, "Data de Fabricação" que é a data de entrada, sem senha) </w:t>
      </w:r>
      <w:r>
        <w:rPr>
          <w:b/>
          <w:bCs/>
          <w:szCs w:val="20"/>
        </w:rPr>
        <w:t xml:space="preserve">não foram confirmados em tela</w:t>
      </w:r>
      <w:r>
        <w:rPr>
          <w:szCs w:val="20"/>
        </w:rPr>
        <w:t xml:space="preserve">.</w:t>
      </w:r>
    </w:p>
    <w:p>
      <w:pPr>
        <w:spacing w:after="0" w:line="360" w:lineRule="auto"/>
        <w:rPr>
          <w:szCs w:val="20"/>
        </w:rPr>
      </w:pPr>
      <w:r>
        <w:rPr>
          <w:b/>
          <w:bCs/>
          <w:szCs w:val="20"/>
        </w:rPr>
        <w:t xml:space="preserve">Defeitos confirmados nos testes de tela</w:t>
      </w:r>
    </w:p>
    <w:tbl>
      <w:tblPr>
        <w:tblStyle w:val="Tabelacomgrade"/>
        <w:tblW w:w="9631" w:type="dxa"/>
        <w:tblLayout w:type="fixed"/>
        <w:tblLook w:val="04A0" w:firstRow="1" w:lastRow="0" w:firstColumn="1" w:lastColumn="0" w:noHBand="0" w:noVBand="1"/>
      </w:tblPr>
      <w:tblGrid>
        <w:gridCol w:w="2010"/>
        <w:gridCol w:w="4344"/>
        <w:gridCol w:w="3277"/>
      </w:tblGrid>
      <w:tr>
        <w:trPr>
          <w:tblHeader/>
          <w:cantSplit/>
        </w:trPr>
        <w:tc>
          <w:tcPr>
            <w:tcW w:w="20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43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fez</w:t>
            </w:r>
          </w:p>
        </w:tc>
        <w:tc>
          <w:tcPr>
            <w:tcW w:w="32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r>
      <w:tr>
        <w:trPr>
          <w:cantSplit/>
        </w:trPr>
        <w:tc>
          <w:tcPr>
            <w:tcW w:w="2010" w:type="dxa"/>
          </w:tcPr>
          <w:p>
            <w:pPr>
              <w:widowControl/>
              <w:spacing w:after="0" w:line="276" w:lineRule="auto"/>
              <w:jc w:val="left"/>
              <w:rPr>
                <w:sz w:val="18"/>
                <w:szCs w:val="18"/>
              </w:rPr>
            </w:pPr>
            <w:r>
              <w:rPr>
                <w:sz w:val="18"/>
                <w:szCs w:val="20"/>
              </w:rPr>
              <w:t xml:space="preserve">DV-EST-074 (registrado no Estoque)</w:t>
            </w:r>
          </w:p>
        </w:tc>
        <w:tc>
          <w:tcPr>
            <w:tcW w:w="4344" w:type="dxa"/>
          </w:tcPr>
          <w:p>
            <w:pPr>
              <w:widowControl/>
              <w:spacing w:after="0" w:line="276" w:lineRule="auto"/>
              <w:jc w:val="left"/>
              <w:rPr>
                <w:sz w:val="18"/>
                <w:szCs w:val="18"/>
              </w:rPr>
            </w:pPr>
            <w:r>
              <w:rPr>
                <w:sz w:val="18"/>
                <w:szCs w:val="20"/>
              </w:rPr>
              <w:t xml:space="preserve">Nenhum estudo se abre; a lista vem vazia e não há o que finalizar</w:t>
            </w:r>
          </w:p>
        </w:tc>
        <w:tc>
          <w:tcPr>
            <w:tcW w:w="3277" w:type="dxa"/>
          </w:tcPr>
          <w:p>
            <w:pPr>
              <w:widowControl/>
              <w:spacing w:after="0" w:line="276" w:lineRule="auto"/>
              <w:jc w:val="left"/>
              <w:rPr>
                <w:sz w:val="18"/>
                <w:szCs w:val="18"/>
              </w:rPr>
            </w:pPr>
            <w:r>
              <w:rPr>
                <w:sz w:val="18"/>
                <w:szCs w:val="20"/>
              </w:rPr>
              <w:t xml:space="preserve">A amostragem permite informar a quantidade de estabilidade e a entrada de estabilidade abre o acompanhamento</w:t>
            </w:r>
          </w:p>
        </w:tc>
      </w:tr>
      <w:tr>
        <w:trPr>
          <w:cantSplit/>
        </w:trPr>
        <w:tc>
          <w:tcPr>
            <w:tcW w:w="2010" w:type="dxa"/>
          </w:tcPr>
          <w:p>
            <w:pPr>
              <w:widowControl/>
              <w:spacing w:after="0" w:line="276" w:lineRule="auto"/>
              <w:jc w:val="left"/>
              <w:rPr>
                <w:sz w:val="18"/>
                <w:szCs w:val="18"/>
              </w:rPr>
            </w:pPr>
            <w:r>
              <w:rPr>
                <w:sz w:val="18"/>
                <w:szCs w:val="20"/>
              </w:rPr>
              <w:t xml:space="preserve">DV-CQ-022 (parte desta tela)</w:t>
            </w:r>
          </w:p>
        </w:tc>
        <w:tc>
          <w:tcPr>
            <w:tcW w:w="4344" w:type="dxa"/>
          </w:tcPr>
          <w:p>
            <w:pPr>
              <w:widowControl/>
              <w:spacing w:after="0" w:line="276" w:lineRule="auto"/>
              <w:jc w:val="left"/>
              <w:rPr>
                <w:sz w:val="18"/>
                <w:szCs w:val="18"/>
              </w:rPr>
            </w:pPr>
            <w:r>
              <w:rPr>
                <w:sz w:val="18"/>
                <w:szCs w:val="20"/>
              </w:rPr>
              <w:t xml:space="preserve">Defeito de acesso e de cadastro: o código procura um papel profissional por número fixo que não existe no cadastro, e a conferência é sobrescrita (detalhe na seção de segurança)</w:t>
            </w:r>
          </w:p>
        </w:tc>
        <w:tc>
          <w:tcPr>
            <w:tcW w:w="3277" w:type="dxa"/>
          </w:tcPr>
          <w:p>
            <w:pPr>
              <w:widowControl/>
              <w:spacing w:after="0" w:line="276" w:lineRule="auto"/>
              <w:jc w:val="left"/>
              <w:rPr>
                <w:sz w:val="18"/>
                <w:szCs w:val="18"/>
              </w:rPr>
            </w:pPr>
            <w:r>
              <w:rPr>
                <w:sz w:val="18"/>
                <w:szCs w:val="20"/>
              </w:rPr>
              <w:t xml:space="preserve">Papel existente, ligado por configuração e conferido na gravação</w:t>
            </w:r>
          </w:p>
        </w:tc>
      </w:tr>
      <w:tr>
        <w:trPr>
          <w:cantSplit/>
        </w:trPr>
        <w:tc>
          <w:tcPr>
            <w:tcW w:w="2010" w:type="dxa"/>
          </w:tcPr>
          <w:p>
            <w:pPr>
              <w:widowControl/>
              <w:spacing w:after="0" w:line="276" w:lineRule="auto"/>
              <w:jc w:val="left"/>
              <w:rPr>
                <w:sz w:val="18"/>
                <w:szCs w:val="18"/>
              </w:rPr>
            </w:pPr>
            <w:r>
              <w:rPr>
                <w:sz w:val="18"/>
                <w:szCs w:val="20"/>
              </w:rPr>
              <w:t xml:space="preserve">DV-CQ-042 (parte desta tela)</w:t>
            </w:r>
          </w:p>
        </w:tc>
        <w:tc>
          <w:tcPr>
            <w:tcW w:w="4344" w:type="dxa"/>
          </w:tcPr>
          <w:p>
            <w:pPr>
              <w:widowControl/>
              <w:spacing w:after="0" w:line="276" w:lineRule="auto"/>
              <w:jc w:val="left"/>
              <w:rPr>
                <w:sz w:val="18"/>
                <w:szCs w:val="18"/>
              </w:rPr>
            </w:pPr>
            <w:r>
              <w:rPr>
                <w:sz w:val="18"/>
                <w:szCs w:val="20"/>
              </w:rPr>
              <w:t xml:space="preserve">Imprimir o relatório final chamando o endereço com um número que não existe devolve um PDF "BOLETIM DE ESTUDO DE ESTABILIDADE" em branco, sem aviso de que o estudo não existe</w:t>
            </w:r>
          </w:p>
        </w:tc>
        <w:tc>
          <w:tcPr>
            <w:tcW w:w="3277" w:type="dxa"/>
          </w:tcPr>
          <w:p>
            <w:pPr>
              <w:widowControl/>
              <w:spacing w:after="0" w:line="276" w:lineRule="auto"/>
              <w:jc w:val="left"/>
              <w:rPr>
                <w:sz w:val="18"/>
                <w:szCs w:val="18"/>
              </w:rPr>
            </w:pPr>
            <w:r>
              <w:rPr>
                <w:sz w:val="18"/>
                <w:szCs w:val="20"/>
              </w:rPr>
              <w:t xml:space="preserve">Mensagem clara de que o registro não existe; relatório só com dados</w:t>
            </w:r>
          </w:p>
        </w:tc>
      </w:tr>
    </w:tbl>
    <w:p>
      <w:pPr>
        <w:spacing w:after="0" w:line="360" w:lineRule="auto"/>
      </w:pPr>
    </w:p>
    <w:p>
      <w:pPr>
        <w:spacing w:after="0" w:line="360" w:lineRule="auto"/>
        <w:rPr>
          <w:szCs w:val="20"/>
        </w:rPr>
      </w:pPr>
      <w:r>
        <w:rPr>
          <w:b/>
          <w:bCs/>
          <w:szCs w:val="20"/>
        </w:rPr>
        <w:t xml:space="preserve">Nenhum defeito da tela foi confirmado com estudo aberto</w:t>
      </w:r>
      <w:r>
        <w:rPr>
          <w:szCs w:val="20"/>
        </w:rPr>
        <w:t xml:space="preserve">, porque nenhum estudo se abriu. O único defeito visto aqui é o DV-CQ-042, achado chamando o relatório com um número inventado; ele também mostrou o modelo do relatório sem protocolo nem responsável.</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TELAS FORA DO MENU</w:t>
      </w:r>
    </w:p>
    <w:p>
      <w:pPr>
        <w:keepNext/>
        <w:spacing w:after="0" w:line="360" w:lineRule="auto"/>
      </w:pPr>
    </w:p>
    <w:p>
      <w:pPr>
        <w:keepNext/>
        <w:spacing w:before="120" w:after="0" w:line="360" w:lineRule="auto"/>
        <w:rPr>
          <w:b/>
          <w:bCs/>
          <w:szCs w:val="20"/>
        </w:rPr>
      </w:pPr>
      <w:r>
        <w:rPr>
          <w:b/>
          <w:bCs/>
          <w:szCs w:val="20"/>
        </w:rPr>
        <w:t xml:space="preserve">Em uma frase</w:t>
      </w:r>
    </w:p>
    <w:p>
      <w:pPr>
        <w:spacing w:after="0" w:line="360" w:lineRule="auto"/>
        <w:rPr>
          <w:szCs w:val="20"/>
        </w:rPr>
      </w:pPr>
      <w:r>
        <w:rPr>
          <w:szCs w:val="20"/>
        </w:rPr>
        <w:t xml:space="preserve">A seção </w:t>
      </w:r>
      <w:r>
        <w:rPr>
          <w:b/>
          <w:bCs/>
          <w:szCs w:val="20"/>
        </w:rPr>
        <w:t xml:space="preserve">Fora do menu</w:t>
      </w:r>
      <w:r>
        <w:rPr>
          <w:szCs w:val="20"/>
        </w:rPr>
        <w:t xml:space="preserve"> reúne as telas do Controle da Qualidade que existem no código mas não têm item próprio no menu: duas que não abrem e três protótipos de avaliação de fornecedor.</w:t>
      </w:r>
    </w:p>
    <w:p>
      <w:pPr>
        <w:keepNext/>
        <w:spacing w:before="120" w:after="0" w:line="360" w:lineRule="auto"/>
        <w:rPr>
          <w:b/>
          <w:bCs/>
          <w:szCs w:val="20"/>
        </w:rPr>
      </w:pPr>
      <w:r>
        <w:rPr>
          <w:b/>
          <w:bCs/>
          <w:szCs w:val="20"/>
        </w:rPr>
        <w:t xml:space="preserve">As telas deste grupo</w:t>
      </w:r>
    </w:p>
    <w:tbl>
      <w:tblPr>
        <w:tblStyle w:val="Tabelacomgrade"/>
        <w:tblW w:w="9631" w:type="dxa"/>
        <w:tblLayout w:type="fixed"/>
        <w:tblLook w:val="04A0" w:firstRow="1" w:lastRow="0" w:firstColumn="1" w:lastColumn="0" w:noHBand="0" w:noVBand="1"/>
      </w:tblPr>
      <w:tblGrid>
        <w:gridCol w:w="747"/>
        <w:gridCol w:w="5686"/>
        <w:gridCol w:w="3198"/>
      </w:tblGrid>
      <w:tr>
        <w:trPr>
          <w:tblHeader/>
          <w:cantSplit/>
        </w:trPr>
        <w:tc>
          <w:tcPr>
            <w:tcW w:w="7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w:t>
            </w:r>
          </w:p>
        </w:tc>
        <w:tc>
          <w:tcPr>
            <w:tcW w:w="56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 no menu</w:t>
            </w:r>
          </w:p>
        </w:tc>
        <w:tc>
          <w:tcPr>
            <w:tcW w:w="31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 nos testes</w:t>
            </w:r>
          </w:p>
        </w:tc>
      </w:tr>
      <w:tr>
        <w:trPr>
          <w:cantSplit/>
        </w:trPr>
        <w:tc>
          <w:tcPr>
            <w:tcW w:w="747" w:type="dxa"/>
          </w:tcPr>
          <w:p>
            <w:pPr>
              <w:widowControl/>
              <w:spacing w:after="0" w:line="276" w:lineRule="auto"/>
              <w:jc w:val="left"/>
              <w:rPr>
                <w:sz w:val="18"/>
                <w:szCs w:val="18"/>
              </w:rPr>
            </w:pPr>
            <w:r>
              <w:rPr>
                <w:sz w:val="18"/>
                <w:szCs w:val="20"/>
              </w:rPr>
              <w:t xml:space="preserve">1</w:t>
            </w:r>
          </w:p>
        </w:tc>
        <w:tc>
          <w:tcPr>
            <w:tcW w:w="5686" w:type="dxa"/>
          </w:tcPr>
          <w:p>
            <w:pPr>
              <w:widowControl/>
              <w:spacing w:after="0" w:line="276" w:lineRule="auto"/>
              <w:jc w:val="left"/>
              <w:rPr>
                <w:sz w:val="18"/>
                <w:szCs w:val="18"/>
              </w:rPr>
            </w:pPr>
            <w:r>
              <w:rPr>
                <w:sz w:val="18"/>
                <w:szCs w:val="20"/>
              </w:rPr>
              <w:t xml:space="preserve">Consultar Coletas Pendentes de Programação</w:t>
            </w:r>
          </w:p>
        </w:tc>
        <w:tc>
          <w:tcPr>
            <w:tcW w:w="3198" w:type="dxa"/>
          </w:tcPr>
          <w:p>
            <w:pPr>
              <w:widowControl/>
              <w:spacing w:after="0" w:line="276" w:lineRule="auto"/>
              <w:jc w:val="left"/>
              <w:rPr>
                <w:sz w:val="18"/>
                <w:szCs w:val="18"/>
              </w:rPr>
            </w:pPr>
            <w:r>
              <w:rPr>
                <w:sz w:val="18"/>
                <w:szCs w:val="20"/>
              </w:rPr>
              <w:t xml:space="preserve">Não abre</w:t>
            </w:r>
          </w:p>
        </w:tc>
      </w:tr>
      <w:tr>
        <w:trPr>
          <w:cantSplit/>
        </w:trPr>
        <w:tc>
          <w:tcPr>
            <w:tcW w:w="747" w:type="dxa"/>
          </w:tcPr>
          <w:p>
            <w:pPr>
              <w:widowControl/>
              <w:spacing w:after="0" w:line="276" w:lineRule="auto"/>
              <w:jc w:val="left"/>
              <w:rPr>
                <w:sz w:val="18"/>
                <w:szCs w:val="18"/>
              </w:rPr>
            </w:pPr>
            <w:r>
              <w:rPr>
                <w:sz w:val="18"/>
                <w:szCs w:val="20"/>
              </w:rPr>
              <w:t xml:space="preserve">2</w:t>
            </w:r>
          </w:p>
        </w:tc>
        <w:tc>
          <w:tcPr>
            <w:tcW w:w="5686" w:type="dxa"/>
          </w:tcPr>
          <w:p>
            <w:pPr>
              <w:widowControl/>
              <w:spacing w:after="0" w:line="276" w:lineRule="auto"/>
              <w:jc w:val="left"/>
              <w:rPr>
                <w:sz w:val="18"/>
                <w:szCs w:val="18"/>
              </w:rPr>
            </w:pPr>
            <w:r>
              <w:rPr>
                <w:sz w:val="18"/>
                <w:szCs w:val="20"/>
              </w:rPr>
              <w:t xml:space="preserve">Verificação de Amostragem (segunda versão)</w:t>
            </w:r>
          </w:p>
        </w:tc>
        <w:tc>
          <w:tcPr>
            <w:tcW w:w="3198" w:type="dxa"/>
          </w:tcPr>
          <w:p>
            <w:pPr>
              <w:widowControl/>
              <w:spacing w:after="0" w:line="276" w:lineRule="auto"/>
              <w:jc w:val="left"/>
              <w:rPr>
                <w:sz w:val="18"/>
                <w:szCs w:val="18"/>
              </w:rPr>
            </w:pPr>
            <w:r>
              <w:rPr>
                <w:sz w:val="18"/>
                <w:szCs w:val="20"/>
              </w:rPr>
              <w:t xml:space="preserve">Bloqueada no teste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Consultar Coletas Pendentes de Programação</w:t>
      </w:r>
    </w:p>
    <w:p>
      <w:pPr>
        <w:spacing w:after="0" w:line="360" w:lineRule="auto"/>
        <w:rPr>
          <w:szCs w:val="20"/>
        </w:rPr>
      </w:pPr>
      <w:r>
        <w:rPr>
          <w:b/>
          <w:bCs/>
          <w:szCs w:val="20"/>
        </w:rPr>
        <w:t xml:space="preserve">Situação nos testes:</w:t>
      </w:r>
      <w:r>
        <w:rPr>
          <w:szCs w:val="20"/>
        </w:rPr>
        <w:t xml:space="preserve"> Não abre.</w:t>
      </w:r>
    </w:p>
    <w:p>
      <w:pPr>
        <w:keepNext/>
        <w:spacing w:before="120" w:after="0" w:line="360" w:lineRule="auto"/>
        <w:rPr>
          <w:b/>
          <w:bCs/>
          <w:szCs w:val="20"/>
        </w:rPr>
      </w:pPr>
      <w:r>
        <w:rPr>
          <w:b/>
          <w:bCs/>
          <w:szCs w:val="20"/>
        </w:rPr>
        <w:t xml:space="preserve">Onde fica</w:t>
      </w:r>
    </w:p>
    <w:p>
      <w:pPr>
        <w:spacing w:after="0" w:line="360" w:lineRule="auto"/>
        <w:rPr>
          <w:szCs w:val="20"/>
        </w:rPr>
      </w:pPr>
      <w:r>
        <w:rPr>
          <w:b/>
          <w:bCs/>
          <w:szCs w:val="20"/>
        </w:rPr>
        <w:t xml:space="preserve">O que não foi visto numa tela real.</w:t>
      </w:r>
      <w:r>
        <w:rPr>
          <w:szCs w:val="20"/>
        </w:rPr>
        <w:t xml:space="preserve"> Esta tela </w:t>
      </w:r>
      <w:r>
        <w:rPr>
          <w:b/>
          <w:bCs/>
          <w:szCs w:val="20"/>
        </w:rPr>
        <w:t xml:space="preserve">nunca foi vista funcionando, nem em teste nem em código que rode</w:t>
      </w:r>
      <w:r>
        <w:rPr>
          <w:szCs w:val="20"/>
        </w:rPr>
        <w:t xml:space="preserve">. As duas capturas que o inventário usava mostram um erro 404 para </w:t>
      </w:r>
      <w:r>
        <w:rPr>
          <w:b/>
          <w:bCs/>
          <w:szCs w:val="20"/>
        </w:rPr>
        <w:t xml:space="preserve">outro endereço</w:t>
      </w:r>
      <w:r>
        <w:rPr>
          <w:szCs w:val="20"/>
        </w:rPr>
        <w:t xml:space="preserve">: , que é a página "Consultar Solicitações", e não esta. O endereço desta tela, se existisse, só foi pedido ao ambiente em 31/10/2026 (CT-CQ-F01-01, administrador, passou): os três caminhos possíveis, , e , responderam HTTP 404. Antes disso, nunca tinha sido pedido: a Fase C3 da rodada 2 (29 a 30/10/2026, com o administrador) repetiu os </w:t>
      </w:r>
      <w:r>
        <w:rPr>
          <w:b/>
          <w:bCs/>
          <w:szCs w:val="20"/>
        </w:rPr>
        <w:t xml:space="preserve">mesmos dois endereços vizinhos</w:t>
      </w:r>
      <w:r>
        <w:rPr>
          <w:szCs w:val="20"/>
        </w:rPr>
        <w:t xml:space="preserve">, e , e ambos responderam HTTP 404 (capturas C3-consultar-coletas-pendentes e C3-solicitacaoanalise-relatorio, com o endereço pedido visível). A conclusão "não abre" vem do </w:t>
      </w:r>
      <w:r>
        <w:rPr>
          <w:b/>
          <w:bCs/>
          <w:szCs w:val="20"/>
        </w:rPr>
        <w:t xml:space="preserve">código</w:t>
      </w:r>
      <w:r>
        <w:rPr>
          <w:szCs w:val="20"/>
        </w:rPr>
        <w:t xml:space="preserve">: nenhuma ação do sistema devolve esta página, o script que ela chama não existe e a tela não está no projeto de instalação (detalhes em "Regras de negócio" e "Falhas e pontos de atenção"). A confirmação no ambiente fica como caso novo (CT-CQ-F01-01).</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Pelo desenho da página, seria uma </w:t>
      </w:r>
      <w:r>
        <w:rPr>
          <w:b/>
          <w:bCs/>
          <w:szCs w:val="20"/>
        </w:rPr>
        <w:t xml:space="preserve">lista de consulta das coletas (amostragens) que ainda esperam programação</w:t>
      </w:r>
      <w:r>
        <w:rPr>
          <w:szCs w:val="20"/>
        </w:rPr>
        <w:t xml:space="preserve">, em duas grades: "Coletas Pendentes Urgentes" e "Coletas Pendentes". A pessoa escolheria primeiro o tipo de coisa a consultar, </w:t>
      </w:r>
      <w:r>
        <w:rPr>
          <w:b/>
          <w:bCs/>
          <w:szCs w:val="20"/>
        </w:rPr>
        <w:t xml:space="preserve">Produto / Material</w:t>
      </w:r>
      <w:r>
        <w:rPr>
          <w:szCs w:val="20"/>
        </w:rPr>
        <w:t xml:space="preserve"> ou </w:t>
      </w:r>
      <w:r>
        <w:rPr>
          <w:b/>
          <w:bCs/>
          <w:szCs w:val="20"/>
        </w:rPr>
        <w:t xml:space="preserve">Água / Ambiente</w:t>
      </w:r>
      <w:r>
        <w:rPr>
          <w:szCs w:val="20"/>
        </w:rPr>
        <w:t xml:space="preserve">, preencheria os filtros e clicaria em Pesquisar. Cada linha traria data de início da coleta, responsável, tipo de análise (físico-química ou microbiológica), tipo de item de análise e o item. Haveria também um ícone de imprimir, ligado a um relatório.</w:t>
      </w:r>
    </w:p>
    <w:p>
      <w:pPr>
        <w:spacing w:after="0" w:line="360" w:lineRule="auto"/>
        <w:rPr>
          <w:szCs w:val="20"/>
        </w:rPr>
      </w:pPr>
      <w:r>
        <w:rPr>
          <w:i/>
          <w:iCs/>
          <w:szCs w:val="20"/>
        </w:rPr>
        <w:t xml:space="preserve">Inferência:</w:t>
      </w:r>
      <w:r>
        <w:rPr>
          <w:szCs w:val="20"/>
        </w:rPr>
        <w:t xml:space="preserve"> é um rascunho da tela </w:t>
      </w:r>
      <w:r>
        <w:rPr>
          <w:b/>
          <w:bCs/>
          <w:szCs w:val="20"/>
        </w:rPr>
        <w:t xml:space="preserve">Programação de Amostragem</w:t>
      </w:r>
      <w:r>
        <w:rPr>
          <w:szCs w:val="20"/>
        </w:rPr>
        <w:t xml:space="preserve">, que está no menu, tem os mesmos filtros e a mesma divisão "Urgentes!" e pendentes e funciona (CT-CQ-N-10 e N-11, 23/10/2026; CT-CQ-R2-AC-04, 28/10/2026). A função que o rascunho queria dar, ver o que falta programar, é feita hoje por essa tela e por Amostragens Pendentes Visão Administrador.</w:t>
      </w:r>
    </w:p>
    <w:p>
      <w:pPr>
        <w:keepNext/>
        <w:spacing w:before="120" w:after="0" w:line="360" w:lineRule="auto"/>
        <w:rPr>
          <w:b/>
          <w:bCs/>
          <w:szCs w:val="20"/>
        </w:rPr>
      </w:pPr>
      <w:r>
        <w:rPr>
          <w:b/>
          <w:bCs/>
          <w:szCs w:val="20"/>
        </w:rPr>
        <w:t xml:space="preserve">Quem usa</w:t>
      </w:r>
    </w:p>
    <w:p>
      <w:pPr>
        <w:spacing w:after="0" w:line="360" w:lineRule="auto"/>
        <w:rPr>
          <w:szCs w:val="20"/>
        </w:rPr>
      </w:pPr>
      <w:r>
        <w:rPr>
          <w:szCs w:val="20"/>
        </w:rPr>
        <w:t xml:space="preserve">Ninguém: a página não abre. Pelo desenho, seria usada por quem programa as amostragens (inferência; ponto para validar com a área).</w:t>
      </w:r>
    </w:p>
    <w:p>
      <w:pPr>
        <w:keepNext/>
        <w:spacing w:before="120" w:after="0" w:line="360" w:lineRule="auto"/>
        <w:rPr>
          <w:b/>
          <w:bCs/>
          <w:szCs w:val="20"/>
        </w:rPr>
      </w:pPr>
      <w:r>
        <w:rPr>
          <w:b/>
          <w:bCs/>
          <w:szCs w:val="20"/>
        </w:rPr>
        <w:t xml:space="preserve">Em que situação chega aqui</w:t>
      </w:r>
    </w:p>
    <w:p>
      <w:pPr>
        <w:spacing w:after="0" w:line="360" w:lineRule="auto"/>
        <w:rPr>
          <w:szCs w:val="20"/>
        </w:rPr>
      </w:pPr>
      <w:r>
        <w:rPr>
          <w:szCs w:val="20"/>
        </w:rPr>
        <w:t xml:space="preserve">Não há caminho. A tela não está no menu, nenhuma outra página tem link para ela e nenhuma ação do sistema devolve a página (busca no código: o nome da página só aparece no próprio arquivo). A pergunta do inventário, "como se chega a ela", tem resposta: </w:t>
      </w:r>
      <w:r>
        <w:rPr>
          <w:b/>
          <w:bCs/>
          <w:szCs w:val="20"/>
        </w:rPr>
        <w:t xml:space="preserve">não se chega</w:t>
      </w:r>
      <w:r>
        <w:rPr>
          <w:szCs w:val="20"/>
        </w:rPr>
        <w:t xml:space="preserve">.</w:t>
      </w:r>
    </w:p>
    <w:p>
      <w:pPr>
        <w:keepNext/>
        <w:spacing w:before="120" w:after="0" w:line="360" w:lineRule="auto"/>
        <w:rPr>
          <w:b/>
          <w:bCs/>
          <w:szCs w:val="20"/>
        </w:rPr>
      </w:pPr>
      <w:r>
        <w:rPr>
          <w:b/>
          <w:bCs/>
          <w:szCs w:val="20"/>
        </w:rPr>
        <w:t xml:space="preserve">Para onde vai ao salvar</w:t>
      </w:r>
    </w:p>
    <w:p>
      <w:pPr>
        <w:spacing w:after="0" w:line="360" w:lineRule="auto"/>
        <w:rPr>
          <w:szCs w:val="20"/>
        </w:rPr>
      </w:pPr>
      <w:r>
        <w:rPr>
          <w:szCs w:val="20"/>
        </w:rPr>
        <w:t xml:space="preserve">Nada grava: é uma tela só de consulta. O ícone de imprimir levaria a um relatório de coletas pendentes, mas a ação que o gera não existe (ver RN-CQ-F01-005).</w:t>
      </w:r>
    </w:p>
    <w:p>
      <w:pPr>
        <w:keepNext/>
        <w:spacing w:before="120" w:after="0" w:line="360" w:lineRule="auto"/>
        <w:rPr>
          <w:b/>
          <w:bCs/>
          <w:szCs w:val="20"/>
        </w:rPr>
      </w:pPr>
      <w:r>
        <w:rPr>
          <w:b/>
          <w:bCs/>
          <w:szCs w:val="20"/>
        </w:rPr>
        <w:t xml:space="preserve">Passo a passo</w:t>
      </w:r>
    </w:p>
    <w:p>
      <w:pPr>
        <w:spacing w:after="0" w:line="360" w:lineRule="auto"/>
        <w:rPr>
          <w:szCs w:val="20"/>
        </w:rPr>
      </w:pPr>
      <w:r>
        <w:rPr>
          <w:b/>
          <w:bCs/>
          <w:szCs w:val="20"/>
        </w:rPr>
        <w:t xml:space="preserve">Antes de começar</w:t>
      </w:r>
    </w:p>
    <w:p>
      <w:pPr>
        <w:spacing w:after="0" w:line="360" w:lineRule="auto"/>
        <w:rPr>
          <w:szCs w:val="20"/>
        </w:rPr>
      </w:pPr>
      <w:r>
        <w:rPr>
          <w:b/>
          <w:bCs/>
          <w:szCs w:val="20"/>
        </w:rPr>
        <w:t xml:space="preserve">Esta tela não pode ser usada.</w:t>
      </w:r>
      <w:r>
        <w:rPr>
          <w:szCs w:val="20"/>
        </w:rPr>
        <w:t xml:space="preserve"> Não há botão, menu nem endereço que a abra. Para ver as coletas que esperam programação, use:</w:t>
      </w:r>
    </w:p>
    <w:p>
      <w:pPr>
        <w:numPr>
          <w:ilvl w:val="0"/>
          <w:numId w:val="2"/>
        </w:numPr>
        <w:spacing w:after="0" w:line="360" w:lineRule="auto"/>
        <w:rPr>
          <w:szCs w:val="20"/>
        </w:rPr>
      </w:pPr>
      <w:r>
        <w:rPr>
          <w:b/>
          <w:bCs/>
          <w:szCs w:val="20"/>
        </w:rPr>
        <w:t xml:space="preserve">Programação de Amostragem</w:t>
      </w:r>
      <w:r>
        <w:rPr>
          <w:szCs w:val="20"/>
        </w:rPr>
        <w:t xml:space="preserve"> (menu Solicitação de Análise): lista "Urgentes!" e as demais, com filtros por produto/material ou água/ambiente, tipo de análise, solicitação e data de início da coleta, e a programação do responsável e da data;</w:t>
      </w:r>
    </w:p>
    <w:p>
      <w:pPr>
        <w:numPr>
          <w:ilvl w:val="0"/>
          <w:numId w:val="2"/>
        </w:numPr>
        <w:spacing w:after="0" w:line="360" w:lineRule="auto"/>
        <w:rPr>
          <w:szCs w:val="20"/>
        </w:rPr>
      </w:pPr>
      <w:r>
        <w:rPr>
          <w:b/>
          <w:bCs/>
          <w:szCs w:val="20"/>
        </w:rPr>
        <w:t xml:space="preserve">Amostragens Pendentes Visão Administrador</w:t>
      </w:r>
      <w:r>
        <w:rPr>
          <w:szCs w:val="20"/>
        </w:rPr>
        <w:t xml:space="preserve"> (menu Amostragem): todas as amostragens, com filtro por situação.</w:t>
      </w:r>
    </w:p>
    <w:p>
      <w:pPr>
        <w:spacing w:after="0" w:line="360" w:lineRule="auto"/>
        <w:rPr>
          <w:szCs w:val="20"/>
        </w:rPr>
      </w:pPr>
      <w:r>
        <w:rPr>
          <w:szCs w:val="20"/>
        </w:rPr>
        <w:t xml:space="preserve">Os dois funcionaram nas rodadas de teste (Amostragens Pendentes: CT-CQ-F-10 a F-13 e F-15, 23/10/2026; Programação de Amostragem: CT-CQ-N-10 e N-11).</w:t>
      </w:r>
    </w:p>
    <w:p>
      <w:pPr>
        <w:spacing w:after="0" w:line="360" w:lineRule="auto"/>
        <w:rPr>
          <w:szCs w:val="20"/>
        </w:rPr>
      </w:pPr>
      <w:r>
        <w:rPr>
          <w:b/>
          <w:bCs/>
          <w:szCs w:val="20"/>
        </w:rPr>
        <w:t xml:space="preserve">O que a tela faria, se existisse (pelo código)</w:t>
      </w:r>
    </w:p>
    <w:p>
      <w:pPr>
        <w:numPr>
          <w:ilvl w:val="0"/>
          <w:numId w:val="2"/>
        </w:numPr>
        <w:spacing w:after="0" w:line="360" w:lineRule="auto"/>
        <w:rPr>
          <w:szCs w:val="20"/>
        </w:rPr>
      </w:pPr>
      <w:r>
        <w:rPr>
          <w:szCs w:val="20"/>
        </w:rPr>
        <w:t xml:space="preserve">Passo 1. Abrir a página: aparece o título e duas opções, </w:t>
      </w:r>
      <w:r>
        <w:rPr>
          <w:b/>
          <w:bCs/>
          <w:szCs w:val="20"/>
        </w:rPr>
        <w:t xml:space="preserve">Produto / Material</w:t>
      </w:r>
      <w:r>
        <w:rPr>
          <w:szCs w:val="20"/>
        </w:rPr>
        <w:t xml:space="preserve"> e </w:t>
      </w:r>
      <w:r>
        <w:rPr>
          <w:b/>
          <w:bCs/>
          <w:szCs w:val="20"/>
        </w:rPr>
        <w:t xml:space="preserve">Água / Ambiente</w:t>
      </w:r>
      <w:r>
        <w:rPr>
          <w:szCs w:val="20"/>
        </w:rPr>
        <w:t xml:space="preserve">.</w:t>
      </w:r>
    </w:p>
    <w:p>
      <w:pPr>
        <w:numPr>
          <w:ilvl w:val="0"/>
          <w:numId w:val="2"/>
        </w:numPr>
        <w:spacing w:after="0" w:line="360" w:lineRule="auto"/>
        <w:rPr>
          <w:szCs w:val="20"/>
        </w:rPr>
      </w:pPr>
      <w:r>
        <w:rPr>
          <w:szCs w:val="20"/>
        </w:rPr>
        <w:t xml:space="preserve">Passo 2. Escolher uma opção: mostraria o quadro de filtros correspondente e os botões Pesquisar e Limpar. Esses quadros começam escondidos e o código que os mostraria está no script que não existe.</w:t>
      </w:r>
    </w:p>
    <w:p>
      <w:pPr>
        <w:numPr>
          <w:ilvl w:val="0"/>
          <w:numId w:val="2"/>
        </w:numPr>
        <w:spacing w:after="0" w:line="360" w:lineRule="auto"/>
        <w:rPr>
          <w:szCs w:val="20"/>
        </w:rPr>
      </w:pPr>
      <w:r>
        <w:rPr>
          <w:szCs w:val="20"/>
        </w:rPr>
        <w:t xml:space="preserve">Passo 3. Preencher os filtros e clicar em Pesquisar: carregaria as duas grades, "Coletas Pendentes Urgentes" e "Coletas Pendentes".</w:t>
      </w:r>
    </w:p>
    <w:p>
      <w:pPr>
        <w:numPr>
          <w:ilvl w:val="0"/>
          <w:numId w:val="2"/>
        </w:numPr>
        <w:spacing w:after="0" w:line="360" w:lineRule="auto"/>
        <w:rPr>
          <w:szCs w:val="20"/>
        </w:rPr>
      </w:pPr>
      <w:r>
        <w:rPr>
          <w:szCs w:val="20"/>
        </w:rPr>
        <w:t xml:space="preserve">Passo 4. Clicar no ícone de imprimir: abriria o relatório.</w:t>
      </w:r>
    </w:p>
    <w:p>
      <w:pPr>
        <w:spacing w:after="0" w:line="360" w:lineRule="auto"/>
        <w:rPr>
          <w:szCs w:val="20"/>
        </w:rPr>
      </w:pPr>
      <w:r>
        <w:rPr>
          <w:b/>
          <w:bCs/>
          <w:szCs w:val="20"/>
        </w:rPr>
        <w:t xml:space="preserve">Atenção.</w:t>
      </w:r>
      <w:r>
        <w:rPr>
          <w:szCs w:val="20"/>
        </w:rPr>
        <w:t xml:space="preserve"> Estes passos </w:t>
      </w:r>
      <w:r>
        <w:rPr>
          <w:b/>
          <w:bCs/>
          <w:szCs w:val="20"/>
        </w:rPr>
        <w:t xml:space="preserve">não foram vistos em tela</w:t>
      </w:r>
      <w:r>
        <w:rPr>
          <w:szCs w:val="20"/>
        </w:rPr>
        <w:t xml:space="preserve">. Mesmo que a página abrisse, as grades chamam duas ações que não existem e os quadros de filtro nunca apareceriam (RN-CQ-F01-004 e F01-006).</w:t>
      </w:r>
    </w:p>
    <w:p>
      <w:pPr>
        <w:keepNext/>
        <w:spacing w:before="120" w:after="0" w:line="360" w:lineRule="auto"/>
        <w:rPr>
          <w:b/>
          <w:bCs/>
          <w:szCs w:val="20"/>
        </w:rPr>
      </w:pPr>
      <w:r>
        <w:rPr>
          <w:b/>
          <w:bCs/>
          <w:szCs w:val="20"/>
        </w:rPr>
        <w:t xml:space="preserve">Campos da tela</w:t>
      </w:r>
    </w:p>
    <w:p>
      <w:pPr>
        <w:spacing w:after="0" w:line="360" w:lineRule="auto"/>
        <w:rPr>
          <w:szCs w:val="20"/>
        </w:rPr>
      </w:pPr>
      <w:r>
        <w:rPr>
          <w:szCs w:val="20"/>
        </w:rPr>
        <w:t xml:space="preserve">Campos da página como estão desenhados no código. Nenhum foi visto em tela.</w:t>
      </w:r>
    </w:p>
    <w:tbl>
      <w:tblPr>
        <w:tblStyle w:val="Tabelacomgrade"/>
        <w:tblW w:w="9631" w:type="dxa"/>
        <w:tblLayout w:type="fixed"/>
        <w:tblLook w:val="04A0" w:firstRow="1" w:lastRow="0" w:firstColumn="1" w:lastColumn="0" w:noHBand="0" w:noVBand="1"/>
      </w:tblPr>
      <w:tblGrid>
        <w:gridCol w:w="2155"/>
        <w:gridCol w:w="2419"/>
        <w:gridCol w:w="1487"/>
        <w:gridCol w:w="3570"/>
      </w:tblGrid>
      <w:tr>
        <w:trPr>
          <w:tblHeader/>
          <w:cantSplit/>
        </w:trPr>
        <w:tc>
          <w:tcPr>
            <w:tcW w:w="21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24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4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35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2155" w:type="dxa"/>
          </w:tcPr>
          <w:p>
            <w:pPr>
              <w:widowControl/>
              <w:spacing w:after="0" w:line="276" w:lineRule="auto"/>
              <w:jc w:val="left"/>
              <w:rPr>
                <w:sz w:val="18"/>
                <w:szCs w:val="18"/>
              </w:rPr>
            </w:pPr>
            <w:r>
              <w:rPr>
                <w:sz w:val="18"/>
                <w:szCs w:val="20"/>
              </w:rPr>
              <w:t xml:space="preserve">Selecione: Produto / Material ou Água / Ambiente</w:t>
            </w:r>
          </w:p>
        </w:tc>
        <w:tc>
          <w:tcPr>
            <w:tcW w:w="2419" w:type="dxa"/>
          </w:tcPr>
          <w:p>
            <w:pPr>
              <w:widowControl/>
              <w:spacing w:after="0" w:line="276" w:lineRule="auto"/>
              <w:jc w:val="left"/>
              <w:rPr>
                <w:sz w:val="18"/>
                <w:szCs w:val="18"/>
              </w:rPr>
            </w:pPr>
            <w:r>
              <w:rPr>
                <w:sz w:val="18"/>
                <w:szCs w:val="20"/>
              </w:rPr>
              <w:t xml:space="preserve">Duas opções de rádio (mesmo nome, nenhuma marcada)</w:t>
            </w:r>
          </w:p>
        </w:tc>
        <w:tc>
          <w:tcPr>
            <w:tcW w:w="1487" w:type="dxa"/>
          </w:tcPr>
          <w:p>
            <w:pPr>
              <w:widowControl/>
              <w:spacing w:after="0" w:line="276" w:lineRule="auto"/>
              <w:jc w:val="left"/>
              <w:rPr>
                <w:sz w:val="18"/>
                <w:szCs w:val="18"/>
              </w:rPr>
            </w:pPr>
            <w:r>
              <w:rPr>
                <w:sz w:val="18"/>
                <w:szCs w:val="20"/>
              </w:rPr>
              <w:t xml:space="preserve">Não definido</w:t>
            </w:r>
          </w:p>
        </w:tc>
        <w:tc>
          <w:tcPr>
            <w:tcW w:w="3570" w:type="dxa"/>
          </w:tcPr>
          <w:p>
            <w:pPr>
              <w:widowControl/>
              <w:spacing w:after="0" w:line="276" w:lineRule="auto"/>
              <w:jc w:val="left"/>
              <w:rPr>
                <w:sz w:val="18"/>
                <w:szCs w:val="18"/>
              </w:rPr>
            </w:pPr>
            <w:r>
              <w:rPr>
                <w:sz w:val="18"/>
                <w:szCs w:val="20"/>
              </w:rPr>
              <w:t xml:space="preserve">Escolhe qual quadro de filtros aparece; a ação de cada opção é uma função do script que não existe</w:t>
            </w:r>
          </w:p>
        </w:tc>
      </w:tr>
      <w:tr>
        <w:trPr>
          <w:cantSplit/>
        </w:trPr>
        <w:tc>
          <w:tcPr>
            <w:tcW w:w="2155" w:type="dxa"/>
          </w:tcPr>
          <w:p>
            <w:pPr>
              <w:widowControl/>
              <w:spacing w:after="0" w:line="276" w:lineRule="auto"/>
              <w:jc w:val="left"/>
              <w:rPr>
                <w:sz w:val="18"/>
                <w:szCs w:val="18"/>
              </w:rPr>
            </w:pPr>
            <w:r>
              <w:rPr>
                <w:sz w:val="18"/>
                <w:szCs w:val="20"/>
              </w:rPr>
              <w:t xml:space="preserve">Produto / Material: Item Análise</w:t>
            </w:r>
          </w:p>
        </w:tc>
        <w:tc>
          <w:tcPr>
            <w:tcW w:w="2419" w:type="dxa"/>
          </w:tcPr>
          <w:p>
            <w:pPr>
              <w:widowControl/>
              <w:spacing w:after="0" w:line="276" w:lineRule="auto"/>
              <w:jc w:val="left"/>
              <w:rPr>
                <w:sz w:val="18"/>
                <w:szCs w:val="18"/>
              </w:rPr>
            </w:pPr>
            <w:r>
              <w:rPr>
                <w:sz w:val="18"/>
                <w:szCs w:val="20"/>
              </w:rPr>
              <w:t xml:space="preserve">Texto com preenchimento automático (60 posições)</w:t>
            </w:r>
          </w:p>
        </w:tc>
        <w:tc>
          <w:tcPr>
            <w:tcW w:w="1487" w:type="dxa"/>
          </w:tcPr>
          <w:p>
            <w:pPr>
              <w:widowControl/>
              <w:spacing w:after="0" w:line="276" w:lineRule="auto"/>
              <w:jc w:val="left"/>
              <w:rPr>
                <w:sz w:val="18"/>
                <w:szCs w:val="18"/>
              </w:rPr>
            </w:pPr>
            <w:r>
              <w:rPr>
                <w:sz w:val="18"/>
                <w:szCs w:val="20"/>
              </w:rPr>
              <w:t xml:space="preserve">Não</w:t>
            </w:r>
          </w:p>
        </w:tc>
        <w:tc>
          <w:tcPr>
            <w:tcW w:w="3570" w:type="dxa"/>
          </w:tcPr>
          <w:p>
            <w:pPr>
              <w:widowControl/>
              <w:spacing w:after="0" w:line="276" w:lineRule="auto"/>
              <w:jc w:val="left"/>
              <w:rPr>
                <w:sz w:val="18"/>
                <w:szCs w:val="18"/>
              </w:rPr>
            </w:pPr>
            <w:r>
              <w:rPr>
                <w:sz w:val="18"/>
                <w:szCs w:val="20"/>
              </w:rPr>
              <w:t xml:space="preserve">Busca pelo item; a página guarda o código do item escolhido em campo escondido</w:t>
            </w:r>
          </w:p>
        </w:tc>
      </w:tr>
      <w:tr>
        <w:trPr>
          <w:cantSplit/>
        </w:trPr>
        <w:tc>
          <w:tcPr>
            <w:tcW w:w="2155" w:type="dxa"/>
          </w:tcPr>
          <w:p>
            <w:pPr>
              <w:widowControl/>
              <w:spacing w:after="0" w:line="276" w:lineRule="auto"/>
              <w:jc w:val="left"/>
              <w:rPr>
                <w:sz w:val="18"/>
                <w:szCs w:val="18"/>
              </w:rPr>
            </w:pPr>
            <w:r>
              <w:rPr>
                <w:sz w:val="18"/>
                <w:szCs w:val="20"/>
              </w:rPr>
              <w:t xml:space="preserve">Produto / Material: Código</w:t>
            </w:r>
          </w:p>
        </w:tc>
        <w:tc>
          <w:tcPr>
            <w:tcW w:w="2419" w:type="dxa"/>
          </w:tcPr>
          <w:p>
            <w:pPr>
              <w:widowControl/>
              <w:spacing w:after="0" w:line="276" w:lineRule="auto"/>
              <w:jc w:val="left"/>
              <w:rPr>
                <w:sz w:val="18"/>
                <w:szCs w:val="18"/>
              </w:rPr>
            </w:pPr>
            <w:r>
              <w:rPr>
                <w:sz w:val="18"/>
                <w:szCs w:val="20"/>
              </w:rPr>
              <w:t xml:space="preserve">Texto desabilitado (10)</w:t>
            </w:r>
          </w:p>
        </w:tc>
        <w:tc>
          <w:tcPr>
            <w:tcW w:w="1487" w:type="dxa"/>
          </w:tcPr>
          <w:p>
            <w:pPr>
              <w:widowControl/>
              <w:spacing w:after="0" w:line="276" w:lineRule="auto"/>
              <w:jc w:val="left"/>
              <w:rPr>
                <w:sz w:val="18"/>
                <w:szCs w:val="18"/>
              </w:rPr>
            </w:pPr>
            <w:r>
              <w:rPr>
                <w:sz w:val="18"/>
                <w:szCs w:val="20"/>
              </w:rPr>
              <w:t xml:space="preserve">—</w:t>
            </w:r>
          </w:p>
        </w:tc>
        <w:tc>
          <w:tcPr>
            <w:tcW w:w="3570" w:type="dxa"/>
          </w:tcPr>
          <w:p>
            <w:pPr>
              <w:widowControl/>
              <w:spacing w:after="0" w:line="276" w:lineRule="auto"/>
              <w:jc w:val="left"/>
              <w:rPr>
                <w:sz w:val="18"/>
                <w:szCs w:val="18"/>
              </w:rPr>
            </w:pPr>
            <w:r>
              <w:rPr>
                <w:sz w:val="18"/>
                <w:szCs w:val="20"/>
              </w:rPr>
              <w:t xml:space="preserve">Mostra o código do item escolhido</w:t>
            </w:r>
          </w:p>
        </w:tc>
      </w:tr>
      <w:tr>
        <w:trPr>
          <w:cantSplit/>
        </w:trPr>
        <w:tc>
          <w:tcPr>
            <w:tcW w:w="2155" w:type="dxa"/>
          </w:tcPr>
          <w:p>
            <w:pPr>
              <w:widowControl/>
              <w:spacing w:after="0" w:line="276" w:lineRule="auto"/>
              <w:jc w:val="left"/>
              <w:rPr>
                <w:sz w:val="18"/>
                <w:szCs w:val="18"/>
              </w:rPr>
            </w:pPr>
            <w:r>
              <w:rPr>
                <w:sz w:val="18"/>
                <w:szCs w:val="20"/>
              </w:rPr>
              <w:t xml:space="preserve">Produto / Material: Tipo Item Análise</w:t>
            </w:r>
          </w:p>
        </w:tc>
        <w:tc>
          <w:tcPr>
            <w:tcW w:w="2419" w:type="dxa"/>
          </w:tcPr>
          <w:p>
            <w:pPr>
              <w:widowControl/>
              <w:spacing w:after="0" w:line="276" w:lineRule="auto"/>
              <w:jc w:val="left"/>
              <w:rPr>
                <w:sz w:val="18"/>
                <w:szCs w:val="18"/>
              </w:rPr>
            </w:pPr>
            <w:r>
              <w:rPr>
                <w:sz w:val="18"/>
                <w:szCs w:val="20"/>
              </w:rPr>
              <w:t xml:space="preserve">Texto desabilitado (25)</w:t>
            </w:r>
          </w:p>
        </w:tc>
        <w:tc>
          <w:tcPr>
            <w:tcW w:w="1487" w:type="dxa"/>
          </w:tcPr>
          <w:p>
            <w:pPr>
              <w:widowControl/>
              <w:spacing w:after="0" w:line="276" w:lineRule="auto"/>
              <w:jc w:val="left"/>
              <w:rPr>
                <w:sz w:val="18"/>
                <w:szCs w:val="18"/>
              </w:rPr>
            </w:pPr>
            <w:r>
              <w:rPr>
                <w:sz w:val="18"/>
                <w:szCs w:val="20"/>
              </w:rPr>
              <w:t xml:space="preserve">—</w:t>
            </w:r>
          </w:p>
        </w:tc>
        <w:tc>
          <w:tcPr>
            <w:tcW w:w="3570" w:type="dxa"/>
          </w:tcPr>
          <w:p>
            <w:pPr>
              <w:widowControl/>
              <w:spacing w:after="0" w:line="276" w:lineRule="auto"/>
              <w:jc w:val="left"/>
              <w:rPr>
                <w:sz w:val="18"/>
                <w:szCs w:val="18"/>
              </w:rPr>
            </w:pPr>
            <w:r>
              <w:rPr>
                <w:sz w:val="18"/>
                <w:szCs w:val="20"/>
              </w:rPr>
              <w:t xml:space="preserve">Mostra o tipo do item escolhido</w:t>
            </w:r>
          </w:p>
        </w:tc>
      </w:tr>
      <w:tr>
        <w:trPr>
          <w:cantSplit/>
        </w:trPr>
        <w:tc>
          <w:tcPr>
            <w:tcW w:w="2155" w:type="dxa"/>
          </w:tcPr>
          <w:p>
            <w:pPr>
              <w:widowControl/>
              <w:spacing w:after="0" w:line="276" w:lineRule="auto"/>
              <w:jc w:val="left"/>
              <w:rPr>
                <w:sz w:val="18"/>
                <w:szCs w:val="18"/>
              </w:rPr>
            </w:pPr>
            <w:r>
              <w:rPr>
                <w:sz w:val="18"/>
                <w:szCs w:val="20"/>
              </w:rPr>
              <w:t xml:space="preserve">Produto / Material: Tipo Análise</w:t>
            </w:r>
          </w:p>
        </w:tc>
        <w:tc>
          <w:tcPr>
            <w:tcW w:w="2419" w:type="dxa"/>
          </w:tcPr>
          <w:p>
            <w:pPr>
              <w:widowControl/>
              <w:spacing w:after="0" w:line="276" w:lineRule="auto"/>
              <w:jc w:val="left"/>
              <w:rPr>
                <w:sz w:val="18"/>
                <w:szCs w:val="18"/>
              </w:rPr>
            </w:pPr>
            <w:r>
              <w:rPr>
                <w:sz w:val="18"/>
                <w:szCs w:val="20"/>
              </w:rPr>
              <w:t xml:space="preserve">Duas caixas: Físico-Químico, Microbiológica</w:t>
            </w:r>
          </w:p>
        </w:tc>
        <w:tc>
          <w:tcPr>
            <w:tcW w:w="1487" w:type="dxa"/>
          </w:tcPr>
          <w:p>
            <w:pPr>
              <w:widowControl/>
              <w:spacing w:after="0" w:line="276" w:lineRule="auto"/>
              <w:jc w:val="left"/>
              <w:rPr>
                <w:sz w:val="18"/>
                <w:szCs w:val="18"/>
              </w:rPr>
            </w:pPr>
            <w:r>
              <w:rPr>
                <w:sz w:val="18"/>
                <w:szCs w:val="20"/>
              </w:rPr>
              <w:t xml:space="preserve">Não</w:t>
            </w:r>
          </w:p>
        </w:tc>
        <w:tc>
          <w:tcPr>
            <w:tcW w:w="3570" w:type="dxa"/>
          </w:tcPr>
          <w:p>
            <w:pPr>
              <w:widowControl/>
              <w:spacing w:after="0" w:line="276" w:lineRule="auto"/>
              <w:jc w:val="left"/>
              <w:rPr>
                <w:sz w:val="18"/>
                <w:szCs w:val="18"/>
              </w:rPr>
            </w:pPr>
            <w:r>
              <w:rPr>
                <w:sz w:val="18"/>
                <w:szCs w:val="20"/>
              </w:rPr>
              <w:t xml:space="preserve">Valores 1 e 2</w:t>
            </w:r>
          </w:p>
        </w:tc>
      </w:tr>
      <w:tr>
        <w:trPr>
          <w:cantSplit/>
        </w:trPr>
        <w:tc>
          <w:tcPr>
            <w:tcW w:w="2155" w:type="dxa"/>
          </w:tcPr>
          <w:p>
            <w:pPr>
              <w:widowControl/>
              <w:spacing w:after="0" w:line="276" w:lineRule="auto"/>
              <w:jc w:val="left"/>
              <w:rPr>
                <w:sz w:val="18"/>
                <w:szCs w:val="18"/>
              </w:rPr>
            </w:pPr>
            <w:r>
              <w:rPr>
                <w:sz w:val="18"/>
                <w:szCs w:val="20"/>
              </w:rPr>
              <w:t xml:space="preserve">Produto / Material: Data Início de Coleta, De e Até</w:t>
            </w:r>
          </w:p>
        </w:tc>
        <w:tc>
          <w:tcPr>
            <w:tcW w:w="2419" w:type="dxa"/>
          </w:tcPr>
          <w:p>
            <w:pPr>
              <w:widowControl/>
              <w:spacing w:after="0" w:line="276" w:lineRule="auto"/>
              <w:jc w:val="left"/>
              <w:rPr>
                <w:sz w:val="18"/>
                <w:szCs w:val="18"/>
              </w:rPr>
            </w:pPr>
            <w:r>
              <w:rPr>
                <w:sz w:val="18"/>
                <w:szCs w:val="20"/>
              </w:rPr>
              <w:t xml:space="preserve">Duas datas (10)</w:t>
            </w:r>
          </w:p>
        </w:tc>
        <w:tc>
          <w:tcPr>
            <w:tcW w:w="1487" w:type="dxa"/>
          </w:tcPr>
          <w:p>
            <w:pPr>
              <w:widowControl/>
              <w:spacing w:after="0" w:line="276" w:lineRule="auto"/>
              <w:jc w:val="left"/>
              <w:rPr>
                <w:sz w:val="18"/>
                <w:szCs w:val="18"/>
              </w:rPr>
            </w:pPr>
            <w:r>
              <w:rPr>
                <w:sz w:val="18"/>
                <w:szCs w:val="20"/>
              </w:rPr>
              <w:t xml:space="preserve">Não</w:t>
            </w:r>
          </w:p>
        </w:tc>
        <w:tc>
          <w:tcPr>
            <w:tcW w:w="3570" w:type="dxa"/>
          </w:tcPr>
          <w:p>
            <w:pPr>
              <w:widowControl/>
              <w:spacing w:after="0" w:line="276" w:lineRule="auto"/>
              <w:jc w:val="left"/>
              <w:rPr>
                <w:sz w:val="18"/>
                <w:szCs w:val="18"/>
              </w:rPr>
            </w:pPr>
            <w:r>
              <w:rPr>
                <w:sz w:val="18"/>
                <w:szCs w:val="20"/>
              </w:rPr>
              <w:t xml:space="preserve">Sem calendário nem máscara na página</w:t>
            </w:r>
          </w:p>
        </w:tc>
      </w:tr>
      <w:tr>
        <w:trPr>
          <w:cantSplit/>
        </w:trPr>
        <w:tc>
          <w:tcPr>
            <w:tcW w:w="2155" w:type="dxa"/>
          </w:tcPr>
          <w:p>
            <w:pPr>
              <w:widowControl/>
              <w:spacing w:after="0" w:line="276" w:lineRule="auto"/>
              <w:jc w:val="left"/>
              <w:rPr>
                <w:sz w:val="18"/>
                <w:szCs w:val="18"/>
              </w:rPr>
            </w:pPr>
            <w:r>
              <w:rPr>
                <w:sz w:val="18"/>
                <w:szCs w:val="20"/>
              </w:rPr>
              <w:t xml:space="preserve">Água / Ambiente: Tipo Item Análise</w:t>
            </w:r>
          </w:p>
        </w:tc>
        <w:tc>
          <w:tcPr>
            <w:tcW w:w="2419" w:type="dxa"/>
          </w:tcPr>
          <w:p>
            <w:pPr>
              <w:widowControl/>
              <w:spacing w:after="0" w:line="276" w:lineRule="auto"/>
              <w:jc w:val="left"/>
              <w:rPr>
                <w:sz w:val="18"/>
                <w:szCs w:val="18"/>
              </w:rPr>
            </w:pPr>
            <w:r>
              <w:rPr>
                <w:sz w:val="18"/>
                <w:szCs w:val="20"/>
              </w:rPr>
              <w:t xml:space="preserve">Lista</w:t>
            </w:r>
          </w:p>
        </w:tc>
        <w:tc>
          <w:tcPr>
            <w:tcW w:w="1487" w:type="dxa"/>
          </w:tcPr>
          <w:p>
            <w:pPr>
              <w:widowControl/>
              <w:spacing w:after="0" w:line="276" w:lineRule="auto"/>
              <w:jc w:val="left"/>
              <w:rPr>
                <w:sz w:val="18"/>
                <w:szCs w:val="18"/>
              </w:rPr>
            </w:pPr>
            <w:r>
              <w:rPr>
                <w:sz w:val="18"/>
                <w:szCs w:val="20"/>
              </w:rPr>
              <w:t xml:space="preserve">Não</w:t>
            </w:r>
          </w:p>
        </w:tc>
        <w:tc>
          <w:tcPr>
            <w:tcW w:w="3570" w:type="dxa"/>
          </w:tcPr>
          <w:p>
            <w:pPr>
              <w:widowControl/>
              <w:spacing w:after="0" w:line="276" w:lineRule="auto"/>
              <w:jc w:val="left"/>
              <w:rPr>
                <w:sz w:val="18"/>
                <w:szCs w:val="18"/>
              </w:rPr>
            </w:pPr>
            <w:r>
              <w:rPr>
                <w:sz w:val="18"/>
                <w:szCs w:val="20"/>
              </w:rPr>
              <w:t xml:space="preserve">Alimentada por ViewBag.PriorityID, que </w:t>
            </w:r>
            <w:r>
              <w:rPr>
                <w:sz w:val="18"/>
                <w:b/>
                <w:bCs/>
                <w:szCs w:val="20"/>
              </w:rPr>
              <w:t xml:space="preserve">nenhum controlador preenche</w:t>
            </w:r>
            <w:r>
              <w:rPr>
                <w:sz w:val="18"/>
                <w:szCs w:val="20"/>
              </w:rPr>
              <w:t xml:space="preserve"> (busca no código); a chamada Change está no script que não existe</w:t>
            </w:r>
          </w:p>
        </w:tc>
      </w:tr>
      <w:tr>
        <w:trPr>
          <w:cantSplit/>
        </w:trPr>
        <w:tc>
          <w:tcPr>
            <w:tcW w:w="2155" w:type="dxa"/>
          </w:tcPr>
          <w:p>
            <w:pPr>
              <w:widowControl/>
              <w:spacing w:after="0" w:line="276" w:lineRule="auto"/>
              <w:jc w:val="left"/>
              <w:rPr>
                <w:sz w:val="18"/>
                <w:szCs w:val="18"/>
              </w:rPr>
            </w:pPr>
            <w:r>
              <w:rPr>
                <w:sz w:val="18"/>
                <w:szCs w:val="20"/>
              </w:rPr>
              <w:t xml:space="preserve">Água / Ambiente: Item Análise</w:t>
            </w:r>
          </w:p>
        </w:tc>
        <w:tc>
          <w:tcPr>
            <w:tcW w:w="2419" w:type="dxa"/>
          </w:tcPr>
          <w:p>
            <w:pPr>
              <w:widowControl/>
              <w:spacing w:after="0" w:line="276" w:lineRule="auto"/>
              <w:jc w:val="left"/>
              <w:rPr>
                <w:sz w:val="18"/>
                <w:szCs w:val="18"/>
              </w:rPr>
            </w:pPr>
            <w:r>
              <w:rPr>
                <w:sz w:val="18"/>
                <w:szCs w:val="20"/>
              </w:rPr>
              <w:t xml:space="preserve">Texto com preenchimento automático (70)</w:t>
            </w:r>
          </w:p>
        </w:tc>
        <w:tc>
          <w:tcPr>
            <w:tcW w:w="1487" w:type="dxa"/>
          </w:tcPr>
          <w:p>
            <w:pPr>
              <w:widowControl/>
              <w:spacing w:after="0" w:line="276" w:lineRule="auto"/>
              <w:jc w:val="left"/>
              <w:rPr>
                <w:sz w:val="18"/>
                <w:szCs w:val="18"/>
              </w:rPr>
            </w:pPr>
            <w:r>
              <w:rPr>
                <w:sz w:val="18"/>
                <w:szCs w:val="20"/>
              </w:rPr>
              <w:t xml:space="preserve">Não</w:t>
            </w:r>
          </w:p>
        </w:tc>
        <w:tc>
          <w:tcPr>
            <w:tcW w:w="3570" w:type="dxa"/>
          </w:tcPr>
          <w:p>
            <w:pPr>
              <w:widowControl/>
              <w:spacing w:after="0" w:line="276" w:lineRule="auto"/>
              <w:jc w:val="left"/>
              <w:rPr>
                <w:sz w:val="18"/>
                <w:szCs w:val="18"/>
              </w:rPr>
            </w:pPr>
            <w:r>
              <w:rPr>
                <w:sz w:val="18"/>
                <w:szCs w:val="20"/>
              </w:rPr>
              <w:t xml:space="preserve">Busca pelo item</w:t>
            </w:r>
          </w:p>
        </w:tc>
      </w:tr>
      <w:tr>
        <w:trPr>
          <w:cantSplit/>
        </w:trPr>
        <w:tc>
          <w:tcPr>
            <w:tcW w:w="2155" w:type="dxa"/>
          </w:tcPr>
          <w:p>
            <w:pPr>
              <w:widowControl/>
              <w:spacing w:after="0" w:line="276" w:lineRule="auto"/>
              <w:jc w:val="left"/>
              <w:rPr>
                <w:sz w:val="18"/>
                <w:szCs w:val="18"/>
              </w:rPr>
            </w:pPr>
            <w:r>
              <w:rPr>
                <w:sz w:val="18"/>
                <w:szCs w:val="20"/>
              </w:rPr>
              <w:t xml:space="preserve">Água / Ambiente: Tipo Análise</w:t>
            </w:r>
          </w:p>
        </w:tc>
        <w:tc>
          <w:tcPr>
            <w:tcW w:w="2419" w:type="dxa"/>
          </w:tcPr>
          <w:p>
            <w:pPr>
              <w:widowControl/>
              <w:spacing w:after="0" w:line="276" w:lineRule="auto"/>
              <w:jc w:val="left"/>
              <w:rPr>
                <w:sz w:val="18"/>
                <w:szCs w:val="18"/>
              </w:rPr>
            </w:pPr>
            <w:r>
              <w:rPr>
                <w:sz w:val="18"/>
                <w:szCs w:val="20"/>
              </w:rPr>
              <w:t xml:space="preserve">Duas caixas</w:t>
            </w:r>
          </w:p>
        </w:tc>
        <w:tc>
          <w:tcPr>
            <w:tcW w:w="1487" w:type="dxa"/>
          </w:tcPr>
          <w:p>
            <w:pPr>
              <w:widowControl/>
              <w:spacing w:after="0" w:line="276" w:lineRule="auto"/>
              <w:jc w:val="left"/>
              <w:rPr>
                <w:sz w:val="18"/>
                <w:szCs w:val="18"/>
              </w:rPr>
            </w:pPr>
            <w:r>
              <w:rPr>
                <w:sz w:val="18"/>
                <w:szCs w:val="20"/>
              </w:rPr>
              <w:t xml:space="preserve">Não</w:t>
            </w:r>
          </w:p>
        </w:tc>
        <w:tc>
          <w:tcPr>
            <w:tcW w:w="3570" w:type="dxa"/>
          </w:tcPr>
          <w:p>
            <w:pPr>
              <w:widowControl/>
              <w:spacing w:after="0" w:line="276" w:lineRule="auto"/>
              <w:jc w:val="left"/>
              <w:rPr>
                <w:sz w:val="18"/>
                <w:szCs w:val="18"/>
              </w:rPr>
            </w:pPr>
            <w:r>
              <w:rPr>
                <w:sz w:val="18"/>
                <w:szCs w:val="20"/>
              </w:rPr>
              <w:t xml:space="preserve">Físico-Químico, Microbiológica</w:t>
            </w:r>
          </w:p>
        </w:tc>
      </w:tr>
      <w:tr>
        <w:trPr>
          <w:cantSplit/>
        </w:trPr>
        <w:tc>
          <w:tcPr>
            <w:tcW w:w="2155" w:type="dxa"/>
          </w:tcPr>
          <w:p>
            <w:pPr>
              <w:widowControl/>
              <w:spacing w:after="0" w:line="276" w:lineRule="auto"/>
              <w:jc w:val="left"/>
              <w:rPr>
                <w:sz w:val="18"/>
                <w:szCs w:val="18"/>
              </w:rPr>
            </w:pPr>
            <w:r>
              <w:rPr>
                <w:sz w:val="18"/>
                <w:szCs w:val="20"/>
              </w:rPr>
              <w:t xml:space="preserve">Água / Ambiente: Data Início de Coleta, De e Até</w:t>
            </w:r>
          </w:p>
        </w:tc>
        <w:tc>
          <w:tcPr>
            <w:tcW w:w="2419" w:type="dxa"/>
          </w:tcPr>
          <w:p>
            <w:pPr>
              <w:widowControl/>
              <w:spacing w:after="0" w:line="276" w:lineRule="auto"/>
              <w:jc w:val="left"/>
              <w:rPr>
                <w:sz w:val="18"/>
                <w:szCs w:val="18"/>
              </w:rPr>
            </w:pPr>
            <w:r>
              <w:rPr>
                <w:sz w:val="18"/>
                <w:szCs w:val="20"/>
              </w:rPr>
              <w:t xml:space="preserve">Duas datas (10)</w:t>
            </w:r>
          </w:p>
        </w:tc>
        <w:tc>
          <w:tcPr>
            <w:tcW w:w="1487" w:type="dxa"/>
          </w:tcPr>
          <w:p>
            <w:pPr>
              <w:widowControl/>
              <w:spacing w:after="0" w:line="276" w:lineRule="auto"/>
              <w:jc w:val="left"/>
              <w:rPr>
                <w:sz w:val="18"/>
                <w:szCs w:val="18"/>
              </w:rPr>
            </w:pPr>
            <w:r>
              <w:rPr>
                <w:sz w:val="18"/>
                <w:szCs w:val="20"/>
              </w:rPr>
              <w:t xml:space="preserve">Não</w:t>
            </w:r>
          </w:p>
        </w:tc>
        <w:tc>
          <w:tcPr>
            <w:tcW w:w="3570" w:type="dxa"/>
          </w:tcPr>
          <w:p>
            <w:pPr>
              <w:widowControl/>
              <w:spacing w:after="0" w:line="276" w:lineRule="auto"/>
              <w:jc w:val="left"/>
              <w:rPr>
                <w:sz w:val="18"/>
                <w:szCs w:val="18"/>
              </w:rPr>
            </w:pPr>
            <w:r>
              <w:rPr>
                <w:sz w:val="18"/>
                <w:szCs w:val="20"/>
              </w:rPr>
              <w:t xml:space="preserve">Igual ao quadro de Produto / Material</w:t>
            </w:r>
          </w:p>
        </w:tc>
      </w:tr>
      <w:tr>
        <w:trPr>
          <w:cantSplit/>
        </w:trPr>
        <w:tc>
          <w:tcPr>
            <w:tcW w:w="2155" w:type="dxa"/>
          </w:tcPr>
          <w:p>
            <w:pPr>
              <w:widowControl/>
              <w:spacing w:after="0" w:line="276" w:lineRule="auto"/>
              <w:jc w:val="left"/>
              <w:rPr>
                <w:sz w:val="18"/>
                <w:szCs w:val="18"/>
              </w:rPr>
            </w:pPr>
            <w:r>
              <w:rPr>
                <w:sz w:val="18"/>
                <w:szCs w:val="20"/>
              </w:rPr>
              <w:t xml:space="preserve">Grade "Coletas Pendentes Urgentes" e grade "Coletas Pendentes"</w:t>
            </w:r>
          </w:p>
        </w:tc>
        <w:tc>
          <w:tcPr>
            <w:tcW w:w="2419" w:type="dxa"/>
          </w:tcPr>
          <w:p>
            <w:pPr>
              <w:widowControl/>
              <w:spacing w:after="0" w:line="276" w:lineRule="auto"/>
              <w:jc w:val="left"/>
              <w:rPr>
                <w:sz w:val="18"/>
                <w:szCs w:val="18"/>
              </w:rPr>
            </w:pPr>
            <w:r>
              <w:rPr>
                <w:sz w:val="18"/>
                <w:szCs w:val="20"/>
              </w:rPr>
              <w:t xml:space="preserve">Grades com ordenação e paginação</w:t>
            </w:r>
          </w:p>
        </w:tc>
        <w:tc>
          <w:tcPr>
            <w:tcW w:w="1487" w:type="dxa"/>
          </w:tcPr>
          <w:p>
            <w:pPr>
              <w:widowControl/>
              <w:spacing w:after="0" w:line="276" w:lineRule="auto"/>
              <w:jc w:val="left"/>
              <w:rPr>
                <w:sz w:val="18"/>
                <w:szCs w:val="18"/>
              </w:rPr>
            </w:pPr>
            <w:r>
              <w:rPr>
                <w:sz w:val="18"/>
                <w:szCs w:val="20"/>
              </w:rPr>
              <w:t xml:space="preserve">—</w:t>
            </w:r>
          </w:p>
        </w:tc>
        <w:tc>
          <w:tcPr>
            <w:tcW w:w="3570" w:type="dxa"/>
          </w:tcPr>
          <w:p>
            <w:pPr>
              <w:widowControl/>
              <w:spacing w:after="0" w:line="276" w:lineRule="auto"/>
              <w:jc w:val="left"/>
              <w:rPr>
                <w:sz w:val="18"/>
                <w:szCs w:val="18"/>
              </w:rPr>
            </w:pPr>
            <w:r>
              <w:rPr>
                <w:sz w:val="18"/>
                <w:szCs w:val="20"/>
              </w:rPr>
              <w:t xml:space="preserve">Colunas: número (a das urgentes escondido, com ícone de ajuda), Data Início Coleta, Responsável, Tipo Análise, Tipo Item Análise, Item Análise</w:t>
            </w:r>
          </w:p>
        </w:tc>
      </w:tr>
    </w:tbl>
    <w:p>
      <w:pPr>
        <w:spacing w:after="0" w:line="360" w:lineRule="auto"/>
      </w:pPr>
    </w:p>
    <w:p>
      <w:pPr>
        <w:keepNext/>
        <w:spacing w:before="120" w:after="0" w:line="360" w:lineRule="auto"/>
        <w:rPr>
          <w:b/>
          <w:bCs/>
          <w:szCs w:val="20"/>
        </w:rPr>
      </w:pPr>
      <w:r>
        <w:rPr>
          <w:b/>
          <w:bCs/>
          <w:szCs w:val="20"/>
        </w:rPr>
        <w:t xml:space="preserve">Botões e ações</w:t>
      </w:r>
    </w:p>
    <w:p>
      <w:pPr>
        <w:spacing w:after="0" w:line="360" w:lineRule="auto"/>
        <w:rPr>
          <w:szCs w:val="20"/>
        </w:rPr>
      </w:pPr>
      <w:r>
        <w:rPr>
          <w:szCs w:val="20"/>
        </w:rPr>
        <w:t xml:space="preserve">Quais botões cada pessoa veria depende d Nenhum botão foi visto em tela.</w:t>
      </w:r>
    </w:p>
    <w:tbl>
      <w:tblPr>
        <w:tblStyle w:val="Tabelacomgrade"/>
        <w:tblW w:w="9631" w:type="dxa"/>
        <w:tblLayout w:type="fixed"/>
        <w:tblLook w:val="04A0" w:firstRow="1" w:lastRow="0" w:firstColumn="1" w:lastColumn="0" w:noHBand="0" w:noVBand="1"/>
      </w:tblPr>
      <w:tblGrid>
        <w:gridCol w:w="1415"/>
        <w:gridCol w:w="2009"/>
        <w:gridCol w:w="3938"/>
        <w:gridCol w:w="2269"/>
      </w:tblGrid>
      <w:tr>
        <w:trPr>
          <w:tblHeader/>
          <w:cantSplit/>
        </w:trPr>
        <w:tc>
          <w:tcPr>
            <w:tcW w:w="14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20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39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22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w:t>
            </w:r>
          </w:p>
        </w:tc>
      </w:tr>
      <w:tr>
        <w:trPr>
          <w:cantSplit/>
        </w:trPr>
        <w:tc>
          <w:tcPr>
            <w:tcW w:w="1415" w:type="dxa"/>
          </w:tcPr>
          <w:p>
            <w:pPr>
              <w:widowControl/>
              <w:spacing w:after="0" w:line="276" w:lineRule="auto"/>
              <w:jc w:val="left"/>
              <w:rPr>
                <w:sz w:val="18"/>
                <w:szCs w:val="18"/>
              </w:rPr>
            </w:pPr>
            <w:r>
              <w:rPr>
                <w:sz w:val="18"/>
                <w:szCs w:val="20"/>
              </w:rPr>
              <w:t xml:space="preserve">Pesquisar</w:t>
            </w:r>
          </w:p>
        </w:tc>
        <w:tc>
          <w:tcPr>
            <w:tcW w:w="2009" w:type="dxa"/>
          </w:tcPr>
          <w:p>
            <w:pPr>
              <w:widowControl/>
              <w:spacing w:after="0" w:line="276" w:lineRule="auto"/>
              <w:jc w:val="left"/>
              <w:rPr>
                <w:sz w:val="18"/>
                <w:szCs w:val="18"/>
              </w:rPr>
            </w:pPr>
            <w:r>
              <w:rPr>
                <w:sz w:val="18"/>
                <w:szCs w:val="20"/>
              </w:rPr>
              <w:t xml:space="preserve">Dentro do quadro de botões, escondido até escolher a opção</w:t>
            </w:r>
          </w:p>
        </w:tc>
        <w:tc>
          <w:tcPr>
            <w:tcW w:w="3938" w:type="dxa"/>
          </w:tcPr>
          <w:p>
            <w:pPr>
              <w:widowControl/>
              <w:spacing w:after="0" w:line="276" w:lineRule="auto"/>
              <w:jc w:val="left"/>
              <w:rPr>
                <w:sz w:val="18"/>
                <w:szCs w:val="18"/>
              </w:rPr>
            </w:pPr>
            <w:r>
              <w:rPr>
                <w:sz w:val="18"/>
                <w:szCs w:val="20"/>
              </w:rPr>
              <w:t xml:space="preserve">Chama CarregaGrid, função que está no script que não existe</w:t>
            </w:r>
          </w:p>
        </w:tc>
        <w:tc>
          <w:tcPr>
            <w:tcW w:w="2269" w:type="dxa"/>
          </w:tcPr>
          <w:p>
            <w:pPr>
              <w:widowControl/>
              <w:spacing w:after="0" w:line="276" w:lineRule="auto"/>
              <w:jc w:val="left"/>
              <w:rPr>
                <w:sz w:val="18"/>
                <w:szCs w:val="18"/>
              </w:rPr>
            </w:pPr>
            <w:r>
              <w:rPr>
                <w:sz w:val="18"/>
                <w:szCs w:val="20"/>
              </w:rPr>
              <w:t xml:space="preserve">Carregaria as duas grades</w:t>
            </w:r>
          </w:p>
        </w:tc>
      </w:tr>
      <w:tr>
        <w:trPr>
          <w:cantSplit/>
        </w:trPr>
        <w:tc>
          <w:tcPr>
            <w:tcW w:w="1415" w:type="dxa"/>
          </w:tcPr>
          <w:p>
            <w:pPr>
              <w:widowControl/>
              <w:spacing w:after="0" w:line="276" w:lineRule="auto"/>
              <w:jc w:val="left"/>
              <w:rPr>
                <w:sz w:val="18"/>
                <w:szCs w:val="18"/>
              </w:rPr>
            </w:pPr>
            <w:r>
              <w:rPr>
                <w:sz w:val="18"/>
                <w:szCs w:val="20"/>
              </w:rPr>
              <w:t xml:space="preserve">Limpar</w:t>
            </w:r>
          </w:p>
        </w:tc>
        <w:tc>
          <w:tcPr>
            <w:tcW w:w="2009" w:type="dxa"/>
          </w:tcPr>
          <w:p>
            <w:pPr>
              <w:widowControl/>
              <w:spacing w:after="0" w:line="276" w:lineRule="auto"/>
              <w:jc w:val="left"/>
              <w:rPr>
                <w:sz w:val="18"/>
                <w:szCs w:val="18"/>
              </w:rPr>
            </w:pPr>
            <w:r>
              <w:rPr>
                <w:sz w:val="18"/>
                <w:szCs w:val="20"/>
              </w:rPr>
              <w:t xml:space="preserve">Mesmo quadro</w:t>
            </w:r>
          </w:p>
        </w:tc>
        <w:tc>
          <w:tcPr>
            <w:tcW w:w="3938" w:type="dxa"/>
          </w:tcPr>
          <w:p>
            <w:pPr>
              <w:widowControl/>
              <w:spacing w:after="0" w:line="276" w:lineRule="auto"/>
              <w:jc w:val="left"/>
              <w:rPr>
                <w:sz w:val="18"/>
                <w:szCs w:val="18"/>
              </w:rPr>
            </w:pPr>
            <w:r>
              <w:rPr>
                <w:sz w:val="18"/>
                <w:szCs w:val="20"/>
              </w:rPr>
              <w:t xml:space="preserve">Sem ação ligada na página (nenhum onclick)</w:t>
            </w:r>
          </w:p>
        </w:tc>
        <w:tc>
          <w:tcPr>
            <w:tcW w:w="2269" w:type="dxa"/>
          </w:tcPr>
          <w:p>
            <w:pPr>
              <w:widowControl/>
              <w:spacing w:after="0" w:line="276" w:lineRule="auto"/>
              <w:jc w:val="left"/>
              <w:rPr>
                <w:sz w:val="18"/>
                <w:szCs w:val="18"/>
              </w:rPr>
            </w:pPr>
            <w:r>
              <w:rPr>
                <w:sz w:val="18"/>
                <w:szCs w:val="20"/>
              </w:rPr>
              <w:t xml:space="preserve">—</w:t>
            </w:r>
          </w:p>
        </w:tc>
      </w:tr>
      <w:tr>
        <w:trPr>
          <w:cantSplit/>
        </w:trPr>
        <w:tc>
          <w:tcPr>
            <w:tcW w:w="1415" w:type="dxa"/>
          </w:tcPr>
          <w:p>
            <w:pPr>
              <w:widowControl/>
              <w:spacing w:after="0" w:line="276" w:lineRule="auto"/>
              <w:jc w:val="left"/>
              <w:rPr>
                <w:sz w:val="18"/>
                <w:szCs w:val="18"/>
              </w:rPr>
            </w:pPr>
            <w:r>
              <w:rPr>
                <w:sz w:val="18"/>
                <w:szCs w:val="20"/>
              </w:rPr>
              <w:t xml:space="preserve">Imprimir (ícone)</w:t>
            </w:r>
          </w:p>
        </w:tc>
        <w:tc>
          <w:tcPr>
            <w:tcW w:w="2009" w:type="dxa"/>
          </w:tcPr>
          <w:p>
            <w:pPr>
              <w:widowControl/>
              <w:spacing w:after="0" w:line="276" w:lineRule="auto"/>
              <w:jc w:val="left"/>
              <w:rPr>
                <w:sz w:val="18"/>
                <w:szCs w:val="18"/>
              </w:rPr>
            </w:pPr>
            <w:r>
              <w:rPr>
                <w:sz w:val="18"/>
                <w:szCs w:val="20"/>
              </w:rPr>
              <w:t xml:space="preserve">Quadro escondido (display:none)</w:t>
            </w:r>
          </w:p>
        </w:tc>
        <w:tc>
          <w:tcPr>
            <w:tcW w:w="3938" w:type="dxa"/>
          </w:tcPr>
          <w:p>
            <w:pPr>
              <w:widowControl/>
              <w:spacing w:after="0" w:line="276" w:lineRule="auto"/>
              <w:jc w:val="left"/>
              <w:rPr>
                <w:sz w:val="18"/>
                <w:szCs w:val="18"/>
              </w:rPr>
            </w:pPr>
            <w:r>
              <w:rPr>
                <w:sz w:val="18"/>
                <w:szCs w:val="20"/>
              </w:rPr>
              <w:t xml:space="preserve">Sem ação ligada na página</w:t>
            </w:r>
          </w:p>
        </w:tc>
        <w:tc>
          <w:tcPr>
            <w:tcW w:w="2269" w:type="dxa"/>
          </w:tcPr>
          <w:p>
            <w:pPr>
              <w:widowControl/>
              <w:spacing w:after="0" w:line="276" w:lineRule="auto"/>
              <w:jc w:val="left"/>
              <w:rPr>
                <w:sz w:val="18"/>
                <w:szCs w:val="18"/>
              </w:rPr>
            </w:pPr>
            <w:r>
              <w:rPr>
                <w:sz w:val="18"/>
                <w:szCs w:val="20"/>
              </w:rPr>
              <w:t xml:space="preserve">O relatório de coletas pendentes seria o destino (RN-CQ-F01-005)</w:t>
            </w:r>
          </w:p>
        </w:tc>
      </w:tr>
      <w:tr>
        <w:trPr>
          <w:cantSplit/>
        </w:trPr>
        <w:tc>
          <w:tcPr>
            <w:tcW w:w="1415" w:type="dxa"/>
          </w:tcPr>
          <w:p>
            <w:pPr>
              <w:widowControl/>
              <w:spacing w:after="0" w:line="276" w:lineRule="auto"/>
              <w:jc w:val="left"/>
              <w:rPr>
                <w:sz w:val="18"/>
                <w:szCs w:val="18"/>
              </w:rPr>
            </w:pPr>
            <w:r>
              <w:rPr>
                <w:sz w:val="18"/>
                <w:szCs w:val="20"/>
              </w:rPr>
              <w:t xml:space="preserve">Opção Produto / Material</w:t>
            </w:r>
          </w:p>
        </w:tc>
        <w:tc>
          <w:tcPr>
            <w:tcW w:w="2009" w:type="dxa"/>
          </w:tcPr>
          <w:p>
            <w:pPr>
              <w:widowControl/>
              <w:spacing w:after="0" w:line="276" w:lineRule="auto"/>
              <w:jc w:val="left"/>
              <w:rPr>
                <w:sz w:val="18"/>
                <w:szCs w:val="18"/>
              </w:rPr>
            </w:pPr>
            <w:r>
              <w:rPr>
                <w:sz w:val="18"/>
                <w:szCs w:val="20"/>
              </w:rPr>
              <w:t xml:space="preserve">Sempre</w:t>
            </w:r>
          </w:p>
        </w:tc>
        <w:tc>
          <w:tcPr>
            <w:tcW w:w="3938" w:type="dxa"/>
          </w:tcPr>
          <w:p>
            <w:pPr>
              <w:widowControl/>
              <w:spacing w:after="0" w:line="276" w:lineRule="auto"/>
              <w:jc w:val="left"/>
              <w:rPr>
                <w:sz w:val="18"/>
                <w:szCs w:val="18"/>
              </w:rPr>
            </w:pPr>
            <w:r>
              <w:rPr>
                <w:sz w:val="18"/>
                <w:szCs w:val="20"/>
              </w:rPr>
              <w:t xml:space="preserve">Chama MostraDivProdutoMaterial (script inexistente)</w:t>
            </w:r>
          </w:p>
        </w:tc>
        <w:tc>
          <w:tcPr>
            <w:tcW w:w="2269" w:type="dxa"/>
          </w:tcPr>
          <w:p>
            <w:pPr>
              <w:widowControl/>
              <w:spacing w:after="0" w:line="276" w:lineRule="auto"/>
              <w:jc w:val="left"/>
              <w:rPr>
                <w:sz w:val="18"/>
                <w:szCs w:val="18"/>
              </w:rPr>
            </w:pPr>
            <w:r>
              <w:rPr>
                <w:sz w:val="18"/>
                <w:szCs w:val="20"/>
              </w:rPr>
              <w:t xml:space="preserve">Mostraria o quadro de filtros</w:t>
            </w:r>
          </w:p>
        </w:tc>
      </w:tr>
      <w:tr>
        <w:trPr>
          <w:cantSplit/>
        </w:trPr>
        <w:tc>
          <w:tcPr>
            <w:tcW w:w="1415" w:type="dxa"/>
          </w:tcPr>
          <w:p>
            <w:pPr>
              <w:widowControl/>
              <w:spacing w:after="0" w:line="276" w:lineRule="auto"/>
              <w:jc w:val="left"/>
              <w:rPr>
                <w:sz w:val="18"/>
                <w:szCs w:val="18"/>
              </w:rPr>
            </w:pPr>
            <w:r>
              <w:rPr>
                <w:sz w:val="18"/>
                <w:szCs w:val="20"/>
              </w:rPr>
              <w:t xml:space="preserve">Opção Água / Ambiente</w:t>
            </w:r>
          </w:p>
        </w:tc>
        <w:tc>
          <w:tcPr>
            <w:tcW w:w="2009" w:type="dxa"/>
          </w:tcPr>
          <w:p>
            <w:pPr>
              <w:widowControl/>
              <w:spacing w:after="0" w:line="276" w:lineRule="auto"/>
              <w:jc w:val="left"/>
              <w:rPr>
                <w:sz w:val="18"/>
                <w:szCs w:val="18"/>
              </w:rPr>
            </w:pPr>
            <w:r>
              <w:rPr>
                <w:sz w:val="18"/>
                <w:szCs w:val="20"/>
              </w:rPr>
              <w:t xml:space="preserve">Sempre</w:t>
            </w:r>
          </w:p>
        </w:tc>
        <w:tc>
          <w:tcPr>
            <w:tcW w:w="3938" w:type="dxa"/>
          </w:tcPr>
          <w:p>
            <w:pPr>
              <w:widowControl/>
              <w:spacing w:after="0" w:line="276" w:lineRule="auto"/>
              <w:jc w:val="left"/>
              <w:rPr>
                <w:sz w:val="18"/>
                <w:szCs w:val="18"/>
              </w:rPr>
            </w:pPr>
            <w:r>
              <w:rPr>
                <w:sz w:val="18"/>
                <w:szCs w:val="20"/>
              </w:rPr>
              <w:t xml:space="preserve">Chama MostraDivAguaAmbiente (script inexistente)</w:t>
            </w:r>
          </w:p>
        </w:tc>
        <w:tc>
          <w:tcPr>
            <w:tcW w:w="2269" w:type="dxa"/>
          </w:tcPr>
          <w:p>
            <w:pPr>
              <w:widowControl/>
              <w:spacing w:after="0" w:line="276" w:lineRule="auto"/>
              <w:jc w:val="left"/>
              <w:rPr>
                <w:sz w:val="18"/>
                <w:szCs w:val="18"/>
              </w:rPr>
            </w:pPr>
            <w:r>
              <w:rPr>
                <w:sz w:val="18"/>
                <w:szCs w:val="20"/>
              </w:rPr>
              <w:t xml:space="preserve">Mostraria o quadro de filtros</w:t>
            </w:r>
          </w:p>
        </w:tc>
      </w:tr>
      <w:tr>
        <w:trPr>
          <w:cantSplit/>
        </w:trPr>
        <w:tc>
          <w:tcPr>
            <w:tcW w:w="1415" w:type="dxa"/>
          </w:tcPr>
          <w:p>
            <w:pPr>
              <w:widowControl/>
              <w:spacing w:after="0" w:line="276" w:lineRule="auto"/>
              <w:jc w:val="left"/>
              <w:rPr>
                <w:sz w:val="18"/>
                <w:szCs w:val="18"/>
              </w:rPr>
            </w:pPr>
            <w:r>
              <w:rPr>
                <w:sz w:val="18"/>
                <w:szCs w:val="20"/>
              </w:rPr>
              <w:t xml:space="preserve">Leitura das grades</w:t>
            </w:r>
          </w:p>
        </w:tc>
        <w:tc>
          <w:tcPr>
            <w:tcW w:w="2009" w:type="dxa"/>
          </w:tcPr>
          <w:p>
            <w:pPr>
              <w:widowControl/>
              <w:spacing w:after="0" w:line="276" w:lineRule="auto"/>
              <w:jc w:val="left"/>
              <w:rPr>
                <w:sz w:val="18"/>
                <w:szCs w:val="18"/>
              </w:rPr>
            </w:pPr>
            <w:r>
              <w:rPr>
                <w:sz w:val="18"/>
                <w:szCs w:val="20"/>
              </w:rPr>
              <w:t xml:space="preserve">Ao pesquisar</w:t>
            </w:r>
          </w:p>
        </w:tc>
        <w:tc>
          <w:tcPr>
            <w:tcW w:w="3938" w:type="dxa"/>
          </w:tcPr>
          <w:p>
            <w:pPr>
              <w:widowControl/>
              <w:spacing w:after="0" w:line="276" w:lineRule="auto"/>
              <w:jc w:val="left"/>
              <w:rPr>
                <w:sz w:val="18"/>
                <w:szCs w:val="18"/>
              </w:rPr>
            </w:pPr>
            <w:r>
              <w:rPr>
                <w:sz w:val="18"/>
                <w:szCs w:val="20"/>
              </w:rPr>
              <w:t xml:space="preserve">Chamaria as ações GetGridConsultarColetasUrgentes e GetGridConsultarColetas do controlador SolicitacaoAnalise</w:t>
            </w:r>
          </w:p>
        </w:tc>
        <w:tc>
          <w:tcPr>
            <w:tcW w:w="2269" w:type="dxa"/>
          </w:tcPr>
          <w:p>
            <w:pPr>
              <w:widowControl/>
              <w:spacing w:after="0" w:line="276" w:lineRule="auto"/>
              <w:jc w:val="left"/>
              <w:rPr>
                <w:sz w:val="18"/>
                <w:szCs w:val="18"/>
              </w:rPr>
            </w:pPr>
            <w:r>
              <w:rPr>
                <w:sz w:val="18"/>
                <w:szCs w:val="20"/>
              </w:rPr>
              <w:t xml:space="preserve">Preencheria as grades; as duas ações </w:t>
            </w:r>
            <w:r>
              <w:rPr>
                <w:sz w:val="18"/>
                <w:b/>
                <w:bCs/>
                <w:szCs w:val="20"/>
              </w:rPr>
              <w:t xml:space="preserve">não existem</w:t>
            </w:r>
          </w:p>
        </w:tc>
      </w:tr>
    </w:tbl>
    <w:p>
      <w:pPr>
        <w:spacing w:after="0" w:line="360" w:lineRule="auto"/>
      </w:pPr>
    </w:p>
    <w:p>
      <w:pPr>
        <w:keepNext/>
        <w:spacing w:before="120" w:after="0" w:line="360" w:lineRule="auto"/>
        <w:rPr>
          <w:b/>
          <w:bCs/>
          <w:szCs w:val="20"/>
        </w:rPr>
      </w:pPr>
      <w:r>
        <w:rPr>
          <w:b/>
          <w:bCs/>
          <w:szCs w:val="20"/>
        </w:rPr>
        <w:t xml:space="preserve">Mensagens do sistema</w:t>
      </w:r>
    </w:p>
    <w:p>
      <w:pPr>
        <w:spacing w:after="0" w:line="360" w:lineRule="auto"/>
        <w:rPr>
          <w:szCs w:val="20"/>
        </w:rPr>
      </w:pPr>
      <w:r>
        <w:rPr>
          <w:szCs w:val="20"/>
        </w:rPr>
        <w:t xml:space="preserve">A página não define mensagem própria. Só há uma área de aviso vazia e escondida. O que o usuário vê, quando o endereço pedido não existe, é a página de erro padrão do servidor, em inglês, sem texto que explique o que fazer.</w:t>
      </w:r>
    </w:p>
    <w:tbl>
      <w:tblPr>
        <w:tblStyle w:val="Tabelacomgrade"/>
        <w:tblW w:w="9631" w:type="dxa"/>
        <w:tblLayout w:type="fixed"/>
        <w:tblLook w:val="04A0" w:firstRow="1" w:lastRow="0" w:firstColumn="1" w:lastColumn="0" w:noHBand="0" w:noVBand="1"/>
      </w:tblPr>
      <w:tblGrid>
        <w:gridCol w:w="2901"/>
        <w:gridCol w:w="6730"/>
      </w:tblGrid>
      <w:tr>
        <w:trPr>
          <w:tblHeader/>
          <w:cantSplit/>
        </w:trPr>
        <w:tc>
          <w:tcPr>
            <w:tcW w:w="29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w:t>
            </w:r>
          </w:p>
        </w:tc>
        <w:tc>
          <w:tcPr>
            <w:tcW w:w="67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2901" w:type="dxa"/>
          </w:tcPr>
          <w:p>
            <w:pPr>
              <w:widowControl/>
              <w:spacing w:after="0" w:line="276" w:lineRule="auto"/>
              <w:jc w:val="left"/>
              <w:rPr>
                <w:sz w:val="18"/>
                <w:szCs w:val="18"/>
              </w:rPr>
            </w:pPr>
            <w:r>
              <w:rPr>
                <w:sz w:val="18"/>
                <w:szCs w:val="20"/>
              </w:rPr>
              <w:t xml:space="preserve">"Server Error in '/' Application. The resource cannot be found." (HTTP 404)</w:t>
            </w:r>
          </w:p>
        </w:tc>
        <w:tc>
          <w:tcPr>
            <w:tcW w:w="6730" w:type="dxa"/>
          </w:tcPr>
          <w:p>
            <w:pPr>
              <w:widowControl/>
              <w:spacing w:after="0" w:line="276" w:lineRule="auto"/>
              <w:jc w:val="left"/>
              <w:rPr>
                <w:sz w:val="18"/>
                <w:szCs w:val="18"/>
              </w:rPr>
            </w:pPr>
            <w:r>
              <w:rPr>
                <w:sz w:val="18"/>
                <w:szCs w:val="20"/>
              </w:rPr>
              <w:t xml:space="preserve">Ao pedir um endereço que o sistema não conhece. Visto em teste para (rodada 1; rodada 2 com o perfil só de consulta e, na Fase C3, com o administrador) e para (rodada 2 com o perfil só de consulta e, nas Fases C3 e E, com o administrador); </w:t>
            </w:r>
            <w:r>
              <w:rPr>
                <w:sz w:val="18"/>
                <w:b/>
                <w:bCs/>
                <w:szCs w:val="20"/>
              </w:rPr>
              <w:t xml:space="preserve">não</w:t>
            </w:r>
            <w:r>
              <w:rPr>
                <w:sz w:val="18"/>
                <w:szCs w:val="20"/>
              </w:rPr>
              <w:t xml:space="preserve"> visto para o endereço desta tela.</w:t>
            </w:r>
          </w:p>
        </w:tc>
      </w:tr>
    </w:tbl>
    <w:p>
      <w:pPr>
        <w:spacing w:after="0" w:line="360" w:lineRule="auto"/>
      </w:pP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DV-CQ-nnn remete ao documento de defeitos para correção. O que o código prevê e os testes ainda não confirmaram está no documento de Regras de Negócio.</w:t>
      </w:r>
    </w:p>
    <w:p>
      <w:pPr>
        <w:spacing w:after="0" w:line="360" w:lineRule="auto"/>
        <w:rPr>
          <w:szCs w:val="20"/>
        </w:rPr>
      </w:pPr>
      <w:r>
        <w:rPr>
          <w:b/>
          <w:bCs/>
          <w:szCs w:val="20"/>
        </w:rPr>
        <w:t xml:space="preserve">O que ainda não foi visto numa tela real</w:t>
      </w:r>
    </w:p>
    <w:p>
      <w:pPr>
        <w:spacing w:after="0" w:line="360" w:lineRule="auto"/>
        <w:rPr>
          <w:szCs w:val="20"/>
        </w:rPr>
      </w:pPr>
      <w:r>
        <w:rPr>
          <w:b/>
          <w:bCs/>
          <w:szCs w:val="20"/>
        </w:rPr>
        <w:t xml:space="preserve">O que não foi visto numa tela real.</w:t>
      </w:r>
      <w:r>
        <w:rPr>
          <w:szCs w:val="20"/>
        </w:rPr>
        <w:t xml:space="preserve"> Esta tela </w:t>
      </w:r>
      <w:r>
        <w:rPr>
          <w:b/>
          <w:bCs/>
          <w:szCs w:val="20"/>
        </w:rPr>
        <w:t xml:space="preserve">nunca foi vista funcionando, nem em teste nem em código que rode</w:t>
      </w:r>
      <w:r>
        <w:rPr>
          <w:szCs w:val="20"/>
        </w:rPr>
        <w:t xml:space="preserve">. As duas capturas que o inventário usava mostram um erro 404 para </w:t>
      </w:r>
      <w:r>
        <w:rPr>
          <w:b/>
          <w:bCs/>
          <w:szCs w:val="20"/>
        </w:rPr>
        <w:t xml:space="preserve">outro endereço</w:t>
      </w:r>
      <w:r>
        <w:rPr>
          <w:szCs w:val="20"/>
        </w:rPr>
        <w:t xml:space="preserve">: , que é a página "Consultar Solicitações", e não esta. O endereço desta tela, se existisse, só foi pedido ao ambiente em 31/10/2026 (CT-CQ-F01-01, administrador, passou): os três caminhos possíveis, , e , responderam HTTP 404. Antes disso, nunca tinha sido pedido: a Fase C3 da rodada 2 (29 a 30/10/2026, com o administrador) repetiu os </w:t>
      </w:r>
      <w:r>
        <w:rPr>
          <w:b/>
          <w:bCs/>
          <w:szCs w:val="20"/>
        </w:rPr>
        <w:t xml:space="preserve">mesmos dois endereços vizinhos</w:t>
      </w:r>
      <w:r>
        <w:rPr>
          <w:szCs w:val="20"/>
        </w:rPr>
        <w:t xml:space="preserve">, e , e ambos responderam HTTP 404 (capturas C3-consultar-coletas-pendentes e C3-solicitacaoanalise-relatorio, com o endereço pedido visível). A conclusão "não abre" vem do </w:t>
      </w:r>
      <w:r>
        <w:rPr>
          <w:b/>
          <w:bCs/>
          <w:szCs w:val="20"/>
        </w:rPr>
        <w:t xml:space="preserve">código</w:t>
      </w:r>
      <w:r>
        <w:rPr>
          <w:szCs w:val="20"/>
        </w:rPr>
        <w:t xml:space="preserve">: nenhuma ação do sistema devolve esta página, o script que ela chama não existe e a tela não está no projeto de instalação (detalhes em "Regras de negócio" e "Falhas e pontos de atenção"). A confirmação no ambiente fica como caso novo (CT-CQ-F01-01).</w:t>
      </w:r>
    </w:p>
    <w:p>
      <w:pPr>
        <w:spacing w:after="0" w:line="360" w:lineRule="auto"/>
        <w:rPr>
          <w:szCs w:val="20"/>
        </w:rPr>
      </w:pPr>
      <w:r>
        <w:rPr>
          <w:b/>
          <w:bCs/>
          <w:szCs w:val="20"/>
        </w:rPr>
        <w:t xml:space="preserve">Defeitos confirmados nos testes de tela</w:t>
      </w:r>
    </w:p>
    <w:tbl>
      <w:tblPr>
        <w:tblStyle w:val="Tabelacomgrade"/>
        <w:tblW w:w="9631" w:type="dxa"/>
        <w:tblLayout w:type="fixed"/>
        <w:tblLook w:val="04A0" w:firstRow="1" w:lastRow="0" w:firstColumn="1" w:lastColumn="0" w:noHBand="0" w:noVBand="1"/>
      </w:tblPr>
      <w:tblGrid>
        <w:gridCol w:w="2034"/>
        <w:gridCol w:w="5150"/>
        <w:gridCol w:w="2447"/>
      </w:tblGrid>
      <w:tr>
        <w:trPr>
          <w:tblHeader/>
          <w:cantSplit/>
        </w:trPr>
        <w:tc>
          <w:tcPr>
            <w:tcW w:w="20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51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fez</w:t>
            </w:r>
          </w:p>
        </w:tc>
        <w:tc>
          <w:tcPr>
            <w:tcW w:w="24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r>
      <w:tr>
        <w:trPr>
          <w:cantSplit/>
        </w:trPr>
        <w:tc>
          <w:tcPr>
            <w:tcW w:w="2034" w:type="dxa"/>
          </w:tcPr>
          <w:p>
            <w:pPr>
              <w:widowControl/>
              <w:spacing w:after="0" w:line="276" w:lineRule="auto"/>
              <w:jc w:val="left"/>
              <w:rPr>
                <w:sz w:val="18"/>
                <w:szCs w:val="18"/>
              </w:rPr>
            </w:pPr>
            <w:r>
              <w:rPr>
                <w:sz w:val="18"/>
                <w:szCs w:val="20"/>
              </w:rPr>
              <w:t xml:space="preserve">DV-CQ-026, item 5 (junto com outros desvios de tela)</w:t>
            </w:r>
          </w:p>
        </w:tc>
        <w:tc>
          <w:tcPr>
            <w:tcW w:w="5150" w:type="dxa"/>
          </w:tcPr>
          <w:p>
            <w:pPr>
              <w:widowControl/>
              <w:spacing w:after="0" w:line="276" w:lineRule="auto"/>
              <w:jc w:val="left"/>
              <w:rPr>
                <w:sz w:val="18"/>
                <w:szCs w:val="18"/>
              </w:rPr>
            </w:pPr>
            <w:r>
              <w:rPr>
                <w:sz w:val="18"/>
                <w:szCs w:val="20"/>
              </w:rPr>
              <w:t xml:space="preserve">A rodada 1 registrou "abre em branco"; a rodada 2 corrigiu para "não existe (HTTP 404)". </w:t>
            </w:r>
            <w:r>
              <w:rPr>
                <w:sz w:val="18"/>
                <w:b/>
                <w:bCs/>
                <w:szCs w:val="20"/>
              </w:rPr>
              <w:t xml:space="preserve">As duas capturas são do endereço da página Consultar Solicitações</w:t>
            </w:r>
            <w:r>
              <w:rPr>
                <w:sz w:val="18"/>
                <w:szCs w:val="20"/>
              </w:rPr>
              <w:t xml:space="preserve">, não desta; a Fase C3 (29 a 30/10/2026) pediu de novo esse endereço e o , e o administrador também recebeu 404</w:t>
            </w:r>
          </w:p>
        </w:tc>
        <w:tc>
          <w:tcPr>
            <w:tcW w:w="2447" w:type="dxa"/>
          </w:tcPr>
          <w:p>
            <w:pPr>
              <w:widowControl/>
              <w:spacing w:after="0" w:line="276" w:lineRule="auto"/>
              <w:jc w:val="left"/>
              <w:rPr>
                <w:sz w:val="18"/>
                <w:szCs w:val="18"/>
              </w:rPr>
            </w:pPr>
            <w:r>
              <w:rPr>
                <w:sz w:val="18"/>
                <w:szCs w:val="20"/>
              </w:rPr>
              <w:t xml:space="preserve">Tela que não faz parte do sistema não ficar no código entregue, ou funcionar e estar no menu</w:t>
            </w:r>
          </w:p>
        </w:tc>
      </w:tr>
    </w:tbl>
    <w:p>
      <w:pPr>
        <w:spacing w:after="0" w:line="360" w:lineRule="auto"/>
      </w:pPr>
    </w:p>
    <w:p>
      <w:pPr>
        <w:spacing w:after="0" w:line="360" w:lineRule="auto"/>
        <w:rPr>
          <w:szCs w:val="20"/>
        </w:rPr>
      </w:pPr>
      <w:r>
        <w:rPr>
          <w:i/>
          <w:iCs/>
          <w:szCs w:val="20"/>
        </w:rPr>
        <w:t xml:space="preserve">Ponto para o responsável decidir:</w:t>
      </w:r>
      <w:r>
        <w:rPr>
          <w:szCs w:val="20"/>
        </w:rPr>
        <w:t xml:space="preserve"> o DV-CQ-026 mistura seis desvios; este item merece texto próprio (tela sem rota, sem script e sem ações de dados) e a correção da evidência. Não alterei o registro.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Verificação de Amostragem (segunda versão)</w:t>
      </w:r>
    </w:p>
    <w:p>
      <w:pPr>
        <w:spacing w:after="0" w:line="360" w:lineRule="auto"/>
        <w:rPr>
          <w:szCs w:val="20"/>
        </w:rPr>
      </w:pPr>
      <w:r>
        <w:rPr>
          <w:b/>
          <w:bCs/>
          <w:szCs w:val="20"/>
        </w:rPr>
        <w:t xml:space="preserve">Situação nos testes:</w:t>
      </w:r>
      <w:r>
        <w:rPr>
          <w:szCs w:val="20"/>
        </w:rPr>
        <w:t xml:space="preserve"> Bloqueada no teste.</w:t>
      </w:r>
    </w:p>
    <w:p>
      <w:pPr>
        <w:keepNext/>
        <w:spacing w:before="120" w:after="0" w:line="360" w:lineRule="auto"/>
        <w:rPr>
          <w:b/>
          <w:bCs/>
          <w:szCs w:val="20"/>
        </w:rPr>
      </w:pPr>
      <w:r>
        <w:rPr>
          <w:b/>
          <w:bCs/>
          <w:szCs w:val="20"/>
        </w:rPr>
        <w:t xml:space="preserve">Onde fica</w:t>
      </w:r>
    </w:p>
    <w:p>
      <w:pPr>
        <w:spacing w:after="0" w:line="360" w:lineRule="auto"/>
        <w:rPr>
          <w:szCs w:val="20"/>
        </w:rPr>
      </w:pPr>
      <w:r>
        <w:rPr>
          <w:b/>
          <w:bCs/>
          <w:szCs w:val="20"/>
        </w:rPr>
        <w:t xml:space="preserve">Qual é o código desta tela (correção).</w:t>
      </w:r>
      <w:r>
        <w:rPr>
          <w:szCs w:val="20"/>
        </w:rPr>
        <w:t xml:space="preserve"> O (linha 96) e o deste menu apontavam (VerificacaoController). Essa é a tela </w:t>
      </w:r>
      <w:r>
        <w:rPr>
          <w:b/>
          <w:bCs/>
          <w:szCs w:val="20"/>
        </w:rPr>
        <w:t xml:space="preserve">nova</w:t>
      </w:r>
      <w:r>
        <w:rPr>
          <w:szCs w:val="20"/>
        </w:rPr>
        <w:t xml:space="preserve">, a que abre pelo menu e funciona (Verificação de Amostragens, cadastro de checklists com perguntas). A "segunda versão" é a </w:t>
      </w:r>
      <w:r>
        <w:rPr>
          <w:b/>
          <w:bCs/>
          <w:szCs w:val="20"/>
        </w:rPr>
        <w:t xml:space="preserve">antiga</w:t>
      </w:r>
      <w:r>
        <w:rPr>
          <w:szCs w:val="20"/>
        </w:rPr>
        <w:t xml:space="preserve">: e VerificacaoAmostragemController/Coleta/VerificacaoAmostragem, CT-CQ-R2-04). Registrei o código certo no.</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Pelo código, é o cadastro das </w:t>
      </w:r>
      <w:r>
        <w:rPr>
          <w:b/>
          <w:bCs/>
          <w:szCs w:val="20"/>
        </w:rPr>
        <w:t xml:space="preserve">verificações de amostragem por tipo de produto/material</w:t>
      </w:r>
      <w:r>
        <w:rPr>
          <w:szCs w:val="20"/>
        </w:rPr>
        <w:t xml:space="preserve">, da primeira geração do sistema. Cada registro é um item de verificação com </w:t>
      </w:r>
      <w:r>
        <w:rPr>
          <w:b/>
          <w:bCs/>
          <w:szCs w:val="20"/>
        </w:rPr>
        <w:t xml:space="preserve">tipo de produto/material</w:t>
      </w:r>
      <w:r>
        <w:rPr>
          <w:szCs w:val="20"/>
        </w:rPr>
        <w:t xml:space="preserve">, </w:t>
      </w:r>
      <w:r>
        <w:rPr>
          <w:b/>
          <w:bCs/>
          <w:szCs w:val="20"/>
        </w:rPr>
        <w:t xml:space="preserve">descrição</w:t>
      </w:r>
      <w:r>
        <w:rPr>
          <w:szCs w:val="20"/>
        </w:rPr>
        <w:t xml:space="preserve"> e </w:t>
      </w:r>
      <w:r>
        <w:rPr>
          <w:b/>
          <w:bCs/>
          <w:szCs w:val="20"/>
        </w:rPr>
        <w:t xml:space="preserve">ativo (sim ou não)</w:t>
      </w:r>
      <w:r>
        <w:rPr>
          <w:szCs w:val="20"/>
        </w:rPr>
        <w:t xml:space="preserve">; a lista mostra "DESCRIÇÃO DO ITEM" e "ATIVO" e permite filtrar por tipo e por ativo. A tela do menu, que a substituiu, trabalha diferente: cadastra um </w:t>
      </w:r>
      <w:r>
        <w:rPr>
          <w:b/>
          <w:bCs/>
          <w:szCs w:val="20"/>
        </w:rPr>
        <w:t xml:space="preserve">checklist com código, descrição e várias perguntas</w:t>
      </w:r>
      <w:r>
        <w:rPr>
          <w:szCs w:val="20"/>
        </w:rPr>
        <w:t xml:space="preserve"> (tabela a tabela do banco), e é esse checklist que o Registro de Amostragem usa hoje.</w:t>
      </w:r>
    </w:p>
    <w:p>
      <w:pPr>
        <w:spacing w:after="0" w:line="360" w:lineRule="auto"/>
        <w:rPr>
          <w:szCs w:val="20"/>
        </w:rPr>
      </w:pPr>
      <w:r>
        <w:rPr>
          <w:szCs w:val="20"/>
        </w:rPr>
        <w:t xml:space="preserve">O que a tela antiga cadastra ainda é lido e gravado por </w:t>
      </w:r>
      <w:r>
        <w:rPr>
          <w:b/>
          <w:bCs/>
          <w:szCs w:val="20"/>
        </w:rPr>
        <w:t xml:space="preserve">outra tela</w:t>
      </w:r>
      <w:r>
        <w:rPr>
          <w:szCs w:val="20"/>
        </w:rPr>
        <w:t xml:space="preserve">: a Regra Amostragem tem um quadro "Itens de Verificação para Amostragem" que usa a mesma tabela. Esse quadro não foi exercitado nos testes.</w:t>
      </w:r>
    </w:p>
    <w:p>
      <w:pPr>
        <w:keepNext/>
        <w:spacing w:before="120" w:after="0" w:line="360" w:lineRule="auto"/>
        <w:rPr>
          <w:b/>
          <w:bCs/>
          <w:szCs w:val="20"/>
        </w:rPr>
      </w:pPr>
      <w:r>
        <w:rPr>
          <w:b/>
          <w:bCs/>
          <w:szCs w:val="20"/>
        </w:rPr>
        <w:t xml:space="preserve">Quem usa</w:t>
      </w:r>
    </w:p>
    <w:p>
      <w:pPr>
        <w:spacing w:after="0" w:line="360" w:lineRule="auto"/>
        <w:rPr>
          <w:szCs w:val="20"/>
        </w:rPr>
      </w:pPr>
      <w:r>
        <w:rPr>
          <w:szCs w:val="20"/>
        </w:rPr>
        <w:t xml:space="preserve">Ninguém: a página não abre. Pelo desenho, seria usada por quem mantém as regras de amostragem (Qualidade; inferência, ponto para validar com a área).</w:t>
      </w:r>
    </w:p>
    <w:p>
      <w:pPr>
        <w:keepNext/>
        <w:spacing w:before="120" w:after="0" w:line="360" w:lineRule="auto"/>
        <w:rPr>
          <w:b/>
          <w:bCs/>
          <w:szCs w:val="20"/>
        </w:rPr>
      </w:pPr>
      <w:r>
        <w:rPr>
          <w:b/>
          <w:bCs/>
          <w:szCs w:val="20"/>
        </w:rPr>
        <w:t xml:space="preserve">Em que situação chega aqui</w:t>
      </w:r>
    </w:p>
    <w:p>
      <w:pPr>
        <w:spacing w:after="0" w:line="360" w:lineRule="auto"/>
        <w:rPr>
          <w:szCs w:val="20"/>
        </w:rPr>
      </w:pPr>
      <w:r>
        <w:rPr>
          <w:szCs w:val="20"/>
        </w:rPr>
        <w:t xml:space="preserve">Pelo código, pelo segundo item "VERIFICAÇÃO DE AMOSTRAGENS" do menu (se esse item apontar para o endereço antigo) ou digitando . </w:t>
      </w:r>
      <w:r>
        <w:rPr>
          <w:b/>
          <w:bCs/>
          <w:szCs w:val="20"/>
        </w:rPr>
        <w:t xml:space="preserve">Ninguém conseguiu abri-la</w:t>
      </w:r>
      <w:r>
        <w:rPr>
          <w:szCs w:val="20"/>
        </w:rPr>
        <w:t xml:space="preserve">: o sistema recusa a abertura (o motivo e os perfis testados estão na seção de segurança). O segundo item do menu </w:t>
      </w:r>
      <w:r>
        <w:rPr>
          <w:b/>
          <w:bCs/>
          <w:szCs w:val="20"/>
        </w:rPr>
        <w:t xml:space="preserve">não leva a ela</w:t>
      </w:r>
      <w:r>
        <w:rPr>
          <w:szCs w:val="20"/>
        </w:rPr>
        <w:t xml:space="preserve">: em 31/10/2026 (CT-CQ-F02-01) os dois itens "Verificação de Amostragens" do menu levaram ao mesmo endereço, o da tela do cadastro de checklist (DV-CQ-026).</w:t>
      </w:r>
    </w:p>
    <w:p>
      <w:pPr>
        <w:keepNext/>
        <w:spacing w:before="120" w:after="0" w:line="360" w:lineRule="auto"/>
        <w:rPr>
          <w:b/>
          <w:bCs/>
          <w:szCs w:val="20"/>
        </w:rPr>
      </w:pPr>
      <w:r>
        <w:rPr>
          <w:b/>
          <w:bCs/>
          <w:szCs w:val="20"/>
        </w:rPr>
        <w:t xml:space="preserve">Para onde vai ao salvar</w:t>
      </w:r>
    </w:p>
    <w:p>
      <w:pPr>
        <w:numPr>
          <w:ilvl w:val="0"/>
          <w:numId w:val="2"/>
        </w:numPr>
        <w:spacing w:after="0" w:line="360" w:lineRule="auto"/>
        <w:rPr>
          <w:szCs w:val="20"/>
        </w:rPr>
      </w:pPr>
      <w:r>
        <w:rPr>
          <w:b/>
          <w:bCs/>
          <w:szCs w:val="20"/>
        </w:rPr>
        <w:t xml:space="preserve">Incluir ou alterar:</w:t>
      </w:r>
      <w:r>
        <w:rPr>
          <w:szCs w:val="20"/>
        </w:rPr>
        <w:t xml:space="preserve"> grava no banco e volta para a lista.</w:t>
      </w:r>
    </w:p>
    <w:p>
      <w:pPr>
        <w:numPr>
          <w:ilvl w:val="0"/>
          <w:numId w:val="2"/>
        </w:numPr>
        <w:spacing w:after="0" w:line="360" w:lineRule="auto"/>
        <w:rPr>
          <w:szCs w:val="20"/>
        </w:rPr>
      </w:pPr>
      <w:r>
        <w:rPr>
          <w:b/>
          <w:bCs/>
          <w:szCs w:val="20"/>
        </w:rPr>
        <w:t xml:space="preserve">Excluir:</w:t>
      </w:r>
      <w:r>
        <w:rPr>
          <w:szCs w:val="20"/>
        </w:rPr>
        <w:t xml:space="preserve"> apaga o registro da tabela (não só marca como excluído).</w:t>
      </w:r>
    </w:p>
    <w:p>
      <w:pPr>
        <w:keepNext/>
        <w:spacing w:before="120" w:after="0" w:line="360" w:lineRule="auto"/>
        <w:rPr>
          <w:b/>
          <w:bCs/>
          <w:szCs w:val="20"/>
        </w:rPr>
      </w:pPr>
      <w:r>
        <w:rPr>
          <w:b/>
          <w:bCs/>
          <w:szCs w:val="20"/>
        </w:rPr>
        <w:t xml:space="preserve">Passo a passo</w:t>
      </w:r>
    </w:p>
    <w:p>
      <w:pPr>
        <w:spacing w:after="0" w:line="360" w:lineRule="auto"/>
        <w:rPr>
          <w:szCs w:val="20"/>
        </w:rPr>
      </w:pPr>
      <w:r>
        <w:rPr>
          <w:b/>
          <w:bCs/>
          <w:szCs w:val="20"/>
        </w:rPr>
        <w:t xml:space="preserve">Antes de começar</w:t>
      </w:r>
    </w:p>
    <w:p>
      <w:pPr>
        <w:spacing w:after="0" w:line="360" w:lineRule="auto"/>
        <w:rPr>
          <w:szCs w:val="20"/>
        </w:rPr>
      </w:pPr>
      <w:r>
        <w:rPr>
          <w:b/>
          <w:bCs/>
          <w:szCs w:val="20"/>
        </w:rPr>
        <w:t xml:space="preserve">Esta tela não pode ser usada hoje.</w:t>
      </w:r>
      <w:r>
        <w:rPr>
          <w:szCs w:val="20"/>
        </w:rPr>
        <w:t xml:space="preserve"> Para cadastrar verificações de amostragem, use a </w:t>
      </w:r>
      <w:r>
        <w:rPr>
          <w:b/>
          <w:bCs/>
          <w:szCs w:val="20"/>
        </w:rPr>
        <w:t xml:space="preserve">Verificação de Amostragens</w:t>
      </w:r>
      <w:r>
        <w:rPr>
          <w:szCs w:val="20"/>
        </w:rPr>
        <w:t xml:space="preserve"> que abre pelo menu e funciona (cadastro de checklist com perguntas, ; CT-CQ-N-20 a N-22, 23/10/2026). O menu traz dois itens com o nome "Verificação de Amostragens", e os dois levam a essa mesma tela do cadastro de checklist (CT-CQ-F02-01, 31/10/2026): pode usar qualquer um. Esta tela antiga, em outro endereço, responde "Não autorizado" até para o administrador (DV-CQ-046).</w:t>
      </w:r>
    </w:p>
    <w:p>
      <w:pPr>
        <w:spacing w:after="0" w:line="360" w:lineRule="auto"/>
        <w:rPr>
          <w:szCs w:val="20"/>
        </w:rPr>
      </w:pPr>
      <w:r>
        <w:rPr>
          <w:b/>
          <w:bCs/>
          <w:szCs w:val="20"/>
        </w:rPr>
        <w:t xml:space="preserve">O que a tela faria, se abrisse (pelo código)</w:t>
      </w:r>
    </w:p>
    <w:p>
      <w:pPr>
        <w:numPr>
          <w:ilvl w:val="0"/>
          <w:numId w:val="2"/>
        </w:numPr>
        <w:spacing w:after="0" w:line="360" w:lineRule="auto"/>
        <w:rPr>
          <w:szCs w:val="20"/>
        </w:rPr>
      </w:pPr>
      <w:r>
        <w:rPr>
          <w:szCs w:val="20"/>
        </w:rPr>
        <w:t xml:space="preserve">Passo 1. Na lista, escolher o </w:t>
      </w:r>
      <w:r>
        <w:rPr>
          <w:b/>
          <w:bCs/>
          <w:szCs w:val="20"/>
        </w:rPr>
        <w:t xml:space="preserve">Tipo Produto/Material</w:t>
      </w:r>
      <w:r>
        <w:rPr>
          <w:szCs w:val="20"/>
        </w:rPr>
        <w:t xml:space="preserve"> e o </w:t>
      </w:r>
      <w:r>
        <w:rPr>
          <w:b/>
          <w:bCs/>
          <w:szCs w:val="20"/>
        </w:rPr>
        <w:t xml:space="preserve">Ativo</w:t>
      </w:r>
      <w:r>
        <w:rPr>
          <w:szCs w:val="20"/>
        </w:rPr>
        <w:t xml:space="preserve"> (Todos, Sim ou Não) e clicar em Pesquisar. A lista traz os itens com a descrição e se estão ativos, em páginas (o tamanho vem de um parâmetro de configuração do sistema), sem os excluídos.</w:t>
      </w:r>
    </w:p>
    <w:p>
      <w:pPr>
        <w:numPr>
          <w:ilvl w:val="0"/>
          <w:numId w:val="2"/>
        </w:numPr>
        <w:spacing w:after="0" w:line="360" w:lineRule="auto"/>
        <w:rPr>
          <w:szCs w:val="20"/>
        </w:rPr>
      </w:pPr>
      <w:r>
        <w:rPr>
          <w:szCs w:val="20"/>
        </w:rPr>
        <w:t xml:space="preserve">Passo 2. Para incluir, clicar em </w:t>
      </w:r>
      <w:r>
        <w:rPr>
          <w:b/>
          <w:bCs/>
          <w:szCs w:val="20"/>
        </w:rPr>
        <w:t xml:space="preserve">INCLUIR</w:t>
      </w:r>
      <w:r>
        <w:rPr>
          <w:szCs w:val="20"/>
        </w:rPr>
        <w:t xml:space="preserve">; para alterar, no lápis da linha. O formulário pede o </w:t>
      </w:r>
      <w:r>
        <w:rPr>
          <w:b/>
          <w:bCs/>
          <w:szCs w:val="20"/>
        </w:rPr>
        <w:t xml:space="preserve">Tipo Produto Material</w:t>
      </w:r>
      <w:r>
        <w:rPr>
          <w:szCs w:val="20"/>
        </w:rPr>
        <w:t xml:space="preserve">, o </w:t>
      </w:r>
      <w:r>
        <w:rPr>
          <w:b/>
          <w:bCs/>
          <w:szCs w:val="20"/>
        </w:rPr>
        <w:t xml:space="preserve">Ativo</w:t>
      </w:r>
      <w:r>
        <w:rPr>
          <w:szCs w:val="20"/>
        </w:rPr>
        <w:t xml:space="preserve"> (SIM, já marcado na inclusão) e a </w:t>
      </w:r>
      <w:r>
        <w:rPr>
          <w:b/>
          <w:bCs/>
          <w:szCs w:val="20"/>
        </w:rPr>
        <w:t xml:space="preserve">Descrição</w:t>
      </w:r>
      <w:r>
        <w:rPr>
          <w:szCs w:val="20"/>
        </w:rPr>
        <w:t xml:space="preserve">.</w:t>
      </w:r>
    </w:p>
    <w:p>
      <w:pPr>
        <w:numPr>
          <w:ilvl w:val="0"/>
          <w:numId w:val="2"/>
        </w:numPr>
        <w:spacing w:after="0" w:line="360" w:lineRule="auto"/>
        <w:rPr>
          <w:szCs w:val="20"/>
        </w:rPr>
      </w:pPr>
      <w:r>
        <w:rPr>
          <w:szCs w:val="20"/>
        </w:rPr>
        <w:t xml:space="preserve">Passo 3. Clicar em Salvar Registro e responder SIM a "Confirma a inclusão do item?" ou "Confirma a alteração do item?". A tela avisa e volta para a lista.</w:t>
      </w:r>
    </w:p>
    <w:p>
      <w:pPr>
        <w:numPr>
          <w:ilvl w:val="0"/>
          <w:numId w:val="2"/>
        </w:numPr>
        <w:spacing w:after="0" w:line="360" w:lineRule="auto"/>
        <w:rPr>
          <w:szCs w:val="20"/>
        </w:rPr>
      </w:pPr>
      <w:r>
        <w:rPr>
          <w:szCs w:val="20"/>
        </w:rPr>
        <w:t xml:space="preserve">Passo 4. Para excluir, clicar no X da linha e confirmar "Confirma a exclusão do item?". Não há pedido de justificativa.</w:t>
      </w:r>
    </w:p>
    <w:p>
      <w:pPr>
        <w:numPr>
          <w:ilvl w:val="0"/>
          <w:numId w:val="2"/>
        </w:numPr>
        <w:spacing w:after="0" w:line="360" w:lineRule="auto"/>
        <w:rPr>
          <w:szCs w:val="20"/>
        </w:rPr>
      </w:pPr>
      <w:r>
        <w:rPr>
          <w:szCs w:val="20"/>
        </w:rPr>
        <w:t xml:space="preserve">Passo 5. O ícone de log abriria o histórico do item.</w:t>
      </w:r>
    </w:p>
    <w:p>
      <w:pPr>
        <w:spacing w:after="0" w:line="360" w:lineRule="auto"/>
        <w:rPr>
          <w:szCs w:val="20"/>
        </w:rPr>
      </w:pPr>
      <w:r>
        <w:rPr>
          <w:b/>
          <w:bCs/>
          <w:szCs w:val="20"/>
        </w:rPr>
        <w:t xml:space="preserve">Atenção.</w:t>
      </w:r>
      <w:r>
        <w:rPr>
          <w:szCs w:val="20"/>
        </w:rPr>
        <w:t xml:space="preserve"> Estes passos </w:t>
      </w:r>
      <w:r>
        <w:rPr>
          <w:b/>
          <w:bCs/>
          <w:szCs w:val="20"/>
        </w:rPr>
        <w:t xml:space="preserve">não foram vistos em tela</w:t>
      </w:r>
      <w:r>
        <w:rPr>
          <w:szCs w:val="20"/>
        </w:rPr>
        <w:t xml:space="preserve">. O tipo de item não pode ficar em branco e a descrição é obrigatória, mas só a tela confere (RN-CQ-F02-002).</w:t>
      </w:r>
    </w:p>
    <w:p>
      <w:pPr>
        <w:keepNext/>
        <w:spacing w:before="120" w:after="0" w:line="360" w:lineRule="auto"/>
        <w:rPr>
          <w:b/>
          <w:bCs/>
          <w:szCs w:val="20"/>
        </w:rPr>
      </w:pPr>
      <w:r>
        <w:rPr>
          <w:b/>
          <w:bCs/>
          <w:szCs w:val="20"/>
        </w:rPr>
        <w:t xml:space="preserve">Campos da tela</w:t>
      </w:r>
    </w:p>
    <w:p>
      <w:pPr>
        <w:spacing w:after="0" w:line="360" w:lineRule="auto"/>
        <w:rPr>
          <w:szCs w:val="20"/>
        </w:rPr>
      </w:pPr>
      <w:r>
        <w:rPr>
          <w:szCs w:val="20"/>
        </w:rPr>
        <w:t xml:space="preserve">Todos os campos vêm do código; nenhum foi visto em tela. Fontes:, e os modelos de tela (caminhos na seção Resumo).</w:t>
      </w:r>
    </w:p>
    <w:tbl>
      <w:tblPr>
        <w:tblStyle w:val="Tabelacomgrade"/>
        <w:tblW w:w="9631" w:type="dxa"/>
        <w:tblLayout w:type="fixed"/>
        <w:tblLook w:val="04A0" w:firstRow="1" w:lastRow="0" w:firstColumn="1" w:lastColumn="0" w:noHBand="0" w:noVBand="1"/>
      </w:tblPr>
      <w:tblGrid>
        <w:gridCol w:w="2705"/>
        <w:gridCol w:w="1507"/>
        <w:gridCol w:w="1653"/>
        <w:gridCol w:w="3766"/>
      </w:tblGrid>
      <w:tr>
        <w:trPr>
          <w:tblHeader/>
          <w:cantSplit/>
        </w:trPr>
        <w:tc>
          <w:tcPr>
            <w:tcW w:w="27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5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6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37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r>
      <w:tr>
        <w:trPr>
          <w:cantSplit/>
        </w:trPr>
        <w:tc>
          <w:tcPr>
            <w:tcW w:w="2705" w:type="dxa"/>
          </w:tcPr>
          <w:p>
            <w:pPr>
              <w:widowControl/>
              <w:spacing w:after="0" w:line="276" w:lineRule="auto"/>
              <w:jc w:val="left"/>
              <w:rPr>
                <w:sz w:val="18"/>
                <w:szCs w:val="18"/>
              </w:rPr>
            </w:pPr>
            <w:r>
              <w:rPr>
                <w:sz w:val="18"/>
                <w:szCs w:val="20"/>
              </w:rPr>
              <w:t xml:space="preserve">Lista: Tipo Produto/Material</w:t>
            </w:r>
          </w:p>
        </w:tc>
        <w:tc>
          <w:tcPr>
            <w:tcW w:w="1507" w:type="dxa"/>
          </w:tcPr>
          <w:p>
            <w:pPr>
              <w:widowControl/>
              <w:spacing w:after="0" w:line="276" w:lineRule="auto"/>
              <w:jc w:val="left"/>
              <w:rPr>
                <w:sz w:val="18"/>
                <w:szCs w:val="18"/>
              </w:rPr>
            </w:pPr>
            <w:r>
              <w:rPr>
                <w:sz w:val="18"/>
                <w:szCs w:val="20"/>
              </w:rPr>
              <w:t xml:space="preserve">Lista de escolha</w:t>
            </w:r>
          </w:p>
        </w:tc>
        <w:tc>
          <w:tcPr>
            <w:tcW w:w="1653" w:type="dxa"/>
          </w:tcPr>
          <w:p>
            <w:pPr>
              <w:widowControl/>
              <w:spacing w:after="0" w:line="276" w:lineRule="auto"/>
              <w:jc w:val="left"/>
              <w:rPr>
                <w:sz w:val="18"/>
                <w:szCs w:val="18"/>
              </w:rPr>
            </w:pPr>
            <w:r>
              <w:rPr>
                <w:sz w:val="18"/>
                <w:szCs w:val="20"/>
              </w:rPr>
              <w:t xml:space="preserve">Não</w:t>
            </w:r>
          </w:p>
        </w:tc>
        <w:tc>
          <w:tcPr>
            <w:tcW w:w="3766" w:type="dxa"/>
          </w:tcPr>
          <w:p>
            <w:pPr>
              <w:widowControl/>
              <w:spacing w:after="0" w:line="276" w:lineRule="auto"/>
              <w:jc w:val="left"/>
              <w:rPr>
                <w:sz w:val="18"/>
                <w:szCs w:val="18"/>
              </w:rPr>
            </w:pPr>
            <w:r>
              <w:rPr>
                <w:sz w:val="18"/>
                <w:szCs w:val="20"/>
              </w:rPr>
              <w:t xml:space="preserve">Os tipos de material cadastrados (a tabela do banco); a primeira opção, "SELECIONE" (valor 0), significa todos na lista</w:t>
            </w:r>
          </w:p>
        </w:tc>
      </w:tr>
      <w:tr>
        <w:trPr>
          <w:cantSplit/>
        </w:trPr>
        <w:tc>
          <w:tcPr>
            <w:tcW w:w="2705" w:type="dxa"/>
          </w:tcPr>
          <w:p>
            <w:pPr>
              <w:widowControl/>
              <w:spacing w:after="0" w:line="276" w:lineRule="auto"/>
              <w:jc w:val="left"/>
              <w:rPr>
                <w:sz w:val="18"/>
                <w:szCs w:val="18"/>
              </w:rPr>
            </w:pPr>
            <w:r>
              <w:rPr>
                <w:sz w:val="18"/>
                <w:szCs w:val="20"/>
              </w:rPr>
              <w:t xml:space="preserve">Lista: Ativo</w:t>
            </w:r>
          </w:p>
        </w:tc>
        <w:tc>
          <w:tcPr>
            <w:tcW w:w="1507" w:type="dxa"/>
          </w:tcPr>
          <w:p>
            <w:pPr>
              <w:widowControl/>
              <w:spacing w:after="0" w:line="276" w:lineRule="auto"/>
              <w:jc w:val="left"/>
              <w:rPr>
                <w:sz w:val="18"/>
                <w:szCs w:val="18"/>
              </w:rPr>
            </w:pPr>
            <w:r>
              <w:rPr>
                <w:sz w:val="18"/>
                <w:szCs w:val="20"/>
              </w:rPr>
              <w:t xml:space="preserve">Lista de escolha</w:t>
            </w:r>
          </w:p>
        </w:tc>
        <w:tc>
          <w:tcPr>
            <w:tcW w:w="1653" w:type="dxa"/>
          </w:tcPr>
          <w:p>
            <w:pPr>
              <w:widowControl/>
              <w:spacing w:after="0" w:line="276" w:lineRule="auto"/>
              <w:jc w:val="left"/>
              <w:rPr>
                <w:sz w:val="18"/>
                <w:szCs w:val="18"/>
              </w:rPr>
            </w:pPr>
            <w:r>
              <w:rPr>
                <w:sz w:val="18"/>
                <w:szCs w:val="20"/>
              </w:rPr>
              <w:t xml:space="preserve">Não</w:t>
            </w:r>
          </w:p>
        </w:tc>
        <w:tc>
          <w:tcPr>
            <w:tcW w:w="3766" w:type="dxa"/>
          </w:tcPr>
          <w:p>
            <w:pPr>
              <w:widowControl/>
              <w:spacing w:after="0" w:line="276" w:lineRule="auto"/>
              <w:jc w:val="left"/>
              <w:rPr>
                <w:sz w:val="18"/>
                <w:szCs w:val="18"/>
              </w:rPr>
            </w:pPr>
            <w:r>
              <w:rPr>
                <w:sz w:val="18"/>
                <w:szCs w:val="20"/>
              </w:rPr>
              <w:t xml:space="preserve">Todos, Sim, Não</w:t>
            </w:r>
          </w:p>
        </w:tc>
      </w:tr>
      <w:tr>
        <w:trPr>
          <w:cantSplit/>
        </w:trPr>
        <w:tc>
          <w:tcPr>
            <w:tcW w:w="2705" w:type="dxa"/>
          </w:tcPr>
          <w:p>
            <w:pPr>
              <w:widowControl/>
              <w:spacing w:after="0" w:line="276" w:lineRule="auto"/>
              <w:jc w:val="left"/>
              <w:rPr>
                <w:sz w:val="18"/>
                <w:szCs w:val="18"/>
              </w:rPr>
            </w:pPr>
            <w:r>
              <w:rPr>
                <w:sz w:val="18"/>
                <w:szCs w:val="20"/>
              </w:rPr>
              <w:t xml:space="preserve">Grade: Descrição do Item, Ativo</w:t>
            </w:r>
          </w:p>
        </w:tc>
        <w:tc>
          <w:tcPr>
            <w:tcW w:w="1507" w:type="dxa"/>
          </w:tcPr>
          <w:p>
            <w:pPr>
              <w:widowControl/>
              <w:spacing w:after="0" w:line="276" w:lineRule="auto"/>
              <w:jc w:val="left"/>
              <w:rPr>
                <w:sz w:val="18"/>
                <w:szCs w:val="18"/>
              </w:rPr>
            </w:pPr>
            <w:r>
              <w:rPr>
                <w:sz w:val="18"/>
                <w:szCs w:val="20"/>
              </w:rPr>
              <w:t xml:space="preserve">Texto</w:t>
            </w:r>
          </w:p>
        </w:tc>
        <w:tc>
          <w:tcPr>
            <w:tcW w:w="1653" w:type="dxa"/>
          </w:tcPr>
          <w:p>
            <w:pPr>
              <w:widowControl/>
              <w:spacing w:after="0" w:line="276" w:lineRule="auto"/>
              <w:jc w:val="left"/>
              <w:rPr>
                <w:sz w:val="18"/>
                <w:szCs w:val="18"/>
              </w:rPr>
            </w:pPr>
            <w:r>
              <w:rPr>
                <w:sz w:val="18"/>
                <w:szCs w:val="20"/>
              </w:rPr>
              <w:t xml:space="preserve">—</w:t>
            </w:r>
          </w:p>
        </w:tc>
        <w:tc>
          <w:tcPr>
            <w:tcW w:w="3766" w:type="dxa"/>
          </w:tcPr>
          <w:p>
            <w:pPr>
              <w:widowControl/>
              <w:spacing w:after="0" w:line="276" w:lineRule="auto"/>
              <w:jc w:val="left"/>
              <w:rPr>
                <w:sz w:val="18"/>
                <w:szCs w:val="18"/>
              </w:rPr>
            </w:pPr>
            <w:r>
              <w:rPr>
                <w:sz w:val="18"/>
                <w:szCs w:val="20"/>
              </w:rPr>
              <w:t xml:space="preserve">Mostra o nome gravado e SIM ou NÃO; sem a ordenação por coluna além da que o componente oferece</w:t>
            </w:r>
          </w:p>
        </w:tc>
      </w:tr>
      <w:tr>
        <w:trPr>
          <w:cantSplit/>
        </w:trPr>
        <w:tc>
          <w:tcPr>
            <w:tcW w:w="2705" w:type="dxa"/>
          </w:tcPr>
          <w:p>
            <w:pPr>
              <w:widowControl/>
              <w:spacing w:after="0" w:line="276" w:lineRule="auto"/>
              <w:jc w:val="left"/>
              <w:rPr>
                <w:sz w:val="18"/>
                <w:szCs w:val="18"/>
              </w:rPr>
            </w:pPr>
            <w:r>
              <w:rPr>
                <w:sz w:val="18"/>
                <w:szCs w:val="20"/>
              </w:rPr>
              <w:t xml:space="preserve">Formulário: Tipo Produto Material</w:t>
            </w:r>
          </w:p>
        </w:tc>
        <w:tc>
          <w:tcPr>
            <w:tcW w:w="1507" w:type="dxa"/>
          </w:tcPr>
          <w:p>
            <w:pPr>
              <w:widowControl/>
              <w:spacing w:after="0" w:line="276" w:lineRule="auto"/>
              <w:jc w:val="left"/>
              <w:rPr>
                <w:sz w:val="18"/>
                <w:szCs w:val="18"/>
              </w:rPr>
            </w:pPr>
            <w:r>
              <w:rPr>
                <w:sz w:val="18"/>
                <w:szCs w:val="20"/>
              </w:rPr>
              <w:t xml:space="preserve">Lista de escolha</w:t>
            </w:r>
          </w:p>
        </w:tc>
        <w:tc>
          <w:tcPr>
            <w:tcW w:w="1653" w:type="dxa"/>
          </w:tcPr>
          <w:p>
            <w:pPr>
              <w:widowControl/>
              <w:spacing w:after="0" w:line="276" w:lineRule="auto"/>
              <w:jc w:val="left"/>
              <w:rPr>
                <w:sz w:val="18"/>
                <w:szCs w:val="18"/>
              </w:rPr>
            </w:pPr>
            <w:r>
              <w:rPr>
                <w:sz w:val="18"/>
                <w:b/>
                <w:bCs/>
                <w:szCs w:val="20"/>
              </w:rPr>
              <w:t xml:space="preserve">Sim, só na tela</w:t>
            </w:r>
          </w:p>
        </w:tc>
        <w:tc>
          <w:tcPr>
            <w:tcW w:w="3766" w:type="dxa"/>
          </w:tcPr>
          <w:p>
            <w:pPr>
              <w:widowControl/>
              <w:spacing w:after="0" w:line="276" w:lineRule="auto"/>
              <w:jc w:val="left"/>
              <w:rPr>
                <w:sz w:val="18"/>
                <w:szCs w:val="18"/>
              </w:rPr>
            </w:pPr>
            <w:r>
              <w:rPr>
                <w:sz w:val="18"/>
                <w:szCs w:val="20"/>
              </w:rPr>
              <w:t xml:space="preserve">"O Tipo Produto Material é obrigatório!" se vazio</w:t>
            </w:r>
          </w:p>
        </w:tc>
      </w:tr>
      <w:tr>
        <w:trPr>
          <w:cantSplit/>
        </w:trPr>
        <w:tc>
          <w:tcPr>
            <w:tcW w:w="2705" w:type="dxa"/>
          </w:tcPr>
          <w:p>
            <w:pPr>
              <w:widowControl/>
              <w:spacing w:after="0" w:line="276" w:lineRule="auto"/>
              <w:jc w:val="left"/>
              <w:rPr>
                <w:sz w:val="18"/>
                <w:szCs w:val="18"/>
              </w:rPr>
            </w:pPr>
            <w:r>
              <w:rPr>
                <w:sz w:val="18"/>
                <w:szCs w:val="20"/>
              </w:rPr>
              <w:t xml:space="preserve">Formulário: Ativo</w:t>
            </w:r>
          </w:p>
        </w:tc>
        <w:tc>
          <w:tcPr>
            <w:tcW w:w="1507" w:type="dxa"/>
          </w:tcPr>
          <w:p>
            <w:pPr>
              <w:widowControl/>
              <w:spacing w:after="0" w:line="276" w:lineRule="auto"/>
              <w:jc w:val="left"/>
              <w:rPr>
                <w:sz w:val="18"/>
                <w:szCs w:val="18"/>
              </w:rPr>
            </w:pPr>
            <w:r>
              <w:rPr>
                <w:sz w:val="18"/>
                <w:szCs w:val="20"/>
              </w:rPr>
              <w:t xml:space="preserve">Rádio SIM / NÃO</w:t>
            </w:r>
          </w:p>
        </w:tc>
        <w:tc>
          <w:tcPr>
            <w:tcW w:w="1653" w:type="dxa"/>
          </w:tcPr>
          <w:p>
            <w:pPr>
              <w:widowControl/>
              <w:spacing w:after="0" w:line="276" w:lineRule="auto"/>
              <w:jc w:val="left"/>
              <w:rPr>
                <w:sz w:val="18"/>
                <w:szCs w:val="18"/>
              </w:rPr>
            </w:pPr>
            <w:r>
              <w:rPr>
                <w:sz w:val="18"/>
                <w:szCs w:val="20"/>
              </w:rPr>
              <w:t xml:space="preserve">Sim</w:t>
            </w:r>
          </w:p>
        </w:tc>
        <w:tc>
          <w:tcPr>
            <w:tcW w:w="3766" w:type="dxa"/>
          </w:tcPr>
          <w:p>
            <w:pPr>
              <w:widowControl/>
              <w:spacing w:after="0" w:line="276" w:lineRule="auto"/>
              <w:jc w:val="left"/>
              <w:rPr>
                <w:sz w:val="18"/>
                <w:szCs w:val="18"/>
              </w:rPr>
            </w:pPr>
            <w:r>
              <w:rPr>
                <w:sz w:val="18"/>
                <w:szCs w:val="20"/>
              </w:rPr>
              <w:t xml:space="preserve">Na inclusão vem SIM; na alteração, o valor gravado</w:t>
            </w:r>
          </w:p>
        </w:tc>
      </w:tr>
      <w:tr>
        <w:trPr>
          <w:cantSplit/>
        </w:trPr>
        <w:tc>
          <w:tcPr>
            <w:tcW w:w="2705" w:type="dxa"/>
          </w:tcPr>
          <w:p>
            <w:pPr>
              <w:widowControl/>
              <w:spacing w:after="0" w:line="276" w:lineRule="auto"/>
              <w:jc w:val="left"/>
              <w:rPr>
                <w:sz w:val="18"/>
                <w:szCs w:val="18"/>
              </w:rPr>
            </w:pPr>
            <w:r>
              <w:rPr>
                <w:sz w:val="18"/>
                <w:szCs w:val="20"/>
              </w:rPr>
              <w:t xml:space="preserve">Formulário: Descrição</w:t>
            </w:r>
          </w:p>
        </w:tc>
        <w:tc>
          <w:tcPr>
            <w:tcW w:w="1507" w:type="dxa"/>
          </w:tcPr>
          <w:p>
            <w:pPr>
              <w:widowControl/>
              <w:spacing w:after="0" w:line="276" w:lineRule="auto"/>
              <w:jc w:val="left"/>
              <w:rPr>
                <w:sz w:val="18"/>
                <w:szCs w:val="18"/>
              </w:rPr>
            </w:pPr>
            <w:r>
              <w:rPr>
                <w:sz w:val="18"/>
                <w:szCs w:val="20"/>
              </w:rPr>
              <w:t xml:space="preserve">Texto livre em área de 400 por 80</w:t>
            </w:r>
          </w:p>
        </w:tc>
        <w:tc>
          <w:tcPr>
            <w:tcW w:w="1653" w:type="dxa"/>
          </w:tcPr>
          <w:p>
            <w:pPr>
              <w:widowControl/>
              <w:spacing w:after="0" w:line="276" w:lineRule="auto"/>
              <w:jc w:val="left"/>
              <w:rPr>
                <w:sz w:val="18"/>
                <w:szCs w:val="18"/>
              </w:rPr>
            </w:pPr>
            <w:r>
              <w:rPr>
                <w:sz w:val="18"/>
                <w:b/>
                <w:bCs/>
                <w:szCs w:val="20"/>
              </w:rPr>
              <w:t xml:space="preserve">Sim, só na tela</w:t>
            </w:r>
          </w:p>
        </w:tc>
        <w:tc>
          <w:tcPr>
            <w:tcW w:w="3766" w:type="dxa"/>
          </w:tcPr>
          <w:p>
            <w:pPr>
              <w:widowControl/>
              <w:spacing w:after="0" w:line="276" w:lineRule="auto"/>
              <w:jc w:val="left"/>
              <w:rPr>
                <w:sz w:val="18"/>
                <w:szCs w:val="18"/>
              </w:rPr>
            </w:pPr>
            <w:r>
              <w:rPr>
                <w:sz w:val="18"/>
                <w:szCs w:val="20"/>
              </w:rPr>
              <w:t xml:space="preserve">Sem limite de tamanho na tela; o banco guarda até 255 caracteres</w:t>
            </w:r>
          </w:p>
        </w:tc>
      </w:tr>
    </w:tbl>
    <w:p>
      <w:pPr>
        <w:spacing w:after="0" w:line="360" w:lineRule="auto"/>
      </w:pPr>
    </w:p>
    <w:p>
      <w:pPr>
        <w:keepNext/>
        <w:spacing w:before="120" w:after="0" w:line="360" w:lineRule="auto"/>
        <w:rPr>
          <w:b/>
          <w:bCs/>
          <w:szCs w:val="20"/>
        </w:rPr>
      </w:pPr>
      <w:r>
        <w:rPr>
          <w:b/>
          <w:bCs/>
          <w:szCs w:val="20"/>
        </w:rPr>
        <w:t xml:space="preserve">Botões e ações</w:t>
      </w:r>
    </w:p>
    <w:p>
      <w:pPr>
        <w:spacing w:after="0" w:line="360" w:lineRule="auto"/>
        <w:rPr>
          <w:szCs w:val="20"/>
        </w:rPr>
      </w:pPr>
      <w:r>
        <w:rPr>
          <w:szCs w:val="20"/>
        </w:rPr>
        <w:t xml:space="preserve">Quais botões cada pessoa veria depende d Nenhum botão foi visto em tela.</w:t>
      </w:r>
    </w:p>
    <w:tbl>
      <w:tblPr>
        <w:tblStyle w:val="Tabelacomgrade"/>
        <w:tblW w:w="9631" w:type="dxa"/>
        <w:tblLayout w:type="fixed"/>
        <w:tblLook w:val="04A0" w:firstRow="1" w:lastRow="0" w:firstColumn="1" w:lastColumn="0" w:noHBand="0" w:noVBand="1"/>
      </w:tblPr>
      <w:tblGrid>
        <w:gridCol w:w="1711"/>
        <w:gridCol w:w="2240"/>
        <w:gridCol w:w="4123"/>
        <w:gridCol w:w="1557"/>
      </w:tblGrid>
      <w:tr>
        <w:trPr>
          <w:tblHeader/>
          <w:cantSplit/>
        </w:trPr>
        <w:tc>
          <w:tcPr>
            <w:tcW w:w="17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22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41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15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 o registro</w:t>
            </w:r>
          </w:p>
        </w:tc>
      </w:tr>
      <w:tr>
        <w:trPr>
          <w:cantSplit/>
        </w:trPr>
        <w:tc>
          <w:tcPr>
            <w:tcW w:w="1711" w:type="dxa"/>
          </w:tcPr>
          <w:p>
            <w:pPr>
              <w:widowControl/>
              <w:spacing w:after="0" w:line="276" w:lineRule="auto"/>
              <w:jc w:val="left"/>
              <w:rPr>
                <w:sz w:val="18"/>
                <w:szCs w:val="18"/>
              </w:rPr>
            </w:pPr>
            <w:r>
              <w:rPr>
                <w:sz w:val="18"/>
                <w:szCs w:val="20"/>
              </w:rPr>
              <w:t xml:space="preserve">Pesquisar</w:t>
            </w:r>
          </w:p>
        </w:tc>
        <w:tc>
          <w:tcPr>
            <w:tcW w:w="2240" w:type="dxa"/>
          </w:tcPr>
          <w:p>
            <w:pPr>
              <w:widowControl/>
              <w:spacing w:after="0" w:line="276" w:lineRule="auto"/>
              <w:jc w:val="left"/>
              <w:rPr>
                <w:sz w:val="18"/>
                <w:szCs w:val="18"/>
              </w:rPr>
            </w:pPr>
            <w:r>
              <w:rPr>
                <w:sz w:val="18"/>
                <w:szCs w:val="20"/>
              </w:rPr>
              <w:t xml:space="preserve">Sempre</w:t>
            </w:r>
          </w:p>
        </w:tc>
        <w:tc>
          <w:tcPr>
            <w:tcW w:w="4123" w:type="dxa"/>
          </w:tcPr>
          <w:p>
            <w:pPr>
              <w:widowControl/>
              <w:spacing w:after="0" w:line="276" w:lineRule="auto"/>
              <w:jc w:val="left"/>
              <w:rPr>
                <w:sz w:val="18"/>
                <w:szCs w:val="18"/>
              </w:rPr>
            </w:pPr>
            <w:r>
              <w:rPr>
                <w:sz w:val="18"/>
                <w:szCs w:val="20"/>
              </w:rPr>
              <w:t xml:space="preserve">Lista os itens dos filtros (pagina em memória, sem ordem definida)</w:t>
            </w:r>
          </w:p>
        </w:tc>
        <w:tc>
          <w:tcPr>
            <w:tcW w:w="1557" w:type="dxa"/>
          </w:tcPr>
          <w:p>
            <w:pPr>
              <w:widowControl/>
              <w:spacing w:after="0" w:line="276" w:lineRule="auto"/>
              <w:jc w:val="left"/>
              <w:rPr>
                <w:sz w:val="18"/>
                <w:szCs w:val="18"/>
              </w:rPr>
            </w:pPr>
            <w:r>
              <w:rPr>
                <w:sz w:val="18"/>
                <w:szCs w:val="20"/>
              </w:rPr>
              <w:t xml:space="preserve">Não muda</w:t>
            </w:r>
          </w:p>
        </w:tc>
      </w:tr>
      <w:tr>
        <w:trPr>
          <w:cantSplit/>
        </w:trPr>
        <w:tc>
          <w:tcPr>
            <w:tcW w:w="1711" w:type="dxa"/>
          </w:tcPr>
          <w:p>
            <w:pPr>
              <w:widowControl/>
              <w:spacing w:after="0" w:line="276" w:lineRule="auto"/>
              <w:jc w:val="left"/>
              <w:rPr>
                <w:sz w:val="18"/>
                <w:szCs w:val="18"/>
              </w:rPr>
            </w:pPr>
            <w:r>
              <w:rPr>
                <w:sz w:val="18"/>
                <w:szCs w:val="20"/>
              </w:rPr>
              <w:t xml:space="preserve">Limpar</w:t>
            </w:r>
          </w:p>
        </w:tc>
        <w:tc>
          <w:tcPr>
            <w:tcW w:w="2240" w:type="dxa"/>
          </w:tcPr>
          <w:p>
            <w:pPr>
              <w:widowControl/>
              <w:spacing w:after="0" w:line="276" w:lineRule="auto"/>
              <w:jc w:val="left"/>
              <w:rPr>
                <w:sz w:val="18"/>
                <w:szCs w:val="18"/>
              </w:rPr>
            </w:pPr>
            <w:r>
              <w:rPr>
                <w:sz w:val="18"/>
                <w:szCs w:val="20"/>
              </w:rPr>
              <w:t xml:space="preserve">Sempre</w:t>
            </w:r>
          </w:p>
        </w:tc>
        <w:tc>
          <w:tcPr>
            <w:tcW w:w="4123" w:type="dxa"/>
          </w:tcPr>
          <w:p>
            <w:pPr>
              <w:widowControl/>
              <w:spacing w:after="0" w:line="276" w:lineRule="auto"/>
              <w:jc w:val="left"/>
              <w:rPr>
                <w:sz w:val="18"/>
                <w:szCs w:val="18"/>
              </w:rPr>
            </w:pPr>
            <w:r>
              <w:rPr>
                <w:sz w:val="18"/>
                <w:szCs w:val="20"/>
              </w:rPr>
              <w:t xml:space="preserve">Volta os dois filtros para "todos" e esconde a grade</w:t>
            </w:r>
          </w:p>
        </w:tc>
        <w:tc>
          <w:tcPr>
            <w:tcW w:w="1557" w:type="dxa"/>
          </w:tcPr>
          <w:p>
            <w:pPr>
              <w:widowControl/>
              <w:spacing w:after="0" w:line="276" w:lineRule="auto"/>
              <w:jc w:val="left"/>
              <w:rPr>
                <w:sz w:val="18"/>
                <w:szCs w:val="18"/>
              </w:rPr>
            </w:pPr>
            <w:r>
              <w:rPr>
                <w:sz w:val="18"/>
                <w:szCs w:val="20"/>
              </w:rPr>
              <w:t xml:space="preserve">Não muda</w:t>
            </w:r>
          </w:p>
        </w:tc>
      </w:tr>
      <w:tr>
        <w:trPr>
          <w:cantSplit/>
        </w:trPr>
        <w:tc>
          <w:tcPr>
            <w:tcW w:w="1711" w:type="dxa"/>
          </w:tcPr>
          <w:p>
            <w:pPr>
              <w:widowControl/>
              <w:spacing w:after="0" w:line="276" w:lineRule="auto"/>
              <w:jc w:val="left"/>
              <w:rPr>
                <w:sz w:val="18"/>
                <w:szCs w:val="18"/>
              </w:rPr>
            </w:pPr>
            <w:r>
              <w:rPr>
                <w:sz w:val="18"/>
                <w:szCs w:val="20"/>
              </w:rPr>
              <w:t xml:space="preserve">INCLUIR</w:t>
            </w:r>
          </w:p>
        </w:tc>
        <w:tc>
          <w:tcPr>
            <w:tcW w:w="2240" w:type="dxa"/>
          </w:tcPr>
          <w:p>
            <w:pPr>
              <w:widowControl/>
              <w:spacing w:after="0" w:line="276" w:lineRule="auto"/>
              <w:jc w:val="left"/>
              <w:rPr>
                <w:sz w:val="18"/>
                <w:szCs w:val="18"/>
              </w:rPr>
            </w:pPr>
            <w:r>
              <w:rPr>
                <w:sz w:val="18"/>
                <w:szCs w:val="20"/>
              </w:rPr>
              <w:t xml:space="preserve">Sempre</w:t>
            </w:r>
          </w:p>
        </w:tc>
        <w:tc>
          <w:tcPr>
            <w:tcW w:w="4123" w:type="dxa"/>
          </w:tcPr>
          <w:p>
            <w:pPr>
              <w:widowControl/>
              <w:spacing w:after="0" w:line="276" w:lineRule="auto"/>
              <w:jc w:val="left"/>
              <w:rPr>
                <w:sz w:val="18"/>
                <w:szCs w:val="18"/>
              </w:rPr>
            </w:pPr>
            <w:r>
              <w:rPr>
                <w:sz w:val="18"/>
                <w:szCs w:val="20"/>
              </w:rPr>
              <w:t xml:space="preserve">Abre o formulário vazio</w:t>
            </w:r>
          </w:p>
        </w:tc>
        <w:tc>
          <w:tcPr>
            <w:tcW w:w="1557" w:type="dxa"/>
          </w:tcPr>
          <w:p>
            <w:pPr>
              <w:widowControl/>
              <w:spacing w:after="0" w:line="276" w:lineRule="auto"/>
              <w:jc w:val="left"/>
              <w:rPr>
                <w:sz w:val="18"/>
                <w:szCs w:val="18"/>
              </w:rPr>
            </w:pPr>
            <w:r>
              <w:rPr>
                <w:sz w:val="18"/>
                <w:szCs w:val="20"/>
              </w:rPr>
              <w:t xml:space="preserve">Novo registro</w:t>
            </w:r>
          </w:p>
        </w:tc>
      </w:tr>
      <w:tr>
        <w:trPr>
          <w:cantSplit/>
        </w:trPr>
        <w:tc>
          <w:tcPr>
            <w:tcW w:w="1711" w:type="dxa"/>
          </w:tcPr>
          <w:p>
            <w:pPr>
              <w:widowControl/>
              <w:spacing w:after="0" w:line="276" w:lineRule="auto"/>
              <w:jc w:val="left"/>
              <w:rPr>
                <w:sz w:val="18"/>
                <w:szCs w:val="18"/>
              </w:rPr>
            </w:pPr>
            <w:r>
              <w:rPr>
                <w:sz w:val="18"/>
                <w:szCs w:val="20"/>
              </w:rPr>
              <w:t xml:space="preserve">Lápis (Editar)</w:t>
            </w:r>
          </w:p>
        </w:tc>
        <w:tc>
          <w:tcPr>
            <w:tcW w:w="2240" w:type="dxa"/>
          </w:tcPr>
          <w:p>
            <w:pPr>
              <w:widowControl/>
              <w:spacing w:after="0" w:line="276" w:lineRule="auto"/>
              <w:jc w:val="left"/>
              <w:rPr>
                <w:sz w:val="18"/>
                <w:szCs w:val="18"/>
              </w:rPr>
            </w:pPr>
            <w:r>
              <w:rPr>
                <w:sz w:val="18"/>
                <w:szCs w:val="20"/>
              </w:rPr>
              <w:t xml:space="preserve">Em cada linha</w:t>
            </w:r>
          </w:p>
        </w:tc>
        <w:tc>
          <w:tcPr>
            <w:tcW w:w="4123" w:type="dxa"/>
          </w:tcPr>
          <w:p>
            <w:pPr>
              <w:widowControl/>
              <w:spacing w:after="0" w:line="276" w:lineRule="auto"/>
              <w:jc w:val="left"/>
              <w:rPr>
                <w:sz w:val="18"/>
                <w:szCs w:val="18"/>
              </w:rPr>
            </w:pPr>
            <w:r>
              <w:rPr>
                <w:sz w:val="18"/>
                <w:szCs w:val="20"/>
              </w:rPr>
              <w:t xml:space="preserve">Abre o formulário do item</w:t>
            </w:r>
          </w:p>
        </w:tc>
        <w:tc>
          <w:tcPr>
            <w:tcW w:w="1557" w:type="dxa"/>
          </w:tcPr>
          <w:p>
            <w:pPr>
              <w:widowControl/>
              <w:spacing w:after="0" w:line="276" w:lineRule="auto"/>
              <w:jc w:val="left"/>
              <w:rPr>
                <w:sz w:val="18"/>
                <w:szCs w:val="18"/>
              </w:rPr>
            </w:pPr>
            <w:r>
              <w:rPr>
                <w:sz w:val="18"/>
                <w:szCs w:val="20"/>
              </w:rPr>
              <w:t xml:space="preserve">Edição</w:t>
            </w:r>
          </w:p>
        </w:tc>
      </w:tr>
      <w:tr>
        <w:trPr>
          <w:cantSplit/>
        </w:trPr>
        <w:tc>
          <w:tcPr>
            <w:tcW w:w="1711" w:type="dxa"/>
          </w:tcPr>
          <w:p>
            <w:pPr>
              <w:widowControl/>
              <w:spacing w:after="0" w:line="276" w:lineRule="auto"/>
              <w:jc w:val="left"/>
              <w:rPr>
                <w:sz w:val="18"/>
                <w:szCs w:val="18"/>
              </w:rPr>
            </w:pPr>
            <w:r>
              <w:rPr>
                <w:sz w:val="18"/>
                <w:szCs w:val="20"/>
              </w:rPr>
              <w:t xml:space="preserve">X (Excluir)</w:t>
            </w:r>
          </w:p>
        </w:tc>
        <w:tc>
          <w:tcPr>
            <w:tcW w:w="2240" w:type="dxa"/>
          </w:tcPr>
          <w:p>
            <w:pPr>
              <w:widowControl/>
              <w:spacing w:after="0" w:line="276" w:lineRule="auto"/>
              <w:jc w:val="left"/>
              <w:rPr>
                <w:sz w:val="18"/>
                <w:szCs w:val="18"/>
              </w:rPr>
            </w:pPr>
            <w:r>
              <w:rPr>
                <w:sz w:val="18"/>
                <w:szCs w:val="20"/>
              </w:rPr>
              <w:t xml:space="preserve">Em cada linha</w:t>
            </w:r>
          </w:p>
        </w:tc>
        <w:tc>
          <w:tcPr>
            <w:tcW w:w="4123" w:type="dxa"/>
          </w:tcPr>
          <w:p>
            <w:pPr>
              <w:widowControl/>
              <w:spacing w:after="0" w:line="276" w:lineRule="auto"/>
              <w:jc w:val="left"/>
              <w:rPr>
                <w:sz w:val="18"/>
                <w:szCs w:val="18"/>
              </w:rPr>
            </w:pPr>
            <w:r>
              <w:rPr>
                <w:sz w:val="18"/>
                <w:szCs w:val="20"/>
              </w:rPr>
              <w:t xml:space="preserve">Pede "Confirma a exclusão do item?" e exclui</w:t>
            </w:r>
          </w:p>
        </w:tc>
        <w:tc>
          <w:tcPr>
            <w:tcW w:w="1557" w:type="dxa"/>
          </w:tcPr>
          <w:p>
            <w:pPr>
              <w:widowControl/>
              <w:spacing w:after="0" w:line="276" w:lineRule="auto"/>
              <w:jc w:val="left"/>
              <w:rPr>
                <w:sz w:val="18"/>
                <w:szCs w:val="18"/>
              </w:rPr>
            </w:pPr>
            <w:r>
              <w:rPr>
                <w:sz w:val="18"/>
                <w:szCs w:val="20"/>
              </w:rPr>
              <w:t xml:space="preserve">Registro apagado</w:t>
            </w:r>
          </w:p>
        </w:tc>
      </w:tr>
      <w:tr>
        <w:trPr>
          <w:cantSplit/>
        </w:trPr>
        <w:tc>
          <w:tcPr>
            <w:tcW w:w="1711" w:type="dxa"/>
          </w:tcPr>
          <w:p>
            <w:pPr>
              <w:widowControl/>
              <w:spacing w:after="0" w:line="276" w:lineRule="auto"/>
              <w:jc w:val="left"/>
              <w:rPr>
                <w:sz w:val="18"/>
                <w:szCs w:val="18"/>
              </w:rPr>
            </w:pPr>
            <w:r>
              <w:rPr>
                <w:sz w:val="18"/>
                <w:szCs w:val="20"/>
              </w:rPr>
              <w:t xml:space="preserve">Ver log</w:t>
            </w:r>
          </w:p>
        </w:tc>
        <w:tc>
          <w:tcPr>
            <w:tcW w:w="2240" w:type="dxa"/>
          </w:tcPr>
          <w:p>
            <w:pPr>
              <w:widowControl/>
              <w:spacing w:after="0" w:line="276" w:lineRule="auto"/>
              <w:jc w:val="left"/>
              <w:rPr>
                <w:sz w:val="18"/>
                <w:szCs w:val="18"/>
              </w:rPr>
            </w:pPr>
            <w:r>
              <w:rPr>
                <w:sz w:val="18"/>
                <w:szCs w:val="20"/>
              </w:rPr>
              <w:t xml:space="preserve">Em cada linha</w:t>
            </w:r>
          </w:p>
        </w:tc>
        <w:tc>
          <w:tcPr>
            <w:tcW w:w="4123" w:type="dxa"/>
          </w:tcPr>
          <w:p>
            <w:pPr>
              <w:widowControl/>
              <w:spacing w:after="0" w:line="276" w:lineRule="auto"/>
              <w:jc w:val="left"/>
              <w:rPr>
                <w:sz w:val="18"/>
                <w:szCs w:val="18"/>
              </w:rPr>
            </w:pPr>
            <w:r>
              <w:rPr>
                <w:sz w:val="18"/>
                <w:szCs w:val="20"/>
              </w:rPr>
              <w:t xml:space="preserve">Abre o histórico do item com a chave verificacao_amostragem</w:t>
            </w:r>
          </w:p>
        </w:tc>
        <w:tc>
          <w:tcPr>
            <w:tcW w:w="1557" w:type="dxa"/>
          </w:tcPr>
          <w:p>
            <w:pPr>
              <w:widowControl/>
              <w:spacing w:after="0" w:line="276" w:lineRule="auto"/>
              <w:jc w:val="left"/>
              <w:rPr>
                <w:sz w:val="18"/>
                <w:szCs w:val="18"/>
              </w:rPr>
            </w:pPr>
            <w:r>
              <w:rPr>
                <w:sz w:val="18"/>
                <w:szCs w:val="20"/>
              </w:rPr>
              <w:t xml:space="preserve">Não muda</w:t>
            </w:r>
          </w:p>
        </w:tc>
      </w:tr>
      <w:tr>
        <w:trPr>
          <w:cantSplit/>
        </w:trPr>
        <w:tc>
          <w:tcPr>
            <w:tcW w:w="1711" w:type="dxa"/>
          </w:tcPr>
          <w:p>
            <w:pPr>
              <w:widowControl/>
              <w:spacing w:after="0" w:line="276" w:lineRule="auto"/>
              <w:jc w:val="left"/>
              <w:rPr>
                <w:sz w:val="18"/>
                <w:szCs w:val="18"/>
              </w:rPr>
            </w:pPr>
            <w:r>
              <w:rPr>
                <w:sz w:val="18"/>
                <w:szCs w:val="20"/>
              </w:rPr>
              <w:t xml:space="preserve">Salvar Registro</w:t>
            </w:r>
          </w:p>
        </w:tc>
        <w:tc>
          <w:tcPr>
            <w:tcW w:w="2240" w:type="dxa"/>
          </w:tcPr>
          <w:p>
            <w:pPr>
              <w:widowControl/>
              <w:spacing w:after="0" w:line="276" w:lineRule="auto"/>
              <w:jc w:val="left"/>
              <w:rPr>
                <w:sz w:val="18"/>
                <w:szCs w:val="18"/>
              </w:rPr>
            </w:pPr>
            <w:r>
              <w:rPr>
                <w:sz w:val="18"/>
                <w:szCs w:val="20"/>
              </w:rPr>
              <w:t xml:space="preserve">Formulário</w:t>
            </w:r>
          </w:p>
        </w:tc>
        <w:tc>
          <w:tcPr>
            <w:tcW w:w="4123" w:type="dxa"/>
          </w:tcPr>
          <w:p>
            <w:pPr>
              <w:widowControl/>
              <w:spacing w:after="0" w:line="276" w:lineRule="auto"/>
              <w:jc w:val="left"/>
              <w:rPr>
                <w:sz w:val="18"/>
                <w:szCs w:val="18"/>
              </w:rPr>
            </w:pPr>
            <w:r>
              <w:rPr>
                <w:sz w:val="18"/>
                <w:szCs w:val="20"/>
              </w:rPr>
              <w:t xml:space="preserve">Pede confirmação e inclui ou altera</w:t>
            </w:r>
          </w:p>
        </w:tc>
        <w:tc>
          <w:tcPr>
            <w:tcW w:w="1557" w:type="dxa"/>
          </w:tcPr>
          <w:p>
            <w:pPr>
              <w:widowControl/>
              <w:spacing w:after="0" w:line="276" w:lineRule="auto"/>
              <w:jc w:val="left"/>
              <w:rPr>
                <w:sz w:val="18"/>
                <w:szCs w:val="18"/>
              </w:rPr>
            </w:pPr>
            <w:r>
              <w:rPr>
                <w:sz w:val="18"/>
                <w:szCs w:val="20"/>
              </w:rPr>
              <w:t xml:space="preserve">Volta à lista</w:t>
            </w:r>
          </w:p>
        </w:tc>
      </w:tr>
      <w:tr>
        <w:trPr>
          <w:cantSplit/>
        </w:trPr>
        <w:tc>
          <w:tcPr>
            <w:tcW w:w="1711" w:type="dxa"/>
          </w:tcPr>
          <w:p>
            <w:pPr>
              <w:widowControl/>
              <w:spacing w:after="0" w:line="276" w:lineRule="auto"/>
              <w:jc w:val="left"/>
              <w:rPr>
                <w:sz w:val="18"/>
                <w:szCs w:val="18"/>
              </w:rPr>
            </w:pPr>
            <w:r>
              <w:rPr>
                <w:sz w:val="18"/>
                <w:szCs w:val="20"/>
              </w:rPr>
              <w:t xml:space="preserve">Voltar</w:t>
            </w:r>
          </w:p>
        </w:tc>
        <w:tc>
          <w:tcPr>
            <w:tcW w:w="2240" w:type="dxa"/>
          </w:tcPr>
          <w:p>
            <w:pPr>
              <w:widowControl/>
              <w:spacing w:after="0" w:line="276" w:lineRule="auto"/>
              <w:jc w:val="left"/>
              <w:rPr>
                <w:sz w:val="18"/>
                <w:szCs w:val="18"/>
              </w:rPr>
            </w:pPr>
            <w:r>
              <w:rPr>
                <w:sz w:val="18"/>
                <w:szCs w:val="20"/>
              </w:rPr>
              <w:t xml:space="preserve">Formulário</w:t>
            </w:r>
          </w:p>
        </w:tc>
        <w:tc>
          <w:tcPr>
            <w:tcW w:w="4123" w:type="dxa"/>
          </w:tcPr>
          <w:p>
            <w:pPr>
              <w:widowControl/>
              <w:spacing w:after="0" w:line="276" w:lineRule="auto"/>
              <w:jc w:val="left"/>
              <w:rPr>
                <w:sz w:val="18"/>
                <w:szCs w:val="18"/>
              </w:rPr>
            </w:pPr>
            <w:r>
              <w:rPr>
                <w:sz w:val="18"/>
                <w:szCs w:val="20"/>
              </w:rPr>
              <w:t xml:space="preserve">Volta à lista</w:t>
            </w:r>
          </w:p>
        </w:tc>
        <w:tc>
          <w:tcPr>
            <w:tcW w:w="1557" w:type="dxa"/>
          </w:tcPr>
          <w:p>
            <w:pPr>
              <w:widowControl/>
              <w:spacing w:after="0" w:line="276" w:lineRule="auto"/>
              <w:jc w:val="left"/>
              <w:rPr>
                <w:sz w:val="18"/>
                <w:szCs w:val="18"/>
              </w:rPr>
            </w:pPr>
            <w:r>
              <w:rPr>
                <w:sz w:val="18"/>
                <w:szCs w:val="20"/>
              </w:rPr>
              <w:t xml:space="preserve">Lista</w:t>
            </w:r>
          </w:p>
        </w:tc>
      </w:tr>
      <w:tr>
        <w:trPr>
          <w:cantSplit/>
        </w:trPr>
        <w:tc>
          <w:tcPr>
            <w:tcW w:w="1711" w:type="dxa"/>
          </w:tcPr>
          <w:p>
            <w:pPr>
              <w:widowControl/>
              <w:spacing w:after="0" w:line="276" w:lineRule="auto"/>
              <w:jc w:val="left"/>
              <w:rPr>
                <w:sz w:val="18"/>
                <w:szCs w:val="18"/>
              </w:rPr>
            </w:pPr>
            <w:r>
              <w:rPr>
                <w:sz w:val="18"/>
                <w:szCs w:val="20"/>
              </w:rPr>
              <w:t xml:space="preserve">Ícone de imprimir da lista</w:t>
            </w:r>
          </w:p>
        </w:tc>
        <w:tc>
          <w:tcPr>
            <w:tcW w:w="2240" w:type="dxa"/>
          </w:tcPr>
          <w:p>
            <w:pPr>
              <w:widowControl/>
              <w:spacing w:after="0" w:line="276" w:lineRule="auto"/>
              <w:jc w:val="left"/>
              <w:rPr>
                <w:sz w:val="18"/>
                <w:szCs w:val="18"/>
              </w:rPr>
            </w:pPr>
            <w:r>
              <w:rPr>
                <w:sz w:val="18"/>
                <w:szCs w:val="20"/>
              </w:rPr>
              <w:t xml:space="preserve">Escondido (display:none)</w:t>
            </w:r>
          </w:p>
        </w:tc>
        <w:tc>
          <w:tcPr>
            <w:tcW w:w="4123" w:type="dxa"/>
          </w:tcPr>
          <w:p>
            <w:pPr>
              <w:widowControl/>
              <w:spacing w:after="0" w:line="276" w:lineRule="auto"/>
              <w:jc w:val="left"/>
              <w:rPr>
                <w:sz w:val="18"/>
                <w:szCs w:val="18"/>
              </w:rPr>
            </w:pPr>
            <w:r>
              <w:rPr>
                <w:sz w:val="18"/>
                <w:szCs w:val="20"/>
              </w:rPr>
              <w:t xml:space="preserve">Sem ação ligada</w:t>
            </w:r>
          </w:p>
        </w:tc>
        <w:tc>
          <w:tcPr>
            <w:tcW w:w="1557" w:type="dxa"/>
          </w:tcPr>
          <w:p>
            <w:pPr>
              <w:widowControl/>
              <w:spacing w:after="0" w:line="276" w:lineRule="auto"/>
              <w:jc w:val="left"/>
              <w:rPr>
                <w:sz w:val="18"/>
                <w:szCs w:val="18"/>
              </w:rPr>
            </w:pPr>
            <w:r>
              <w:rPr>
                <w:sz w:val="18"/>
                <w:szCs w:val="20"/>
              </w:rPr>
              <w:t xml:space="preserve">—</w:t>
            </w:r>
          </w:p>
        </w:tc>
      </w:tr>
    </w:tbl>
    <w:p>
      <w:pPr>
        <w:spacing w:after="0" w:line="360" w:lineRule="auto"/>
      </w:pPr>
    </w:p>
    <w:p>
      <w:pPr>
        <w:keepNext/>
        <w:spacing w:before="120" w:after="0" w:line="360" w:lineRule="auto"/>
        <w:rPr>
          <w:b/>
          <w:bCs/>
          <w:szCs w:val="20"/>
        </w:rPr>
      </w:pPr>
      <w:r>
        <w:rPr>
          <w:b/>
          <w:bCs/>
          <w:szCs w:val="20"/>
        </w:rPr>
        <w:t xml:space="preserve">Mensagens do sistema</w:t>
      </w:r>
    </w:p>
    <w:p>
      <w:pPr>
        <w:spacing w:after="0" w:line="360" w:lineRule="auto"/>
        <w:rPr>
          <w:szCs w:val="20"/>
        </w:rPr>
      </w:pPr>
      <w:r>
        <w:rPr>
          <w:szCs w:val="20"/>
        </w:rPr>
        <w:t xml:space="preserve">Nenhuma mensagem de gravação desta tela foi vista, porque a página não abriu. A única mensagem que o teste viu é a de recusa (quadro abaixo). As demais vêm do código.</w:t>
      </w:r>
    </w:p>
    <w:tbl>
      <w:tblPr>
        <w:tblStyle w:val="Tabelacomgrade"/>
        <w:tblW w:w="9631" w:type="dxa"/>
        <w:tblLayout w:type="fixed"/>
        <w:tblLook w:val="04A0" w:firstRow="1" w:lastRow="0" w:firstColumn="1" w:lastColumn="0" w:noHBand="0" w:noVBand="1"/>
      </w:tblPr>
      <w:tblGrid>
        <w:gridCol w:w="6110"/>
        <w:gridCol w:w="3521"/>
      </w:tblGrid>
      <w:tr>
        <w:trPr>
          <w:tblHeader/>
          <w:cantSplit/>
        </w:trPr>
        <w:tc>
          <w:tcPr>
            <w:tcW w:w="61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do código)</w:t>
            </w:r>
          </w:p>
        </w:tc>
        <w:tc>
          <w:tcPr>
            <w:tcW w:w="35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r>
      <w:tr>
        <w:trPr>
          <w:cantSplit/>
        </w:trPr>
        <w:tc>
          <w:tcPr>
            <w:tcW w:w="6110" w:type="dxa"/>
          </w:tcPr>
          <w:p>
            <w:pPr>
              <w:widowControl/>
              <w:spacing w:after="0" w:line="276" w:lineRule="auto"/>
              <w:jc w:val="left"/>
              <w:rPr>
                <w:sz w:val="18"/>
                <w:szCs w:val="18"/>
              </w:rPr>
            </w:pPr>
            <w:r>
              <w:rPr>
                <w:sz w:val="18"/>
                <w:szCs w:val="20"/>
              </w:rPr>
              <w:t xml:space="preserve">"Sessão Expirada / Não autorizado / O usuário não tem permissão para esta página." (vista em teste, 28/10/2026)</w:t>
            </w:r>
          </w:p>
        </w:tc>
        <w:tc>
          <w:tcPr>
            <w:tcW w:w="3521" w:type="dxa"/>
          </w:tcPr>
          <w:p>
            <w:pPr>
              <w:widowControl/>
              <w:spacing w:after="0" w:line="276" w:lineRule="auto"/>
              <w:jc w:val="left"/>
              <w:rPr>
                <w:sz w:val="18"/>
                <w:szCs w:val="18"/>
              </w:rPr>
            </w:pPr>
            <w:r>
              <w:rPr>
                <w:sz w:val="18"/>
                <w:szCs w:val="20"/>
              </w:rPr>
              <w:t xml:space="preserve">Ao abrir ; quem foi recusado e a causa estão na seção de segurança</w:t>
            </w:r>
          </w:p>
        </w:tc>
      </w:tr>
      <w:tr>
        <w:trPr>
          <w:cantSplit/>
        </w:trPr>
        <w:tc>
          <w:tcPr>
            <w:tcW w:w="6110" w:type="dxa"/>
          </w:tcPr>
          <w:p>
            <w:pPr>
              <w:widowControl/>
              <w:spacing w:after="0" w:line="276" w:lineRule="auto"/>
              <w:jc w:val="left"/>
              <w:rPr>
                <w:sz w:val="18"/>
                <w:szCs w:val="18"/>
              </w:rPr>
            </w:pPr>
            <w:r>
              <w:rPr>
                <w:sz w:val="18"/>
                <w:szCs w:val="20"/>
              </w:rPr>
              <w:t xml:space="preserve">Confirma a inclusão do item? / Confirma a alteração do item?</w:t>
            </w:r>
          </w:p>
        </w:tc>
        <w:tc>
          <w:tcPr>
            <w:tcW w:w="3521" w:type="dxa"/>
          </w:tcPr>
          <w:p>
            <w:pPr>
              <w:widowControl/>
              <w:spacing w:after="0" w:line="276" w:lineRule="auto"/>
              <w:jc w:val="left"/>
              <w:rPr>
                <w:sz w:val="18"/>
                <w:szCs w:val="18"/>
              </w:rPr>
            </w:pPr>
            <w:r>
              <w:rPr>
                <w:sz w:val="18"/>
                <w:szCs w:val="20"/>
              </w:rPr>
              <w:t xml:space="preserve">Ao clicar em Salvar Registro</w:t>
            </w:r>
          </w:p>
        </w:tc>
      </w:tr>
      <w:tr>
        <w:trPr>
          <w:cantSplit/>
        </w:trPr>
        <w:tc>
          <w:tcPr>
            <w:tcW w:w="6110" w:type="dxa"/>
          </w:tcPr>
          <w:p>
            <w:pPr>
              <w:widowControl/>
              <w:spacing w:after="0" w:line="276" w:lineRule="auto"/>
              <w:jc w:val="left"/>
              <w:rPr>
                <w:sz w:val="18"/>
                <w:szCs w:val="18"/>
              </w:rPr>
            </w:pPr>
            <w:r>
              <w:rPr>
                <w:sz w:val="18"/>
                <w:szCs w:val="20"/>
              </w:rPr>
              <w:t xml:space="preserve">O Tipo Produto Material é obrigatório!</w:t>
            </w:r>
          </w:p>
        </w:tc>
        <w:tc>
          <w:tcPr>
            <w:tcW w:w="3521" w:type="dxa"/>
          </w:tcPr>
          <w:p>
            <w:pPr>
              <w:widowControl/>
              <w:spacing w:after="0" w:line="276" w:lineRule="auto"/>
              <w:jc w:val="left"/>
              <w:rPr>
                <w:sz w:val="18"/>
                <w:szCs w:val="18"/>
              </w:rPr>
            </w:pPr>
            <w:r>
              <w:rPr>
                <w:sz w:val="18"/>
                <w:szCs w:val="20"/>
              </w:rPr>
              <w:t xml:space="preserve">Tipo em branco</w:t>
            </w:r>
          </w:p>
        </w:tc>
      </w:tr>
      <w:tr>
        <w:trPr>
          <w:cantSplit/>
        </w:trPr>
        <w:tc>
          <w:tcPr>
            <w:tcW w:w="6110" w:type="dxa"/>
          </w:tcPr>
          <w:p>
            <w:pPr>
              <w:widowControl/>
              <w:spacing w:after="0" w:line="276" w:lineRule="auto"/>
              <w:jc w:val="left"/>
              <w:rPr>
                <w:sz w:val="18"/>
                <w:szCs w:val="18"/>
              </w:rPr>
            </w:pPr>
            <w:r>
              <w:rPr>
                <w:sz w:val="18"/>
                <w:szCs w:val="20"/>
              </w:rPr>
              <w:t xml:space="preserve">A descrição é obrigatória!</w:t>
            </w:r>
          </w:p>
        </w:tc>
        <w:tc>
          <w:tcPr>
            <w:tcW w:w="3521" w:type="dxa"/>
          </w:tcPr>
          <w:p>
            <w:pPr>
              <w:widowControl/>
              <w:spacing w:after="0" w:line="276" w:lineRule="auto"/>
              <w:jc w:val="left"/>
              <w:rPr>
                <w:sz w:val="18"/>
                <w:szCs w:val="18"/>
              </w:rPr>
            </w:pPr>
            <w:r>
              <w:rPr>
                <w:sz w:val="18"/>
                <w:szCs w:val="20"/>
              </w:rPr>
              <w:t xml:space="preserve">Descrição em branco</w:t>
            </w:r>
          </w:p>
        </w:tc>
      </w:tr>
      <w:tr>
        <w:trPr>
          <w:cantSplit/>
        </w:trPr>
        <w:tc>
          <w:tcPr>
            <w:tcW w:w="6110" w:type="dxa"/>
          </w:tcPr>
          <w:p>
            <w:pPr>
              <w:widowControl/>
              <w:spacing w:after="0" w:line="276" w:lineRule="auto"/>
              <w:jc w:val="left"/>
              <w:rPr>
                <w:sz w:val="18"/>
                <w:szCs w:val="18"/>
              </w:rPr>
            </w:pPr>
            <w:r>
              <w:rPr>
                <w:sz w:val="18"/>
                <w:szCs w:val="20"/>
              </w:rPr>
              <w:t xml:space="preserve">Inclusão efetuada com sucesso. / Alteração efetuada com sucesso. / Exclusão efetuada com sucesso.</w:t>
            </w:r>
          </w:p>
        </w:tc>
        <w:tc>
          <w:tcPr>
            <w:tcW w:w="3521" w:type="dxa"/>
          </w:tcPr>
          <w:p>
            <w:pPr>
              <w:widowControl/>
              <w:spacing w:after="0" w:line="276" w:lineRule="auto"/>
              <w:jc w:val="left"/>
              <w:rPr>
                <w:sz w:val="18"/>
                <w:szCs w:val="18"/>
              </w:rPr>
            </w:pPr>
            <w:r>
              <w:rPr>
                <w:sz w:val="18"/>
                <w:szCs w:val="20"/>
              </w:rPr>
              <w:t xml:space="preserve">Depois de gravar</w:t>
            </w:r>
          </w:p>
        </w:tc>
      </w:tr>
      <w:tr>
        <w:trPr>
          <w:cantSplit/>
        </w:trPr>
        <w:tc>
          <w:tcPr>
            <w:tcW w:w="6110" w:type="dxa"/>
          </w:tcPr>
          <w:p>
            <w:pPr>
              <w:widowControl/>
              <w:spacing w:after="0" w:line="276" w:lineRule="auto"/>
              <w:jc w:val="left"/>
              <w:rPr>
                <w:sz w:val="18"/>
                <w:szCs w:val="18"/>
              </w:rPr>
            </w:pPr>
            <w:r>
              <w:rPr>
                <w:sz w:val="18"/>
                <w:szCs w:val="20"/>
              </w:rPr>
              <w:t xml:space="preserve">Confirma a exclusão do item?</w:t>
            </w:r>
          </w:p>
        </w:tc>
        <w:tc>
          <w:tcPr>
            <w:tcW w:w="3521" w:type="dxa"/>
          </w:tcPr>
          <w:p>
            <w:pPr>
              <w:widowControl/>
              <w:spacing w:after="0" w:line="276" w:lineRule="auto"/>
              <w:jc w:val="left"/>
              <w:rPr>
                <w:sz w:val="18"/>
                <w:szCs w:val="18"/>
              </w:rPr>
            </w:pPr>
            <w:r>
              <w:rPr>
                <w:sz w:val="18"/>
                <w:szCs w:val="20"/>
              </w:rPr>
              <w:t xml:space="preserve">Ao clicar no X</w:t>
            </w:r>
          </w:p>
        </w:tc>
      </w:tr>
      <w:tr>
        <w:trPr>
          <w:cantSplit/>
        </w:trPr>
        <w:tc>
          <w:tcPr>
            <w:tcW w:w="6110" w:type="dxa"/>
          </w:tcPr>
          <w:p>
            <w:pPr>
              <w:widowControl/>
              <w:spacing w:after="0" w:line="276" w:lineRule="auto"/>
              <w:jc w:val="left"/>
              <w:rPr>
                <w:sz w:val="18"/>
                <w:szCs w:val="18"/>
              </w:rPr>
            </w:pPr>
            <w:r>
              <w:rPr>
                <w:sz w:val="18"/>
                <w:szCs w:val="20"/>
              </w:rPr>
              <w:t xml:space="preserve">A pesquisa não retornou nenhum resultado.</w:t>
            </w:r>
          </w:p>
        </w:tc>
        <w:tc>
          <w:tcPr>
            <w:tcW w:w="3521" w:type="dxa"/>
          </w:tcPr>
          <w:p>
            <w:pPr>
              <w:widowControl/>
              <w:spacing w:after="0" w:line="276" w:lineRule="auto"/>
              <w:jc w:val="left"/>
              <w:rPr>
                <w:sz w:val="18"/>
                <w:szCs w:val="18"/>
              </w:rPr>
            </w:pPr>
            <w:r>
              <w:rPr>
                <w:sz w:val="18"/>
                <w:szCs w:val="20"/>
              </w:rPr>
              <w:t xml:space="preserve">Lista vazia</w:t>
            </w:r>
          </w:p>
        </w:tc>
      </w:tr>
      <w:tr>
        <w:trPr>
          <w:cantSplit/>
        </w:trPr>
        <w:tc>
          <w:tcPr>
            <w:tcW w:w="6110" w:type="dxa"/>
          </w:tcPr>
          <w:p>
            <w:pPr>
              <w:widowControl/>
              <w:spacing w:after="0" w:line="276" w:lineRule="auto"/>
              <w:jc w:val="left"/>
              <w:rPr>
                <w:sz w:val="18"/>
                <w:szCs w:val="18"/>
              </w:rPr>
            </w:pPr>
            <w:r>
              <w:rPr>
                <w:sz w:val="18"/>
                <w:szCs w:val="20"/>
              </w:rPr>
              <w:t xml:space="preserve">Ocorreu um erro inesperado.</w:t>
            </w:r>
          </w:p>
        </w:tc>
        <w:tc>
          <w:tcPr>
            <w:tcW w:w="3521" w:type="dxa"/>
          </w:tcPr>
          <w:p>
            <w:pPr>
              <w:widowControl/>
              <w:spacing w:after="0" w:line="276" w:lineRule="auto"/>
              <w:jc w:val="left"/>
              <w:rPr>
                <w:sz w:val="18"/>
                <w:szCs w:val="18"/>
              </w:rPr>
            </w:pPr>
            <w:r>
              <w:rPr>
                <w:sz w:val="18"/>
                <w:szCs w:val="20"/>
              </w:rPr>
              <w:t xml:space="preserve">Qualquer falha não prevista ao gravar ou excluir</w:t>
            </w:r>
          </w:p>
        </w:tc>
      </w:tr>
    </w:tbl>
    <w:p>
      <w:pPr>
        <w:spacing w:after="0" w:line="360" w:lineRule="auto"/>
      </w:pPr>
    </w:p>
    <w:p>
      <w:pPr>
        <w:keepNext/>
        <w:spacing w:before="120" w:after="0" w:line="360" w:lineRule="auto"/>
        <w:rPr>
          <w:b/>
          <w:bCs/>
          <w:szCs w:val="20"/>
        </w:rPr>
      </w:pPr>
      <w:r>
        <w:rPr>
          <w:b/>
          <w:bCs/>
          <w:szCs w:val="20"/>
        </w:rPr>
        <w:t xml:space="preserve">Avisos e limitações desta tela</w:t>
      </w:r>
    </w:p>
    <w:p>
      <w:pPr>
        <w:spacing w:after="0" w:line="360" w:lineRule="auto"/>
        <w:rPr>
          <w:szCs w:val="20"/>
        </w:rPr>
      </w:pPr>
      <w:r>
        <w:rPr>
          <w:szCs w:val="20"/>
        </w:rPr>
        <w:t xml:space="preserve">O que a tela faz diferente do esperado, como a equipe de homologação registrou. O número DV-CQ-nnn remete ao documento de defeitos para correção. O que o código prevê e os testes ainda não confirmaram está no documento de Regras de Negócio.</w:t>
      </w:r>
    </w:p>
    <w:p>
      <w:pPr>
        <w:spacing w:after="0" w:line="360" w:lineRule="auto"/>
        <w:rPr>
          <w:szCs w:val="20"/>
        </w:rPr>
      </w:pPr>
      <w:r>
        <w:rPr>
          <w:b/>
          <w:bCs/>
          <w:szCs w:val="20"/>
        </w:rPr>
        <w:t xml:space="preserve">O que ainda não foi visto numa tela real</w:t>
      </w:r>
    </w:p>
    <w:p>
      <w:pPr>
        <w:spacing w:after="0" w:line="360" w:lineRule="auto"/>
        <w:rPr>
          <w:szCs w:val="20"/>
        </w:rPr>
      </w:pPr>
      <w:r>
        <w:rPr>
          <w:b/>
          <w:bCs/>
          <w:szCs w:val="20"/>
        </w:rPr>
        <w:t xml:space="preserve">O que não foi visto numa tela real.</w:t>
      </w:r>
      <w:r>
        <w:rPr>
          <w:szCs w:val="20"/>
        </w:rPr>
        <w:t xml:space="preserve"> </w:t>
      </w:r>
      <w:r>
        <w:rPr>
          <w:b/>
          <w:bCs/>
          <w:szCs w:val="20"/>
        </w:rPr>
        <w:t xml:space="preserve">A página desta tela nunca apareceu em teste</w:t>
      </w:r>
      <w:r>
        <w:rPr>
          <w:szCs w:val="20"/>
        </w:rPr>
        <w:t xml:space="preserve">: nem a lista, nem o formulário, nem as mensagens de gravação. Tudo o que o teste viu foi uma página de recusa no lugar da tela (rodada 2; o detalhe está na seção de segurança). Por isso Campos, Botões, Mensagens e Regras abaixo vêm </w:t>
      </w:r>
      <w:r>
        <w:rPr>
          <w:b/>
          <w:bCs/>
          <w:szCs w:val="20"/>
        </w:rPr>
        <w:t xml:space="preserve">do código</w:t>
      </w:r>
      <w:r>
        <w:rPr>
          <w:szCs w:val="20"/>
        </w:rPr>
        <w:t xml:space="preserve"> e estão marcados como "Extraída". Também </w:t>
      </w:r>
      <w:r>
        <w:rPr>
          <w:b/>
          <w:bCs/>
          <w:szCs w:val="20"/>
        </w:rPr>
        <w:t xml:space="preserve">não foi visto</w:t>
      </w:r>
      <w:r>
        <w:rPr>
          <w:szCs w:val="20"/>
        </w:rPr>
        <w:t xml:space="preserve"> o clique no segundo item do menu: a Fase C1 do prompt da rodada 2 foi dada por cumprida pelo teste antecipado de 28/10/2026 (CT-CQ-R2-04, só o endereço digitado), e as fases seguintes (29 e 30/10/2026) não voltaram a esta tela.</w:t>
      </w:r>
    </w:p>
    <w:p>
      <w:pPr>
        <w:spacing w:after="0" w:line="360" w:lineRule="auto"/>
        <w:rPr>
          <w:szCs w:val="20"/>
        </w:rPr>
      </w:pPr>
      <w:r>
        <w:rPr>
          <w:b/>
          <w:bCs/>
          <w:szCs w:val="20"/>
        </w:rPr>
        <w:t xml:space="preserve">Defeitos confirmados nos testes de tela</w:t>
      </w:r>
    </w:p>
    <w:tbl>
      <w:tblPr>
        <w:tblStyle w:val="Tabelacomgrade"/>
        <w:tblW w:w="9631" w:type="dxa"/>
        <w:tblLayout w:type="fixed"/>
        <w:tblLook w:val="04A0" w:firstRow="1" w:lastRow="0" w:firstColumn="1" w:lastColumn="0" w:noHBand="0" w:noVBand="1"/>
      </w:tblPr>
      <w:tblGrid>
        <w:gridCol w:w="2458"/>
        <w:gridCol w:w="5023"/>
        <w:gridCol w:w="2150"/>
      </w:tblGrid>
      <w:tr>
        <w:trPr>
          <w:tblHeader/>
          <w:cantSplit/>
        </w:trPr>
        <w:tc>
          <w:tcPr>
            <w:tcW w:w="24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50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fez</w:t>
            </w:r>
          </w:p>
        </w:tc>
        <w:tc>
          <w:tcPr>
            <w:tcW w:w="21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r>
      <w:tr>
        <w:trPr>
          <w:cantSplit/>
        </w:trPr>
        <w:tc>
          <w:tcPr>
            <w:tcW w:w="2458" w:type="dxa"/>
          </w:tcPr>
          <w:p>
            <w:pPr>
              <w:widowControl/>
              <w:spacing w:after="0" w:line="276" w:lineRule="auto"/>
              <w:jc w:val="left"/>
              <w:rPr>
                <w:sz w:val="18"/>
                <w:szCs w:val="18"/>
              </w:rPr>
            </w:pPr>
            <w:r>
              <w:rPr>
                <w:sz w:val="18"/>
                <w:szCs w:val="20"/>
              </w:rPr>
              <w:t xml:space="preserve">DV-CQ-026, item 4 (junto com outros desvios de tela)</w:t>
            </w:r>
          </w:p>
        </w:tc>
        <w:tc>
          <w:tcPr>
            <w:tcW w:w="5023" w:type="dxa"/>
          </w:tcPr>
          <w:p>
            <w:pPr>
              <w:widowControl/>
              <w:spacing w:after="0" w:line="276" w:lineRule="auto"/>
              <w:jc w:val="left"/>
              <w:rPr>
                <w:sz w:val="18"/>
                <w:szCs w:val="18"/>
              </w:rPr>
            </w:pPr>
            <w:r>
              <w:rPr>
                <w:sz w:val="18"/>
                <w:szCs w:val="20"/>
              </w:rPr>
              <w:t xml:space="preserve">O menu mostra "Verificação de Amostragens" duas vezes. A rodada 1 anotou "mesma tela"; a rodada 2 mostrou que o endereço desta versão </w:t>
            </w:r>
            <w:r>
              <w:rPr>
                <w:sz w:val="18"/>
                <w:b/>
                <w:bCs/>
                <w:szCs w:val="20"/>
              </w:rPr>
              <w:t xml:space="preserve">não abre</w:t>
            </w:r>
            <w:r>
              <w:rPr>
                <w:sz w:val="18"/>
                <w:szCs w:val="20"/>
              </w:rPr>
              <w:t xml:space="preserve"> (recusa para todos)</w:t>
            </w:r>
          </w:p>
        </w:tc>
        <w:tc>
          <w:tcPr>
            <w:tcW w:w="2150" w:type="dxa"/>
          </w:tcPr>
          <w:p>
            <w:pPr>
              <w:widowControl/>
              <w:spacing w:after="0" w:line="276" w:lineRule="auto"/>
              <w:jc w:val="left"/>
              <w:rPr>
                <w:sz w:val="18"/>
                <w:szCs w:val="18"/>
              </w:rPr>
            </w:pPr>
            <w:r>
              <w:rPr>
                <w:sz w:val="18"/>
                <w:szCs w:val="20"/>
              </w:rPr>
              <w:t xml:space="preserve">Um item de menu só, para uma tela que funciona</w:t>
            </w:r>
          </w:p>
        </w:tc>
      </w:tr>
    </w:tbl>
    <w:p>
      <w:pPr>
        <w:spacing w:after="0" w:line="360" w:lineRule="auto"/>
      </w:pPr>
    </w:p>
    <w:p>
      <w:pPr>
        <w:spacing w:after="0" w:line="360" w:lineRule="auto"/>
        <w:rPr>
          <w:szCs w:val="20"/>
        </w:rPr>
      </w:pPr>
      <w:r>
        <w:rPr>
          <w:szCs w:val="20"/>
        </w:rPr>
        <w:t xml:space="preserve">Os defeitos DV-CQ-018 (excluir checklist sem justificativa e sem histórico, Média) e DV-CQ-030 (Alta, defeito de acesso) são da </w:t>
      </w:r>
      <w:r>
        <w:rPr>
          <w:b/>
          <w:bCs/>
          <w:szCs w:val="20"/>
        </w:rPr>
        <w:t xml:space="preserve">tela do menu</w:t>
      </w:r>
      <w:r>
        <w:rPr>
          <w:szCs w:val="20"/>
        </w:rPr>
        <w:t xml:space="preserve">, não desta; servem de referência porque o código desta versão tem o mesmo padrão (ver a seção de segurança).</w:t>
      </w:r>
    </w:p>
    <w:p>
      <w:pPr>
        <w:spacing w:after="0" w:line="360" w:lineRule="auto"/>
        <w:rPr>
          <w:szCs w:val="20"/>
        </w:rPr>
      </w:pPr>
      <w:r>
        <w:rPr>
          <w:szCs w:val="20"/>
        </w:rPr>
        <w:t xml:space="preserve">A Fase G (30/10/2026) manteve a tela como </w:t>
      </w:r>
      <w:r>
        <w:rPr>
          <w:b/>
          <w:bCs/>
          <w:szCs w:val="20"/>
        </w:rPr>
        <w:t xml:space="preserve">Não abre</w:t>
      </w:r>
      <w:r>
        <w:rPr>
          <w:szCs w:val="20"/>
        </w:rPr>
        <w:t xml:space="preserve"> e recomendou registrar a recusa junto do DV-CQ-026. Em 31/10/2026 (CT-CQ-F02-01) a situação passou a </w:t>
      </w:r>
      <w:r>
        <w:rPr>
          <w:b/>
          <w:bCs/>
          <w:szCs w:val="20"/>
        </w:rPr>
        <w:t xml:space="preserve">Bloqueada no teste</w:t>
      </w:r>
      <w:r>
        <w:rPr>
          <w:szCs w:val="20"/>
        </w:rPr>
        <w:t xml:space="preserve"> (a tela tem rota, mas recusa até o administrador, e nunca foi vista) e a recusa com HTTP 200 virou o </w:t>
      </w:r>
      <w:r>
        <w:rPr>
          <w:b/>
          <w:bCs/>
          <w:szCs w:val="20"/>
        </w:rPr>
        <w:t xml:space="preserve">DV-CQ-046</w:t>
      </w:r>
      <w:r>
        <w:rPr>
          <w:szCs w:val="20"/>
        </w:rPr>
        <w:t xml:space="preserve"> (Baixa, funcional). Nenhum defeito novo das fases A, B, C, E, F e G (DV-CQ-042, 043 e 044) é desta tela.</w:t>
      </w:r>
    </w:p>
    <w:p>
      <w:pPr>
        <w:spacing w:after="0" w:line="360" w:lineRule="auto"/>
        <w:rPr>
          <w:szCs w:val="20"/>
        </w:rPr>
      </w:pPr>
      <w:r>
        <w:rPr>
          <w:i/>
          <w:iCs/>
          <w:szCs w:val="20"/>
        </w:rPr>
        <w:t xml:space="preserve">Registro (31/10/2026):</w:t>
      </w:r>
      <w:r>
        <w:rPr>
          <w:szCs w:val="20"/>
        </w:rPr>
        <w:t xml:space="preserve"> (1) a recusa da tela "segunda versão" (mensagem ambígua e HTTP 200) está registrada no DV-CQ-046 (Baixa; Guia 33/2020, 9.3.2.3; detalhe na seção de segurança); (2) código antigo no ar com a mesma tabela que a Regra Amostragem ainda usa (Baixa, a decidir).</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LIMITAÇÕES CONHECIDAS</w:t>
      </w:r>
    </w:p>
    <w:p>
      <w:pPr>
        <w:keepNext/>
        <w:spacing w:after="0" w:line="360" w:lineRule="auto"/>
      </w:pPr>
    </w:p>
    <w:p>
      <w:pPr>
        <w:spacing w:after="0" w:line="360" w:lineRule="auto"/>
        <w:rPr>
          <w:szCs w:val="20"/>
        </w:rPr>
      </w:pPr>
      <w:r>
        <w:rPr>
          <w:szCs w:val="20"/>
        </w:rPr>
        <w:t xml:space="preserve">Este capítulo diz, em linguagem simples, </w:t>
      </w:r>
      <w:r>
        <w:rPr>
          <w:b/>
          <w:bCs/>
          <w:szCs w:val="20"/>
        </w:rPr>
        <w:t xml:space="preserve">o que o usuário não deve esperar do sistema</w:t>
      </w:r>
      <w:r>
        <w:rPr>
          <w:szCs w:val="20"/>
        </w:rPr>
        <w:t xml:space="preserve"> e o que fazer enquanto isso. Foi escrito depois de quatro execuções de teste nas telas (outubro de 2026) e do registro de defeitos do módulo. O parecer da homologação é que o CQ </w:t>
      </w:r>
      <w:r>
        <w:rPr>
          <w:b/>
          <w:bCs/>
          <w:szCs w:val="20"/>
        </w:rPr>
        <w:t xml:space="preserve">não está apto para uso em ambiente regulado</w:t>
      </w:r>
      <w:r>
        <w:rPr>
          <w:szCs w:val="20"/>
        </w:rPr>
        <w:t xml:space="preserve"> enquanto as correções do Resumo Executivo não forem feitas; até lá, a empresa precisa de controles fora do sistema (conferência manual e procedimento escrito) para os pontos abaixo.</w:t>
      </w:r>
    </w:p>
    <w:p>
      <w:pPr>
        <w:keepNext/>
        <w:spacing w:before="120" w:after="0" w:line="360" w:lineRule="auto"/>
        <w:rPr>
          <w:b/>
          <w:bCs/>
          <w:szCs w:val="20"/>
        </w:rPr>
      </w:pPr>
      <w:r>
        <w:rPr>
          <w:b/>
          <w:bCs/>
          <w:szCs w:val="20"/>
        </w:rPr>
        <w:t xml:space="preserve">Histórico, cancelamento e exclusão</w:t>
      </w:r>
    </w:p>
    <w:tbl>
      <w:tblPr>
        <w:tblStyle w:val="Tabelacomgrade"/>
        <w:tblW w:w="9631" w:type="dxa"/>
        <w:tblLayout w:type="fixed"/>
        <w:tblLook w:val="04A0" w:firstRow="1" w:lastRow="0" w:firstColumn="1" w:lastColumn="0" w:noHBand="0" w:noVBand="1"/>
      </w:tblPr>
      <w:tblGrid>
        <w:gridCol w:w="4549"/>
        <w:gridCol w:w="3511"/>
        <w:gridCol w:w="1571"/>
      </w:tblGrid>
      <w:tr>
        <w:trPr>
          <w:tblHeader/>
          <w:cantSplit/>
        </w:trPr>
        <w:tc>
          <w:tcPr>
            <w:tcW w:w="45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acontece</w:t>
            </w:r>
          </w:p>
        </w:tc>
        <w:tc>
          <w:tcPr>
            <w:tcW w:w="35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fazer</w:t>
            </w:r>
          </w:p>
        </w:tc>
        <w:tc>
          <w:tcPr>
            <w:tcW w:w="15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r>
      <w:tr>
        <w:trPr>
          <w:cantSplit/>
        </w:trPr>
        <w:tc>
          <w:tcPr>
            <w:tcW w:w="4549" w:type="dxa"/>
          </w:tcPr>
          <w:p>
            <w:pPr>
              <w:widowControl/>
              <w:spacing w:after="0" w:line="276" w:lineRule="auto"/>
              <w:jc w:val="left"/>
              <w:rPr>
                <w:sz w:val="18"/>
                <w:szCs w:val="18"/>
              </w:rPr>
            </w:pPr>
            <w:r>
              <w:rPr>
                <w:sz w:val="18"/>
                <w:szCs w:val="20"/>
              </w:rPr>
              <w:t xml:space="preserve">Cancelar uma solicitação (inclusive com laudo liberado) mostra "Ocorreu um erro inesperado.", cancela mesmo assim e não deixa histórico</w:t>
            </w:r>
          </w:p>
        </w:tc>
        <w:tc>
          <w:tcPr>
            <w:tcW w:w="3511" w:type="dxa"/>
          </w:tcPr>
          <w:p>
            <w:pPr>
              <w:widowControl/>
              <w:spacing w:after="0" w:line="276" w:lineRule="auto"/>
              <w:jc w:val="left"/>
              <w:rPr>
                <w:sz w:val="18"/>
                <w:szCs w:val="18"/>
              </w:rPr>
            </w:pPr>
            <w:r>
              <w:rPr>
                <w:sz w:val="18"/>
                <w:szCs w:val="20"/>
              </w:rPr>
              <w:t xml:space="preserve">Não repetir o clique; registrar o cancelamento e a justificativa fora do sistema</w:t>
            </w:r>
          </w:p>
        </w:tc>
        <w:tc>
          <w:tcPr>
            <w:tcW w:w="1571" w:type="dxa"/>
          </w:tcPr>
          <w:p>
            <w:pPr>
              <w:widowControl/>
              <w:spacing w:after="0" w:line="276" w:lineRule="auto"/>
              <w:jc w:val="left"/>
              <w:rPr>
                <w:sz w:val="18"/>
                <w:szCs w:val="18"/>
              </w:rPr>
            </w:pPr>
            <w:r>
              <w:rPr>
                <w:sz w:val="18"/>
                <w:szCs w:val="20"/>
              </w:rPr>
              <w:t xml:space="preserve">DV-CQ-007</w:t>
            </w:r>
          </w:p>
        </w:tc>
      </w:tr>
      <w:tr>
        <w:trPr>
          <w:cantSplit/>
        </w:trPr>
        <w:tc>
          <w:tcPr>
            <w:tcW w:w="4549" w:type="dxa"/>
          </w:tcPr>
          <w:p>
            <w:pPr>
              <w:widowControl/>
              <w:spacing w:after="0" w:line="276" w:lineRule="auto"/>
              <w:jc w:val="left"/>
              <w:rPr>
                <w:sz w:val="18"/>
                <w:szCs w:val="18"/>
              </w:rPr>
            </w:pPr>
            <w:r>
              <w:rPr>
                <w:sz w:val="18"/>
                <w:szCs w:val="20"/>
              </w:rPr>
              <w:t xml:space="preserve">Excluir uma coleta da agenda, um checklist ou uma unidade de medida não pede justificativa e não deixa histórico</w:t>
            </w:r>
          </w:p>
        </w:tc>
        <w:tc>
          <w:tcPr>
            <w:tcW w:w="3511" w:type="dxa"/>
          </w:tcPr>
          <w:p>
            <w:pPr>
              <w:widowControl/>
              <w:spacing w:after="0" w:line="276" w:lineRule="auto"/>
              <w:jc w:val="left"/>
              <w:rPr>
                <w:sz w:val="18"/>
                <w:szCs w:val="18"/>
              </w:rPr>
            </w:pPr>
            <w:r>
              <w:rPr>
                <w:sz w:val="18"/>
                <w:szCs w:val="20"/>
              </w:rPr>
              <w:t xml:space="preserve">Guardar a justificativa e quem excluiu em registro à parte</w:t>
            </w:r>
          </w:p>
        </w:tc>
        <w:tc>
          <w:tcPr>
            <w:tcW w:w="1571" w:type="dxa"/>
          </w:tcPr>
          <w:p>
            <w:pPr>
              <w:widowControl/>
              <w:spacing w:after="0" w:line="276" w:lineRule="auto"/>
              <w:jc w:val="left"/>
              <w:rPr>
                <w:sz w:val="18"/>
                <w:szCs w:val="18"/>
              </w:rPr>
            </w:pPr>
            <w:r>
              <w:rPr>
                <w:sz w:val="18"/>
                <w:szCs w:val="20"/>
              </w:rPr>
              <w:t xml:space="preserve">DV-CQ-018</w:t>
            </w:r>
          </w:p>
        </w:tc>
      </w:tr>
      <w:tr>
        <w:trPr>
          <w:cantSplit/>
        </w:trPr>
        <w:tc>
          <w:tcPr>
            <w:tcW w:w="4549" w:type="dxa"/>
          </w:tcPr>
          <w:p>
            <w:pPr>
              <w:widowControl/>
              <w:spacing w:after="0" w:line="276" w:lineRule="auto"/>
              <w:jc w:val="left"/>
              <w:rPr>
                <w:sz w:val="18"/>
                <w:szCs w:val="18"/>
              </w:rPr>
            </w:pPr>
            <w:r>
              <w:rPr>
                <w:sz w:val="18"/>
                <w:szCs w:val="20"/>
              </w:rPr>
              <w:t xml:space="preserve">Aprovar, reprovar, emitir e corrigir resultado, programar e reprogramar não deixam histórico; a consulta de histórico responde "NÃO EXISTE LOG DE ALTERAÇÃO PARA ESTE REGISTRO."</w:t>
            </w:r>
          </w:p>
        </w:tc>
        <w:tc>
          <w:tcPr>
            <w:tcW w:w="3511" w:type="dxa"/>
          </w:tcPr>
          <w:p>
            <w:pPr>
              <w:widowControl/>
              <w:spacing w:after="0" w:line="276" w:lineRule="auto"/>
              <w:jc w:val="left"/>
              <w:rPr>
                <w:sz w:val="18"/>
                <w:szCs w:val="18"/>
              </w:rPr>
            </w:pPr>
            <w:r>
              <w:rPr>
                <w:sz w:val="18"/>
                <w:szCs w:val="20"/>
              </w:rPr>
              <w:t xml:space="preserve">Não usar o histórico do sistema como prova nesses pontos; guardar a evidência (laudo impresso assinado)</w:t>
            </w:r>
          </w:p>
        </w:tc>
        <w:tc>
          <w:tcPr>
            <w:tcW w:w="1571" w:type="dxa"/>
          </w:tcPr>
          <w:p>
            <w:pPr>
              <w:widowControl/>
              <w:spacing w:after="0" w:line="276" w:lineRule="auto"/>
              <w:jc w:val="left"/>
              <w:rPr>
                <w:sz w:val="18"/>
                <w:szCs w:val="18"/>
              </w:rPr>
            </w:pPr>
            <w:r>
              <w:rPr>
                <w:sz w:val="18"/>
                <w:szCs w:val="20"/>
              </w:rPr>
              <w:t xml:space="preserve">DV-CQ-006, 039</w:t>
            </w:r>
          </w:p>
        </w:tc>
      </w:tr>
      <w:tr>
        <w:trPr>
          <w:cantSplit/>
        </w:trPr>
        <w:tc>
          <w:tcPr>
            <w:tcW w:w="4549" w:type="dxa"/>
          </w:tcPr>
          <w:p>
            <w:pPr>
              <w:widowControl/>
              <w:spacing w:after="0" w:line="276" w:lineRule="auto"/>
              <w:jc w:val="left"/>
              <w:rPr>
                <w:sz w:val="18"/>
                <w:szCs w:val="18"/>
              </w:rPr>
            </w:pPr>
            <w:r>
              <w:rPr>
                <w:sz w:val="18"/>
                <w:szCs w:val="20"/>
              </w:rPr>
              <w:t xml:space="preserve">A lista mostra "Laudo Liberado" em solicitação cancelada, e a cancelada continua nas filas de programação e de etiqueta</w:t>
            </w:r>
          </w:p>
        </w:tc>
        <w:tc>
          <w:tcPr>
            <w:tcW w:w="3511" w:type="dxa"/>
          </w:tcPr>
          <w:p>
            <w:pPr>
              <w:widowControl/>
              <w:spacing w:after="0" w:line="276" w:lineRule="auto"/>
              <w:jc w:val="left"/>
              <w:rPr>
                <w:sz w:val="18"/>
                <w:szCs w:val="18"/>
              </w:rPr>
            </w:pPr>
            <w:r>
              <w:rPr>
                <w:sz w:val="18"/>
                <w:szCs w:val="20"/>
              </w:rPr>
              <w:t xml:space="preserve">Abrir o detalhe para ver a situação verdadeira; não programar nem imprimir etiqueta de solicitação cancelada</w:t>
            </w:r>
          </w:p>
        </w:tc>
        <w:tc>
          <w:tcPr>
            <w:tcW w:w="1571" w:type="dxa"/>
          </w:tcPr>
          <w:p>
            <w:pPr>
              <w:widowControl/>
              <w:spacing w:after="0" w:line="276" w:lineRule="auto"/>
              <w:jc w:val="left"/>
              <w:rPr>
                <w:sz w:val="18"/>
                <w:szCs w:val="18"/>
              </w:rPr>
            </w:pPr>
            <w:r>
              <w:rPr>
                <w:sz w:val="18"/>
                <w:szCs w:val="20"/>
              </w:rPr>
              <w:t xml:space="preserve">DV-CQ-021, 038</w:t>
            </w:r>
          </w:p>
        </w:tc>
      </w:tr>
    </w:tbl>
    <w:p>
      <w:pPr>
        <w:spacing w:after="0" w:line="360" w:lineRule="auto"/>
      </w:pPr>
    </w:p>
    <w:p>
      <w:pPr>
        <w:keepNext/>
        <w:spacing w:before="120" w:after="0" w:line="360" w:lineRule="auto"/>
        <w:rPr>
          <w:b/>
          <w:bCs/>
          <w:szCs w:val="20"/>
        </w:rPr>
      </w:pPr>
      <w:r>
        <w:rPr>
          <w:b/>
          <w:bCs/>
          <w:szCs w:val="20"/>
        </w:rPr>
        <w:t xml:space="preserve">Laudo e etiqueta</w:t>
      </w:r>
    </w:p>
    <w:tbl>
      <w:tblPr>
        <w:tblStyle w:val="Tabelacomgrade"/>
        <w:tblW w:w="9631" w:type="dxa"/>
        <w:tblLayout w:type="fixed"/>
        <w:tblLook w:val="04A0" w:firstRow="1" w:lastRow="0" w:firstColumn="1" w:lastColumn="0" w:noHBand="0" w:noVBand="1"/>
      </w:tblPr>
      <w:tblGrid>
        <w:gridCol w:w="5045"/>
        <w:gridCol w:w="2964"/>
        <w:gridCol w:w="1622"/>
      </w:tblGrid>
      <w:tr>
        <w:trPr>
          <w:tblHeader/>
          <w:cantSplit/>
        </w:trPr>
        <w:tc>
          <w:tcPr>
            <w:tcW w:w="50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acontece</w:t>
            </w:r>
          </w:p>
        </w:tc>
        <w:tc>
          <w:tcPr>
            <w:tcW w:w="29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fazer</w:t>
            </w:r>
          </w:p>
        </w:tc>
        <w:tc>
          <w:tcPr>
            <w:tcW w:w="16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r>
      <w:tr>
        <w:trPr>
          <w:cantSplit/>
        </w:trPr>
        <w:tc>
          <w:tcPr>
            <w:tcW w:w="5045" w:type="dxa"/>
          </w:tcPr>
          <w:p>
            <w:pPr>
              <w:widowControl/>
              <w:spacing w:after="0" w:line="276" w:lineRule="auto"/>
              <w:jc w:val="left"/>
              <w:rPr>
                <w:sz w:val="18"/>
                <w:szCs w:val="18"/>
              </w:rPr>
            </w:pPr>
            <w:r>
              <w:rPr>
                <w:sz w:val="18"/>
                <w:szCs w:val="20"/>
              </w:rPr>
              <w:t xml:space="preserve">Aprovar e reprovar não conferem a função de chefe do CQ (só o botão Emitir fica escondido de quem não a tem); não se exige motivo para reprovar; não se guarda quem decidiu</w:t>
            </w:r>
          </w:p>
        </w:tc>
        <w:tc>
          <w:tcPr>
            <w:tcW w:w="2964" w:type="dxa"/>
          </w:tcPr>
          <w:p>
            <w:pPr>
              <w:widowControl/>
              <w:spacing w:after="0" w:line="276" w:lineRule="auto"/>
              <w:jc w:val="left"/>
              <w:rPr>
                <w:sz w:val="18"/>
                <w:szCs w:val="18"/>
              </w:rPr>
            </w:pPr>
            <w:r>
              <w:rPr>
                <w:sz w:val="18"/>
                <w:szCs w:val="20"/>
              </w:rPr>
              <w:t xml:space="preserve">A chefia confere a decisão e o motivo por escrito no laudo impresso</w:t>
            </w:r>
          </w:p>
        </w:tc>
        <w:tc>
          <w:tcPr>
            <w:tcW w:w="1622" w:type="dxa"/>
          </w:tcPr>
          <w:p>
            <w:pPr>
              <w:widowControl/>
              <w:spacing w:after="0" w:line="276" w:lineRule="auto"/>
              <w:jc w:val="left"/>
              <w:rPr>
                <w:sz w:val="18"/>
                <w:szCs w:val="18"/>
              </w:rPr>
            </w:pPr>
            <w:r>
              <w:rPr>
                <w:sz w:val="18"/>
                <w:szCs w:val="20"/>
              </w:rPr>
              <w:t xml:space="preserve">DV-CQ-003, 005</w:t>
            </w:r>
          </w:p>
        </w:tc>
      </w:tr>
      <w:tr>
        <w:trPr>
          <w:cantSplit/>
        </w:trPr>
        <w:tc>
          <w:tcPr>
            <w:tcW w:w="5045" w:type="dxa"/>
          </w:tcPr>
          <w:p>
            <w:pPr>
              <w:widowControl/>
              <w:spacing w:after="0" w:line="276" w:lineRule="auto"/>
              <w:jc w:val="left"/>
              <w:rPr>
                <w:sz w:val="18"/>
                <w:szCs w:val="18"/>
              </w:rPr>
            </w:pPr>
            <w:r>
              <w:rPr>
                <w:sz w:val="18"/>
                <w:szCs w:val="20"/>
              </w:rPr>
              <w:t xml:space="preserve">O laudo de um lote já vencido é aprovado e emitido, com validade do laudo depois da validade do lote</w:t>
            </w:r>
          </w:p>
        </w:tc>
        <w:tc>
          <w:tcPr>
            <w:tcW w:w="2964" w:type="dxa"/>
          </w:tcPr>
          <w:p>
            <w:pPr>
              <w:widowControl/>
              <w:spacing w:after="0" w:line="276" w:lineRule="auto"/>
              <w:jc w:val="left"/>
              <w:rPr>
                <w:sz w:val="18"/>
                <w:szCs w:val="18"/>
              </w:rPr>
            </w:pPr>
            <w:r>
              <w:rPr>
                <w:sz w:val="18"/>
                <w:szCs w:val="20"/>
              </w:rPr>
              <w:t xml:space="preserve">Conferir a validade do lote antes de aprovar</w:t>
            </w:r>
          </w:p>
        </w:tc>
        <w:tc>
          <w:tcPr>
            <w:tcW w:w="1622" w:type="dxa"/>
          </w:tcPr>
          <w:p>
            <w:pPr>
              <w:widowControl/>
              <w:spacing w:after="0" w:line="276" w:lineRule="auto"/>
              <w:jc w:val="left"/>
              <w:rPr>
                <w:sz w:val="18"/>
                <w:szCs w:val="18"/>
              </w:rPr>
            </w:pPr>
            <w:r>
              <w:rPr>
                <w:sz w:val="18"/>
                <w:szCs w:val="20"/>
              </w:rPr>
              <w:t xml:space="preserve">DV-CQ-043</w:t>
            </w:r>
          </w:p>
        </w:tc>
      </w:tr>
      <w:tr>
        <w:trPr>
          <w:cantSplit/>
        </w:trPr>
        <w:tc>
          <w:tcPr>
            <w:tcW w:w="5045" w:type="dxa"/>
          </w:tcPr>
          <w:p>
            <w:pPr>
              <w:widowControl/>
              <w:spacing w:after="0" w:line="276" w:lineRule="auto"/>
              <w:jc w:val="left"/>
              <w:rPr>
                <w:sz w:val="18"/>
                <w:szCs w:val="18"/>
              </w:rPr>
            </w:pPr>
            <w:r>
              <w:rPr>
                <w:sz w:val="18"/>
                <w:szCs w:val="20"/>
              </w:rPr>
              <w:t xml:space="preserve">Reprovar vale no Estoque assim que alguém atualiza o resultado, mesmo sem o laudo emitido</w:t>
            </w:r>
          </w:p>
        </w:tc>
        <w:tc>
          <w:tcPr>
            <w:tcW w:w="2964" w:type="dxa"/>
          </w:tcPr>
          <w:p>
            <w:pPr>
              <w:widowControl/>
              <w:spacing w:after="0" w:line="276" w:lineRule="auto"/>
              <w:jc w:val="left"/>
              <w:rPr>
                <w:sz w:val="18"/>
                <w:szCs w:val="18"/>
              </w:rPr>
            </w:pPr>
            <w:r>
              <w:rPr>
                <w:sz w:val="18"/>
                <w:szCs w:val="20"/>
              </w:rPr>
              <w:t xml:space="preserve">Emitir o laudo antes de pedir a atualização no Estoque</w:t>
            </w:r>
          </w:p>
        </w:tc>
        <w:tc>
          <w:tcPr>
            <w:tcW w:w="1622" w:type="dxa"/>
          </w:tcPr>
          <w:p>
            <w:pPr>
              <w:widowControl/>
              <w:spacing w:after="0" w:line="276" w:lineRule="auto"/>
              <w:jc w:val="left"/>
              <w:rPr>
                <w:sz w:val="18"/>
                <w:szCs w:val="18"/>
              </w:rPr>
            </w:pPr>
            <w:r>
              <w:rPr>
                <w:sz w:val="18"/>
                <w:szCs w:val="20"/>
              </w:rPr>
              <w:t xml:space="preserve">DV-CQ-004</w:t>
            </w:r>
          </w:p>
        </w:tc>
      </w:tr>
      <w:tr>
        <w:trPr>
          <w:cantSplit/>
        </w:trPr>
        <w:tc>
          <w:tcPr>
            <w:tcW w:w="5045" w:type="dxa"/>
          </w:tcPr>
          <w:p>
            <w:pPr>
              <w:widowControl/>
              <w:spacing w:after="0" w:line="276" w:lineRule="auto"/>
              <w:jc w:val="left"/>
              <w:rPr>
                <w:sz w:val="18"/>
                <w:szCs w:val="18"/>
              </w:rPr>
            </w:pPr>
            <w:r>
              <w:rPr>
                <w:sz w:val="18"/>
                <w:szCs w:val="20"/>
              </w:rPr>
              <w:t xml:space="preserve">A data de reanálise do laudo não chega ao lote; o Estoque mostra "Reanalisar? = NÃO" e a Agenda de Reanálise fica vazia</w:t>
            </w:r>
          </w:p>
        </w:tc>
        <w:tc>
          <w:tcPr>
            <w:tcW w:w="2964" w:type="dxa"/>
          </w:tcPr>
          <w:p>
            <w:pPr>
              <w:widowControl/>
              <w:spacing w:after="0" w:line="276" w:lineRule="auto"/>
              <w:jc w:val="left"/>
              <w:rPr>
                <w:sz w:val="18"/>
                <w:szCs w:val="18"/>
              </w:rPr>
            </w:pPr>
            <w:r>
              <w:rPr>
                <w:sz w:val="18"/>
                <w:szCs w:val="20"/>
              </w:rPr>
              <w:t xml:space="preserve">Controlar as datas de reanálise numa agenda própria</w:t>
            </w:r>
          </w:p>
        </w:tc>
        <w:tc>
          <w:tcPr>
            <w:tcW w:w="1622" w:type="dxa"/>
          </w:tcPr>
          <w:p>
            <w:pPr>
              <w:widowControl/>
              <w:spacing w:after="0" w:line="276" w:lineRule="auto"/>
              <w:jc w:val="left"/>
              <w:rPr>
                <w:sz w:val="18"/>
                <w:szCs w:val="18"/>
              </w:rPr>
            </w:pPr>
            <w:r>
              <w:rPr>
                <w:sz w:val="18"/>
                <w:szCs w:val="20"/>
              </w:rPr>
              <w:t xml:space="preserve">DV-EST-171</w:t>
            </w:r>
          </w:p>
        </w:tc>
      </w:tr>
      <w:tr>
        <w:trPr>
          <w:cantSplit/>
        </w:trPr>
        <w:tc>
          <w:tcPr>
            <w:tcW w:w="5045" w:type="dxa"/>
          </w:tcPr>
          <w:p>
            <w:pPr>
              <w:widowControl/>
              <w:spacing w:after="0" w:line="276" w:lineRule="auto"/>
              <w:jc w:val="left"/>
              <w:rPr>
                <w:sz w:val="18"/>
                <w:szCs w:val="18"/>
              </w:rPr>
            </w:pPr>
            <w:r>
              <w:rPr>
                <w:sz w:val="18"/>
                <w:szCs w:val="20"/>
              </w:rPr>
              <w:t xml:space="preserve">A etiqueta sai com o nome de outra instituição e com "Teor: 0.000" para item sem teor</w:t>
            </w:r>
          </w:p>
        </w:tc>
        <w:tc>
          <w:tcPr>
            <w:tcW w:w="2964" w:type="dxa"/>
          </w:tcPr>
          <w:p>
            <w:pPr>
              <w:widowControl/>
              <w:spacing w:after="0" w:line="276" w:lineRule="auto"/>
              <w:jc w:val="left"/>
              <w:rPr>
                <w:sz w:val="18"/>
                <w:szCs w:val="18"/>
              </w:rPr>
            </w:pPr>
            <w:r>
              <w:rPr>
                <w:sz w:val="18"/>
                <w:szCs w:val="20"/>
              </w:rPr>
              <w:t xml:space="preserve">Não colar a etiqueta sem corrigir o cabeçalho; conferir teor e validade</w:t>
            </w:r>
          </w:p>
        </w:tc>
        <w:tc>
          <w:tcPr>
            <w:tcW w:w="1622" w:type="dxa"/>
          </w:tcPr>
          <w:p>
            <w:pPr>
              <w:widowControl/>
              <w:spacing w:after="0" w:line="276" w:lineRule="auto"/>
              <w:jc w:val="left"/>
              <w:rPr>
                <w:sz w:val="18"/>
                <w:szCs w:val="18"/>
              </w:rPr>
            </w:pPr>
            <w:r>
              <w:rPr>
                <w:sz w:val="18"/>
                <w:szCs w:val="20"/>
              </w:rPr>
              <w:t xml:space="preserve">DV-CQ-025</w:t>
            </w:r>
          </w:p>
        </w:tc>
      </w:tr>
      <w:tr>
        <w:trPr>
          <w:cantSplit/>
        </w:trPr>
        <w:tc>
          <w:tcPr>
            <w:tcW w:w="5045" w:type="dxa"/>
          </w:tcPr>
          <w:p>
            <w:pPr>
              <w:widowControl/>
              <w:spacing w:after="0" w:line="276" w:lineRule="auto"/>
              <w:jc w:val="left"/>
              <w:rPr>
                <w:sz w:val="18"/>
                <w:szCs w:val="18"/>
              </w:rPr>
            </w:pPr>
            <w:r>
              <w:rPr>
                <w:sz w:val="18"/>
                <w:szCs w:val="20"/>
              </w:rPr>
              <w:t xml:space="preserve">O laudo traz a data do lote em formato americano (mês/dia/ano) ao lado de datas brasileiras; o boletim e as listas impressas também</w:t>
            </w:r>
          </w:p>
        </w:tc>
        <w:tc>
          <w:tcPr>
            <w:tcW w:w="2964" w:type="dxa"/>
          </w:tcPr>
          <w:p>
            <w:pPr>
              <w:widowControl/>
              <w:spacing w:after="0" w:line="276" w:lineRule="auto"/>
              <w:jc w:val="left"/>
              <w:rPr>
                <w:sz w:val="18"/>
                <w:szCs w:val="18"/>
              </w:rPr>
            </w:pPr>
            <w:r>
              <w:rPr>
                <w:sz w:val="18"/>
                <w:szCs w:val="20"/>
              </w:rPr>
              <w:t xml:space="preserve">Ler as datas com cuidado</w:t>
            </w:r>
          </w:p>
        </w:tc>
        <w:tc>
          <w:tcPr>
            <w:tcW w:w="1622" w:type="dxa"/>
          </w:tcPr>
          <w:p>
            <w:pPr>
              <w:widowControl/>
              <w:spacing w:after="0" w:line="276" w:lineRule="auto"/>
              <w:jc w:val="left"/>
              <w:rPr>
                <w:sz w:val="18"/>
                <w:szCs w:val="18"/>
              </w:rPr>
            </w:pPr>
            <w:r>
              <w:rPr>
                <w:sz w:val="18"/>
                <w:szCs w:val="20"/>
              </w:rPr>
              <w:t xml:space="preserve">DV-CQ-025</w:t>
            </w:r>
          </w:p>
        </w:tc>
      </w:tr>
      <w:tr>
        <w:trPr>
          <w:cantSplit/>
        </w:trPr>
        <w:tc>
          <w:tcPr>
            <w:tcW w:w="5045" w:type="dxa"/>
          </w:tcPr>
          <w:p>
            <w:pPr>
              <w:widowControl/>
              <w:spacing w:after="0" w:line="276" w:lineRule="auto"/>
              <w:jc w:val="left"/>
              <w:rPr>
                <w:sz w:val="18"/>
                <w:szCs w:val="18"/>
              </w:rPr>
            </w:pPr>
            <w:r>
              <w:rPr>
                <w:sz w:val="18"/>
                <w:szCs w:val="20"/>
              </w:rPr>
              <w:t xml:space="preserve">A ficha de amostragem sai sem o amostrador, o verificador e a data da amostragem</w:t>
            </w:r>
          </w:p>
        </w:tc>
        <w:tc>
          <w:tcPr>
            <w:tcW w:w="2964" w:type="dxa"/>
          </w:tcPr>
          <w:p>
            <w:pPr>
              <w:widowControl/>
              <w:spacing w:after="0" w:line="276" w:lineRule="auto"/>
              <w:jc w:val="left"/>
              <w:rPr>
                <w:sz w:val="18"/>
                <w:szCs w:val="18"/>
              </w:rPr>
            </w:pPr>
            <w:r>
              <w:rPr>
                <w:sz w:val="18"/>
                <w:szCs w:val="20"/>
              </w:rPr>
              <w:t xml:space="preserve">Preencher esses campos à mão e assinar</w:t>
            </w:r>
          </w:p>
        </w:tc>
        <w:tc>
          <w:tcPr>
            <w:tcW w:w="1622" w:type="dxa"/>
          </w:tcPr>
          <w:p>
            <w:pPr>
              <w:widowControl/>
              <w:spacing w:after="0" w:line="276" w:lineRule="auto"/>
              <w:jc w:val="left"/>
              <w:rPr>
                <w:sz w:val="18"/>
                <w:szCs w:val="18"/>
              </w:rPr>
            </w:pPr>
            <w:r>
              <w:rPr>
                <w:sz w:val="18"/>
                <w:szCs w:val="20"/>
              </w:rPr>
              <w:t xml:space="preserve">DV-CQ-045</w:t>
            </w:r>
          </w:p>
        </w:tc>
      </w:tr>
    </w:tbl>
    <w:p>
      <w:pPr>
        <w:spacing w:after="0" w:line="360" w:lineRule="auto"/>
      </w:pPr>
    </w:p>
    <w:p>
      <w:pPr>
        <w:keepNext/>
        <w:spacing w:before="120" w:after="0" w:line="360" w:lineRule="auto"/>
        <w:rPr>
          <w:b/>
          <w:bCs/>
          <w:szCs w:val="20"/>
        </w:rPr>
      </w:pPr>
      <w:r>
        <w:rPr>
          <w:b/>
          <w:bCs/>
          <w:szCs w:val="20"/>
        </w:rPr>
        <w:t xml:space="preserve">Acesso</w:t>
      </w:r>
    </w:p>
    <w:tbl>
      <w:tblPr>
        <w:tblStyle w:val="Tabelacomgrade"/>
        <w:tblW w:w="9631" w:type="dxa"/>
        <w:tblLayout w:type="fixed"/>
        <w:tblLook w:val="04A0" w:firstRow="1" w:lastRow="0" w:firstColumn="1" w:lastColumn="0" w:noHBand="0" w:noVBand="1"/>
      </w:tblPr>
      <w:tblGrid>
        <w:gridCol w:w="5077"/>
        <w:gridCol w:w="3066"/>
        <w:gridCol w:w="1488"/>
      </w:tblGrid>
      <w:tr>
        <w:trPr>
          <w:tblHeader/>
          <w:cantSplit/>
        </w:trPr>
        <w:tc>
          <w:tcPr>
            <w:tcW w:w="50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acontece</w:t>
            </w:r>
          </w:p>
        </w:tc>
        <w:tc>
          <w:tcPr>
            <w:tcW w:w="30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fazer</w:t>
            </w:r>
          </w:p>
        </w:tc>
        <w:tc>
          <w:tcPr>
            <w:tcW w:w="14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r>
      <w:tr>
        <w:trPr>
          <w:cantSplit/>
        </w:trPr>
        <w:tc>
          <w:tcPr>
            <w:tcW w:w="5077" w:type="dxa"/>
          </w:tcPr>
          <w:p>
            <w:pPr>
              <w:widowControl/>
              <w:spacing w:after="0" w:line="276" w:lineRule="auto"/>
              <w:jc w:val="left"/>
              <w:rPr>
                <w:sz w:val="18"/>
                <w:szCs w:val="18"/>
              </w:rPr>
            </w:pPr>
            <w:r>
              <w:rPr>
                <w:sz w:val="18"/>
                <w:szCs w:val="20"/>
              </w:rPr>
              <w:t xml:space="preserve">O perfil só de consulta consegue gravar em 12 telas: incluir e priorizar solicitação, programar amostragem e análise, criar checklist, regras e motivo, registrar amostragem, digitar resultados, reprovar laudo, imprimir etiqueta e incluir e excluir unidade de medida</w:t>
            </w:r>
          </w:p>
        </w:tc>
        <w:tc>
          <w:tcPr>
            <w:tcW w:w="3066" w:type="dxa"/>
          </w:tcPr>
          <w:p>
            <w:pPr>
              <w:widowControl/>
              <w:spacing w:after="0" w:line="276" w:lineRule="auto"/>
              <w:jc w:val="left"/>
              <w:rPr>
                <w:sz w:val="18"/>
                <w:szCs w:val="18"/>
              </w:rPr>
            </w:pPr>
            <w:r>
              <w:rPr>
                <w:sz w:val="18"/>
                <w:szCs w:val="20"/>
              </w:rPr>
              <w:t xml:space="preserve">Dar a cada pessoa o perfil mínimo; revisar quem tem acesso ao módulo; não confiar na ausência de botão como barreira</w:t>
            </w:r>
          </w:p>
        </w:tc>
        <w:tc>
          <w:tcPr>
            <w:tcW w:w="1488" w:type="dxa"/>
          </w:tcPr>
          <w:p>
            <w:pPr>
              <w:widowControl/>
              <w:spacing w:after="0" w:line="276" w:lineRule="auto"/>
              <w:jc w:val="left"/>
              <w:rPr>
                <w:sz w:val="18"/>
                <w:szCs w:val="18"/>
              </w:rPr>
            </w:pPr>
            <w:r>
              <w:rPr>
                <w:sz w:val="18"/>
                <w:szCs w:val="20"/>
              </w:rPr>
              <w:t xml:space="preserve">DV-CQ-027 a 037, 015</w:t>
            </w:r>
          </w:p>
        </w:tc>
      </w:tr>
      <w:tr>
        <w:trPr>
          <w:cantSplit/>
        </w:trPr>
        <w:tc>
          <w:tcPr>
            <w:tcW w:w="5077" w:type="dxa"/>
          </w:tcPr>
          <w:p>
            <w:pPr>
              <w:widowControl/>
              <w:spacing w:after="0" w:line="276" w:lineRule="auto"/>
              <w:jc w:val="left"/>
              <w:rPr>
                <w:sz w:val="18"/>
                <w:szCs w:val="18"/>
              </w:rPr>
            </w:pPr>
            <w:r>
              <w:rPr>
                <w:sz w:val="18"/>
                <w:szCs w:val="20"/>
              </w:rPr>
              <w:t xml:space="preserve">Pesquisas por tipo de função usam números fixos (34, 39, 41, 48 e 71) que não combinam com os nomes cadastrados no Principal; a função 71 não existe</w:t>
            </w:r>
          </w:p>
        </w:tc>
        <w:tc>
          <w:tcPr>
            <w:tcW w:w="3066" w:type="dxa"/>
          </w:tcPr>
          <w:p>
            <w:pPr>
              <w:widowControl/>
              <w:spacing w:after="0" w:line="276" w:lineRule="auto"/>
              <w:jc w:val="left"/>
              <w:rPr>
                <w:sz w:val="18"/>
                <w:szCs w:val="18"/>
              </w:rPr>
            </w:pPr>
            <w:r>
              <w:rPr>
                <w:sz w:val="18"/>
                <w:szCs w:val="20"/>
              </w:rPr>
              <w:t xml:space="preserve">Conferir se o amostrador e o analista aparecem nas listas; pedir o ajuste do cadastro</w:t>
            </w:r>
          </w:p>
        </w:tc>
        <w:tc>
          <w:tcPr>
            <w:tcW w:w="1488" w:type="dxa"/>
          </w:tcPr>
          <w:p>
            <w:pPr>
              <w:widowControl/>
              <w:spacing w:after="0" w:line="276" w:lineRule="auto"/>
              <w:jc w:val="left"/>
              <w:rPr>
                <w:sz w:val="18"/>
                <w:szCs w:val="18"/>
              </w:rPr>
            </w:pPr>
            <w:r>
              <w:rPr>
                <w:sz w:val="18"/>
                <w:szCs w:val="20"/>
              </w:rPr>
              <w:t xml:space="preserve">DV-CQ-022</w:t>
            </w:r>
          </w:p>
        </w:tc>
      </w:tr>
    </w:tbl>
    <w:p>
      <w:pPr>
        <w:spacing w:after="0" w:line="360" w:lineRule="auto"/>
      </w:pPr>
    </w:p>
    <w:p>
      <w:pPr>
        <w:keepNext/>
        <w:spacing w:before="120" w:after="0" w:line="360" w:lineRule="auto"/>
        <w:rPr>
          <w:b/>
          <w:bCs/>
          <w:szCs w:val="20"/>
        </w:rPr>
      </w:pPr>
      <w:r>
        <w:rPr>
          <w:b/>
          <w:bCs/>
          <w:szCs w:val="20"/>
        </w:rPr>
        <w:t xml:space="preserve">Água, ambiente e estabilidade</w:t>
      </w:r>
    </w:p>
    <w:tbl>
      <w:tblPr>
        <w:tblStyle w:val="Tabelacomgrade"/>
        <w:tblW w:w="9631" w:type="dxa"/>
        <w:tblLayout w:type="fixed"/>
        <w:tblLook w:val="04A0" w:firstRow="1" w:lastRow="0" w:firstColumn="1" w:lastColumn="0" w:noHBand="0" w:noVBand="1"/>
      </w:tblPr>
      <w:tblGrid>
        <w:gridCol w:w="4950"/>
        <w:gridCol w:w="2697"/>
        <w:gridCol w:w="1984"/>
      </w:tblGrid>
      <w:tr>
        <w:trPr>
          <w:tblHeader/>
          <w:cantSplit/>
        </w:trPr>
        <w:tc>
          <w:tcPr>
            <w:tcW w:w="49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acontece</w:t>
            </w:r>
          </w:p>
        </w:tc>
        <w:tc>
          <w:tcPr>
            <w:tcW w:w="26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fazer</w:t>
            </w:r>
          </w:p>
        </w:tc>
        <w:tc>
          <w:tcPr>
            <w:tcW w:w="19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r>
      <w:tr>
        <w:trPr>
          <w:cantSplit/>
        </w:trPr>
        <w:tc>
          <w:tcPr>
            <w:tcW w:w="4950" w:type="dxa"/>
          </w:tcPr>
          <w:p>
            <w:pPr>
              <w:widowControl/>
              <w:spacing w:after="0" w:line="276" w:lineRule="auto"/>
              <w:jc w:val="left"/>
              <w:rPr>
                <w:sz w:val="18"/>
                <w:szCs w:val="18"/>
              </w:rPr>
            </w:pPr>
            <w:r>
              <w:rPr>
                <w:sz w:val="18"/>
                <w:szCs w:val="20"/>
              </w:rPr>
              <w:t xml:space="preserve">Água: a agenda dos três tipos de água carrega e a Programação de Amostragem programa, desde o ajuste do DBA no ambiente (03/11/2026). Mas o registro da amostragem de água mostra "Ocorreu um erro interno não esperado." e grava, e o resultado da análise de água </w:t>
            </w:r>
            <w:r>
              <w:rPr>
                <w:sz w:val="18"/>
                <w:b/>
                <w:bCs/>
                <w:szCs w:val="20"/>
              </w:rPr>
              <w:t xml:space="preserve">não grava</w:t>
            </w:r>
            <w:r>
              <w:rPr>
                <w:sz w:val="18"/>
                <w:szCs w:val="20"/>
              </w:rPr>
              <w:t xml:space="preserve"> (a tela mostra "Ocorreu um erro inesperado."), então o laudo e a etiqueta de água não chegam a ser emitidos</w:t>
            </w:r>
          </w:p>
        </w:tc>
        <w:tc>
          <w:tcPr>
            <w:tcW w:w="2697" w:type="dxa"/>
          </w:tcPr>
          <w:p>
            <w:pPr>
              <w:widowControl/>
              <w:spacing w:after="0" w:line="276" w:lineRule="auto"/>
              <w:jc w:val="left"/>
              <w:rPr>
                <w:sz w:val="18"/>
                <w:szCs w:val="18"/>
              </w:rPr>
            </w:pPr>
            <w:r>
              <w:rPr>
                <w:sz w:val="18"/>
                <w:szCs w:val="20"/>
              </w:rPr>
              <w:t xml:space="preserve">Programar a água no CQ é possível; não confie no resultado de água digitado, mantenha o laudo de água fora do sistema e confira cada gravação</w:t>
            </w:r>
          </w:p>
        </w:tc>
        <w:tc>
          <w:tcPr>
            <w:tcW w:w="1984" w:type="dxa"/>
          </w:tcPr>
          <w:p>
            <w:pPr>
              <w:widowControl/>
              <w:spacing w:after="0" w:line="276" w:lineRule="auto"/>
              <w:jc w:val="left"/>
              <w:rPr>
                <w:sz w:val="18"/>
                <w:szCs w:val="18"/>
              </w:rPr>
            </w:pPr>
            <w:r>
              <w:rPr>
                <w:sz w:val="18"/>
                <w:szCs w:val="20"/>
              </w:rPr>
              <w:t xml:space="preserve">DV-CQ-009, 019 (DV-CQ-001 e 008 resolvidos no ambiente e abertos no projeto de banco)</w:t>
            </w:r>
          </w:p>
        </w:tc>
      </w:tr>
      <w:tr>
        <w:trPr>
          <w:cantSplit/>
        </w:trPr>
        <w:tc>
          <w:tcPr>
            <w:tcW w:w="4950" w:type="dxa"/>
          </w:tcPr>
          <w:p>
            <w:pPr>
              <w:widowControl/>
              <w:spacing w:after="0" w:line="276" w:lineRule="auto"/>
              <w:jc w:val="left"/>
              <w:rPr>
                <w:sz w:val="18"/>
                <w:szCs w:val="18"/>
              </w:rPr>
            </w:pPr>
            <w:r>
              <w:rPr>
                <w:sz w:val="18"/>
                <w:szCs w:val="20"/>
              </w:rPr>
              <w:t xml:space="preserve">Ambiente: a digitação diz "sucesso" mas perde o resultado; o registro da amostragem mostra "erro interno" e grava; a agenda aceita físico-químico e horário de madrugada e não tem frequência</w:t>
            </w:r>
          </w:p>
        </w:tc>
        <w:tc>
          <w:tcPr>
            <w:tcW w:w="2697" w:type="dxa"/>
          </w:tcPr>
          <w:p>
            <w:pPr>
              <w:widowControl/>
              <w:spacing w:after="0" w:line="276" w:lineRule="auto"/>
              <w:jc w:val="left"/>
              <w:rPr>
                <w:sz w:val="18"/>
                <w:szCs w:val="18"/>
              </w:rPr>
            </w:pPr>
            <w:r>
              <w:rPr>
                <w:sz w:val="18"/>
                <w:szCs w:val="20"/>
              </w:rPr>
              <w:t xml:space="preserve">Conferir sempre o resultado na tela depois de salvar; marcar cada coleta à mão</w:t>
            </w:r>
          </w:p>
        </w:tc>
        <w:tc>
          <w:tcPr>
            <w:tcW w:w="1984" w:type="dxa"/>
          </w:tcPr>
          <w:p>
            <w:pPr>
              <w:widowControl/>
              <w:spacing w:after="0" w:line="276" w:lineRule="auto"/>
              <w:jc w:val="left"/>
              <w:rPr>
                <w:sz w:val="18"/>
                <w:szCs w:val="18"/>
              </w:rPr>
            </w:pPr>
            <w:r>
              <w:rPr>
                <w:sz w:val="18"/>
                <w:szCs w:val="20"/>
              </w:rPr>
              <w:t xml:space="preserve">DV-CQ-009, 019, 020, 023</w:t>
            </w:r>
          </w:p>
        </w:tc>
      </w:tr>
      <w:tr>
        <w:trPr>
          <w:cantSplit/>
        </w:trPr>
        <w:tc>
          <w:tcPr>
            <w:tcW w:w="4950" w:type="dxa"/>
          </w:tcPr>
          <w:p>
            <w:pPr>
              <w:widowControl/>
              <w:spacing w:after="0" w:line="276" w:lineRule="auto"/>
              <w:jc w:val="left"/>
              <w:rPr>
                <w:sz w:val="18"/>
                <w:szCs w:val="18"/>
              </w:rPr>
            </w:pPr>
            <w:r>
              <w:rPr>
                <w:sz w:val="18"/>
                <w:szCs w:val="20"/>
              </w:rPr>
              <w:t xml:space="preserve">Estabilidade: nenhum acompanhamento se abre (o Estoque não o cria); a Regra Estabilidade não aceita item com letras no código; salvar regra sem prazos dá erro</w:t>
            </w:r>
          </w:p>
        </w:tc>
        <w:tc>
          <w:tcPr>
            <w:tcW w:w="2697" w:type="dxa"/>
          </w:tcPr>
          <w:p>
            <w:pPr>
              <w:widowControl/>
              <w:spacing w:after="0" w:line="276" w:lineRule="auto"/>
              <w:jc w:val="left"/>
              <w:rPr>
                <w:sz w:val="18"/>
                <w:szCs w:val="18"/>
              </w:rPr>
            </w:pPr>
            <w:r>
              <w:rPr>
                <w:sz w:val="18"/>
                <w:szCs w:val="20"/>
              </w:rPr>
              <w:t xml:space="preserve">Controlar os estudos de estabilidade fora do sistema</w:t>
            </w:r>
          </w:p>
        </w:tc>
        <w:tc>
          <w:tcPr>
            <w:tcW w:w="1984" w:type="dxa"/>
          </w:tcPr>
          <w:p>
            <w:pPr>
              <w:widowControl/>
              <w:spacing w:after="0" w:line="276" w:lineRule="auto"/>
              <w:jc w:val="left"/>
              <w:rPr>
                <w:sz w:val="18"/>
                <w:szCs w:val="18"/>
              </w:rPr>
            </w:pPr>
            <w:r>
              <w:rPr>
                <w:sz w:val="18"/>
                <w:szCs w:val="20"/>
              </w:rPr>
              <w:t xml:space="preserve">DV-EST-074, 075, DV-CQ-041</w:t>
            </w:r>
          </w:p>
        </w:tc>
      </w:tr>
      <w:tr>
        <w:trPr>
          <w:cantSplit/>
        </w:trPr>
        <w:tc>
          <w:tcPr>
            <w:tcW w:w="4950" w:type="dxa"/>
          </w:tcPr>
          <w:p>
            <w:pPr>
              <w:widowControl/>
              <w:spacing w:after="0" w:line="276" w:lineRule="auto"/>
              <w:jc w:val="left"/>
              <w:rPr>
                <w:sz w:val="18"/>
                <w:szCs w:val="18"/>
              </w:rPr>
            </w:pPr>
            <w:r>
              <w:rPr>
                <w:sz w:val="18"/>
                <w:szCs w:val="20"/>
              </w:rPr>
              <w:t xml:space="preserve">Os relatórios de estabilidade e de fornecedores dão erro técnico quando o registro não existe</w:t>
            </w:r>
          </w:p>
        </w:tc>
        <w:tc>
          <w:tcPr>
            <w:tcW w:w="2697" w:type="dxa"/>
          </w:tcPr>
          <w:p>
            <w:pPr>
              <w:widowControl/>
              <w:spacing w:after="0" w:line="276" w:lineRule="auto"/>
              <w:jc w:val="left"/>
              <w:rPr>
                <w:sz w:val="18"/>
                <w:szCs w:val="18"/>
              </w:rPr>
            </w:pPr>
            <w:r>
              <w:rPr>
                <w:sz w:val="18"/>
                <w:szCs w:val="20"/>
              </w:rPr>
              <w:t xml:space="preserve">Não usar esses relatórios</w:t>
            </w:r>
          </w:p>
        </w:tc>
        <w:tc>
          <w:tcPr>
            <w:tcW w:w="1984" w:type="dxa"/>
          </w:tcPr>
          <w:p>
            <w:pPr>
              <w:widowControl/>
              <w:spacing w:after="0" w:line="276" w:lineRule="auto"/>
              <w:jc w:val="left"/>
              <w:rPr>
                <w:sz w:val="18"/>
                <w:szCs w:val="18"/>
              </w:rPr>
            </w:pPr>
            <w:r>
              <w:rPr>
                <w:sz w:val="18"/>
                <w:szCs w:val="20"/>
              </w:rPr>
              <w:t xml:space="preserve">DV-CQ-042</w:t>
            </w:r>
          </w:p>
        </w:tc>
      </w:tr>
    </w:tbl>
    <w:p>
      <w:pPr>
        <w:spacing w:after="0" w:line="360" w:lineRule="auto"/>
      </w:pPr>
    </w:p>
    <w:p>
      <w:pPr>
        <w:keepNext/>
        <w:spacing w:before="120" w:after="0" w:line="360" w:lineRule="auto"/>
        <w:rPr>
          <w:b/>
          <w:bCs/>
          <w:szCs w:val="20"/>
        </w:rPr>
      </w:pPr>
      <w:r>
        <w:rPr>
          <w:b/>
          <w:bCs/>
          <w:szCs w:val="20"/>
        </w:rPr>
        <w:t xml:space="preserve">Regras e cadastros</w:t>
      </w:r>
    </w:p>
    <w:tbl>
      <w:tblPr>
        <w:tblStyle w:val="Tabelacomgrade"/>
        <w:tblW w:w="9631" w:type="dxa"/>
        <w:tblLayout w:type="fixed"/>
        <w:tblLook w:val="04A0" w:firstRow="1" w:lastRow="0" w:firstColumn="1" w:lastColumn="0" w:noHBand="0" w:noVBand="1"/>
      </w:tblPr>
      <w:tblGrid>
        <w:gridCol w:w="5109"/>
        <w:gridCol w:w="2774"/>
        <w:gridCol w:w="1748"/>
      </w:tblGrid>
      <w:tr>
        <w:trPr>
          <w:tblHeader/>
          <w:cantSplit/>
        </w:trPr>
        <w:tc>
          <w:tcPr>
            <w:tcW w:w="51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acontece</w:t>
            </w:r>
          </w:p>
        </w:tc>
        <w:tc>
          <w:tcPr>
            <w:tcW w:w="27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fazer</w:t>
            </w:r>
          </w:p>
        </w:tc>
        <w:tc>
          <w:tcPr>
            <w:tcW w:w="17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r>
      <w:tr>
        <w:trPr>
          <w:cantSplit/>
        </w:trPr>
        <w:tc>
          <w:tcPr>
            <w:tcW w:w="5109" w:type="dxa"/>
          </w:tcPr>
          <w:p>
            <w:pPr>
              <w:widowControl/>
              <w:spacing w:after="0" w:line="276" w:lineRule="auto"/>
              <w:jc w:val="left"/>
              <w:rPr>
                <w:sz w:val="18"/>
                <w:szCs w:val="18"/>
              </w:rPr>
            </w:pPr>
            <w:r>
              <w:rPr>
                <w:sz w:val="18"/>
                <w:szCs w:val="20"/>
              </w:rPr>
              <w:t xml:space="preserve">A Regra de Análise aceita faixa incoerente (0 a -1, -5 a -20) e o mesmo nome duas vezes</w:t>
            </w:r>
          </w:p>
        </w:tc>
        <w:tc>
          <w:tcPr>
            <w:tcW w:w="2774" w:type="dxa"/>
          </w:tcPr>
          <w:p>
            <w:pPr>
              <w:widowControl/>
              <w:spacing w:after="0" w:line="276" w:lineRule="auto"/>
              <w:jc w:val="left"/>
              <w:rPr>
                <w:sz w:val="18"/>
                <w:szCs w:val="18"/>
              </w:rPr>
            </w:pPr>
            <w:r>
              <w:rPr>
                <w:sz w:val="18"/>
                <w:szCs w:val="20"/>
              </w:rPr>
              <w:t xml:space="preserve">Conferir os limites antes de salvar</w:t>
            </w:r>
          </w:p>
        </w:tc>
        <w:tc>
          <w:tcPr>
            <w:tcW w:w="1748" w:type="dxa"/>
          </w:tcPr>
          <w:p>
            <w:pPr>
              <w:widowControl/>
              <w:spacing w:after="0" w:line="276" w:lineRule="auto"/>
              <w:jc w:val="left"/>
              <w:rPr>
                <w:sz w:val="18"/>
                <w:szCs w:val="18"/>
              </w:rPr>
            </w:pPr>
            <w:r>
              <w:rPr>
                <w:sz w:val="18"/>
                <w:szCs w:val="20"/>
              </w:rPr>
              <w:t xml:space="preserve">DV-CQ-002, 014</w:t>
            </w:r>
          </w:p>
        </w:tc>
      </w:tr>
      <w:tr>
        <w:trPr>
          <w:cantSplit/>
        </w:trPr>
        <w:tc>
          <w:tcPr>
            <w:tcW w:w="5109" w:type="dxa"/>
          </w:tcPr>
          <w:p>
            <w:pPr>
              <w:widowControl/>
              <w:spacing w:after="0" w:line="276" w:lineRule="auto"/>
              <w:jc w:val="left"/>
              <w:rPr>
                <w:sz w:val="18"/>
                <w:szCs w:val="18"/>
              </w:rPr>
            </w:pPr>
            <w:r>
              <w:rPr>
                <w:sz w:val="18"/>
                <w:szCs w:val="20"/>
              </w:rPr>
              <w:t xml:space="preserve">A Regra de Amostragem grava texto como zero, aceita negativos e trata a tolerância sempre como percentual; regra em uso e unidade usada podem ser excluídas</w:t>
            </w:r>
          </w:p>
        </w:tc>
        <w:tc>
          <w:tcPr>
            <w:tcW w:w="2774" w:type="dxa"/>
          </w:tcPr>
          <w:p>
            <w:pPr>
              <w:widowControl/>
              <w:spacing w:after="0" w:line="276" w:lineRule="auto"/>
              <w:jc w:val="left"/>
              <w:rPr>
                <w:sz w:val="18"/>
                <w:szCs w:val="18"/>
              </w:rPr>
            </w:pPr>
            <w:r>
              <w:rPr>
                <w:sz w:val="18"/>
                <w:szCs w:val="20"/>
              </w:rPr>
              <w:t xml:space="preserve">Conferir os valores gravados; não excluir regra ou unidade em uso</w:t>
            </w:r>
          </w:p>
        </w:tc>
        <w:tc>
          <w:tcPr>
            <w:tcW w:w="1748" w:type="dxa"/>
          </w:tcPr>
          <w:p>
            <w:pPr>
              <w:widowControl/>
              <w:spacing w:after="0" w:line="276" w:lineRule="auto"/>
              <w:jc w:val="left"/>
              <w:rPr>
                <w:sz w:val="18"/>
                <w:szCs w:val="18"/>
              </w:rPr>
            </w:pPr>
            <w:r>
              <w:rPr>
                <w:sz w:val="18"/>
                <w:szCs w:val="20"/>
              </w:rPr>
              <w:t xml:space="preserve">DV-CQ-011, 012, 013</w:t>
            </w:r>
          </w:p>
        </w:tc>
      </w:tr>
      <w:tr>
        <w:trPr>
          <w:cantSplit/>
        </w:trPr>
        <w:tc>
          <w:tcPr>
            <w:tcW w:w="5109" w:type="dxa"/>
          </w:tcPr>
          <w:p>
            <w:pPr>
              <w:widowControl/>
              <w:spacing w:after="0" w:line="276" w:lineRule="auto"/>
              <w:jc w:val="left"/>
              <w:rPr>
                <w:sz w:val="18"/>
                <w:szCs w:val="18"/>
              </w:rPr>
            </w:pPr>
            <w:r>
              <w:rPr>
                <w:sz w:val="18"/>
                <w:szCs w:val="20"/>
              </w:rPr>
              <w:t xml:space="preserve">Programar a mesma amostragem duas vezes cria duas pendentes, e não há como cancelar amostragem pendente nem coleta programada</w:t>
            </w:r>
          </w:p>
        </w:tc>
        <w:tc>
          <w:tcPr>
            <w:tcW w:w="2774" w:type="dxa"/>
          </w:tcPr>
          <w:p>
            <w:pPr>
              <w:widowControl/>
              <w:spacing w:after="0" w:line="276" w:lineRule="auto"/>
              <w:jc w:val="left"/>
              <w:rPr>
                <w:sz w:val="18"/>
                <w:szCs w:val="18"/>
              </w:rPr>
            </w:pPr>
            <w:r>
              <w:rPr>
                <w:sz w:val="18"/>
                <w:szCs w:val="20"/>
              </w:rPr>
              <w:t xml:space="preserve">Programar uma vez só e não usar o botão Voltar do navegador</w:t>
            </w:r>
          </w:p>
        </w:tc>
        <w:tc>
          <w:tcPr>
            <w:tcW w:w="1748" w:type="dxa"/>
          </w:tcPr>
          <w:p>
            <w:pPr>
              <w:widowControl/>
              <w:spacing w:after="0" w:line="276" w:lineRule="auto"/>
              <w:jc w:val="left"/>
              <w:rPr>
                <w:sz w:val="18"/>
                <w:szCs w:val="18"/>
              </w:rPr>
            </w:pPr>
            <w:r>
              <w:rPr>
                <w:sz w:val="18"/>
                <w:szCs w:val="20"/>
              </w:rPr>
              <w:t xml:space="preserve">DV-CQ-010, 040</w:t>
            </w:r>
          </w:p>
        </w:tc>
      </w:tr>
      <w:tr>
        <w:trPr>
          <w:cantSplit/>
        </w:trPr>
        <w:tc>
          <w:tcPr>
            <w:tcW w:w="5109" w:type="dxa"/>
          </w:tcPr>
          <w:p>
            <w:pPr>
              <w:widowControl/>
              <w:spacing w:after="0" w:line="276" w:lineRule="auto"/>
              <w:jc w:val="left"/>
              <w:rPr>
                <w:sz w:val="18"/>
                <w:szCs w:val="18"/>
              </w:rPr>
            </w:pPr>
            <w:r>
              <w:rPr>
                <w:sz w:val="18"/>
                <w:szCs w:val="20"/>
              </w:rPr>
              <w:t xml:space="preserve">Nas listas de duas páginas (Visão Administrador e Emissão Laudo Final), a segunda página repete linhas</w:t>
            </w:r>
          </w:p>
        </w:tc>
        <w:tc>
          <w:tcPr>
            <w:tcW w:w="2774" w:type="dxa"/>
          </w:tcPr>
          <w:p>
            <w:pPr>
              <w:widowControl/>
              <w:spacing w:after="0" w:line="276" w:lineRule="auto"/>
              <w:jc w:val="left"/>
              <w:rPr>
                <w:sz w:val="18"/>
                <w:szCs w:val="18"/>
              </w:rPr>
            </w:pPr>
            <w:r>
              <w:rPr>
                <w:sz w:val="18"/>
                <w:szCs w:val="20"/>
              </w:rPr>
              <w:t xml:space="preserve">Usar os filtros para reduzir a lista a uma página</w:t>
            </w:r>
          </w:p>
        </w:tc>
        <w:tc>
          <w:tcPr>
            <w:tcW w:w="1748" w:type="dxa"/>
          </w:tcPr>
          <w:p>
            <w:pPr>
              <w:widowControl/>
              <w:spacing w:after="0" w:line="276" w:lineRule="auto"/>
              <w:jc w:val="left"/>
              <w:rPr>
                <w:sz w:val="18"/>
                <w:szCs w:val="18"/>
              </w:rPr>
            </w:pPr>
            <w:r>
              <w:rPr>
                <w:sz w:val="18"/>
                <w:szCs w:val="20"/>
              </w:rPr>
              <w:t xml:space="preserve">DV-CQ-044</w:t>
            </w:r>
          </w:p>
        </w:tc>
      </w:tr>
    </w:tbl>
    <w:p>
      <w:pPr>
        <w:spacing w:after="0" w:line="360" w:lineRule="auto"/>
      </w:pPr>
    </w:p>
    <w:p>
      <w:pPr>
        <w:keepNext/>
        <w:spacing w:before="120" w:after="0" w:line="360" w:lineRule="auto"/>
        <w:rPr>
          <w:b/>
          <w:bCs/>
          <w:szCs w:val="20"/>
        </w:rPr>
      </w:pPr>
      <w:r>
        <w:rPr>
          <w:b/>
          <w:bCs/>
          <w:szCs w:val="20"/>
        </w:rPr>
        <w:t xml:space="preserve">Telas que não abrem ou não existem</w:t>
      </w:r>
    </w:p>
    <w:tbl>
      <w:tblPr>
        <w:tblStyle w:val="Tabelacomgrade"/>
        <w:tblW w:w="9631" w:type="dxa"/>
        <w:tblLayout w:type="fixed"/>
        <w:tblLook w:val="04A0" w:firstRow="1" w:lastRow="0" w:firstColumn="1" w:lastColumn="0" w:noHBand="0" w:noVBand="1"/>
      </w:tblPr>
      <w:tblGrid>
        <w:gridCol w:w="3029"/>
        <w:gridCol w:w="3767"/>
        <w:gridCol w:w="2835"/>
      </w:tblGrid>
      <w:tr>
        <w:trPr>
          <w:tblHeader/>
          <w:cantSplit/>
        </w:trPr>
        <w:tc>
          <w:tcPr>
            <w:tcW w:w="30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37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acontece</w:t>
            </w:r>
          </w:p>
        </w:tc>
        <w:tc>
          <w:tcPr>
            <w:tcW w:w="28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fazer</w:t>
            </w:r>
          </w:p>
        </w:tc>
      </w:tr>
      <w:tr>
        <w:trPr>
          <w:cantSplit/>
        </w:trPr>
        <w:tc>
          <w:tcPr>
            <w:tcW w:w="3029" w:type="dxa"/>
          </w:tcPr>
          <w:p>
            <w:pPr>
              <w:widowControl/>
              <w:spacing w:after="0" w:line="276" w:lineRule="auto"/>
              <w:jc w:val="left"/>
              <w:rPr>
                <w:sz w:val="18"/>
                <w:szCs w:val="18"/>
              </w:rPr>
            </w:pPr>
            <w:r>
              <w:rPr>
                <w:sz w:val="18"/>
                <w:szCs w:val="20"/>
              </w:rPr>
              <w:t xml:space="preserve">Consultar Coletas Pendentes de Programação</w:t>
            </w:r>
          </w:p>
        </w:tc>
        <w:tc>
          <w:tcPr>
            <w:tcW w:w="3767" w:type="dxa"/>
          </w:tcPr>
          <w:p>
            <w:pPr>
              <w:widowControl/>
              <w:spacing w:after="0" w:line="276" w:lineRule="auto"/>
              <w:jc w:val="left"/>
              <w:rPr>
                <w:sz w:val="18"/>
                <w:szCs w:val="18"/>
              </w:rPr>
            </w:pPr>
            <w:r>
              <w:rPr>
                <w:sz w:val="18"/>
                <w:szCs w:val="20"/>
              </w:rPr>
              <w:t xml:space="preserve">Não tem endereço: o pedido responde "The resource cannot be found"</w:t>
            </w:r>
          </w:p>
        </w:tc>
        <w:tc>
          <w:tcPr>
            <w:tcW w:w="2835" w:type="dxa"/>
          </w:tcPr>
          <w:p>
            <w:pPr>
              <w:widowControl/>
              <w:spacing w:after="0" w:line="276" w:lineRule="auto"/>
              <w:jc w:val="left"/>
              <w:rPr>
                <w:sz w:val="18"/>
                <w:szCs w:val="18"/>
              </w:rPr>
            </w:pPr>
            <w:r>
              <w:rPr>
                <w:sz w:val="18"/>
                <w:szCs w:val="20"/>
              </w:rPr>
              <w:t xml:space="preserve">Usar Programação de Amostragem</w:t>
            </w:r>
          </w:p>
        </w:tc>
      </w:tr>
      <w:tr>
        <w:trPr>
          <w:cantSplit/>
        </w:trPr>
        <w:tc>
          <w:tcPr>
            <w:tcW w:w="3029" w:type="dxa"/>
          </w:tcPr>
          <w:p>
            <w:pPr>
              <w:widowControl/>
              <w:spacing w:after="0" w:line="276" w:lineRule="auto"/>
              <w:jc w:val="left"/>
              <w:rPr>
                <w:sz w:val="18"/>
                <w:szCs w:val="18"/>
              </w:rPr>
            </w:pPr>
            <w:r>
              <w:rPr>
                <w:sz w:val="18"/>
                <w:szCs w:val="20"/>
              </w:rPr>
              <w:t xml:space="preserve">Verificação de Amostragem (segunda versão)</w:t>
            </w:r>
          </w:p>
        </w:tc>
        <w:tc>
          <w:tcPr>
            <w:tcW w:w="3767" w:type="dxa"/>
          </w:tcPr>
          <w:p>
            <w:pPr>
              <w:widowControl/>
              <w:spacing w:after="0" w:line="276" w:lineRule="auto"/>
              <w:jc w:val="left"/>
              <w:rPr>
                <w:sz w:val="18"/>
                <w:szCs w:val="18"/>
              </w:rPr>
            </w:pPr>
            <w:r>
              <w:rPr>
                <w:sz w:val="18"/>
                <w:szCs w:val="20"/>
              </w:rPr>
              <w:t xml:space="preserve">É a versão antiga; responde "Não autorizado" até para o administrador. O menu tem o item "Verificação de Amostragens" duas vezes</w:t>
            </w:r>
          </w:p>
        </w:tc>
        <w:tc>
          <w:tcPr>
            <w:tcW w:w="2835" w:type="dxa"/>
          </w:tcPr>
          <w:p>
            <w:pPr>
              <w:widowControl/>
              <w:spacing w:after="0" w:line="276" w:lineRule="auto"/>
              <w:jc w:val="left"/>
              <w:rPr>
                <w:sz w:val="18"/>
                <w:szCs w:val="18"/>
              </w:rPr>
            </w:pPr>
            <w:r>
              <w:rPr>
                <w:sz w:val="18"/>
                <w:szCs w:val="20"/>
              </w:rPr>
              <w:t xml:space="preserve">Usar o item do menu que abre a lista de checklists; o outro é a versão antiga</w:t>
            </w:r>
          </w:p>
        </w:tc>
      </w:tr>
      <w:tr>
        <w:trPr>
          <w:cantSplit/>
        </w:trPr>
        <w:tc>
          <w:tcPr>
            <w:tcW w:w="3029" w:type="dxa"/>
          </w:tcPr>
          <w:p>
            <w:pPr>
              <w:widowControl/>
              <w:spacing w:after="0" w:line="276" w:lineRule="auto"/>
              <w:jc w:val="left"/>
              <w:rPr>
                <w:sz w:val="18"/>
                <w:szCs w:val="18"/>
              </w:rPr>
            </w:pPr>
            <w:r>
              <w:rPr>
                <w:sz w:val="18"/>
                <w:szCs w:val="20"/>
              </w:rPr>
              <w:t xml:space="preserve">Avaliação Fornecedores, Avaliação de Desempenho da Qualidade dos Fornecedores e Gestão de Avaliação</w:t>
            </w:r>
          </w:p>
        </w:tc>
        <w:tc>
          <w:tcPr>
            <w:tcW w:w="3767" w:type="dxa"/>
          </w:tcPr>
          <w:p>
            <w:pPr>
              <w:widowControl/>
              <w:spacing w:after="0" w:line="276" w:lineRule="auto"/>
              <w:jc w:val="left"/>
              <w:rPr>
                <w:sz w:val="18"/>
                <w:szCs w:val="18"/>
              </w:rPr>
            </w:pPr>
            <w:r>
              <w:rPr>
                <w:sz w:val="18"/>
                <w:szCs w:val="20"/>
              </w:rPr>
              <w:t xml:space="preserve">São protótipos: mostram uma linha fixa de exemplo e não gravam</w:t>
            </w:r>
          </w:p>
        </w:tc>
        <w:tc>
          <w:tcPr>
            <w:tcW w:w="2835" w:type="dxa"/>
          </w:tcPr>
          <w:p>
            <w:pPr>
              <w:widowControl/>
              <w:spacing w:after="0" w:line="276" w:lineRule="auto"/>
              <w:jc w:val="left"/>
              <w:rPr>
                <w:sz w:val="18"/>
                <w:szCs w:val="18"/>
              </w:rPr>
            </w:pPr>
            <w:r>
              <w:rPr>
                <w:sz w:val="18"/>
                <w:szCs w:val="20"/>
              </w:rPr>
              <w:t xml:space="preserve">Não usar; o controle de fornecedores fica fora do sistema</w:t>
            </w:r>
          </w:p>
        </w:tc>
      </w:tr>
    </w:tbl>
    <w:p>
      <w:pPr>
        <w:spacing w:after="0" w:line="360" w:lineRule="auto"/>
      </w:pPr>
    </w:p>
    <w:p>
      <w:pPr>
        <w:keepNext/>
        <w:spacing w:before="120" w:after="0" w:line="360" w:lineRule="auto"/>
        <w:rPr>
          <w:b/>
          <w:bCs/>
          <w:szCs w:val="20"/>
        </w:rPr>
      </w:pPr>
      <w:r>
        <w:rPr>
          <w:b/>
          <w:bCs/>
          <w:szCs w:val="20"/>
        </w:rPr>
        <w:t xml:space="preserve">O que o sistema não tem</w:t>
      </w:r>
    </w:p>
    <w:p>
      <w:pPr>
        <w:numPr>
          <w:ilvl w:val="0"/>
          <w:numId w:val="2"/>
        </w:numPr>
        <w:spacing w:after="0" w:line="360" w:lineRule="auto"/>
        <w:rPr>
          <w:szCs w:val="20"/>
        </w:rPr>
      </w:pPr>
      <w:r>
        <w:rPr>
          <w:b/>
          <w:bCs/>
          <w:szCs w:val="20"/>
        </w:rPr>
        <w:t xml:space="preserve">Assinatura eletrônica:</w:t>
      </w:r>
      <w:r>
        <w:rPr>
          <w:szCs w:val="20"/>
        </w:rPr>
        <w:t xml:space="preserve"> nenhuma aprovação pede senha (nem a do laudo nem a do final da estabilidade).</w:t>
      </w:r>
    </w:p>
    <w:p>
      <w:pPr>
        <w:numPr>
          <w:ilvl w:val="0"/>
          <w:numId w:val="2"/>
        </w:numPr>
        <w:spacing w:after="0" w:line="360" w:lineRule="auto"/>
        <w:rPr>
          <w:szCs w:val="20"/>
        </w:rPr>
      </w:pPr>
      <w:r>
        <w:rPr>
          <w:b/>
          <w:bCs/>
          <w:szCs w:val="20"/>
        </w:rPr>
        <w:t xml:space="preserve">Investigação de resultado fora da especificação:</w:t>
      </w:r>
      <w:r>
        <w:rPr>
          <w:szCs w:val="20"/>
        </w:rPr>
        <w:t xml:space="preserve"> o sistema só exige uma observação.</w:t>
      </w:r>
    </w:p>
    <w:p>
      <w:pPr>
        <w:numPr>
          <w:ilvl w:val="0"/>
          <w:numId w:val="2"/>
        </w:numPr>
        <w:spacing w:after="0" w:line="360" w:lineRule="auto"/>
        <w:rPr>
          <w:szCs w:val="20"/>
        </w:rPr>
      </w:pPr>
      <w:r>
        <w:rPr>
          <w:b/>
          <w:bCs/>
          <w:szCs w:val="20"/>
        </w:rPr>
        <w:t xml:space="preserve">Frequência e tendência</w:t>
      </w:r>
      <w:r>
        <w:rPr>
          <w:szCs w:val="20"/>
        </w:rPr>
        <w:t xml:space="preserve"> para água e ambiente.</w:t>
      </w:r>
    </w:p>
    <w:p>
      <w:pPr>
        <w:numPr>
          <w:ilvl w:val="0"/>
          <w:numId w:val="2"/>
        </w:numPr>
        <w:spacing w:after="0" w:line="360" w:lineRule="auto"/>
        <w:rPr>
          <w:szCs w:val="20"/>
        </w:rPr>
      </w:pPr>
      <w:r>
        <w:rPr>
          <w:b/>
          <w:bCs/>
          <w:szCs w:val="20"/>
        </w:rPr>
        <w:t xml:space="preserve">Cadastro de item de análise:</w:t>
      </w:r>
      <w:r>
        <w:rPr>
          <w:szCs w:val="20"/>
        </w:rPr>
        <w:t xml:space="preserve"> o item vem do Estoque, da Produção ou do Principal.</w:t>
      </w:r>
    </w:p>
    <w:p>
      <w:pPr>
        <w:keepNext/>
        <w:spacing w:before="120" w:after="0" w:line="360" w:lineRule="auto"/>
        <w:rPr>
          <w:b/>
          <w:bCs/>
          <w:szCs w:val="20"/>
        </w:rPr>
      </w:pPr>
      <w:r>
        <w:rPr>
          <w:b/>
          <w:bCs/>
          <w:szCs w:val="20"/>
        </w:rPr>
        <w:t xml:space="preserve">Como este manual será atualizado</w:t>
      </w:r>
    </w:p>
    <w:p>
      <w:pPr>
        <w:spacing w:after="0" w:line="360" w:lineRule="auto"/>
        <w:rPr>
          <w:szCs w:val="20"/>
        </w:rPr>
      </w:pPr>
      <w:r>
        <w:rPr>
          <w:szCs w:val="20"/>
        </w:rPr>
        <w:t xml:space="preserve">Esta é a versão 1.1 (03/11/2026, atualizada com o reteste da água; a 1.0 é de 30/10/2026), do </w:t>
      </w:r>
      <w:r>
        <w:rPr>
          <w:b/>
          <w:bCs/>
          <w:szCs w:val="20"/>
        </w:rPr>
        <w:t xml:space="preserve">sistema entregue pelo fornecedor</w:t>
      </w:r>
      <w:r>
        <w:rPr>
          <w:szCs w:val="20"/>
        </w:rPr>
        <w:t xml:space="preserve">. Quando as telas forem corrigidas e testadas de novo, os quadros de avisos serão revistos.</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O QUE NÃO FAZER</w:t>
      </w:r>
    </w:p>
    <w:p>
      <w:pPr>
        <w:keepNext/>
        <w:spacing w:after="0" w:line="360" w:lineRule="auto"/>
      </w:pPr>
    </w:p>
    <w:p>
      <w:pPr>
        <w:spacing w:after="0" w:line="360" w:lineRule="auto"/>
        <w:rPr>
          <w:szCs w:val="20"/>
        </w:rPr>
      </w:pPr>
      <w:r>
        <w:rPr>
          <w:szCs w:val="20"/>
        </w:rPr>
        <w:t xml:space="preserve">Enquanto as correções não forem feitas, estas atitudes colocam o lote e a empresa em risco. Elas decorrem dos defeitos registrados; o número entre parênteses diz onde está o detalhe.</w:t>
      </w:r>
    </w:p>
    <w:p>
      <w:pPr>
        <w:numPr>
          <w:ilvl w:val="0"/>
          <w:numId w:val="2"/>
        </w:numPr>
        <w:spacing w:after="0" w:line="360" w:lineRule="auto"/>
        <w:rPr>
          <w:szCs w:val="20"/>
        </w:rPr>
      </w:pPr>
      <w:r>
        <w:rPr>
          <w:b/>
          <w:bCs/>
          <w:szCs w:val="20"/>
        </w:rPr>
        <w:t xml:space="preserve">Não confie no histórico do sistema</w:t>
      </w:r>
      <w:r>
        <w:rPr>
          <w:szCs w:val="20"/>
        </w:rPr>
        <w:t xml:space="preserve"> para provar quem aprovou, reprovou, cancelou, excluiu ou reprogramou (DV-CQ-006, 007, 018, 039).</w:t>
      </w:r>
    </w:p>
    <w:p>
      <w:pPr>
        <w:numPr>
          <w:ilvl w:val="0"/>
          <w:numId w:val="2"/>
        </w:numPr>
        <w:spacing w:after="0" w:line="360" w:lineRule="auto"/>
        <w:rPr>
          <w:szCs w:val="20"/>
        </w:rPr>
      </w:pPr>
      <w:r>
        <w:rPr>
          <w:b/>
          <w:bCs/>
          <w:szCs w:val="20"/>
        </w:rPr>
        <w:t xml:space="preserve">Não cancele uma solicitação com laudo liberado</w:t>
      </w:r>
      <w:r>
        <w:rPr>
          <w:szCs w:val="20"/>
        </w:rPr>
        <w:t xml:space="preserve"> nem repita o clique se aparecer "Ocorreu um erro inesperado.": o cancelamento já foi gravado (DV-CQ-007).</w:t>
      </w:r>
    </w:p>
    <w:p>
      <w:pPr>
        <w:numPr>
          <w:ilvl w:val="0"/>
          <w:numId w:val="2"/>
        </w:numPr>
        <w:spacing w:after="0" w:line="360" w:lineRule="auto"/>
        <w:rPr>
          <w:szCs w:val="20"/>
        </w:rPr>
      </w:pPr>
      <w:r>
        <w:rPr>
          <w:b/>
          <w:bCs/>
          <w:szCs w:val="20"/>
        </w:rPr>
        <w:t xml:space="preserve">Não aprove um laudo sem conferir</w:t>
      </w:r>
      <w:r>
        <w:rPr>
          <w:szCs w:val="20"/>
        </w:rPr>
        <w:t xml:space="preserve"> a função de quem decide, a validade do lote e os resultados; o sistema não confere (DV-CQ-003, 043).</w:t>
      </w:r>
    </w:p>
    <w:p>
      <w:pPr>
        <w:numPr>
          <w:ilvl w:val="0"/>
          <w:numId w:val="2"/>
        </w:numPr>
        <w:spacing w:after="0" w:line="360" w:lineRule="auto"/>
        <w:rPr>
          <w:szCs w:val="20"/>
        </w:rPr>
      </w:pPr>
      <w:r>
        <w:rPr>
          <w:b/>
          <w:bCs/>
          <w:szCs w:val="20"/>
        </w:rPr>
        <w:t xml:space="preserve">Não reprove sem escrever o motivo</w:t>
      </w:r>
      <w:r>
        <w:rPr>
          <w:szCs w:val="20"/>
        </w:rPr>
        <w:t xml:space="preserve"> na observação e </w:t>
      </w:r>
      <w:r>
        <w:rPr>
          <w:b/>
          <w:bCs/>
          <w:szCs w:val="20"/>
        </w:rPr>
        <w:t xml:space="preserve">não peça a atualização no Estoque</w:t>
      </w:r>
      <w:r>
        <w:rPr>
          <w:szCs w:val="20"/>
        </w:rPr>
        <w:t xml:space="preserve"> antes de emitir o laudo (DV-CQ-004, 005).</w:t>
      </w:r>
    </w:p>
    <w:p>
      <w:pPr>
        <w:numPr>
          <w:ilvl w:val="0"/>
          <w:numId w:val="2"/>
        </w:numPr>
        <w:spacing w:after="0" w:line="360" w:lineRule="auto"/>
        <w:rPr>
          <w:szCs w:val="20"/>
        </w:rPr>
      </w:pPr>
      <w:r>
        <w:rPr>
          <w:b/>
          <w:bCs/>
          <w:szCs w:val="20"/>
        </w:rPr>
        <w:t xml:space="preserve">Não cole a etiqueta</w:t>
      </w:r>
      <w:r>
        <w:rPr>
          <w:szCs w:val="20"/>
        </w:rPr>
        <w:t xml:space="preserve"> sem corrigir o nome da instituição no alto e conferir o teor e a validade (DV-CQ-025).</w:t>
      </w:r>
    </w:p>
    <w:p>
      <w:pPr>
        <w:numPr>
          <w:ilvl w:val="0"/>
          <w:numId w:val="2"/>
        </w:numPr>
        <w:spacing w:after="0" w:line="360" w:lineRule="auto"/>
        <w:rPr>
          <w:szCs w:val="20"/>
        </w:rPr>
      </w:pPr>
      <w:r>
        <w:rPr>
          <w:b/>
          <w:bCs/>
          <w:szCs w:val="20"/>
        </w:rPr>
        <w:t xml:space="preserve">Não conte com o CQ para o laudo de água</w:t>
      </w:r>
      <w:r>
        <w:rPr>
          <w:szCs w:val="20"/>
        </w:rPr>
        <w:t xml:space="preserve"> (o resultado da análise de água não grava, DV-CQ-009) </w:t>
      </w:r>
      <w:r>
        <w:rPr>
          <w:b/>
          <w:bCs/>
          <w:szCs w:val="20"/>
        </w:rPr>
        <w:t xml:space="preserve">nem para a estabilidade</w:t>
      </w:r>
      <w:r>
        <w:rPr>
          <w:szCs w:val="20"/>
        </w:rPr>
        <w:t xml:space="preserve"> (DV-EST-074). A agenda e a programação da amostragem de água passaram a funcionar no ambiente em 03/11/2026.</w:t>
      </w:r>
    </w:p>
    <w:p>
      <w:pPr>
        <w:numPr>
          <w:ilvl w:val="0"/>
          <w:numId w:val="2"/>
        </w:numPr>
        <w:spacing w:after="0" w:line="360" w:lineRule="auto"/>
        <w:rPr>
          <w:szCs w:val="20"/>
        </w:rPr>
      </w:pPr>
      <w:r>
        <w:rPr>
          <w:b/>
          <w:bCs/>
          <w:szCs w:val="20"/>
        </w:rPr>
        <w:t xml:space="preserve">Não confie no resultado de ambiente</w:t>
      </w:r>
      <w:r>
        <w:rPr>
          <w:szCs w:val="20"/>
        </w:rPr>
        <w:t xml:space="preserve"> que o sistema diz ter gravado: abra a análise e confira (DV-CQ-009).</w:t>
      </w:r>
    </w:p>
    <w:p>
      <w:pPr>
        <w:numPr>
          <w:ilvl w:val="0"/>
          <w:numId w:val="2"/>
        </w:numPr>
        <w:spacing w:after="0" w:line="360" w:lineRule="auto"/>
        <w:rPr>
          <w:szCs w:val="20"/>
        </w:rPr>
      </w:pPr>
      <w:r>
        <w:rPr>
          <w:b/>
          <w:bCs/>
          <w:szCs w:val="20"/>
        </w:rPr>
        <w:t xml:space="preserve">Não programe a mesma amostragem duas vezes</w:t>
      </w:r>
      <w:r>
        <w:rPr>
          <w:szCs w:val="20"/>
        </w:rPr>
        <w:t xml:space="preserve"> nem use o botão Voltar do navegador na tela de edição (DV-CQ-010).</w:t>
      </w:r>
    </w:p>
    <w:p>
      <w:pPr>
        <w:numPr>
          <w:ilvl w:val="0"/>
          <w:numId w:val="2"/>
        </w:numPr>
        <w:spacing w:after="0" w:line="360" w:lineRule="auto"/>
        <w:rPr>
          <w:szCs w:val="20"/>
        </w:rPr>
      </w:pPr>
      <w:r>
        <w:rPr>
          <w:b/>
          <w:bCs/>
          <w:szCs w:val="20"/>
        </w:rPr>
        <w:t xml:space="preserve">Não dê a um perfil só de consulta</w:t>
      </w:r>
      <w:r>
        <w:rPr>
          <w:szCs w:val="20"/>
        </w:rPr>
        <w:t xml:space="preserve"> acesso ao módulo achando que ele não grava: ele grava em 12 telas (DV-CQ-027 a 037, 015).</w:t>
      </w:r>
    </w:p>
    <w:p>
      <w:pPr>
        <w:numPr>
          <w:ilvl w:val="0"/>
          <w:numId w:val="2"/>
        </w:numPr>
        <w:spacing w:after="0" w:line="360" w:lineRule="auto"/>
        <w:rPr>
          <w:szCs w:val="20"/>
        </w:rPr>
      </w:pPr>
      <w:r>
        <w:rPr>
          <w:b/>
          <w:bCs/>
          <w:szCs w:val="20"/>
        </w:rPr>
        <w:t xml:space="preserve">Não use o Voltar nem o Salvar duplo</w:t>
      </w:r>
      <w:r>
        <w:rPr>
          <w:szCs w:val="20"/>
        </w:rPr>
        <w:t xml:space="preserve"> na tela de registro da amostragem: um segundo envio pode repetir o pedido ao Estoque.</w:t>
      </w:r>
    </w:p>
    <w:p>
      <w:pPr>
        <w:numPr>
          <w:ilvl w:val="0"/>
          <w:numId w:val="2"/>
        </w:numPr>
        <w:spacing w:after="0" w:line="360" w:lineRule="auto"/>
        <w:rPr>
          <w:szCs w:val="20"/>
        </w:rPr>
      </w:pPr>
      <w:r>
        <w:rPr>
          <w:b/>
          <w:bCs/>
          <w:szCs w:val="20"/>
        </w:rPr>
        <w:t xml:space="preserve">Não clique em Salvar sem mexer</w:t>
      </w:r>
      <w:r>
        <w:rPr>
          <w:szCs w:val="20"/>
        </w:rPr>
        <w:t xml:space="preserve"> no resultado de conformidade: ele já vem como CONFORME e fica gravado como se tivesse sido avaliado.</w:t>
      </w:r>
    </w:p>
    <w:p>
      <w:pPr>
        <w:numPr>
          <w:ilvl w:val="0"/>
          <w:numId w:val="2"/>
        </w:numPr>
        <w:spacing w:after="0" w:line="360" w:lineRule="auto"/>
        <w:rPr>
          <w:szCs w:val="20"/>
        </w:rPr>
      </w:pPr>
      <w:r>
        <w:rPr>
          <w:b/>
          <w:bCs/>
          <w:szCs w:val="20"/>
        </w:rPr>
        <w:t xml:space="preserve">Não use as telas de avaliação de fornecedores</w:t>
      </w:r>
      <w:r>
        <w:rPr>
          <w:szCs w:val="20"/>
        </w:rPr>
        <w:t xml:space="preserve">: são protótipos e não gravam.</w:t>
      </w:r>
    </w:p>
    <w:sectPr>
      <w:headerReference w:type="even" r:id="rId62"/>
      <w:headerReference w:type="default" r:id="rId63"/>
      <w:footerReference w:type="default" r:id="rId64"/>
      <w:headerReference w:type="first" r:id="rId65"/>
      <w:pgSz w:w="11900" w:h="16820"/>
      <w:pgMar w:top="1134" w:right="851" w:bottom="1134" w:left="1418" w:header="851" w:footer="90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091AD" w14:textId="77777777" w:rsidR="00D14681" w:rsidRDefault="00D14681">
      <w:pPr>
        <w:spacing w:before="0" w:after="0"/>
      </w:pPr>
      <w:r>
        <w:separator/>
      </w:r>
    </w:p>
  </w:endnote>
  <w:endnote w:type="continuationSeparator" w:id="0">
    <w:p w14:paraId="05EA857D" w14:textId="77777777" w:rsidR="00D14681" w:rsidRDefault="00D1468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Noto Sans Symbols">
    <w:altName w:val="Times New Roman"/>
    <w:panose1 w:val="00000000000000000000"/>
    <w:charset w:val="00"/>
    <w:family w:val="roman"/>
    <w:notTrueType/>
    <w:pitch w:val="default"/>
  </w:font>
  <w:font w:name="OpenSymbol">
    <w:altName w:val="Calibri"/>
    <w:charset w:val="00"/>
    <w:family w:val="roman"/>
    <w:pitch w:val="variable"/>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 w:name="IJIAIJ+Arial,Bold;Arial">
    <w:altName w:val="Cambria"/>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Lucida Grande">
    <w:altName w:val="Segoe UI"/>
    <w:charset w:val="00"/>
    <w:family w:val="auto"/>
    <w:pitch w:val="variable"/>
    <w:sig w:usb0="E1000AEF" w:usb1="5000A1FF" w:usb2="00000000" w:usb3="00000000" w:csb0="000001B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8BE1C"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78D4A962" w14:textId="77777777">
      <w:trPr>
        <w:trHeight w:val="360"/>
      </w:trPr>
      <w:tc>
        <w:tcPr>
          <w:tcW w:w="6235" w:type="dxa"/>
          <w:vMerge w:val="restart"/>
          <w:tcBorders>
            <w:top w:val="single" w:sz="4" w:space="0" w:color="000000"/>
          </w:tcBorders>
        </w:tcPr>
        <w:p w14:paraId="423213F6"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16348B67" w14:textId="77777777" w:rsidR="00894110" w:rsidRDefault="00894110">
          <w:pPr>
            <w:widowControl/>
            <w:tabs>
              <w:tab w:val="center" w:pos="4153"/>
              <w:tab w:val="right" w:pos="8306"/>
            </w:tabs>
            <w:spacing w:after="0"/>
            <w:jc w:val="right"/>
          </w:pPr>
        </w:p>
      </w:tc>
    </w:tr>
    <w:tr w:rsidR="00894110" w14:paraId="46636117" w14:textId="77777777">
      <w:trPr>
        <w:trHeight w:val="80"/>
      </w:trPr>
      <w:tc>
        <w:tcPr>
          <w:tcW w:w="6235" w:type="dxa"/>
          <w:vMerge/>
          <w:tcBorders>
            <w:top w:val="single" w:sz="4" w:space="0" w:color="000000"/>
          </w:tcBorders>
        </w:tcPr>
        <w:p w14:paraId="117312EF" w14:textId="77777777" w:rsidR="00894110" w:rsidRDefault="00894110"/>
      </w:tc>
      <w:tc>
        <w:tcPr>
          <w:tcW w:w="3403" w:type="dxa"/>
        </w:tcPr>
        <w:p w14:paraId="06AA17E5"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6D909255" w14:textId="77777777" w:rsidR="00894110" w:rsidRDefault="00894110">
    <w:pPr>
      <w:widowControl/>
      <w:tabs>
        <w:tab w:val="center" w:pos="4153"/>
        <w:tab w:val="right" w:pos="8306"/>
      </w:tabs>
      <w:spacing w:after="0"/>
      <w:rPr>
        <w:rFonts w:eastAsia="Arial" w:cs="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E11AF"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5832E588" w14:textId="77777777">
      <w:trPr>
        <w:trHeight w:val="360"/>
      </w:trPr>
      <w:tc>
        <w:tcPr>
          <w:tcW w:w="6235" w:type="dxa"/>
          <w:vMerge w:val="restart"/>
          <w:tcBorders>
            <w:top w:val="single" w:sz="4" w:space="0" w:color="000000"/>
          </w:tcBorders>
        </w:tcPr>
        <w:p w14:paraId="63A9529E"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71D374C0" w14:textId="77777777" w:rsidR="00894110" w:rsidRDefault="00894110">
          <w:pPr>
            <w:widowControl/>
            <w:tabs>
              <w:tab w:val="center" w:pos="4153"/>
              <w:tab w:val="right" w:pos="8306"/>
            </w:tabs>
            <w:spacing w:after="0"/>
            <w:jc w:val="right"/>
          </w:pPr>
        </w:p>
      </w:tc>
    </w:tr>
    <w:tr w:rsidR="00894110" w14:paraId="5777F167" w14:textId="77777777">
      <w:trPr>
        <w:trHeight w:val="80"/>
      </w:trPr>
      <w:tc>
        <w:tcPr>
          <w:tcW w:w="6235" w:type="dxa"/>
          <w:vMerge/>
          <w:tcBorders>
            <w:top w:val="single" w:sz="4" w:space="0" w:color="000000"/>
          </w:tcBorders>
        </w:tcPr>
        <w:p w14:paraId="339C6EF2" w14:textId="77777777" w:rsidR="00894110" w:rsidRDefault="00894110"/>
      </w:tc>
      <w:tc>
        <w:tcPr>
          <w:tcW w:w="3403" w:type="dxa"/>
        </w:tcPr>
        <w:p w14:paraId="1358F9E8"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2F74D822" w14:textId="77777777" w:rsidR="00894110" w:rsidRDefault="00894110">
    <w:pPr>
      <w:widowControl/>
      <w:tabs>
        <w:tab w:val="center" w:pos="4153"/>
        <w:tab w:val="right" w:pos="8306"/>
      </w:tabs>
      <w:spacing w:after="0"/>
      <w:rPr>
        <w:rFonts w:eastAsia="Arial" w:cs="Arial"/>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tblBorders>
        <w:top w:val="single" w:sz="4" w:space="0" w:color="000000"/>
      </w:tblBorders>
      <w:tblLook w:val="0000" w:firstRow="0" w:lastRow="0" w:firstColumn="0" w:lastColumn="0" w:noHBand="0" w:noVBand="0"/>
    </w:tblPr>
    <w:tblGrid>
      <w:gridCol w:w="6236"/>
      <w:gridCol w:w="3403"/>
    </w:tblGrid>
    <w:tr w:rsidR="00894110" w14:paraId="52FA4343" w14:textId="77777777">
      <w:trPr>
        <w:cantSplit/>
        <w:trHeight w:val="368"/>
      </w:trPr>
      <w:tc>
        <w:tcPr>
          <w:tcW w:w="6235" w:type="dxa"/>
          <w:vMerge w:val="restart"/>
          <w:tcBorders>
            <w:top w:val="single" w:sz="4" w:space="0" w:color="000000"/>
          </w:tcBorders>
        </w:tcPr>
        <w:p w14:paraId="7423830F" w14:textId="77777777" w:rsidR="00894110" w:rsidRDefault="00894110">
          <w:pPr>
            <w:pStyle w:val="Rodap"/>
            <w:rPr>
              <w:sz w:val="4"/>
              <w:szCs w:val="4"/>
              <w:lang w:eastAsia="en-US"/>
            </w:rPr>
          </w:pPr>
        </w:p>
        <w:p w14:paraId="1167C1D3" w14:textId="66D007F9" w:rsidR="00A63342" w:rsidRDefault="00724F7A" w:rsidP="00415243">
          <w:pPr>
            <w:pStyle w:val="Rodap"/>
          </w:pPr>
          <w:r>
            <w:t>LabMedSys</w:t>
          </w:r>
          <w:r w:rsidR="006F5853">
            <w:t xml:space="preserve"> – Módulo Controle da Qualidade – Manual do Usuário</w:t>
          </w:r>
        </w:p>
      </w:tc>
      <w:tc>
        <w:tcPr>
          <w:tcW w:w="3403" w:type="dxa"/>
          <w:tcBorders>
            <w:top w:val="single" w:sz="4" w:space="0" w:color="000000"/>
          </w:tcBorders>
        </w:tcPr>
        <w:p w14:paraId="54837A5E" w14:textId="77777777" w:rsidR="00894110" w:rsidRDefault="00894110">
          <w:pPr>
            <w:pStyle w:val="Rodap"/>
            <w:spacing w:after="0"/>
            <w:jc w:val="right"/>
          </w:pPr>
          <w:r>
            <w:t xml:space="preserve">Página </w:t>
          </w:r>
          <w:r>
            <w:rPr>
              <w:rStyle w:val="Nmerodepgina1"/>
            </w:rPr>
            <w:fldChar w:fldCharType="begin"/>
          </w:r>
          <w:r>
            <w:rPr>
              <w:rStyle w:val="Nmerodepgina1"/>
            </w:rPr>
            <w:instrText>PAGE</w:instrText>
          </w:r>
          <w:r>
            <w:rPr>
              <w:rStyle w:val="Nmerodepgina1"/>
            </w:rPr>
            <w:fldChar w:fldCharType="separate"/>
          </w:r>
          <w:r w:rsidR="00C01F42">
            <w:rPr>
              <w:rStyle w:val="Nmerodepgina1"/>
              <w:noProof/>
            </w:rPr>
            <w:t>12</w:t>
          </w:r>
          <w:r>
            <w:rPr>
              <w:rStyle w:val="Nmerodepgina1"/>
            </w:rPr>
            <w:fldChar w:fldCharType="end"/>
          </w:r>
          <w:r>
            <w:rPr>
              <w:rStyle w:val="Nmerodepgina1"/>
            </w:rPr>
            <w:t xml:space="preserve"> de </w:t>
          </w:r>
          <w:r>
            <w:rPr>
              <w:rStyle w:val="Nmerodepgina1"/>
            </w:rPr>
            <w:fldChar w:fldCharType="begin"/>
          </w:r>
          <w:r>
            <w:rPr>
              <w:rStyle w:val="Nmerodepgina1"/>
            </w:rPr>
            <w:instrText>NUMPAGES</w:instrText>
          </w:r>
          <w:r>
            <w:rPr>
              <w:rStyle w:val="Nmerodepgina1"/>
            </w:rPr>
            <w:fldChar w:fldCharType="separate"/>
          </w:r>
          <w:r w:rsidR="00C01F42">
            <w:rPr>
              <w:rStyle w:val="Nmerodepgina1"/>
              <w:noProof/>
            </w:rPr>
            <w:t>12</w:t>
          </w:r>
          <w:r>
            <w:rPr>
              <w:rStyle w:val="Nmerodepgina1"/>
            </w:rPr>
            <w:fldChar w:fldCharType="end"/>
          </w:r>
        </w:p>
      </w:tc>
    </w:tr>
    <w:tr w:rsidR="00894110" w14:paraId="703680FC" w14:textId="77777777">
      <w:trPr>
        <w:cantSplit/>
        <w:trHeight w:val="80"/>
      </w:trPr>
      <w:tc>
        <w:tcPr>
          <w:tcW w:w="6235" w:type="dxa"/>
          <w:vMerge/>
          <w:tcBorders>
            <w:top w:val="single" w:sz="4" w:space="0" w:color="000000"/>
          </w:tcBorders>
        </w:tcPr>
        <w:p w14:paraId="65F33662" w14:textId="77777777" w:rsidR="00894110" w:rsidRDefault="00894110"/>
      </w:tc>
      <w:tc>
        <w:tcPr>
          <w:tcW w:w="3403" w:type="dxa"/>
          <w:vAlign w:val="bottom"/>
        </w:tcPr>
        <w:p w14:paraId="3E7A2DA9" w14:textId="0396DA9F" w:rsidR="00894110" w:rsidRDefault="00894110" w:rsidP="008F55A8">
          <w:pPr>
            <w:pStyle w:val="Rodap"/>
            <w:spacing w:after="0"/>
          </w:pPr>
        </w:p>
      </w:tc>
    </w:tr>
  </w:tbl>
  <w:p w14:paraId="75FF4685" w14:textId="77777777" w:rsidR="00894110" w:rsidRDefault="0089411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1FD4A" w14:textId="77777777" w:rsidR="00D14681" w:rsidRDefault="00D14681">
      <w:pPr>
        <w:spacing w:before="0" w:after="0"/>
      </w:pPr>
      <w:r>
        <w:separator/>
      </w:r>
    </w:p>
  </w:footnote>
  <w:footnote w:type="continuationSeparator" w:id="0">
    <w:p w14:paraId="07132838" w14:textId="77777777" w:rsidR="00D14681" w:rsidRDefault="00D14681">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11DF5" w14:textId="77777777" w:rsidR="006764F6" w:rsidRDefault="006764F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FE6BD" w14:textId="0284E97E" w:rsidR="00AA0936" w:rsidRDefault="00AA0936">
    <w:pPr>
      <w:pStyle w:val="Cabealh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85845" w14:textId="77777777" w:rsidR="006764F6" w:rsidRDefault="006764F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DAC"/>
    <w:multiLevelType w:val="multilevel"/>
    <w:tmpl w:val="896A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A22D3"/>
    <w:multiLevelType w:val="multilevel"/>
    <w:tmpl w:val="51F2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67AD2"/>
    <w:multiLevelType w:val="multilevel"/>
    <w:tmpl w:val="60C8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03D1F"/>
    <w:multiLevelType w:val="multilevel"/>
    <w:tmpl w:val="1884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67066"/>
    <w:multiLevelType w:val="multilevel"/>
    <w:tmpl w:val="B754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3A4195"/>
    <w:multiLevelType w:val="hybridMultilevel"/>
    <w:tmpl w:val="43DA97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4805A29"/>
    <w:multiLevelType w:val="multilevel"/>
    <w:tmpl w:val="41FA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C7162"/>
    <w:multiLevelType w:val="multilevel"/>
    <w:tmpl w:val="F4A0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4F4C3A"/>
    <w:multiLevelType w:val="multilevel"/>
    <w:tmpl w:val="0EFC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F247C"/>
    <w:multiLevelType w:val="multilevel"/>
    <w:tmpl w:val="AB34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5C3005"/>
    <w:multiLevelType w:val="multilevel"/>
    <w:tmpl w:val="C33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2D67F7"/>
    <w:multiLevelType w:val="multilevel"/>
    <w:tmpl w:val="6F1AB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685E78"/>
    <w:multiLevelType w:val="multilevel"/>
    <w:tmpl w:val="C72C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9A59C1"/>
    <w:multiLevelType w:val="multilevel"/>
    <w:tmpl w:val="303E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BD7DA4"/>
    <w:multiLevelType w:val="multilevel"/>
    <w:tmpl w:val="ABEE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5D5A54"/>
    <w:multiLevelType w:val="multilevel"/>
    <w:tmpl w:val="2BD4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9642CF"/>
    <w:multiLevelType w:val="multilevel"/>
    <w:tmpl w:val="77F6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7C44E1"/>
    <w:multiLevelType w:val="multilevel"/>
    <w:tmpl w:val="719E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A73409"/>
    <w:multiLevelType w:val="multilevel"/>
    <w:tmpl w:val="EA36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262F55"/>
    <w:multiLevelType w:val="multilevel"/>
    <w:tmpl w:val="1FD0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D44EA7"/>
    <w:multiLevelType w:val="multilevel"/>
    <w:tmpl w:val="5BF8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EF3685"/>
    <w:multiLevelType w:val="multilevel"/>
    <w:tmpl w:val="7998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3248C1"/>
    <w:multiLevelType w:val="multilevel"/>
    <w:tmpl w:val="91CE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EF7B09"/>
    <w:multiLevelType w:val="multilevel"/>
    <w:tmpl w:val="936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507FAD"/>
    <w:multiLevelType w:val="multilevel"/>
    <w:tmpl w:val="B268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E059E"/>
    <w:multiLevelType w:val="multilevel"/>
    <w:tmpl w:val="404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035CAE"/>
    <w:multiLevelType w:val="multilevel"/>
    <w:tmpl w:val="7424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8E22EF"/>
    <w:multiLevelType w:val="multilevel"/>
    <w:tmpl w:val="DBE8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A46767"/>
    <w:multiLevelType w:val="multilevel"/>
    <w:tmpl w:val="31BE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9060D1"/>
    <w:multiLevelType w:val="multilevel"/>
    <w:tmpl w:val="F968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922B4D"/>
    <w:multiLevelType w:val="multilevel"/>
    <w:tmpl w:val="B1BC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4F6D27"/>
    <w:multiLevelType w:val="multilevel"/>
    <w:tmpl w:val="6B40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7766DC"/>
    <w:multiLevelType w:val="multilevel"/>
    <w:tmpl w:val="B2141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A5555F"/>
    <w:multiLevelType w:val="multilevel"/>
    <w:tmpl w:val="AB9E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B40D6C"/>
    <w:multiLevelType w:val="multilevel"/>
    <w:tmpl w:val="4266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216637"/>
    <w:multiLevelType w:val="multilevel"/>
    <w:tmpl w:val="4B2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2F15F4"/>
    <w:multiLevelType w:val="multilevel"/>
    <w:tmpl w:val="C61A6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022D20"/>
    <w:multiLevelType w:val="multilevel"/>
    <w:tmpl w:val="E490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61593D"/>
    <w:multiLevelType w:val="multilevel"/>
    <w:tmpl w:val="8F9E3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F34A4C"/>
    <w:multiLevelType w:val="multilevel"/>
    <w:tmpl w:val="2D42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80514E"/>
    <w:multiLevelType w:val="multilevel"/>
    <w:tmpl w:val="D276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817839"/>
    <w:multiLevelType w:val="multilevel"/>
    <w:tmpl w:val="DCDC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5B0447"/>
    <w:multiLevelType w:val="multilevel"/>
    <w:tmpl w:val="A9CEAE54"/>
    <w:lvl w:ilvl="0">
      <w:start w:val="1"/>
      <w:numFmt w:val="decimal"/>
      <w:lvlText w:val="%1"/>
      <w:lvlJc w:val="left"/>
      <w:pPr>
        <w:ind w:left="432" w:hanging="432"/>
      </w:pPr>
      <w:rPr>
        <w:rFonts w:ascii="Arial" w:hAnsi="Arial"/>
        <w:b/>
        <w:position w:val="0"/>
        <w:sz w:val="24"/>
        <w:vertAlign w:val="baseline"/>
      </w:rPr>
    </w:lvl>
    <w:lvl w:ilvl="1">
      <w:start w:val="1"/>
      <w:numFmt w:val="decimal"/>
      <w:lvlText w:val="%1.%2"/>
      <w:lvlJc w:val="left"/>
      <w:pPr>
        <w:ind w:left="576" w:hanging="576"/>
      </w:pPr>
      <w:rPr>
        <w:b/>
        <w:color w:val="000000" w:themeColor="text1"/>
        <w:position w:val="0"/>
        <w:sz w:val="20"/>
        <w:szCs w:val="20"/>
        <w:vertAlign w:val="baseline"/>
      </w:rPr>
    </w:lvl>
    <w:lvl w:ilvl="2">
      <w:start w:val="1"/>
      <w:numFmt w:val="decimal"/>
      <w:lvlText w:val="%1.%2.%3"/>
      <w:lvlJc w:val="left"/>
      <w:pPr>
        <w:ind w:left="720" w:hanging="720"/>
      </w:pPr>
      <w:rPr>
        <w:b/>
        <w:position w:val="0"/>
        <w:sz w:val="20"/>
        <w:szCs w:val="20"/>
        <w:vertAlign w:val="baseline"/>
      </w:rPr>
    </w:lvl>
    <w:lvl w:ilvl="3">
      <w:start w:val="1"/>
      <w:numFmt w:val="decimal"/>
      <w:lvlText w:val="%1.%2.%3.%4"/>
      <w:lvlJc w:val="left"/>
      <w:pPr>
        <w:ind w:left="864" w:hanging="864"/>
      </w:pPr>
      <w:rPr>
        <w:b/>
        <w:bCs/>
        <w:position w:val="0"/>
        <w:sz w:val="26"/>
        <w:vertAlign w:val="baseline"/>
      </w:rPr>
    </w:lvl>
    <w:lvl w:ilvl="4">
      <w:start w:val="1"/>
      <w:numFmt w:val="decimal"/>
      <w:lvlText w:val="%1.%2.%3.%4.%5"/>
      <w:lvlJc w:val="left"/>
      <w:pPr>
        <w:ind w:left="1008" w:hanging="1008"/>
      </w:pPr>
      <w:rPr>
        <w:position w:val="0"/>
        <w:sz w:val="24"/>
        <w:vertAlign w:val="baseline"/>
      </w:rPr>
    </w:lvl>
    <w:lvl w:ilvl="5">
      <w:start w:val="1"/>
      <w:numFmt w:val="decimal"/>
      <w:lvlText w:val="%1.%2.%3.%4.%5.%6"/>
      <w:lvlJc w:val="left"/>
      <w:pPr>
        <w:ind w:left="1152" w:hanging="1152"/>
      </w:pPr>
      <w:rPr>
        <w:position w:val="0"/>
        <w:sz w:val="24"/>
        <w:vertAlign w:val="baseline"/>
      </w:rPr>
    </w:lvl>
    <w:lvl w:ilvl="6">
      <w:start w:val="1"/>
      <w:numFmt w:val="decimal"/>
      <w:lvlText w:val="%1.%2.%3.%4.%5.%6.%7"/>
      <w:lvlJc w:val="left"/>
      <w:pPr>
        <w:ind w:left="1296" w:hanging="1296"/>
      </w:pPr>
      <w:rPr>
        <w:position w:val="0"/>
        <w:sz w:val="24"/>
        <w:vertAlign w:val="baseline"/>
      </w:rPr>
    </w:lvl>
    <w:lvl w:ilvl="7">
      <w:start w:val="1"/>
      <w:numFmt w:val="decimal"/>
      <w:lvlText w:val="%1.%2.%3.%4.%5.%6.%7.%8"/>
      <w:lvlJc w:val="left"/>
      <w:pPr>
        <w:ind w:left="1440" w:hanging="1440"/>
      </w:pPr>
      <w:rPr>
        <w:position w:val="0"/>
        <w:sz w:val="24"/>
        <w:vertAlign w:val="baseline"/>
      </w:rPr>
    </w:lvl>
    <w:lvl w:ilvl="8">
      <w:start w:val="1"/>
      <w:numFmt w:val="decimal"/>
      <w:lvlText w:val="%1.%2.%3.%4.%5.%6.%7.%8.%9"/>
      <w:lvlJc w:val="left"/>
      <w:pPr>
        <w:ind w:left="1584" w:hanging="1584"/>
      </w:pPr>
      <w:rPr>
        <w:position w:val="0"/>
        <w:sz w:val="24"/>
        <w:vertAlign w:val="baseline"/>
      </w:rPr>
    </w:lvl>
  </w:abstractNum>
  <w:abstractNum w:abstractNumId="43" w15:restartNumberingAfterBreak="0">
    <w:nsid w:val="189F3C5F"/>
    <w:multiLevelType w:val="multilevel"/>
    <w:tmpl w:val="A4F8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A5357E"/>
    <w:multiLevelType w:val="multilevel"/>
    <w:tmpl w:val="B488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C160F9"/>
    <w:multiLevelType w:val="multilevel"/>
    <w:tmpl w:val="D836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E2512A"/>
    <w:multiLevelType w:val="multilevel"/>
    <w:tmpl w:val="09A0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371423"/>
    <w:multiLevelType w:val="multilevel"/>
    <w:tmpl w:val="6C82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224982"/>
    <w:multiLevelType w:val="multilevel"/>
    <w:tmpl w:val="A2C85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8B0A47"/>
    <w:multiLevelType w:val="multilevel"/>
    <w:tmpl w:val="D684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E5748C"/>
    <w:multiLevelType w:val="multilevel"/>
    <w:tmpl w:val="D74A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A54C92"/>
    <w:multiLevelType w:val="multilevel"/>
    <w:tmpl w:val="796E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B40209"/>
    <w:multiLevelType w:val="multilevel"/>
    <w:tmpl w:val="7E1C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CB028A"/>
    <w:multiLevelType w:val="multilevel"/>
    <w:tmpl w:val="294A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7E326A"/>
    <w:multiLevelType w:val="multilevel"/>
    <w:tmpl w:val="82F6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B5740F"/>
    <w:multiLevelType w:val="multilevel"/>
    <w:tmpl w:val="6D9C6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106093"/>
    <w:multiLevelType w:val="multilevel"/>
    <w:tmpl w:val="4686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E71B58"/>
    <w:multiLevelType w:val="multilevel"/>
    <w:tmpl w:val="642C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3B7777"/>
    <w:multiLevelType w:val="multilevel"/>
    <w:tmpl w:val="B336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C315F7"/>
    <w:multiLevelType w:val="multilevel"/>
    <w:tmpl w:val="9748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E70A75"/>
    <w:multiLevelType w:val="multilevel"/>
    <w:tmpl w:val="DC46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F35EF0"/>
    <w:multiLevelType w:val="multilevel"/>
    <w:tmpl w:val="D64C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F29D6"/>
    <w:multiLevelType w:val="multilevel"/>
    <w:tmpl w:val="7BC4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132FDE"/>
    <w:multiLevelType w:val="multilevel"/>
    <w:tmpl w:val="456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854711"/>
    <w:multiLevelType w:val="multilevel"/>
    <w:tmpl w:val="231A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58524FE"/>
    <w:multiLevelType w:val="multilevel"/>
    <w:tmpl w:val="D7ECF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FE2C95"/>
    <w:multiLevelType w:val="multilevel"/>
    <w:tmpl w:val="02A4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6B64D1E"/>
    <w:multiLevelType w:val="multilevel"/>
    <w:tmpl w:val="630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5A4BB6"/>
    <w:multiLevelType w:val="multilevel"/>
    <w:tmpl w:val="7D56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DC386F"/>
    <w:multiLevelType w:val="multilevel"/>
    <w:tmpl w:val="7934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4D02C4"/>
    <w:multiLevelType w:val="multilevel"/>
    <w:tmpl w:val="84064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6F2F1B"/>
    <w:multiLevelType w:val="multilevel"/>
    <w:tmpl w:val="CE80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AD27B60"/>
    <w:multiLevelType w:val="multilevel"/>
    <w:tmpl w:val="EDDC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BAC248C"/>
    <w:multiLevelType w:val="multilevel"/>
    <w:tmpl w:val="7FE6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5914D5"/>
    <w:multiLevelType w:val="multilevel"/>
    <w:tmpl w:val="CCE6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A60B96"/>
    <w:multiLevelType w:val="multilevel"/>
    <w:tmpl w:val="4432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F6070D"/>
    <w:multiLevelType w:val="multilevel"/>
    <w:tmpl w:val="3B50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0D05F7"/>
    <w:multiLevelType w:val="multilevel"/>
    <w:tmpl w:val="E912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316630"/>
    <w:multiLevelType w:val="multilevel"/>
    <w:tmpl w:val="1A7A4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4B50E7"/>
    <w:multiLevelType w:val="multilevel"/>
    <w:tmpl w:val="CA86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D4056A"/>
    <w:multiLevelType w:val="multilevel"/>
    <w:tmpl w:val="D846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4572B2"/>
    <w:multiLevelType w:val="multilevel"/>
    <w:tmpl w:val="D244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04B6B69"/>
    <w:multiLevelType w:val="multilevel"/>
    <w:tmpl w:val="E6C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06959B3"/>
    <w:multiLevelType w:val="multilevel"/>
    <w:tmpl w:val="CAA83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BB3825"/>
    <w:multiLevelType w:val="multilevel"/>
    <w:tmpl w:val="2216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0ED3DE6"/>
    <w:multiLevelType w:val="multilevel"/>
    <w:tmpl w:val="E392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320825"/>
    <w:multiLevelType w:val="multilevel"/>
    <w:tmpl w:val="37CC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990706"/>
    <w:multiLevelType w:val="multilevel"/>
    <w:tmpl w:val="562A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A70CF2"/>
    <w:multiLevelType w:val="multilevel"/>
    <w:tmpl w:val="81C86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510AAF"/>
    <w:multiLevelType w:val="multilevel"/>
    <w:tmpl w:val="316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DD0D17"/>
    <w:multiLevelType w:val="multilevel"/>
    <w:tmpl w:val="D25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2E70940"/>
    <w:multiLevelType w:val="multilevel"/>
    <w:tmpl w:val="2C4A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3CE277A"/>
    <w:multiLevelType w:val="multilevel"/>
    <w:tmpl w:val="4B044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3CE34E7"/>
    <w:multiLevelType w:val="multilevel"/>
    <w:tmpl w:val="6E66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1A77DD"/>
    <w:multiLevelType w:val="multilevel"/>
    <w:tmpl w:val="71DC6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4E1689B"/>
    <w:multiLevelType w:val="multilevel"/>
    <w:tmpl w:val="A8823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5BE6C4E"/>
    <w:multiLevelType w:val="multilevel"/>
    <w:tmpl w:val="7276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2D186F"/>
    <w:multiLevelType w:val="multilevel"/>
    <w:tmpl w:val="FFCA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5926CA"/>
    <w:multiLevelType w:val="multilevel"/>
    <w:tmpl w:val="88B4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6A34608"/>
    <w:multiLevelType w:val="multilevel"/>
    <w:tmpl w:val="C1EA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0F44F7"/>
    <w:multiLevelType w:val="hybridMultilevel"/>
    <w:tmpl w:val="E5C687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1" w15:restartNumberingAfterBreak="0">
    <w:nsid w:val="3831624E"/>
    <w:multiLevelType w:val="multilevel"/>
    <w:tmpl w:val="48B0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89B575E"/>
    <w:multiLevelType w:val="multilevel"/>
    <w:tmpl w:val="E0E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9E54442"/>
    <w:multiLevelType w:val="multilevel"/>
    <w:tmpl w:val="B31A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9E71940"/>
    <w:multiLevelType w:val="multilevel"/>
    <w:tmpl w:val="C79C1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A371703"/>
    <w:multiLevelType w:val="multilevel"/>
    <w:tmpl w:val="0F24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D960A5"/>
    <w:multiLevelType w:val="multilevel"/>
    <w:tmpl w:val="A798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C041BB2"/>
    <w:multiLevelType w:val="multilevel"/>
    <w:tmpl w:val="873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C070B52"/>
    <w:multiLevelType w:val="multilevel"/>
    <w:tmpl w:val="124E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C984AF1"/>
    <w:multiLevelType w:val="multilevel"/>
    <w:tmpl w:val="7FFA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D104EA1"/>
    <w:multiLevelType w:val="multilevel"/>
    <w:tmpl w:val="8062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EEA59A0"/>
    <w:multiLevelType w:val="multilevel"/>
    <w:tmpl w:val="4136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EFB65F0"/>
    <w:multiLevelType w:val="multilevel"/>
    <w:tmpl w:val="CE42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3C7EDE"/>
    <w:multiLevelType w:val="multilevel"/>
    <w:tmpl w:val="B4C4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0553AAE"/>
    <w:multiLevelType w:val="multilevel"/>
    <w:tmpl w:val="B2D2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0E41E41"/>
    <w:multiLevelType w:val="multilevel"/>
    <w:tmpl w:val="D25A5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1243ADE"/>
    <w:multiLevelType w:val="multilevel"/>
    <w:tmpl w:val="108A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12D1B78"/>
    <w:multiLevelType w:val="multilevel"/>
    <w:tmpl w:val="133E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1F62C96"/>
    <w:multiLevelType w:val="multilevel"/>
    <w:tmpl w:val="6F688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9C6E78"/>
    <w:multiLevelType w:val="multilevel"/>
    <w:tmpl w:val="A086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3AF4D84"/>
    <w:multiLevelType w:val="multilevel"/>
    <w:tmpl w:val="0222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E31DAD"/>
    <w:multiLevelType w:val="multilevel"/>
    <w:tmpl w:val="47A2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FA7FA9"/>
    <w:multiLevelType w:val="multilevel"/>
    <w:tmpl w:val="86CC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52611B9"/>
    <w:multiLevelType w:val="multilevel"/>
    <w:tmpl w:val="4012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6EB69B7"/>
    <w:multiLevelType w:val="multilevel"/>
    <w:tmpl w:val="DE18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6FF5FCB"/>
    <w:multiLevelType w:val="multilevel"/>
    <w:tmpl w:val="7F02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7140139"/>
    <w:multiLevelType w:val="multilevel"/>
    <w:tmpl w:val="3020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72A5C35"/>
    <w:multiLevelType w:val="multilevel"/>
    <w:tmpl w:val="36C0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664A55"/>
    <w:multiLevelType w:val="multilevel"/>
    <w:tmpl w:val="A65C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B078CE"/>
    <w:multiLevelType w:val="multilevel"/>
    <w:tmpl w:val="8B72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A0228A"/>
    <w:multiLevelType w:val="multilevel"/>
    <w:tmpl w:val="8082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CDD709B"/>
    <w:multiLevelType w:val="multilevel"/>
    <w:tmpl w:val="7320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D4A64C3"/>
    <w:multiLevelType w:val="multilevel"/>
    <w:tmpl w:val="A16E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D946B80"/>
    <w:multiLevelType w:val="multilevel"/>
    <w:tmpl w:val="A156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E4A3601"/>
    <w:multiLevelType w:val="multilevel"/>
    <w:tmpl w:val="F75E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F3B5605"/>
    <w:multiLevelType w:val="multilevel"/>
    <w:tmpl w:val="8CCC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F76245A"/>
    <w:multiLevelType w:val="multilevel"/>
    <w:tmpl w:val="7EF8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FA078B8"/>
    <w:multiLevelType w:val="multilevel"/>
    <w:tmpl w:val="E1C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0383B35"/>
    <w:multiLevelType w:val="multilevel"/>
    <w:tmpl w:val="2E9E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0C85F6A"/>
    <w:multiLevelType w:val="multilevel"/>
    <w:tmpl w:val="5E1C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1480DE2"/>
    <w:multiLevelType w:val="multilevel"/>
    <w:tmpl w:val="968A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1805A7F"/>
    <w:multiLevelType w:val="multilevel"/>
    <w:tmpl w:val="2332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D21B50"/>
    <w:multiLevelType w:val="multilevel"/>
    <w:tmpl w:val="060E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44C26D7"/>
    <w:multiLevelType w:val="multilevel"/>
    <w:tmpl w:val="706A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45D4D26"/>
    <w:multiLevelType w:val="multilevel"/>
    <w:tmpl w:val="EA9A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535292E"/>
    <w:multiLevelType w:val="multilevel"/>
    <w:tmpl w:val="E3FA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61938B2"/>
    <w:multiLevelType w:val="multilevel"/>
    <w:tmpl w:val="9FB8E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70107B9"/>
    <w:multiLevelType w:val="hybridMultilevel"/>
    <w:tmpl w:val="E67831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8" w15:restartNumberingAfterBreak="0">
    <w:nsid w:val="581D17ED"/>
    <w:multiLevelType w:val="multilevel"/>
    <w:tmpl w:val="3770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89B70AE"/>
    <w:multiLevelType w:val="multilevel"/>
    <w:tmpl w:val="3FFA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2E134A"/>
    <w:multiLevelType w:val="multilevel"/>
    <w:tmpl w:val="72C2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9491F97"/>
    <w:multiLevelType w:val="multilevel"/>
    <w:tmpl w:val="52B4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98620CF"/>
    <w:multiLevelType w:val="multilevel"/>
    <w:tmpl w:val="CDA48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C9636FF"/>
    <w:multiLevelType w:val="multilevel"/>
    <w:tmpl w:val="3CFC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D096204"/>
    <w:multiLevelType w:val="multilevel"/>
    <w:tmpl w:val="EB60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D3B741C"/>
    <w:multiLevelType w:val="multilevel"/>
    <w:tmpl w:val="2B84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DF37A9C"/>
    <w:multiLevelType w:val="multilevel"/>
    <w:tmpl w:val="0662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F3B2AFC"/>
    <w:multiLevelType w:val="multilevel"/>
    <w:tmpl w:val="8D7A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F7969A5"/>
    <w:multiLevelType w:val="multilevel"/>
    <w:tmpl w:val="67B6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0002BBB"/>
    <w:multiLevelType w:val="multilevel"/>
    <w:tmpl w:val="AC5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16D5F5C"/>
    <w:multiLevelType w:val="multilevel"/>
    <w:tmpl w:val="5128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1AD6BCB"/>
    <w:multiLevelType w:val="multilevel"/>
    <w:tmpl w:val="47B0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20106C9"/>
    <w:multiLevelType w:val="multilevel"/>
    <w:tmpl w:val="F340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28964DF"/>
    <w:multiLevelType w:val="multilevel"/>
    <w:tmpl w:val="066E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37C469D"/>
    <w:multiLevelType w:val="multilevel"/>
    <w:tmpl w:val="8858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47F3873"/>
    <w:multiLevelType w:val="multilevel"/>
    <w:tmpl w:val="9C1E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4804548"/>
    <w:multiLevelType w:val="multilevel"/>
    <w:tmpl w:val="489C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52A4714"/>
    <w:multiLevelType w:val="multilevel"/>
    <w:tmpl w:val="FE00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550702B"/>
    <w:multiLevelType w:val="multilevel"/>
    <w:tmpl w:val="004A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5A12DED"/>
    <w:multiLevelType w:val="multilevel"/>
    <w:tmpl w:val="47EED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60A51B9"/>
    <w:multiLevelType w:val="multilevel"/>
    <w:tmpl w:val="F9C2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62C709E"/>
    <w:multiLevelType w:val="multilevel"/>
    <w:tmpl w:val="3BB2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6BE43CA"/>
    <w:multiLevelType w:val="multilevel"/>
    <w:tmpl w:val="9F46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6CB483C"/>
    <w:multiLevelType w:val="multilevel"/>
    <w:tmpl w:val="C39A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74801BE"/>
    <w:multiLevelType w:val="multilevel"/>
    <w:tmpl w:val="FCB8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8C76C81"/>
    <w:multiLevelType w:val="multilevel"/>
    <w:tmpl w:val="9A0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B1B4488"/>
    <w:multiLevelType w:val="multilevel"/>
    <w:tmpl w:val="992A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CBC4073"/>
    <w:multiLevelType w:val="multilevel"/>
    <w:tmpl w:val="5A18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CBD5F99"/>
    <w:multiLevelType w:val="multilevel"/>
    <w:tmpl w:val="767A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CC753BF"/>
    <w:multiLevelType w:val="multilevel"/>
    <w:tmpl w:val="2E30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D692939"/>
    <w:multiLevelType w:val="multilevel"/>
    <w:tmpl w:val="5AFE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E2D02E0"/>
    <w:multiLevelType w:val="multilevel"/>
    <w:tmpl w:val="E206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0AD739A"/>
    <w:multiLevelType w:val="multilevel"/>
    <w:tmpl w:val="60D41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2E63031"/>
    <w:multiLevelType w:val="multilevel"/>
    <w:tmpl w:val="206A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31D7A9E"/>
    <w:multiLevelType w:val="multilevel"/>
    <w:tmpl w:val="A2EC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429292C"/>
    <w:multiLevelType w:val="multilevel"/>
    <w:tmpl w:val="5D529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4F245BA"/>
    <w:multiLevelType w:val="multilevel"/>
    <w:tmpl w:val="7350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6F267B7"/>
    <w:multiLevelType w:val="multilevel"/>
    <w:tmpl w:val="4BD4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7012C60"/>
    <w:multiLevelType w:val="multilevel"/>
    <w:tmpl w:val="140A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908025F"/>
    <w:multiLevelType w:val="multilevel"/>
    <w:tmpl w:val="3BA80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91622BB"/>
    <w:multiLevelType w:val="multilevel"/>
    <w:tmpl w:val="431A8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97F60D0"/>
    <w:multiLevelType w:val="multilevel"/>
    <w:tmpl w:val="A7FE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9B436BB"/>
    <w:multiLevelType w:val="multilevel"/>
    <w:tmpl w:val="B3E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A236C0F"/>
    <w:multiLevelType w:val="multilevel"/>
    <w:tmpl w:val="9ABA7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A7E00BA"/>
    <w:multiLevelType w:val="multilevel"/>
    <w:tmpl w:val="F602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AE45E7C"/>
    <w:multiLevelType w:val="multilevel"/>
    <w:tmpl w:val="02E2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B06589E"/>
    <w:multiLevelType w:val="multilevel"/>
    <w:tmpl w:val="CAD4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C0A7191"/>
    <w:multiLevelType w:val="multilevel"/>
    <w:tmpl w:val="418C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DB01D97"/>
    <w:multiLevelType w:val="multilevel"/>
    <w:tmpl w:val="AB78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E554B54"/>
    <w:multiLevelType w:val="multilevel"/>
    <w:tmpl w:val="5A3A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EAD0ABF"/>
    <w:multiLevelType w:val="multilevel"/>
    <w:tmpl w:val="F0E0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F1A5947"/>
    <w:multiLevelType w:val="multilevel"/>
    <w:tmpl w:val="6B64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FAA5EF7"/>
    <w:multiLevelType w:val="multilevel"/>
    <w:tmpl w:val="EEA0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469437">
    <w:abstractNumId w:val="42"/>
  </w:num>
  <w:num w:numId="2" w16cid:durableId="897856925">
    <w:abstractNumId w:val="170"/>
  </w:num>
  <w:num w:numId="3" w16cid:durableId="53164722">
    <w:abstractNumId w:val="1"/>
  </w:num>
  <w:num w:numId="4" w16cid:durableId="1002702474">
    <w:abstractNumId w:val="146"/>
  </w:num>
  <w:num w:numId="5" w16cid:durableId="1784617933">
    <w:abstractNumId w:val="197"/>
  </w:num>
  <w:num w:numId="6" w16cid:durableId="1029140779">
    <w:abstractNumId w:val="139"/>
  </w:num>
  <w:num w:numId="7" w16cid:durableId="1754282849">
    <w:abstractNumId w:val="108"/>
  </w:num>
  <w:num w:numId="8" w16cid:durableId="1626963389">
    <w:abstractNumId w:val="121"/>
  </w:num>
  <w:num w:numId="9" w16cid:durableId="84041078">
    <w:abstractNumId w:val="10"/>
  </w:num>
  <w:num w:numId="10" w16cid:durableId="1231961449">
    <w:abstractNumId w:val="102"/>
  </w:num>
  <w:num w:numId="11" w16cid:durableId="70930689">
    <w:abstractNumId w:val="163"/>
  </w:num>
  <w:num w:numId="12" w16cid:durableId="1106459271">
    <w:abstractNumId w:val="145"/>
  </w:num>
  <w:num w:numId="13" w16cid:durableId="1467357871">
    <w:abstractNumId w:val="33"/>
  </w:num>
  <w:num w:numId="14" w16cid:durableId="778522286">
    <w:abstractNumId w:val="156"/>
  </w:num>
  <w:num w:numId="15" w16cid:durableId="1779328968">
    <w:abstractNumId w:val="14"/>
  </w:num>
  <w:num w:numId="16" w16cid:durableId="44456258">
    <w:abstractNumId w:val="80"/>
  </w:num>
  <w:num w:numId="17" w16cid:durableId="567738369">
    <w:abstractNumId w:val="132"/>
  </w:num>
  <w:num w:numId="18" w16cid:durableId="1343430727">
    <w:abstractNumId w:val="142"/>
  </w:num>
  <w:num w:numId="19" w16cid:durableId="1384479586">
    <w:abstractNumId w:val="46"/>
  </w:num>
  <w:num w:numId="20" w16cid:durableId="1279870506">
    <w:abstractNumId w:val="78"/>
  </w:num>
  <w:num w:numId="21" w16cid:durableId="1597984234">
    <w:abstractNumId w:val="200"/>
  </w:num>
  <w:num w:numId="22" w16cid:durableId="1357341734">
    <w:abstractNumId w:val="161"/>
  </w:num>
  <w:num w:numId="23" w16cid:durableId="2096172369">
    <w:abstractNumId w:val="141"/>
  </w:num>
  <w:num w:numId="24" w16cid:durableId="791824767">
    <w:abstractNumId w:val="3"/>
  </w:num>
  <w:num w:numId="25" w16cid:durableId="1997494594">
    <w:abstractNumId w:val="122"/>
  </w:num>
  <w:num w:numId="26" w16cid:durableId="299386255">
    <w:abstractNumId w:val="16"/>
  </w:num>
  <w:num w:numId="27" w16cid:durableId="236134676">
    <w:abstractNumId w:val="117"/>
  </w:num>
  <w:num w:numId="28" w16cid:durableId="372778113">
    <w:abstractNumId w:val="188"/>
  </w:num>
  <w:num w:numId="29" w16cid:durableId="1098717331">
    <w:abstractNumId w:val="107"/>
  </w:num>
  <w:num w:numId="30" w16cid:durableId="1444307863">
    <w:abstractNumId w:val="21"/>
  </w:num>
  <w:num w:numId="31" w16cid:durableId="209730330">
    <w:abstractNumId w:val="158"/>
  </w:num>
  <w:num w:numId="32" w16cid:durableId="172497151">
    <w:abstractNumId w:val="149"/>
  </w:num>
  <w:num w:numId="33" w16cid:durableId="1425877611">
    <w:abstractNumId w:val="181"/>
  </w:num>
  <w:num w:numId="34" w16cid:durableId="1280721674">
    <w:abstractNumId w:val="44"/>
  </w:num>
  <w:num w:numId="35" w16cid:durableId="262762432">
    <w:abstractNumId w:val="113"/>
  </w:num>
  <w:num w:numId="36" w16cid:durableId="1674214405">
    <w:abstractNumId w:val="189"/>
  </w:num>
  <w:num w:numId="37" w16cid:durableId="311060691">
    <w:abstractNumId w:val="0"/>
  </w:num>
  <w:num w:numId="38" w16cid:durableId="900017127">
    <w:abstractNumId w:val="126"/>
  </w:num>
  <w:num w:numId="39" w16cid:durableId="1893423226">
    <w:abstractNumId w:val="196"/>
  </w:num>
  <w:num w:numId="40" w16cid:durableId="2014410541">
    <w:abstractNumId w:val="195"/>
  </w:num>
  <w:num w:numId="41" w16cid:durableId="979261407">
    <w:abstractNumId w:val="160"/>
  </w:num>
  <w:num w:numId="42" w16cid:durableId="899897692">
    <w:abstractNumId w:val="47"/>
  </w:num>
  <w:num w:numId="43" w16cid:durableId="1079015654">
    <w:abstractNumId w:val="165"/>
  </w:num>
  <w:num w:numId="44" w16cid:durableId="26221602">
    <w:abstractNumId w:val="182"/>
  </w:num>
  <w:num w:numId="45" w16cid:durableId="2108502643">
    <w:abstractNumId w:val="194"/>
  </w:num>
  <w:num w:numId="46" w16cid:durableId="900409165">
    <w:abstractNumId w:val="24"/>
  </w:num>
  <w:num w:numId="47" w16cid:durableId="661011853">
    <w:abstractNumId w:val="57"/>
  </w:num>
  <w:num w:numId="48" w16cid:durableId="2141342371">
    <w:abstractNumId w:val="23"/>
  </w:num>
  <w:num w:numId="49" w16cid:durableId="1022441771">
    <w:abstractNumId w:val="53"/>
  </w:num>
  <w:num w:numId="50" w16cid:durableId="862281614">
    <w:abstractNumId w:val="184"/>
  </w:num>
  <w:num w:numId="51" w16cid:durableId="1669868585">
    <w:abstractNumId w:val="15"/>
  </w:num>
  <w:num w:numId="52" w16cid:durableId="276178903">
    <w:abstractNumId w:val="64"/>
  </w:num>
  <w:num w:numId="53" w16cid:durableId="93717891">
    <w:abstractNumId w:val="162"/>
  </w:num>
  <w:num w:numId="54" w16cid:durableId="540945117">
    <w:abstractNumId w:val="58"/>
  </w:num>
  <w:num w:numId="55" w16cid:durableId="2035688990">
    <w:abstractNumId w:val="51"/>
  </w:num>
  <w:num w:numId="56" w16cid:durableId="1170946783">
    <w:abstractNumId w:val="2"/>
  </w:num>
  <w:num w:numId="57" w16cid:durableId="2127457287">
    <w:abstractNumId w:val="104"/>
  </w:num>
  <w:num w:numId="58" w16cid:durableId="1063137848">
    <w:abstractNumId w:val="9"/>
  </w:num>
  <w:num w:numId="59" w16cid:durableId="625937610">
    <w:abstractNumId w:val="133"/>
  </w:num>
  <w:num w:numId="60" w16cid:durableId="1582520708">
    <w:abstractNumId w:val="144"/>
  </w:num>
  <w:num w:numId="61" w16cid:durableId="2110194699">
    <w:abstractNumId w:val="143"/>
  </w:num>
  <w:num w:numId="62" w16cid:durableId="2030837909">
    <w:abstractNumId w:val="110"/>
  </w:num>
  <w:num w:numId="63" w16cid:durableId="550846757">
    <w:abstractNumId w:val="151"/>
  </w:num>
  <w:num w:numId="64" w16cid:durableId="1991052461">
    <w:abstractNumId w:val="83"/>
  </w:num>
  <w:num w:numId="65" w16cid:durableId="301039322">
    <w:abstractNumId w:val="175"/>
  </w:num>
  <w:num w:numId="66" w16cid:durableId="1108158660">
    <w:abstractNumId w:val="135"/>
  </w:num>
  <w:num w:numId="67" w16cid:durableId="1346899305">
    <w:abstractNumId w:val="35"/>
  </w:num>
  <w:num w:numId="68" w16cid:durableId="2069063798">
    <w:abstractNumId w:val="140"/>
  </w:num>
  <w:num w:numId="69" w16cid:durableId="1648321179">
    <w:abstractNumId w:val="30"/>
  </w:num>
  <w:num w:numId="70" w16cid:durableId="1843160401">
    <w:abstractNumId w:val="60"/>
  </w:num>
  <w:num w:numId="71" w16cid:durableId="1589270956">
    <w:abstractNumId w:val="99"/>
  </w:num>
  <w:num w:numId="72" w16cid:durableId="317222879">
    <w:abstractNumId w:val="201"/>
  </w:num>
  <w:num w:numId="73" w16cid:durableId="1711569745">
    <w:abstractNumId w:val="43"/>
  </w:num>
  <w:num w:numId="74" w16cid:durableId="134764524">
    <w:abstractNumId w:val="71"/>
  </w:num>
  <w:num w:numId="75" w16cid:durableId="2119596928">
    <w:abstractNumId w:val="109"/>
  </w:num>
  <w:num w:numId="76" w16cid:durableId="370882959">
    <w:abstractNumId w:val="75"/>
  </w:num>
  <w:num w:numId="77" w16cid:durableId="363290341">
    <w:abstractNumId w:val="136"/>
  </w:num>
  <w:num w:numId="78" w16cid:durableId="423957392">
    <w:abstractNumId w:val="17"/>
  </w:num>
  <w:num w:numId="79" w16cid:durableId="694237124">
    <w:abstractNumId w:val="86"/>
  </w:num>
  <w:num w:numId="80" w16cid:durableId="393968373">
    <w:abstractNumId w:val="114"/>
  </w:num>
  <w:num w:numId="81" w16cid:durableId="123500037">
    <w:abstractNumId w:val="164"/>
  </w:num>
  <w:num w:numId="82" w16cid:durableId="1200162880">
    <w:abstractNumId w:val="20"/>
  </w:num>
  <w:num w:numId="83" w16cid:durableId="840269379">
    <w:abstractNumId w:val="92"/>
  </w:num>
  <w:num w:numId="84" w16cid:durableId="327635528">
    <w:abstractNumId w:val="56"/>
  </w:num>
  <w:num w:numId="85" w16cid:durableId="1772312165">
    <w:abstractNumId w:val="174"/>
  </w:num>
  <w:num w:numId="86" w16cid:durableId="1465194722">
    <w:abstractNumId w:val="50"/>
  </w:num>
  <w:num w:numId="87" w16cid:durableId="112136515">
    <w:abstractNumId w:val="120"/>
  </w:num>
  <w:num w:numId="88" w16cid:durableId="934485612">
    <w:abstractNumId w:val="176"/>
  </w:num>
  <w:num w:numId="89" w16cid:durableId="468548769">
    <w:abstractNumId w:val="18"/>
  </w:num>
  <w:num w:numId="90" w16cid:durableId="1365523000">
    <w:abstractNumId w:val="199"/>
  </w:num>
  <w:num w:numId="91" w16cid:durableId="1568372321">
    <w:abstractNumId w:val="90"/>
  </w:num>
  <w:num w:numId="92" w16cid:durableId="990013857">
    <w:abstractNumId w:val="76"/>
  </w:num>
  <w:num w:numId="93" w16cid:durableId="1916545264">
    <w:abstractNumId w:val="52"/>
  </w:num>
  <w:num w:numId="94" w16cid:durableId="352994207">
    <w:abstractNumId w:val="130"/>
  </w:num>
  <w:num w:numId="95" w16cid:durableId="1807965086">
    <w:abstractNumId w:val="192"/>
  </w:num>
  <w:num w:numId="96" w16cid:durableId="1180776558">
    <w:abstractNumId w:val="167"/>
  </w:num>
  <w:num w:numId="97" w16cid:durableId="2059545453">
    <w:abstractNumId w:val="34"/>
  </w:num>
  <w:num w:numId="98" w16cid:durableId="808938644">
    <w:abstractNumId w:val="191"/>
  </w:num>
  <w:num w:numId="99" w16cid:durableId="2002082665">
    <w:abstractNumId w:val="36"/>
  </w:num>
  <w:num w:numId="100" w16cid:durableId="982808085">
    <w:abstractNumId w:val="62"/>
  </w:num>
  <w:num w:numId="101" w16cid:durableId="142352974">
    <w:abstractNumId w:val="155"/>
  </w:num>
  <w:num w:numId="102" w16cid:durableId="891422309">
    <w:abstractNumId w:val="87"/>
  </w:num>
  <w:num w:numId="103" w16cid:durableId="1842239249">
    <w:abstractNumId w:val="101"/>
  </w:num>
  <w:num w:numId="104" w16cid:durableId="1102532703">
    <w:abstractNumId w:val="7"/>
  </w:num>
  <w:num w:numId="105" w16cid:durableId="1056658569">
    <w:abstractNumId w:val="27"/>
  </w:num>
  <w:num w:numId="106" w16cid:durableId="1420642522">
    <w:abstractNumId w:val="169"/>
  </w:num>
  <w:num w:numId="107" w16cid:durableId="1647011083">
    <w:abstractNumId w:val="66"/>
  </w:num>
  <w:num w:numId="108" w16cid:durableId="1657371237">
    <w:abstractNumId w:val="37"/>
  </w:num>
  <w:num w:numId="109" w16cid:durableId="426730107">
    <w:abstractNumId w:val="116"/>
  </w:num>
  <w:num w:numId="110" w16cid:durableId="1679499692">
    <w:abstractNumId w:val="54"/>
  </w:num>
  <w:num w:numId="111" w16cid:durableId="690296832">
    <w:abstractNumId w:val="88"/>
  </w:num>
  <w:num w:numId="112" w16cid:durableId="144860107">
    <w:abstractNumId w:val="171"/>
  </w:num>
  <w:num w:numId="113" w16cid:durableId="824785990">
    <w:abstractNumId w:val="106"/>
  </w:num>
  <w:num w:numId="114" w16cid:durableId="2074041363">
    <w:abstractNumId w:val="19"/>
  </w:num>
  <w:num w:numId="115" w16cid:durableId="1952087415">
    <w:abstractNumId w:val="32"/>
  </w:num>
  <w:num w:numId="116" w16cid:durableId="245921665">
    <w:abstractNumId w:val="28"/>
  </w:num>
  <w:num w:numId="117" w16cid:durableId="1069420187">
    <w:abstractNumId w:val="45"/>
  </w:num>
  <w:num w:numId="118" w16cid:durableId="1797794747">
    <w:abstractNumId w:val="26"/>
  </w:num>
  <w:num w:numId="119" w16cid:durableId="1325472870">
    <w:abstractNumId w:val="153"/>
  </w:num>
  <w:num w:numId="120" w16cid:durableId="532428480">
    <w:abstractNumId w:val="65"/>
  </w:num>
  <w:num w:numId="121" w16cid:durableId="1755201781">
    <w:abstractNumId w:val="85"/>
  </w:num>
  <w:num w:numId="122" w16cid:durableId="207687001">
    <w:abstractNumId w:val="119"/>
  </w:num>
  <w:num w:numId="123" w16cid:durableId="1404570338">
    <w:abstractNumId w:val="124"/>
  </w:num>
  <w:num w:numId="124" w16cid:durableId="1372193506">
    <w:abstractNumId w:val="74"/>
  </w:num>
  <w:num w:numId="125" w16cid:durableId="2066174341">
    <w:abstractNumId w:val="148"/>
  </w:num>
  <w:num w:numId="126" w16cid:durableId="1585994985">
    <w:abstractNumId w:val="193"/>
  </w:num>
  <w:num w:numId="127" w16cid:durableId="1505708803">
    <w:abstractNumId w:val="39"/>
  </w:num>
  <w:num w:numId="128" w16cid:durableId="650720122">
    <w:abstractNumId w:val="13"/>
  </w:num>
  <w:num w:numId="129" w16cid:durableId="697924790">
    <w:abstractNumId w:val="187"/>
  </w:num>
  <w:num w:numId="130" w16cid:durableId="333727456">
    <w:abstractNumId w:val="97"/>
  </w:num>
  <w:num w:numId="131" w16cid:durableId="1159542605">
    <w:abstractNumId w:val="95"/>
  </w:num>
  <w:num w:numId="132" w16cid:durableId="1541942878">
    <w:abstractNumId w:val="11"/>
  </w:num>
  <w:num w:numId="133" w16cid:durableId="1871604912">
    <w:abstractNumId w:val="202"/>
  </w:num>
  <w:num w:numId="134" w16cid:durableId="1382241446">
    <w:abstractNumId w:val="8"/>
  </w:num>
  <w:num w:numId="135" w16cid:durableId="609245088">
    <w:abstractNumId w:val="147"/>
  </w:num>
  <w:num w:numId="136" w16cid:durableId="2008096909">
    <w:abstractNumId w:val="5"/>
  </w:num>
  <w:num w:numId="137" w16cid:durableId="76946848">
    <w:abstractNumId w:val="100"/>
  </w:num>
  <w:num w:numId="138" w16cid:durableId="824056297">
    <w:abstractNumId w:val="49"/>
  </w:num>
  <w:num w:numId="139" w16cid:durableId="1700664473">
    <w:abstractNumId w:val="81"/>
  </w:num>
  <w:num w:numId="140" w16cid:durableId="679741909">
    <w:abstractNumId w:val="68"/>
  </w:num>
  <w:num w:numId="141" w16cid:durableId="1097871585">
    <w:abstractNumId w:val="137"/>
  </w:num>
  <w:num w:numId="142" w16cid:durableId="1206872187">
    <w:abstractNumId w:val="168"/>
  </w:num>
  <w:num w:numId="143" w16cid:durableId="1213079613">
    <w:abstractNumId w:val="93"/>
  </w:num>
  <w:num w:numId="144" w16cid:durableId="1568489487">
    <w:abstractNumId w:val="125"/>
  </w:num>
  <w:num w:numId="145" w16cid:durableId="691371725">
    <w:abstractNumId w:val="96"/>
  </w:num>
  <w:num w:numId="146" w16cid:durableId="1844587979">
    <w:abstractNumId w:val="48"/>
  </w:num>
  <w:num w:numId="147" w16cid:durableId="1064378654">
    <w:abstractNumId w:val="179"/>
  </w:num>
  <w:num w:numId="148" w16cid:durableId="1257249945">
    <w:abstractNumId w:val="94"/>
  </w:num>
  <w:num w:numId="149" w16cid:durableId="880750548">
    <w:abstractNumId w:val="41"/>
  </w:num>
  <w:num w:numId="150" w16cid:durableId="383605079">
    <w:abstractNumId w:val="31"/>
  </w:num>
  <w:num w:numId="151" w16cid:durableId="165171209">
    <w:abstractNumId w:val="91"/>
  </w:num>
  <w:num w:numId="152" w16cid:durableId="778180172">
    <w:abstractNumId w:val="152"/>
  </w:num>
  <w:num w:numId="153" w16cid:durableId="947586810">
    <w:abstractNumId w:val="84"/>
  </w:num>
  <w:num w:numId="154" w16cid:durableId="1930233394">
    <w:abstractNumId w:val="61"/>
  </w:num>
  <w:num w:numId="155" w16cid:durableId="193539380">
    <w:abstractNumId w:val="115"/>
  </w:num>
  <w:num w:numId="156" w16cid:durableId="2091198267">
    <w:abstractNumId w:val="185"/>
  </w:num>
  <w:num w:numId="157" w16cid:durableId="1666594113">
    <w:abstractNumId w:val="82"/>
  </w:num>
  <w:num w:numId="158" w16cid:durableId="744377189">
    <w:abstractNumId w:val="127"/>
  </w:num>
  <w:num w:numId="159" w16cid:durableId="1441300042">
    <w:abstractNumId w:val="67"/>
  </w:num>
  <w:num w:numId="160" w16cid:durableId="438379995">
    <w:abstractNumId w:val="12"/>
  </w:num>
  <w:num w:numId="161" w16cid:durableId="992564890">
    <w:abstractNumId w:val="98"/>
  </w:num>
  <w:num w:numId="162" w16cid:durableId="1497189302">
    <w:abstractNumId w:val="6"/>
  </w:num>
  <w:num w:numId="163" w16cid:durableId="1281494992">
    <w:abstractNumId w:val="166"/>
  </w:num>
  <w:num w:numId="164" w16cid:durableId="488180719">
    <w:abstractNumId w:val="25"/>
  </w:num>
  <w:num w:numId="165" w16cid:durableId="513887706">
    <w:abstractNumId w:val="157"/>
  </w:num>
  <w:num w:numId="166" w16cid:durableId="1666321745">
    <w:abstractNumId w:val="154"/>
  </w:num>
  <w:num w:numId="167" w16cid:durableId="770513074">
    <w:abstractNumId w:val="198"/>
  </w:num>
  <w:num w:numId="168" w16cid:durableId="1173061127">
    <w:abstractNumId w:val="38"/>
  </w:num>
  <w:num w:numId="169" w16cid:durableId="1979677490">
    <w:abstractNumId w:val="89"/>
  </w:num>
  <w:num w:numId="170" w16cid:durableId="1769354247">
    <w:abstractNumId w:val="190"/>
  </w:num>
  <w:num w:numId="171" w16cid:durableId="425007299">
    <w:abstractNumId w:val="150"/>
  </w:num>
  <w:num w:numId="172" w16cid:durableId="1835679265">
    <w:abstractNumId w:val="123"/>
  </w:num>
  <w:num w:numId="173" w16cid:durableId="184490782">
    <w:abstractNumId w:val="159"/>
  </w:num>
  <w:num w:numId="174" w16cid:durableId="786310797">
    <w:abstractNumId w:val="129"/>
  </w:num>
  <w:num w:numId="175" w16cid:durableId="206141212">
    <w:abstractNumId w:val="183"/>
  </w:num>
  <w:num w:numId="176" w16cid:durableId="677389651">
    <w:abstractNumId w:val="134"/>
  </w:num>
  <w:num w:numId="177" w16cid:durableId="1337806766">
    <w:abstractNumId w:val="40"/>
  </w:num>
  <w:num w:numId="178" w16cid:durableId="1006442207">
    <w:abstractNumId w:val="77"/>
  </w:num>
  <w:num w:numId="179" w16cid:durableId="1963153314">
    <w:abstractNumId w:val="72"/>
  </w:num>
  <w:num w:numId="180" w16cid:durableId="336621561">
    <w:abstractNumId w:val="128"/>
  </w:num>
  <w:num w:numId="181" w16cid:durableId="1890339700">
    <w:abstractNumId w:val="173"/>
  </w:num>
  <w:num w:numId="182" w16cid:durableId="998582566">
    <w:abstractNumId w:val="69"/>
  </w:num>
  <w:num w:numId="183" w16cid:durableId="25375996">
    <w:abstractNumId w:val="138"/>
  </w:num>
  <w:num w:numId="184" w16cid:durableId="1108234912">
    <w:abstractNumId w:val="55"/>
  </w:num>
  <w:num w:numId="185" w16cid:durableId="125202767">
    <w:abstractNumId w:val="29"/>
  </w:num>
  <w:num w:numId="186" w16cid:durableId="1363481351">
    <w:abstractNumId w:val="59"/>
  </w:num>
  <w:num w:numId="187" w16cid:durableId="1108542127">
    <w:abstractNumId w:val="103"/>
  </w:num>
  <w:num w:numId="188" w16cid:durableId="327447312">
    <w:abstractNumId w:val="63"/>
  </w:num>
  <w:num w:numId="189" w16cid:durableId="1485853666">
    <w:abstractNumId w:val="180"/>
  </w:num>
  <w:num w:numId="190" w16cid:durableId="620301778">
    <w:abstractNumId w:val="105"/>
  </w:num>
  <w:num w:numId="191" w16cid:durableId="685904208">
    <w:abstractNumId w:val="79"/>
  </w:num>
  <w:num w:numId="192" w16cid:durableId="292566866">
    <w:abstractNumId w:val="73"/>
  </w:num>
  <w:num w:numId="193" w16cid:durableId="149756076">
    <w:abstractNumId w:val="70"/>
  </w:num>
  <w:num w:numId="194" w16cid:durableId="2131045646">
    <w:abstractNumId w:val="118"/>
  </w:num>
  <w:num w:numId="195" w16cid:durableId="517238511">
    <w:abstractNumId w:val="111"/>
  </w:num>
  <w:num w:numId="196" w16cid:durableId="1417634937">
    <w:abstractNumId w:val="112"/>
  </w:num>
  <w:num w:numId="197" w16cid:durableId="913662822">
    <w:abstractNumId w:val="177"/>
  </w:num>
  <w:num w:numId="198" w16cid:durableId="1212182920">
    <w:abstractNumId w:val="22"/>
  </w:num>
  <w:num w:numId="199" w16cid:durableId="119152105">
    <w:abstractNumId w:val="131"/>
  </w:num>
  <w:num w:numId="200" w16cid:durableId="1002126024">
    <w:abstractNumId w:val="4"/>
  </w:num>
  <w:num w:numId="201" w16cid:durableId="1399936224">
    <w:abstractNumId w:val="178"/>
  </w:num>
  <w:num w:numId="202" w16cid:durableId="768548258">
    <w:abstractNumId w:val="172"/>
  </w:num>
  <w:num w:numId="203" w16cid:durableId="1267276960">
    <w:abstractNumId w:val="186"/>
  </w:num>
  <w:numIdMacAtCleanup w:val="1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4DA"/>
    <w:rsid w:val="00000029"/>
    <w:rsid w:val="000006A0"/>
    <w:rsid w:val="000006C9"/>
    <w:rsid w:val="00004507"/>
    <w:rsid w:val="00004982"/>
    <w:rsid w:val="000051FD"/>
    <w:rsid w:val="0000570A"/>
    <w:rsid w:val="000063B1"/>
    <w:rsid w:val="0000718B"/>
    <w:rsid w:val="000112B8"/>
    <w:rsid w:val="000127D4"/>
    <w:rsid w:val="00013CE1"/>
    <w:rsid w:val="00014A42"/>
    <w:rsid w:val="000165BC"/>
    <w:rsid w:val="00016BE8"/>
    <w:rsid w:val="00017181"/>
    <w:rsid w:val="000224DA"/>
    <w:rsid w:val="00024B4C"/>
    <w:rsid w:val="00026274"/>
    <w:rsid w:val="00026B65"/>
    <w:rsid w:val="00027D0E"/>
    <w:rsid w:val="00027FCF"/>
    <w:rsid w:val="00031952"/>
    <w:rsid w:val="0003278D"/>
    <w:rsid w:val="00032966"/>
    <w:rsid w:val="00032EA9"/>
    <w:rsid w:val="00033370"/>
    <w:rsid w:val="00033B6F"/>
    <w:rsid w:val="00033E75"/>
    <w:rsid w:val="000358E6"/>
    <w:rsid w:val="000362AF"/>
    <w:rsid w:val="00041129"/>
    <w:rsid w:val="00041C0F"/>
    <w:rsid w:val="00041DF1"/>
    <w:rsid w:val="0004369D"/>
    <w:rsid w:val="00044787"/>
    <w:rsid w:val="00046275"/>
    <w:rsid w:val="000520C7"/>
    <w:rsid w:val="0005269A"/>
    <w:rsid w:val="0005361C"/>
    <w:rsid w:val="000545F2"/>
    <w:rsid w:val="00054B74"/>
    <w:rsid w:val="00057B1A"/>
    <w:rsid w:val="000603A2"/>
    <w:rsid w:val="0006154B"/>
    <w:rsid w:val="00071F24"/>
    <w:rsid w:val="000720DA"/>
    <w:rsid w:val="00072CDD"/>
    <w:rsid w:val="00075920"/>
    <w:rsid w:val="00075D98"/>
    <w:rsid w:val="00076BCF"/>
    <w:rsid w:val="000814FD"/>
    <w:rsid w:val="00083214"/>
    <w:rsid w:val="000835A8"/>
    <w:rsid w:val="000835E0"/>
    <w:rsid w:val="00083C6F"/>
    <w:rsid w:val="00084169"/>
    <w:rsid w:val="000842F5"/>
    <w:rsid w:val="00084567"/>
    <w:rsid w:val="000848A9"/>
    <w:rsid w:val="00086B70"/>
    <w:rsid w:val="00086D1C"/>
    <w:rsid w:val="00091088"/>
    <w:rsid w:val="000911CF"/>
    <w:rsid w:val="000932D9"/>
    <w:rsid w:val="00093584"/>
    <w:rsid w:val="00093707"/>
    <w:rsid w:val="00093AF4"/>
    <w:rsid w:val="00093DB2"/>
    <w:rsid w:val="00095378"/>
    <w:rsid w:val="00095751"/>
    <w:rsid w:val="00097080"/>
    <w:rsid w:val="000A00E3"/>
    <w:rsid w:val="000A08D9"/>
    <w:rsid w:val="000A7611"/>
    <w:rsid w:val="000B0588"/>
    <w:rsid w:val="000B0766"/>
    <w:rsid w:val="000B0A64"/>
    <w:rsid w:val="000B1D52"/>
    <w:rsid w:val="000B2B75"/>
    <w:rsid w:val="000B58F2"/>
    <w:rsid w:val="000B5BFE"/>
    <w:rsid w:val="000B7D54"/>
    <w:rsid w:val="000C2AF5"/>
    <w:rsid w:val="000C34B8"/>
    <w:rsid w:val="000C3743"/>
    <w:rsid w:val="000C41AA"/>
    <w:rsid w:val="000C7BB5"/>
    <w:rsid w:val="000D0039"/>
    <w:rsid w:val="000D0C2B"/>
    <w:rsid w:val="000D22F6"/>
    <w:rsid w:val="000D2310"/>
    <w:rsid w:val="000D4EB7"/>
    <w:rsid w:val="000D4F93"/>
    <w:rsid w:val="000D5E13"/>
    <w:rsid w:val="000E20E4"/>
    <w:rsid w:val="000E3A54"/>
    <w:rsid w:val="000E430E"/>
    <w:rsid w:val="000E4CC7"/>
    <w:rsid w:val="000E6D0C"/>
    <w:rsid w:val="000E7669"/>
    <w:rsid w:val="000E78E4"/>
    <w:rsid w:val="000F0628"/>
    <w:rsid w:val="000F0D54"/>
    <w:rsid w:val="000F3890"/>
    <w:rsid w:val="000F600D"/>
    <w:rsid w:val="000F6739"/>
    <w:rsid w:val="000F6826"/>
    <w:rsid w:val="000F7064"/>
    <w:rsid w:val="00100EE6"/>
    <w:rsid w:val="00101717"/>
    <w:rsid w:val="00101F35"/>
    <w:rsid w:val="001034B3"/>
    <w:rsid w:val="00104297"/>
    <w:rsid w:val="00104494"/>
    <w:rsid w:val="00106437"/>
    <w:rsid w:val="0011023C"/>
    <w:rsid w:val="00110DCC"/>
    <w:rsid w:val="0011201F"/>
    <w:rsid w:val="001131E0"/>
    <w:rsid w:val="00113253"/>
    <w:rsid w:val="00114A32"/>
    <w:rsid w:val="00114D09"/>
    <w:rsid w:val="00115C8E"/>
    <w:rsid w:val="001168A3"/>
    <w:rsid w:val="00116C65"/>
    <w:rsid w:val="001202F7"/>
    <w:rsid w:val="00120C9B"/>
    <w:rsid w:val="00121EAD"/>
    <w:rsid w:val="0012206E"/>
    <w:rsid w:val="0012636D"/>
    <w:rsid w:val="001317CB"/>
    <w:rsid w:val="0013435E"/>
    <w:rsid w:val="00134C62"/>
    <w:rsid w:val="00136E3E"/>
    <w:rsid w:val="0014162A"/>
    <w:rsid w:val="00142762"/>
    <w:rsid w:val="001448A9"/>
    <w:rsid w:val="00145485"/>
    <w:rsid w:val="00145B2C"/>
    <w:rsid w:val="00153C26"/>
    <w:rsid w:val="0015484A"/>
    <w:rsid w:val="00157901"/>
    <w:rsid w:val="00160102"/>
    <w:rsid w:val="00161DB8"/>
    <w:rsid w:val="00162BDF"/>
    <w:rsid w:val="001640F9"/>
    <w:rsid w:val="00164227"/>
    <w:rsid w:val="00164AF6"/>
    <w:rsid w:val="00165334"/>
    <w:rsid w:val="001715D5"/>
    <w:rsid w:val="0017185D"/>
    <w:rsid w:val="00172347"/>
    <w:rsid w:val="00173476"/>
    <w:rsid w:val="00173AD4"/>
    <w:rsid w:val="001758B3"/>
    <w:rsid w:val="00181EAA"/>
    <w:rsid w:val="0018267E"/>
    <w:rsid w:val="00185137"/>
    <w:rsid w:val="00185160"/>
    <w:rsid w:val="0019003C"/>
    <w:rsid w:val="00192F0D"/>
    <w:rsid w:val="00193E3A"/>
    <w:rsid w:val="00196523"/>
    <w:rsid w:val="001A04DF"/>
    <w:rsid w:val="001A12E5"/>
    <w:rsid w:val="001A159D"/>
    <w:rsid w:val="001A2A2F"/>
    <w:rsid w:val="001A41B4"/>
    <w:rsid w:val="001A5C0A"/>
    <w:rsid w:val="001A5DB7"/>
    <w:rsid w:val="001A63B0"/>
    <w:rsid w:val="001A6AE7"/>
    <w:rsid w:val="001B0A28"/>
    <w:rsid w:val="001B2D69"/>
    <w:rsid w:val="001B403E"/>
    <w:rsid w:val="001B4297"/>
    <w:rsid w:val="001B48C1"/>
    <w:rsid w:val="001B5A12"/>
    <w:rsid w:val="001C0D06"/>
    <w:rsid w:val="001C10F6"/>
    <w:rsid w:val="001C3269"/>
    <w:rsid w:val="001C3BBB"/>
    <w:rsid w:val="001C53B2"/>
    <w:rsid w:val="001C5C84"/>
    <w:rsid w:val="001C6C46"/>
    <w:rsid w:val="001C7646"/>
    <w:rsid w:val="001C7FF5"/>
    <w:rsid w:val="001D21E6"/>
    <w:rsid w:val="001D2254"/>
    <w:rsid w:val="001D3A99"/>
    <w:rsid w:val="001D3E42"/>
    <w:rsid w:val="001D668B"/>
    <w:rsid w:val="001E15A7"/>
    <w:rsid w:val="001E25C8"/>
    <w:rsid w:val="001E2C3F"/>
    <w:rsid w:val="001E2FDF"/>
    <w:rsid w:val="001E5FB4"/>
    <w:rsid w:val="001E67CB"/>
    <w:rsid w:val="001E79D0"/>
    <w:rsid w:val="001F0432"/>
    <w:rsid w:val="001F04F3"/>
    <w:rsid w:val="001F26E4"/>
    <w:rsid w:val="001F5560"/>
    <w:rsid w:val="00203DC2"/>
    <w:rsid w:val="002057CA"/>
    <w:rsid w:val="00206A9C"/>
    <w:rsid w:val="00210346"/>
    <w:rsid w:val="00213B20"/>
    <w:rsid w:val="00214050"/>
    <w:rsid w:val="00215BBC"/>
    <w:rsid w:val="0021694C"/>
    <w:rsid w:val="00216B19"/>
    <w:rsid w:val="00217438"/>
    <w:rsid w:val="0022222C"/>
    <w:rsid w:val="00222527"/>
    <w:rsid w:val="00222651"/>
    <w:rsid w:val="00223893"/>
    <w:rsid w:val="002267DD"/>
    <w:rsid w:val="00226F33"/>
    <w:rsid w:val="00227FA6"/>
    <w:rsid w:val="002302A4"/>
    <w:rsid w:val="00231901"/>
    <w:rsid w:val="002322C4"/>
    <w:rsid w:val="002330CF"/>
    <w:rsid w:val="002331CF"/>
    <w:rsid w:val="00233A6B"/>
    <w:rsid w:val="00233DF0"/>
    <w:rsid w:val="00235213"/>
    <w:rsid w:val="00235575"/>
    <w:rsid w:val="00236CDA"/>
    <w:rsid w:val="0023711E"/>
    <w:rsid w:val="00237527"/>
    <w:rsid w:val="00240B83"/>
    <w:rsid w:val="002411A9"/>
    <w:rsid w:val="00241369"/>
    <w:rsid w:val="00241CEE"/>
    <w:rsid w:val="00241FEC"/>
    <w:rsid w:val="0024493D"/>
    <w:rsid w:val="002462FC"/>
    <w:rsid w:val="0024677F"/>
    <w:rsid w:val="00247CA1"/>
    <w:rsid w:val="0025017C"/>
    <w:rsid w:val="00250232"/>
    <w:rsid w:val="002514C1"/>
    <w:rsid w:val="00252A7B"/>
    <w:rsid w:val="002531B6"/>
    <w:rsid w:val="002543B4"/>
    <w:rsid w:val="00254CFC"/>
    <w:rsid w:val="002552DC"/>
    <w:rsid w:val="00260A79"/>
    <w:rsid w:val="00260F07"/>
    <w:rsid w:val="0026331C"/>
    <w:rsid w:val="0026356B"/>
    <w:rsid w:val="002663A4"/>
    <w:rsid w:val="002666C9"/>
    <w:rsid w:val="00266D5F"/>
    <w:rsid w:val="00270458"/>
    <w:rsid w:val="0027746C"/>
    <w:rsid w:val="00277A24"/>
    <w:rsid w:val="00281B85"/>
    <w:rsid w:val="00281D28"/>
    <w:rsid w:val="002850C1"/>
    <w:rsid w:val="00285348"/>
    <w:rsid w:val="002867E0"/>
    <w:rsid w:val="002876B8"/>
    <w:rsid w:val="00290753"/>
    <w:rsid w:val="00292BBA"/>
    <w:rsid w:val="00296E11"/>
    <w:rsid w:val="002A0269"/>
    <w:rsid w:val="002A0F2D"/>
    <w:rsid w:val="002A13E1"/>
    <w:rsid w:val="002A4200"/>
    <w:rsid w:val="002A47F4"/>
    <w:rsid w:val="002A4AE7"/>
    <w:rsid w:val="002A5191"/>
    <w:rsid w:val="002A74BE"/>
    <w:rsid w:val="002A75D5"/>
    <w:rsid w:val="002B02BD"/>
    <w:rsid w:val="002B2280"/>
    <w:rsid w:val="002B2FD2"/>
    <w:rsid w:val="002B301A"/>
    <w:rsid w:val="002B3585"/>
    <w:rsid w:val="002B4BF4"/>
    <w:rsid w:val="002B61EE"/>
    <w:rsid w:val="002B7624"/>
    <w:rsid w:val="002B7647"/>
    <w:rsid w:val="002B7A05"/>
    <w:rsid w:val="002C25A2"/>
    <w:rsid w:val="002C2888"/>
    <w:rsid w:val="002C3837"/>
    <w:rsid w:val="002D00C9"/>
    <w:rsid w:val="002D284C"/>
    <w:rsid w:val="002D361C"/>
    <w:rsid w:val="002D7F81"/>
    <w:rsid w:val="002E0159"/>
    <w:rsid w:val="002E0A73"/>
    <w:rsid w:val="002E1F11"/>
    <w:rsid w:val="002E2A2C"/>
    <w:rsid w:val="002E4456"/>
    <w:rsid w:val="002E525D"/>
    <w:rsid w:val="002F0032"/>
    <w:rsid w:val="002F0463"/>
    <w:rsid w:val="002F1D9A"/>
    <w:rsid w:val="002F372C"/>
    <w:rsid w:val="002F75E6"/>
    <w:rsid w:val="002F7E5C"/>
    <w:rsid w:val="00301F95"/>
    <w:rsid w:val="003029DD"/>
    <w:rsid w:val="00303463"/>
    <w:rsid w:val="00304E5F"/>
    <w:rsid w:val="00305566"/>
    <w:rsid w:val="00305D75"/>
    <w:rsid w:val="00306B35"/>
    <w:rsid w:val="00310230"/>
    <w:rsid w:val="003106AA"/>
    <w:rsid w:val="00311109"/>
    <w:rsid w:val="003132AF"/>
    <w:rsid w:val="00313E2A"/>
    <w:rsid w:val="00317754"/>
    <w:rsid w:val="003218C9"/>
    <w:rsid w:val="003222C0"/>
    <w:rsid w:val="0032357A"/>
    <w:rsid w:val="003242BC"/>
    <w:rsid w:val="0032463B"/>
    <w:rsid w:val="00327883"/>
    <w:rsid w:val="00327DA7"/>
    <w:rsid w:val="00332036"/>
    <w:rsid w:val="00333580"/>
    <w:rsid w:val="00334670"/>
    <w:rsid w:val="0034004F"/>
    <w:rsid w:val="0034027B"/>
    <w:rsid w:val="00340845"/>
    <w:rsid w:val="0034364D"/>
    <w:rsid w:val="0034378F"/>
    <w:rsid w:val="00343920"/>
    <w:rsid w:val="00344905"/>
    <w:rsid w:val="00345651"/>
    <w:rsid w:val="00345B4A"/>
    <w:rsid w:val="00345E5C"/>
    <w:rsid w:val="003461FE"/>
    <w:rsid w:val="0034643F"/>
    <w:rsid w:val="00350C9B"/>
    <w:rsid w:val="00351F81"/>
    <w:rsid w:val="00352FF7"/>
    <w:rsid w:val="00353472"/>
    <w:rsid w:val="00354BB4"/>
    <w:rsid w:val="00355207"/>
    <w:rsid w:val="00361666"/>
    <w:rsid w:val="00361BB9"/>
    <w:rsid w:val="003636CA"/>
    <w:rsid w:val="00364283"/>
    <w:rsid w:val="003651F7"/>
    <w:rsid w:val="003668B2"/>
    <w:rsid w:val="003670D1"/>
    <w:rsid w:val="00370AD0"/>
    <w:rsid w:val="003725EA"/>
    <w:rsid w:val="00374A67"/>
    <w:rsid w:val="00375D89"/>
    <w:rsid w:val="00376943"/>
    <w:rsid w:val="00377578"/>
    <w:rsid w:val="00381653"/>
    <w:rsid w:val="00381DAB"/>
    <w:rsid w:val="0038331E"/>
    <w:rsid w:val="0038479E"/>
    <w:rsid w:val="003861DD"/>
    <w:rsid w:val="00387814"/>
    <w:rsid w:val="003902AA"/>
    <w:rsid w:val="0039122A"/>
    <w:rsid w:val="00391E29"/>
    <w:rsid w:val="0039465C"/>
    <w:rsid w:val="0039515F"/>
    <w:rsid w:val="00395B79"/>
    <w:rsid w:val="00395F04"/>
    <w:rsid w:val="003969BA"/>
    <w:rsid w:val="00396B16"/>
    <w:rsid w:val="003A016C"/>
    <w:rsid w:val="003A1023"/>
    <w:rsid w:val="003A2502"/>
    <w:rsid w:val="003A3521"/>
    <w:rsid w:val="003A3B72"/>
    <w:rsid w:val="003A3B77"/>
    <w:rsid w:val="003A4369"/>
    <w:rsid w:val="003A45F3"/>
    <w:rsid w:val="003A4D00"/>
    <w:rsid w:val="003A612F"/>
    <w:rsid w:val="003A74DA"/>
    <w:rsid w:val="003B1907"/>
    <w:rsid w:val="003B25BE"/>
    <w:rsid w:val="003B2AE6"/>
    <w:rsid w:val="003B7F66"/>
    <w:rsid w:val="003C0D6F"/>
    <w:rsid w:val="003C1BFD"/>
    <w:rsid w:val="003C1C90"/>
    <w:rsid w:val="003C332A"/>
    <w:rsid w:val="003C34E2"/>
    <w:rsid w:val="003C5B42"/>
    <w:rsid w:val="003C7EC3"/>
    <w:rsid w:val="003D08DF"/>
    <w:rsid w:val="003D0C19"/>
    <w:rsid w:val="003D0FDC"/>
    <w:rsid w:val="003D297C"/>
    <w:rsid w:val="003D2DCF"/>
    <w:rsid w:val="003D2E08"/>
    <w:rsid w:val="003D3F1F"/>
    <w:rsid w:val="003D425E"/>
    <w:rsid w:val="003D6B40"/>
    <w:rsid w:val="003D710E"/>
    <w:rsid w:val="003E00A3"/>
    <w:rsid w:val="003E014F"/>
    <w:rsid w:val="003E0E24"/>
    <w:rsid w:val="003E2BF3"/>
    <w:rsid w:val="003E39A6"/>
    <w:rsid w:val="003E4CEB"/>
    <w:rsid w:val="003E5CA7"/>
    <w:rsid w:val="003F0473"/>
    <w:rsid w:val="003F1011"/>
    <w:rsid w:val="003F1415"/>
    <w:rsid w:val="003F199A"/>
    <w:rsid w:val="003F31C3"/>
    <w:rsid w:val="003F6A68"/>
    <w:rsid w:val="003F6ACB"/>
    <w:rsid w:val="003F6E9A"/>
    <w:rsid w:val="003F7DA4"/>
    <w:rsid w:val="004000BF"/>
    <w:rsid w:val="0040087B"/>
    <w:rsid w:val="0040293F"/>
    <w:rsid w:val="0040295C"/>
    <w:rsid w:val="00402DDC"/>
    <w:rsid w:val="004040BB"/>
    <w:rsid w:val="004106A5"/>
    <w:rsid w:val="00411402"/>
    <w:rsid w:val="00412558"/>
    <w:rsid w:val="00414210"/>
    <w:rsid w:val="00414861"/>
    <w:rsid w:val="00415243"/>
    <w:rsid w:val="004153DD"/>
    <w:rsid w:val="00416686"/>
    <w:rsid w:val="00420B55"/>
    <w:rsid w:val="004210E9"/>
    <w:rsid w:val="00421687"/>
    <w:rsid w:val="00423A02"/>
    <w:rsid w:val="00424318"/>
    <w:rsid w:val="0042438B"/>
    <w:rsid w:val="00426558"/>
    <w:rsid w:val="00427162"/>
    <w:rsid w:val="0043101D"/>
    <w:rsid w:val="004339BF"/>
    <w:rsid w:val="00433BF8"/>
    <w:rsid w:val="004369DF"/>
    <w:rsid w:val="00437A0A"/>
    <w:rsid w:val="0044047A"/>
    <w:rsid w:val="00443BE5"/>
    <w:rsid w:val="00443E65"/>
    <w:rsid w:val="00444B0C"/>
    <w:rsid w:val="00444CA1"/>
    <w:rsid w:val="00446253"/>
    <w:rsid w:val="00446FB5"/>
    <w:rsid w:val="00451B96"/>
    <w:rsid w:val="0045285B"/>
    <w:rsid w:val="0045422B"/>
    <w:rsid w:val="00454279"/>
    <w:rsid w:val="00456468"/>
    <w:rsid w:val="00457D17"/>
    <w:rsid w:val="00462B79"/>
    <w:rsid w:val="004653B9"/>
    <w:rsid w:val="00465497"/>
    <w:rsid w:val="00470378"/>
    <w:rsid w:val="00470AE8"/>
    <w:rsid w:val="00473EE9"/>
    <w:rsid w:val="004752E9"/>
    <w:rsid w:val="004801BF"/>
    <w:rsid w:val="00480B05"/>
    <w:rsid w:val="00481291"/>
    <w:rsid w:val="00481570"/>
    <w:rsid w:val="00483869"/>
    <w:rsid w:val="00485A80"/>
    <w:rsid w:val="00486E99"/>
    <w:rsid w:val="0048794B"/>
    <w:rsid w:val="0049121F"/>
    <w:rsid w:val="004915DC"/>
    <w:rsid w:val="00491816"/>
    <w:rsid w:val="00491CA1"/>
    <w:rsid w:val="00492AA6"/>
    <w:rsid w:val="004A046E"/>
    <w:rsid w:val="004A0EE7"/>
    <w:rsid w:val="004A403C"/>
    <w:rsid w:val="004B1E49"/>
    <w:rsid w:val="004B25FE"/>
    <w:rsid w:val="004B3219"/>
    <w:rsid w:val="004B3C28"/>
    <w:rsid w:val="004B4325"/>
    <w:rsid w:val="004B4478"/>
    <w:rsid w:val="004B4511"/>
    <w:rsid w:val="004B5C1A"/>
    <w:rsid w:val="004B5D71"/>
    <w:rsid w:val="004C0520"/>
    <w:rsid w:val="004C0803"/>
    <w:rsid w:val="004C0E9B"/>
    <w:rsid w:val="004C2538"/>
    <w:rsid w:val="004C4D94"/>
    <w:rsid w:val="004C6F8A"/>
    <w:rsid w:val="004D066E"/>
    <w:rsid w:val="004D07C2"/>
    <w:rsid w:val="004D0C93"/>
    <w:rsid w:val="004D3C04"/>
    <w:rsid w:val="004D3C6B"/>
    <w:rsid w:val="004D476A"/>
    <w:rsid w:val="004D4E32"/>
    <w:rsid w:val="004D5C0B"/>
    <w:rsid w:val="004D629C"/>
    <w:rsid w:val="004D64A7"/>
    <w:rsid w:val="004D67DB"/>
    <w:rsid w:val="004D7591"/>
    <w:rsid w:val="004E0292"/>
    <w:rsid w:val="004E0BDC"/>
    <w:rsid w:val="004E2B91"/>
    <w:rsid w:val="004E2C93"/>
    <w:rsid w:val="004E3C28"/>
    <w:rsid w:val="004E5EC8"/>
    <w:rsid w:val="004E6562"/>
    <w:rsid w:val="004E73E6"/>
    <w:rsid w:val="004E7593"/>
    <w:rsid w:val="004E7E09"/>
    <w:rsid w:val="004F069B"/>
    <w:rsid w:val="004F13C0"/>
    <w:rsid w:val="004F142F"/>
    <w:rsid w:val="004F2649"/>
    <w:rsid w:val="004F6AC1"/>
    <w:rsid w:val="00500476"/>
    <w:rsid w:val="005009E1"/>
    <w:rsid w:val="005013AF"/>
    <w:rsid w:val="0050152B"/>
    <w:rsid w:val="005021E6"/>
    <w:rsid w:val="005033E2"/>
    <w:rsid w:val="0050407A"/>
    <w:rsid w:val="005041AE"/>
    <w:rsid w:val="005051F7"/>
    <w:rsid w:val="0050716A"/>
    <w:rsid w:val="00507C97"/>
    <w:rsid w:val="005114D9"/>
    <w:rsid w:val="00512A28"/>
    <w:rsid w:val="0051333F"/>
    <w:rsid w:val="00513565"/>
    <w:rsid w:val="00520878"/>
    <w:rsid w:val="0052097B"/>
    <w:rsid w:val="005237BB"/>
    <w:rsid w:val="005239E9"/>
    <w:rsid w:val="00524F2B"/>
    <w:rsid w:val="00525BA1"/>
    <w:rsid w:val="00527DC8"/>
    <w:rsid w:val="00527E76"/>
    <w:rsid w:val="005333BE"/>
    <w:rsid w:val="00533E3A"/>
    <w:rsid w:val="00534306"/>
    <w:rsid w:val="005354CC"/>
    <w:rsid w:val="00535746"/>
    <w:rsid w:val="00537309"/>
    <w:rsid w:val="005376C4"/>
    <w:rsid w:val="00537978"/>
    <w:rsid w:val="00540637"/>
    <w:rsid w:val="00540775"/>
    <w:rsid w:val="0054099F"/>
    <w:rsid w:val="00540E8B"/>
    <w:rsid w:val="005413A0"/>
    <w:rsid w:val="00541501"/>
    <w:rsid w:val="005425C7"/>
    <w:rsid w:val="00546E2E"/>
    <w:rsid w:val="005505CA"/>
    <w:rsid w:val="00551765"/>
    <w:rsid w:val="005520CC"/>
    <w:rsid w:val="00552495"/>
    <w:rsid w:val="005526D2"/>
    <w:rsid w:val="0055277D"/>
    <w:rsid w:val="00553D04"/>
    <w:rsid w:val="00555207"/>
    <w:rsid w:val="00555C7E"/>
    <w:rsid w:val="00560182"/>
    <w:rsid w:val="005601F1"/>
    <w:rsid w:val="00562A93"/>
    <w:rsid w:val="00562C42"/>
    <w:rsid w:val="005636FF"/>
    <w:rsid w:val="00564807"/>
    <w:rsid w:val="005661BC"/>
    <w:rsid w:val="005673D4"/>
    <w:rsid w:val="00567E80"/>
    <w:rsid w:val="0057483F"/>
    <w:rsid w:val="005749BC"/>
    <w:rsid w:val="005775EF"/>
    <w:rsid w:val="00577C6A"/>
    <w:rsid w:val="005801E6"/>
    <w:rsid w:val="00581384"/>
    <w:rsid w:val="00584192"/>
    <w:rsid w:val="00586E96"/>
    <w:rsid w:val="00587F1F"/>
    <w:rsid w:val="00594DA6"/>
    <w:rsid w:val="00596151"/>
    <w:rsid w:val="005969E4"/>
    <w:rsid w:val="00596AD5"/>
    <w:rsid w:val="0059731D"/>
    <w:rsid w:val="00597354"/>
    <w:rsid w:val="005979D5"/>
    <w:rsid w:val="005A0339"/>
    <w:rsid w:val="005A0665"/>
    <w:rsid w:val="005A1586"/>
    <w:rsid w:val="005A3511"/>
    <w:rsid w:val="005A3BCF"/>
    <w:rsid w:val="005A450E"/>
    <w:rsid w:val="005A5A45"/>
    <w:rsid w:val="005A5E11"/>
    <w:rsid w:val="005A6B0E"/>
    <w:rsid w:val="005A7367"/>
    <w:rsid w:val="005A73D1"/>
    <w:rsid w:val="005B0565"/>
    <w:rsid w:val="005B18F5"/>
    <w:rsid w:val="005B2874"/>
    <w:rsid w:val="005B4153"/>
    <w:rsid w:val="005B73A0"/>
    <w:rsid w:val="005C0E75"/>
    <w:rsid w:val="005C36C1"/>
    <w:rsid w:val="005C44D5"/>
    <w:rsid w:val="005C663E"/>
    <w:rsid w:val="005C7C76"/>
    <w:rsid w:val="005D1A9A"/>
    <w:rsid w:val="005D478F"/>
    <w:rsid w:val="005D4B42"/>
    <w:rsid w:val="005D643B"/>
    <w:rsid w:val="005E1A65"/>
    <w:rsid w:val="005E1D80"/>
    <w:rsid w:val="005E2763"/>
    <w:rsid w:val="005E3003"/>
    <w:rsid w:val="005E39AB"/>
    <w:rsid w:val="005E44DD"/>
    <w:rsid w:val="005E4B64"/>
    <w:rsid w:val="005E5178"/>
    <w:rsid w:val="005E527E"/>
    <w:rsid w:val="005E5567"/>
    <w:rsid w:val="005E57A0"/>
    <w:rsid w:val="005E5D75"/>
    <w:rsid w:val="005E6007"/>
    <w:rsid w:val="005F043A"/>
    <w:rsid w:val="005F0A6A"/>
    <w:rsid w:val="005F250E"/>
    <w:rsid w:val="005F63A0"/>
    <w:rsid w:val="005F67A2"/>
    <w:rsid w:val="005F749E"/>
    <w:rsid w:val="005F7E9A"/>
    <w:rsid w:val="006030FB"/>
    <w:rsid w:val="00603437"/>
    <w:rsid w:val="006037D6"/>
    <w:rsid w:val="00603CEC"/>
    <w:rsid w:val="006043F6"/>
    <w:rsid w:val="00604BBB"/>
    <w:rsid w:val="006051B4"/>
    <w:rsid w:val="00606FE5"/>
    <w:rsid w:val="0060778E"/>
    <w:rsid w:val="006114E1"/>
    <w:rsid w:val="006127FA"/>
    <w:rsid w:val="00613739"/>
    <w:rsid w:val="00614A63"/>
    <w:rsid w:val="00614B2D"/>
    <w:rsid w:val="00615ADC"/>
    <w:rsid w:val="00616C93"/>
    <w:rsid w:val="00617A1D"/>
    <w:rsid w:val="00617D1A"/>
    <w:rsid w:val="00617E0C"/>
    <w:rsid w:val="00617FDF"/>
    <w:rsid w:val="00620E83"/>
    <w:rsid w:val="0062127F"/>
    <w:rsid w:val="00621614"/>
    <w:rsid w:val="00621C8B"/>
    <w:rsid w:val="006229C1"/>
    <w:rsid w:val="00622ABC"/>
    <w:rsid w:val="00623B17"/>
    <w:rsid w:val="0062794A"/>
    <w:rsid w:val="006303A9"/>
    <w:rsid w:val="00630568"/>
    <w:rsid w:val="0063157D"/>
    <w:rsid w:val="0063443A"/>
    <w:rsid w:val="00635241"/>
    <w:rsid w:val="00635503"/>
    <w:rsid w:val="0063571A"/>
    <w:rsid w:val="00635ADC"/>
    <w:rsid w:val="00636E26"/>
    <w:rsid w:val="006373AD"/>
    <w:rsid w:val="006373B0"/>
    <w:rsid w:val="00642692"/>
    <w:rsid w:val="0064330F"/>
    <w:rsid w:val="00645755"/>
    <w:rsid w:val="00647E54"/>
    <w:rsid w:val="00651796"/>
    <w:rsid w:val="00653C69"/>
    <w:rsid w:val="00654481"/>
    <w:rsid w:val="006545E7"/>
    <w:rsid w:val="00656386"/>
    <w:rsid w:val="00657BDB"/>
    <w:rsid w:val="006618E2"/>
    <w:rsid w:val="00661B0C"/>
    <w:rsid w:val="00662876"/>
    <w:rsid w:val="00662AED"/>
    <w:rsid w:val="00664456"/>
    <w:rsid w:val="006649C9"/>
    <w:rsid w:val="006653B5"/>
    <w:rsid w:val="00665D81"/>
    <w:rsid w:val="00666086"/>
    <w:rsid w:val="00666DE5"/>
    <w:rsid w:val="00670B95"/>
    <w:rsid w:val="00671B43"/>
    <w:rsid w:val="0067234E"/>
    <w:rsid w:val="00672BA2"/>
    <w:rsid w:val="00673760"/>
    <w:rsid w:val="0067581F"/>
    <w:rsid w:val="00676051"/>
    <w:rsid w:val="006764F6"/>
    <w:rsid w:val="00676697"/>
    <w:rsid w:val="00676B51"/>
    <w:rsid w:val="006814EC"/>
    <w:rsid w:val="006823FF"/>
    <w:rsid w:val="00682E4F"/>
    <w:rsid w:val="0068458E"/>
    <w:rsid w:val="00685145"/>
    <w:rsid w:val="0068557A"/>
    <w:rsid w:val="006859B7"/>
    <w:rsid w:val="00685DDE"/>
    <w:rsid w:val="00686536"/>
    <w:rsid w:val="0068682F"/>
    <w:rsid w:val="0069014E"/>
    <w:rsid w:val="00692324"/>
    <w:rsid w:val="00692C6F"/>
    <w:rsid w:val="00692CC4"/>
    <w:rsid w:val="0069321C"/>
    <w:rsid w:val="0069396B"/>
    <w:rsid w:val="0069655F"/>
    <w:rsid w:val="006A1476"/>
    <w:rsid w:val="006A30C7"/>
    <w:rsid w:val="006A50EA"/>
    <w:rsid w:val="006A526F"/>
    <w:rsid w:val="006A5272"/>
    <w:rsid w:val="006A5305"/>
    <w:rsid w:val="006A597E"/>
    <w:rsid w:val="006A6E9F"/>
    <w:rsid w:val="006A7206"/>
    <w:rsid w:val="006A7B47"/>
    <w:rsid w:val="006B2516"/>
    <w:rsid w:val="006B268A"/>
    <w:rsid w:val="006B4F9E"/>
    <w:rsid w:val="006B58E3"/>
    <w:rsid w:val="006B74E7"/>
    <w:rsid w:val="006B7651"/>
    <w:rsid w:val="006C30C0"/>
    <w:rsid w:val="006C4416"/>
    <w:rsid w:val="006C448D"/>
    <w:rsid w:val="006C47F5"/>
    <w:rsid w:val="006C6724"/>
    <w:rsid w:val="006D0088"/>
    <w:rsid w:val="006D08F0"/>
    <w:rsid w:val="006D1E00"/>
    <w:rsid w:val="006D2791"/>
    <w:rsid w:val="006D2976"/>
    <w:rsid w:val="006D3E65"/>
    <w:rsid w:val="006D40D5"/>
    <w:rsid w:val="006D4559"/>
    <w:rsid w:val="006D5A65"/>
    <w:rsid w:val="006E134B"/>
    <w:rsid w:val="006E168A"/>
    <w:rsid w:val="006E226D"/>
    <w:rsid w:val="006E282C"/>
    <w:rsid w:val="006E3AB2"/>
    <w:rsid w:val="006E4D4B"/>
    <w:rsid w:val="006E4F4F"/>
    <w:rsid w:val="006E50E1"/>
    <w:rsid w:val="006E57A1"/>
    <w:rsid w:val="006E5C5B"/>
    <w:rsid w:val="006F079D"/>
    <w:rsid w:val="006F250B"/>
    <w:rsid w:val="006F314C"/>
    <w:rsid w:val="006F349E"/>
    <w:rsid w:val="006F5853"/>
    <w:rsid w:val="006F62A4"/>
    <w:rsid w:val="00700900"/>
    <w:rsid w:val="0070198D"/>
    <w:rsid w:val="00701F73"/>
    <w:rsid w:val="0070371E"/>
    <w:rsid w:val="00703F2C"/>
    <w:rsid w:val="007061A8"/>
    <w:rsid w:val="007063F9"/>
    <w:rsid w:val="0071008A"/>
    <w:rsid w:val="00710F4A"/>
    <w:rsid w:val="007125A7"/>
    <w:rsid w:val="00713116"/>
    <w:rsid w:val="0071534A"/>
    <w:rsid w:val="00715535"/>
    <w:rsid w:val="0071661D"/>
    <w:rsid w:val="00721546"/>
    <w:rsid w:val="00724F7A"/>
    <w:rsid w:val="007260C8"/>
    <w:rsid w:val="00726367"/>
    <w:rsid w:val="00726A2A"/>
    <w:rsid w:val="007300C3"/>
    <w:rsid w:val="0073026B"/>
    <w:rsid w:val="007304B0"/>
    <w:rsid w:val="00731A44"/>
    <w:rsid w:val="007333D8"/>
    <w:rsid w:val="007402C1"/>
    <w:rsid w:val="007406FC"/>
    <w:rsid w:val="007435F0"/>
    <w:rsid w:val="00744C90"/>
    <w:rsid w:val="00745AC5"/>
    <w:rsid w:val="00745CF7"/>
    <w:rsid w:val="00747129"/>
    <w:rsid w:val="007513CD"/>
    <w:rsid w:val="00751903"/>
    <w:rsid w:val="00754C8C"/>
    <w:rsid w:val="00756679"/>
    <w:rsid w:val="0075692A"/>
    <w:rsid w:val="00763C91"/>
    <w:rsid w:val="00763D10"/>
    <w:rsid w:val="007643F8"/>
    <w:rsid w:val="0076632E"/>
    <w:rsid w:val="00766E7E"/>
    <w:rsid w:val="00767713"/>
    <w:rsid w:val="00767E80"/>
    <w:rsid w:val="007706CD"/>
    <w:rsid w:val="007720BF"/>
    <w:rsid w:val="00773B74"/>
    <w:rsid w:val="007758BA"/>
    <w:rsid w:val="00780A83"/>
    <w:rsid w:val="00781379"/>
    <w:rsid w:val="00782926"/>
    <w:rsid w:val="007831C9"/>
    <w:rsid w:val="00786057"/>
    <w:rsid w:val="00786919"/>
    <w:rsid w:val="00790748"/>
    <w:rsid w:val="007914BC"/>
    <w:rsid w:val="0079265E"/>
    <w:rsid w:val="00794730"/>
    <w:rsid w:val="00796FC3"/>
    <w:rsid w:val="007978E1"/>
    <w:rsid w:val="00797C21"/>
    <w:rsid w:val="007A1DC9"/>
    <w:rsid w:val="007A4E90"/>
    <w:rsid w:val="007A54EC"/>
    <w:rsid w:val="007A58F1"/>
    <w:rsid w:val="007A77CB"/>
    <w:rsid w:val="007B0E00"/>
    <w:rsid w:val="007B11B8"/>
    <w:rsid w:val="007B146D"/>
    <w:rsid w:val="007B229F"/>
    <w:rsid w:val="007B6424"/>
    <w:rsid w:val="007C19F4"/>
    <w:rsid w:val="007C240F"/>
    <w:rsid w:val="007C5D9F"/>
    <w:rsid w:val="007C67BE"/>
    <w:rsid w:val="007C6D2F"/>
    <w:rsid w:val="007C7202"/>
    <w:rsid w:val="007D067C"/>
    <w:rsid w:val="007D0CF9"/>
    <w:rsid w:val="007D0D5C"/>
    <w:rsid w:val="007D237C"/>
    <w:rsid w:val="007D3D93"/>
    <w:rsid w:val="007D4FF2"/>
    <w:rsid w:val="007D5D24"/>
    <w:rsid w:val="007D743C"/>
    <w:rsid w:val="007E2949"/>
    <w:rsid w:val="007E5798"/>
    <w:rsid w:val="007E5B29"/>
    <w:rsid w:val="007E69F6"/>
    <w:rsid w:val="007E768A"/>
    <w:rsid w:val="007F402A"/>
    <w:rsid w:val="007F48EE"/>
    <w:rsid w:val="007F68FE"/>
    <w:rsid w:val="007F6E10"/>
    <w:rsid w:val="007F7D19"/>
    <w:rsid w:val="008011CC"/>
    <w:rsid w:val="0080131F"/>
    <w:rsid w:val="00803D59"/>
    <w:rsid w:val="00804641"/>
    <w:rsid w:val="0081093D"/>
    <w:rsid w:val="00810DDF"/>
    <w:rsid w:val="00811DFF"/>
    <w:rsid w:val="00813974"/>
    <w:rsid w:val="00813F40"/>
    <w:rsid w:val="00814115"/>
    <w:rsid w:val="00814526"/>
    <w:rsid w:val="0081659F"/>
    <w:rsid w:val="00817363"/>
    <w:rsid w:val="00817467"/>
    <w:rsid w:val="00817B88"/>
    <w:rsid w:val="00817EB3"/>
    <w:rsid w:val="00822EF1"/>
    <w:rsid w:val="00823A0B"/>
    <w:rsid w:val="00823B13"/>
    <w:rsid w:val="00823B8C"/>
    <w:rsid w:val="008261B0"/>
    <w:rsid w:val="00827A6C"/>
    <w:rsid w:val="008325DB"/>
    <w:rsid w:val="008343F4"/>
    <w:rsid w:val="0083599D"/>
    <w:rsid w:val="00836AEF"/>
    <w:rsid w:val="008370E2"/>
    <w:rsid w:val="008376B3"/>
    <w:rsid w:val="0084022F"/>
    <w:rsid w:val="008413A5"/>
    <w:rsid w:val="00842E1F"/>
    <w:rsid w:val="00845084"/>
    <w:rsid w:val="008453B3"/>
    <w:rsid w:val="00845540"/>
    <w:rsid w:val="00845B28"/>
    <w:rsid w:val="00845B9C"/>
    <w:rsid w:val="008468CC"/>
    <w:rsid w:val="00846F03"/>
    <w:rsid w:val="0085016F"/>
    <w:rsid w:val="00853885"/>
    <w:rsid w:val="00854842"/>
    <w:rsid w:val="00854AD4"/>
    <w:rsid w:val="00854C93"/>
    <w:rsid w:val="00855193"/>
    <w:rsid w:val="008556A0"/>
    <w:rsid w:val="00855EC9"/>
    <w:rsid w:val="00856175"/>
    <w:rsid w:val="00856626"/>
    <w:rsid w:val="008573EF"/>
    <w:rsid w:val="0086062D"/>
    <w:rsid w:val="00862488"/>
    <w:rsid w:val="0086360B"/>
    <w:rsid w:val="0086395F"/>
    <w:rsid w:val="00864664"/>
    <w:rsid w:val="00864F9F"/>
    <w:rsid w:val="008656FA"/>
    <w:rsid w:val="00867F75"/>
    <w:rsid w:val="008700C2"/>
    <w:rsid w:val="00870B7B"/>
    <w:rsid w:val="00872092"/>
    <w:rsid w:val="00872677"/>
    <w:rsid w:val="008811E7"/>
    <w:rsid w:val="0088183E"/>
    <w:rsid w:val="00882B81"/>
    <w:rsid w:val="00883BD7"/>
    <w:rsid w:val="008849A0"/>
    <w:rsid w:val="00886B36"/>
    <w:rsid w:val="00892BCF"/>
    <w:rsid w:val="00893FE0"/>
    <w:rsid w:val="00894110"/>
    <w:rsid w:val="00894A7C"/>
    <w:rsid w:val="00894D14"/>
    <w:rsid w:val="00895D69"/>
    <w:rsid w:val="00895E3D"/>
    <w:rsid w:val="008A0040"/>
    <w:rsid w:val="008A0E84"/>
    <w:rsid w:val="008A3BCA"/>
    <w:rsid w:val="008A5916"/>
    <w:rsid w:val="008A7CDB"/>
    <w:rsid w:val="008B5079"/>
    <w:rsid w:val="008B5378"/>
    <w:rsid w:val="008B5965"/>
    <w:rsid w:val="008B7AF6"/>
    <w:rsid w:val="008C03F7"/>
    <w:rsid w:val="008C0BBA"/>
    <w:rsid w:val="008C0F84"/>
    <w:rsid w:val="008C11D5"/>
    <w:rsid w:val="008C4D94"/>
    <w:rsid w:val="008C4E84"/>
    <w:rsid w:val="008C5BF6"/>
    <w:rsid w:val="008C63D7"/>
    <w:rsid w:val="008C72C9"/>
    <w:rsid w:val="008C7857"/>
    <w:rsid w:val="008C7BD1"/>
    <w:rsid w:val="008D1183"/>
    <w:rsid w:val="008D1FA9"/>
    <w:rsid w:val="008D2916"/>
    <w:rsid w:val="008D2941"/>
    <w:rsid w:val="008D3C31"/>
    <w:rsid w:val="008D442B"/>
    <w:rsid w:val="008D4CC4"/>
    <w:rsid w:val="008D65C5"/>
    <w:rsid w:val="008D6FA0"/>
    <w:rsid w:val="008D6FD0"/>
    <w:rsid w:val="008D7EA0"/>
    <w:rsid w:val="008E1FBA"/>
    <w:rsid w:val="008E293B"/>
    <w:rsid w:val="008E52EE"/>
    <w:rsid w:val="008E584F"/>
    <w:rsid w:val="008E5A82"/>
    <w:rsid w:val="008F0086"/>
    <w:rsid w:val="008F0C25"/>
    <w:rsid w:val="008F10D8"/>
    <w:rsid w:val="008F229F"/>
    <w:rsid w:val="008F31F8"/>
    <w:rsid w:val="008F55A8"/>
    <w:rsid w:val="008F5EAA"/>
    <w:rsid w:val="009003E5"/>
    <w:rsid w:val="00901816"/>
    <w:rsid w:val="00902412"/>
    <w:rsid w:val="00902EF2"/>
    <w:rsid w:val="00902F23"/>
    <w:rsid w:val="009034DC"/>
    <w:rsid w:val="00903D7D"/>
    <w:rsid w:val="0090590C"/>
    <w:rsid w:val="00905BDE"/>
    <w:rsid w:val="00911509"/>
    <w:rsid w:val="00912C43"/>
    <w:rsid w:val="00913F20"/>
    <w:rsid w:val="00914AF2"/>
    <w:rsid w:val="009168DF"/>
    <w:rsid w:val="00917DBE"/>
    <w:rsid w:val="00921BA0"/>
    <w:rsid w:val="009221EE"/>
    <w:rsid w:val="00922A21"/>
    <w:rsid w:val="00922BE7"/>
    <w:rsid w:val="00923ECA"/>
    <w:rsid w:val="00924CBB"/>
    <w:rsid w:val="009255D4"/>
    <w:rsid w:val="009267E9"/>
    <w:rsid w:val="00927C0E"/>
    <w:rsid w:val="0093099D"/>
    <w:rsid w:val="00933FD5"/>
    <w:rsid w:val="0093424E"/>
    <w:rsid w:val="0093614F"/>
    <w:rsid w:val="00936766"/>
    <w:rsid w:val="009400B7"/>
    <w:rsid w:val="009407F0"/>
    <w:rsid w:val="009408D0"/>
    <w:rsid w:val="00940CB6"/>
    <w:rsid w:val="00941035"/>
    <w:rsid w:val="00942D62"/>
    <w:rsid w:val="00943510"/>
    <w:rsid w:val="00944619"/>
    <w:rsid w:val="009458D5"/>
    <w:rsid w:val="00947BA5"/>
    <w:rsid w:val="00947DFC"/>
    <w:rsid w:val="00950B4F"/>
    <w:rsid w:val="00950EDD"/>
    <w:rsid w:val="00950F35"/>
    <w:rsid w:val="009512DD"/>
    <w:rsid w:val="009518A3"/>
    <w:rsid w:val="00953477"/>
    <w:rsid w:val="0095357A"/>
    <w:rsid w:val="00954F2E"/>
    <w:rsid w:val="0095522D"/>
    <w:rsid w:val="00956647"/>
    <w:rsid w:val="00956A4A"/>
    <w:rsid w:val="0095731F"/>
    <w:rsid w:val="009617F0"/>
    <w:rsid w:val="009621CA"/>
    <w:rsid w:val="00962C40"/>
    <w:rsid w:val="00965CB3"/>
    <w:rsid w:val="00970FC2"/>
    <w:rsid w:val="00971DBA"/>
    <w:rsid w:val="0097210C"/>
    <w:rsid w:val="0097256A"/>
    <w:rsid w:val="00973163"/>
    <w:rsid w:val="009734E3"/>
    <w:rsid w:val="009739C6"/>
    <w:rsid w:val="00973AD7"/>
    <w:rsid w:val="00974B21"/>
    <w:rsid w:val="00975DA5"/>
    <w:rsid w:val="00976C26"/>
    <w:rsid w:val="009776A2"/>
    <w:rsid w:val="00982425"/>
    <w:rsid w:val="00983834"/>
    <w:rsid w:val="009841B6"/>
    <w:rsid w:val="00984BA8"/>
    <w:rsid w:val="00991F9A"/>
    <w:rsid w:val="0099212D"/>
    <w:rsid w:val="009942BB"/>
    <w:rsid w:val="00995887"/>
    <w:rsid w:val="00996193"/>
    <w:rsid w:val="00997719"/>
    <w:rsid w:val="00997984"/>
    <w:rsid w:val="009A0802"/>
    <w:rsid w:val="009A22F0"/>
    <w:rsid w:val="009A31EF"/>
    <w:rsid w:val="009A3A51"/>
    <w:rsid w:val="009A41B3"/>
    <w:rsid w:val="009A6362"/>
    <w:rsid w:val="009A713E"/>
    <w:rsid w:val="009A741D"/>
    <w:rsid w:val="009B2273"/>
    <w:rsid w:val="009B2586"/>
    <w:rsid w:val="009B2E2D"/>
    <w:rsid w:val="009B614C"/>
    <w:rsid w:val="009B7785"/>
    <w:rsid w:val="009B7AFE"/>
    <w:rsid w:val="009C082E"/>
    <w:rsid w:val="009C2677"/>
    <w:rsid w:val="009C4241"/>
    <w:rsid w:val="009C484E"/>
    <w:rsid w:val="009C4A81"/>
    <w:rsid w:val="009C5D52"/>
    <w:rsid w:val="009C5F91"/>
    <w:rsid w:val="009C672B"/>
    <w:rsid w:val="009D31FE"/>
    <w:rsid w:val="009D3F21"/>
    <w:rsid w:val="009D5BBE"/>
    <w:rsid w:val="009E0537"/>
    <w:rsid w:val="009E0852"/>
    <w:rsid w:val="009E1DBE"/>
    <w:rsid w:val="009E1F92"/>
    <w:rsid w:val="009E488D"/>
    <w:rsid w:val="009E7CC9"/>
    <w:rsid w:val="009F092A"/>
    <w:rsid w:val="009F1F92"/>
    <w:rsid w:val="009F38AC"/>
    <w:rsid w:val="009F4A0E"/>
    <w:rsid w:val="009F6B23"/>
    <w:rsid w:val="009F749D"/>
    <w:rsid w:val="00A00E4C"/>
    <w:rsid w:val="00A018D8"/>
    <w:rsid w:val="00A02EC8"/>
    <w:rsid w:val="00A03231"/>
    <w:rsid w:val="00A04EF4"/>
    <w:rsid w:val="00A06034"/>
    <w:rsid w:val="00A06B29"/>
    <w:rsid w:val="00A112CE"/>
    <w:rsid w:val="00A11328"/>
    <w:rsid w:val="00A12099"/>
    <w:rsid w:val="00A14102"/>
    <w:rsid w:val="00A1497A"/>
    <w:rsid w:val="00A15AFB"/>
    <w:rsid w:val="00A15C76"/>
    <w:rsid w:val="00A165FD"/>
    <w:rsid w:val="00A20745"/>
    <w:rsid w:val="00A21773"/>
    <w:rsid w:val="00A21D79"/>
    <w:rsid w:val="00A2264E"/>
    <w:rsid w:val="00A2339F"/>
    <w:rsid w:val="00A26437"/>
    <w:rsid w:val="00A27119"/>
    <w:rsid w:val="00A305C4"/>
    <w:rsid w:val="00A3075E"/>
    <w:rsid w:val="00A32554"/>
    <w:rsid w:val="00A32699"/>
    <w:rsid w:val="00A32C65"/>
    <w:rsid w:val="00A3335F"/>
    <w:rsid w:val="00A34978"/>
    <w:rsid w:val="00A3543E"/>
    <w:rsid w:val="00A369D9"/>
    <w:rsid w:val="00A37E10"/>
    <w:rsid w:val="00A40A2B"/>
    <w:rsid w:val="00A42D4F"/>
    <w:rsid w:val="00A43813"/>
    <w:rsid w:val="00A442C0"/>
    <w:rsid w:val="00A443E4"/>
    <w:rsid w:val="00A45258"/>
    <w:rsid w:val="00A45E34"/>
    <w:rsid w:val="00A45E47"/>
    <w:rsid w:val="00A46917"/>
    <w:rsid w:val="00A475B8"/>
    <w:rsid w:val="00A52491"/>
    <w:rsid w:val="00A533C3"/>
    <w:rsid w:val="00A55083"/>
    <w:rsid w:val="00A55640"/>
    <w:rsid w:val="00A5659D"/>
    <w:rsid w:val="00A5768A"/>
    <w:rsid w:val="00A606F4"/>
    <w:rsid w:val="00A63342"/>
    <w:rsid w:val="00A6439C"/>
    <w:rsid w:val="00A66EE1"/>
    <w:rsid w:val="00A67EE0"/>
    <w:rsid w:val="00A67F9E"/>
    <w:rsid w:val="00A70430"/>
    <w:rsid w:val="00A70904"/>
    <w:rsid w:val="00A714C6"/>
    <w:rsid w:val="00A7385F"/>
    <w:rsid w:val="00A74035"/>
    <w:rsid w:val="00A74EFA"/>
    <w:rsid w:val="00A77516"/>
    <w:rsid w:val="00A7766A"/>
    <w:rsid w:val="00A81AF7"/>
    <w:rsid w:val="00A81CE2"/>
    <w:rsid w:val="00A82382"/>
    <w:rsid w:val="00A8386D"/>
    <w:rsid w:val="00A84E51"/>
    <w:rsid w:val="00A867A1"/>
    <w:rsid w:val="00A904D4"/>
    <w:rsid w:val="00A92767"/>
    <w:rsid w:val="00A945E5"/>
    <w:rsid w:val="00A9524C"/>
    <w:rsid w:val="00A95732"/>
    <w:rsid w:val="00A97350"/>
    <w:rsid w:val="00A97DC1"/>
    <w:rsid w:val="00AA05B1"/>
    <w:rsid w:val="00AA0936"/>
    <w:rsid w:val="00AA0F57"/>
    <w:rsid w:val="00AA0FBE"/>
    <w:rsid w:val="00AA1853"/>
    <w:rsid w:val="00AA1A83"/>
    <w:rsid w:val="00AA1CB7"/>
    <w:rsid w:val="00AA26B4"/>
    <w:rsid w:val="00AA51B9"/>
    <w:rsid w:val="00AA5885"/>
    <w:rsid w:val="00AA5BAD"/>
    <w:rsid w:val="00AA5E8C"/>
    <w:rsid w:val="00AA6966"/>
    <w:rsid w:val="00AA7504"/>
    <w:rsid w:val="00AB26F7"/>
    <w:rsid w:val="00AB38B4"/>
    <w:rsid w:val="00AB4B7C"/>
    <w:rsid w:val="00AC0007"/>
    <w:rsid w:val="00AC0F71"/>
    <w:rsid w:val="00AC0F85"/>
    <w:rsid w:val="00AC386E"/>
    <w:rsid w:val="00AC3D90"/>
    <w:rsid w:val="00AC4D01"/>
    <w:rsid w:val="00AC5AD8"/>
    <w:rsid w:val="00AD3612"/>
    <w:rsid w:val="00AD489D"/>
    <w:rsid w:val="00AD48C6"/>
    <w:rsid w:val="00AD4B4B"/>
    <w:rsid w:val="00AD726F"/>
    <w:rsid w:val="00AE041B"/>
    <w:rsid w:val="00AE1467"/>
    <w:rsid w:val="00AE22A6"/>
    <w:rsid w:val="00AE29D4"/>
    <w:rsid w:val="00AE46C2"/>
    <w:rsid w:val="00AE5C33"/>
    <w:rsid w:val="00AE6B25"/>
    <w:rsid w:val="00AE6E94"/>
    <w:rsid w:val="00AE7FCB"/>
    <w:rsid w:val="00AF04C8"/>
    <w:rsid w:val="00AF0B7A"/>
    <w:rsid w:val="00AF29F4"/>
    <w:rsid w:val="00AF497A"/>
    <w:rsid w:val="00AF5FCB"/>
    <w:rsid w:val="00AF6FAD"/>
    <w:rsid w:val="00B001A6"/>
    <w:rsid w:val="00B00D7A"/>
    <w:rsid w:val="00B01B1F"/>
    <w:rsid w:val="00B01CDF"/>
    <w:rsid w:val="00B04254"/>
    <w:rsid w:val="00B04309"/>
    <w:rsid w:val="00B05AE2"/>
    <w:rsid w:val="00B06936"/>
    <w:rsid w:val="00B06B89"/>
    <w:rsid w:val="00B07501"/>
    <w:rsid w:val="00B07582"/>
    <w:rsid w:val="00B07990"/>
    <w:rsid w:val="00B1228A"/>
    <w:rsid w:val="00B127BF"/>
    <w:rsid w:val="00B13DA4"/>
    <w:rsid w:val="00B15D0C"/>
    <w:rsid w:val="00B16697"/>
    <w:rsid w:val="00B16C35"/>
    <w:rsid w:val="00B177BF"/>
    <w:rsid w:val="00B20B7F"/>
    <w:rsid w:val="00B217DF"/>
    <w:rsid w:val="00B21D7A"/>
    <w:rsid w:val="00B22596"/>
    <w:rsid w:val="00B22FC2"/>
    <w:rsid w:val="00B23161"/>
    <w:rsid w:val="00B23878"/>
    <w:rsid w:val="00B25D28"/>
    <w:rsid w:val="00B25F58"/>
    <w:rsid w:val="00B32A89"/>
    <w:rsid w:val="00B3315B"/>
    <w:rsid w:val="00B33441"/>
    <w:rsid w:val="00B33F2B"/>
    <w:rsid w:val="00B349FF"/>
    <w:rsid w:val="00B36C68"/>
    <w:rsid w:val="00B36E5E"/>
    <w:rsid w:val="00B40D25"/>
    <w:rsid w:val="00B40F71"/>
    <w:rsid w:val="00B43098"/>
    <w:rsid w:val="00B43D29"/>
    <w:rsid w:val="00B4602A"/>
    <w:rsid w:val="00B478BA"/>
    <w:rsid w:val="00B51673"/>
    <w:rsid w:val="00B52C64"/>
    <w:rsid w:val="00B53BFA"/>
    <w:rsid w:val="00B542B6"/>
    <w:rsid w:val="00B56799"/>
    <w:rsid w:val="00B6024D"/>
    <w:rsid w:val="00B603AC"/>
    <w:rsid w:val="00B60D13"/>
    <w:rsid w:val="00B624BC"/>
    <w:rsid w:val="00B7088D"/>
    <w:rsid w:val="00B70BF1"/>
    <w:rsid w:val="00B719D5"/>
    <w:rsid w:val="00B72622"/>
    <w:rsid w:val="00B73BC4"/>
    <w:rsid w:val="00B73FAF"/>
    <w:rsid w:val="00B747AE"/>
    <w:rsid w:val="00B75E49"/>
    <w:rsid w:val="00B77036"/>
    <w:rsid w:val="00B809AE"/>
    <w:rsid w:val="00B80DDE"/>
    <w:rsid w:val="00B8215B"/>
    <w:rsid w:val="00B839EC"/>
    <w:rsid w:val="00B8549F"/>
    <w:rsid w:val="00B87FE7"/>
    <w:rsid w:val="00B91DDC"/>
    <w:rsid w:val="00B92BAD"/>
    <w:rsid w:val="00B92E9A"/>
    <w:rsid w:val="00B93143"/>
    <w:rsid w:val="00B9325A"/>
    <w:rsid w:val="00B9337F"/>
    <w:rsid w:val="00B93C88"/>
    <w:rsid w:val="00B943F9"/>
    <w:rsid w:val="00B95EDF"/>
    <w:rsid w:val="00B96DEC"/>
    <w:rsid w:val="00B970B3"/>
    <w:rsid w:val="00B97276"/>
    <w:rsid w:val="00BA0880"/>
    <w:rsid w:val="00BA2089"/>
    <w:rsid w:val="00BA3D3D"/>
    <w:rsid w:val="00BA5078"/>
    <w:rsid w:val="00BB001F"/>
    <w:rsid w:val="00BB4B76"/>
    <w:rsid w:val="00BB4E5E"/>
    <w:rsid w:val="00BB50AB"/>
    <w:rsid w:val="00BB58C1"/>
    <w:rsid w:val="00BB5980"/>
    <w:rsid w:val="00BB5E95"/>
    <w:rsid w:val="00BB5F58"/>
    <w:rsid w:val="00BB62CF"/>
    <w:rsid w:val="00BB6C9A"/>
    <w:rsid w:val="00BB7957"/>
    <w:rsid w:val="00BB7BF9"/>
    <w:rsid w:val="00BC1EBF"/>
    <w:rsid w:val="00BC34E6"/>
    <w:rsid w:val="00BC4020"/>
    <w:rsid w:val="00BC5C91"/>
    <w:rsid w:val="00BC61AB"/>
    <w:rsid w:val="00BC64BF"/>
    <w:rsid w:val="00BC6B58"/>
    <w:rsid w:val="00BD0292"/>
    <w:rsid w:val="00BD1C6B"/>
    <w:rsid w:val="00BD30DD"/>
    <w:rsid w:val="00BD3709"/>
    <w:rsid w:val="00BD4A5E"/>
    <w:rsid w:val="00BD56C4"/>
    <w:rsid w:val="00BD60BE"/>
    <w:rsid w:val="00BD620D"/>
    <w:rsid w:val="00BD6354"/>
    <w:rsid w:val="00BE0975"/>
    <w:rsid w:val="00BE11BF"/>
    <w:rsid w:val="00BE4740"/>
    <w:rsid w:val="00BE5098"/>
    <w:rsid w:val="00BE5BE1"/>
    <w:rsid w:val="00BE6053"/>
    <w:rsid w:val="00BE7A3E"/>
    <w:rsid w:val="00BE7DFE"/>
    <w:rsid w:val="00BF2705"/>
    <w:rsid w:val="00BF36C2"/>
    <w:rsid w:val="00BF41A8"/>
    <w:rsid w:val="00BF4640"/>
    <w:rsid w:val="00BF4F1A"/>
    <w:rsid w:val="00BF564B"/>
    <w:rsid w:val="00BF6172"/>
    <w:rsid w:val="00BF6610"/>
    <w:rsid w:val="00C00057"/>
    <w:rsid w:val="00C004F2"/>
    <w:rsid w:val="00C006BE"/>
    <w:rsid w:val="00C01137"/>
    <w:rsid w:val="00C0182D"/>
    <w:rsid w:val="00C01F42"/>
    <w:rsid w:val="00C025B6"/>
    <w:rsid w:val="00C0332D"/>
    <w:rsid w:val="00C04BB3"/>
    <w:rsid w:val="00C065CC"/>
    <w:rsid w:val="00C110F3"/>
    <w:rsid w:val="00C126B5"/>
    <w:rsid w:val="00C12BBC"/>
    <w:rsid w:val="00C16DAD"/>
    <w:rsid w:val="00C1730D"/>
    <w:rsid w:val="00C20788"/>
    <w:rsid w:val="00C235B5"/>
    <w:rsid w:val="00C241DF"/>
    <w:rsid w:val="00C243B1"/>
    <w:rsid w:val="00C246AC"/>
    <w:rsid w:val="00C2721E"/>
    <w:rsid w:val="00C277D0"/>
    <w:rsid w:val="00C326B1"/>
    <w:rsid w:val="00C33E93"/>
    <w:rsid w:val="00C34320"/>
    <w:rsid w:val="00C34528"/>
    <w:rsid w:val="00C34812"/>
    <w:rsid w:val="00C348F9"/>
    <w:rsid w:val="00C352FC"/>
    <w:rsid w:val="00C35B21"/>
    <w:rsid w:val="00C401AB"/>
    <w:rsid w:val="00C4354A"/>
    <w:rsid w:val="00C439A9"/>
    <w:rsid w:val="00C43D7A"/>
    <w:rsid w:val="00C46C73"/>
    <w:rsid w:val="00C477A6"/>
    <w:rsid w:val="00C506AC"/>
    <w:rsid w:val="00C5256F"/>
    <w:rsid w:val="00C53E30"/>
    <w:rsid w:val="00C574D9"/>
    <w:rsid w:val="00C579E1"/>
    <w:rsid w:val="00C57A73"/>
    <w:rsid w:val="00C57AE3"/>
    <w:rsid w:val="00C57EA5"/>
    <w:rsid w:val="00C6197C"/>
    <w:rsid w:val="00C621DE"/>
    <w:rsid w:val="00C62474"/>
    <w:rsid w:val="00C6493B"/>
    <w:rsid w:val="00C65977"/>
    <w:rsid w:val="00C65AA6"/>
    <w:rsid w:val="00C6745D"/>
    <w:rsid w:val="00C718C1"/>
    <w:rsid w:val="00C720D0"/>
    <w:rsid w:val="00C7441E"/>
    <w:rsid w:val="00C748C3"/>
    <w:rsid w:val="00C748ED"/>
    <w:rsid w:val="00C74D8C"/>
    <w:rsid w:val="00C75F71"/>
    <w:rsid w:val="00C76993"/>
    <w:rsid w:val="00C82531"/>
    <w:rsid w:val="00C8487E"/>
    <w:rsid w:val="00C84FA1"/>
    <w:rsid w:val="00C86D84"/>
    <w:rsid w:val="00C874F8"/>
    <w:rsid w:val="00C900D8"/>
    <w:rsid w:val="00C90160"/>
    <w:rsid w:val="00C90178"/>
    <w:rsid w:val="00C90572"/>
    <w:rsid w:val="00C90C39"/>
    <w:rsid w:val="00C91E31"/>
    <w:rsid w:val="00C94BA1"/>
    <w:rsid w:val="00C950A4"/>
    <w:rsid w:val="00C964FB"/>
    <w:rsid w:val="00C978CF"/>
    <w:rsid w:val="00CA3A63"/>
    <w:rsid w:val="00CA4FF7"/>
    <w:rsid w:val="00CA54F5"/>
    <w:rsid w:val="00CA6AAD"/>
    <w:rsid w:val="00CA7078"/>
    <w:rsid w:val="00CA79DA"/>
    <w:rsid w:val="00CB2D3A"/>
    <w:rsid w:val="00CB4E29"/>
    <w:rsid w:val="00CB561B"/>
    <w:rsid w:val="00CB65B9"/>
    <w:rsid w:val="00CC17F7"/>
    <w:rsid w:val="00CC21EB"/>
    <w:rsid w:val="00CC315C"/>
    <w:rsid w:val="00CC3433"/>
    <w:rsid w:val="00CC42B7"/>
    <w:rsid w:val="00CC51FD"/>
    <w:rsid w:val="00CC650E"/>
    <w:rsid w:val="00CC68C6"/>
    <w:rsid w:val="00CC6D2E"/>
    <w:rsid w:val="00CD06A8"/>
    <w:rsid w:val="00CD2C6F"/>
    <w:rsid w:val="00CD33EB"/>
    <w:rsid w:val="00CD3438"/>
    <w:rsid w:val="00CD4D2B"/>
    <w:rsid w:val="00CD66A5"/>
    <w:rsid w:val="00CD6A7A"/>
    <w:rsid w:val="00CD7C1C"/>
    <w:rsid w:val="00CE03E2"/>
    <w:rsid w:val="00CE2FA8"/>
    <w:rsid w:val="00CE4F72"/>
    <w:rsid w:val="00CE5A39"/>
    <w:rsid w:val="00CE6AC4"/>
    <w:rsid w:val="00CE7F5A"/>
    <w:rsid w:val="00CF113A"/>
    <w:rsid w:val="00CF2572"/>
    <w:rsid w:val="00CF2F24"/>
    <w:rsid w:val="00CF5959"/>
    <w:rsid w:val="00CF6088"/>
    <w:rsid w:val="00CF7285"/>
    <w:rsid w:val="00D0049D"/>
    <w:rsid w:val="00D00BA9"/>
    <w:rsid w:val="00D00E2A"/>
    <w:rsid w:val="00D0150F"/>
    <w:rsid w:val="00D0195F"/>
    <w:rsid w:val="00D01978"/>
    <w:rsid w:val="00D0317A"/>
    <w:rsid w:val="00D035C5"/>
    <w:rsid w:val="00D045CB"/>
    <w:rsid w:val="00D05352"/>
    <w:rsid w:val="00D05AC3"/>
    <w:rsid w:val="00D05D69"/>
    <w:rsid w:val="00D10604"/>
    <w:rsid w:val="00D10C1F"/>
    <w:rsid w:val="00D10E36"/>
    <w:rsid w:val="00D11F1F"/>
    <w:rsid w:val="00D14681"/>
    <w:rsid w:val="00D14A9D"/>
    <w:rsid w:val="00D14D6F"/>
    <w:rsid w:val="00D152A8"/>
    <w:rsid w:val="00D16531"/>
    <w:rsid w:val="00D1693A"/>
    <w:rsid w:val="00D202AB"/>
    <w:rsid w:val="00D21064"/>
    <w:rsid w:val="00D213F5"/>
    <w:rsid w:val="00D21514"/>
    <w:rsid w:val="00D21744"/>
    <w:rsid w:val="00D2457A"/>
    <w:rsid w:val="00D258EE"/>
    <w:rsid w:val="00D26A38"/>
    <w:rsid w:val="00D279FD"/>
    <w:rsid w:val="00D30115"/>
    <w:rsid w:val="00D30FF3"/>
    <w:rsid w:val="00D334E9"/>
    <w:rsid w:val="00D33576"/>
    <w:rsid w:val="00D34F9C"/>
    <w:rsid w:val="00D35966"/>
    <w:rsid w:val="00D36E78"/>
    <w:rsid w:val="00D41486"/>
    <w:rsid w:val="00D41E23"/>
    <w:rsid w:val="00D4239A"/>
    <w:rsid w:val="00D42652"/>
    <w:rsid w:val="00D433AC"/>
    <w:rsid w:val="00D438AB"/>
    <w:rsid w:val="00D444EB"/>
    <w:rsid w:val="00D44521"/>
    <w:rsid w:val="00D44E46"/>
    <w:rsid w:val="00D45A43"/>
    <w:rsid w:val="00D45D59"/>
    <w:rsid w:val="00D468B5"/>
    <w:rsid w:val="00D51426"/>
    <w:rsid w:val="00D52D7C"/>
    <w:rsid w:val="00D5309C"/>
    <w:rsid w:val="00D551FE"/>
    <w:rsid w:val="00D56753"/>
    <w:rsid w:val="00D57065"/>
    <w:rsid w:val="00D57293"/>
    <w:rsid w:val="00D5746E"/>
    <w:rsid w:val="00D57663"/>
    <w:rsid w:val="00D6065E"/>
    <w:rsid w:val="00D60CE2"/>
    <w:rsid w:val="00D60E21"/>
    <w:rsid w:val="00D61548"/>
    <w:rsid w:val="00D631DC"/>
    <w:rsid w:val="00D64AF7"/>
    <w:rsid w:val="00D65EFC"/>
    <w:rsid w:val="00D70CCE"/>
    <w:rsid w:val="00D736C1"/>
    <w:rsid w:val="00D738FD"/>
    <w:rsid w:val="00D73EBF"/>
    <w:rsid w:val="00D74AC4"/>
    <w:rsid w:val="00D7566E"/>
    <w:rsid w:val="00D7684F"/>
    <w:rsid w:val="00D8008B"/>
    <w:rsid w:val="00D8034A"/>
    <w:rsid w:val="00D80E4A"/>
    <w:rsid w:val="00D816E0"/>
    <w:rsid w:val="00D81E94"/>
    <w:rsid w:val="00D8403B"/>
    <w:rsid w:val="00D849D8"/>
    <w:rsid w:val="00D85855"/>
    <w:rsid w:val="00D85A3A"/>
    <w:rsid w:val="00D913A6"/>
    <w:rsid w:val="00D91E29"/>
    <w:rsid w:val="00D94858"/>
    <w:rsid w:val="00D94E07"/>
    <w:rsid w:val="00D95C45"/>
    <w:rsid w:val="00D9750F"/>
    <w:rsid w:val="00DA0E05"/>
    <w:rsid w:val="00DA0FC4"/>
    <w:rsid w:val="00DA1FA1"/>
    <w:rsid w:val="00DA30D0"/>
    <w:rsid w:val="00DA35F5"/>
    <w:rsid w:val="00DA4E6A"/>
    <w:rsid w:val="00DA53C3"/>
    <w:rsid w:val="00DA781E"/>
    <w:rsid w:val="00DB11C5"/>
    <w:rsid w:val="00DB2486"/>
    <w:rsid w:val="00DB2490"/>
    <w:rsid w:val="00DB2B27"/>
    <w:rsid w:val="00DB2B74"/>
    <w:rsid w:val="00DB4993"/>
    <w:rsid w:val="00DB4FD6"/>
    <w:rsid w:val="00DB6534"/>
    <w:rsid w:val="00DB66B6"/>
    <w:rsid w:val="00DC0438"/>
    <w:rsid w:val="00DC0BAB"/>
    <w:rsid w:val="00DC1279"/>
    <w:rsid w:val="00DC1B45"/>
    <w:rsid w:val="00DC27B6"/>
    <w:rsid w:val="00DC6525"/>
    <w:rsid w:val="00DD26FC"/>
    <w:rsid w:val="00DD27A8"/>
    <w:rsid w:val="00DD296C"/>
    <w:rsid w:val="00DD2B06"/>
    <w:rsid w:val="00DD5074"/>
    <w:rsid w:val="00DD7911"/>
    <w:rsid w:val="00DE0671"/>
    <w:rsid w:val="00DE0FAD"/>
    <w:rsid w:val="00DE59DD"/>
    <w:rsid w:val="00DE5F8B"/>
    <w:rsid w:val="00DE6626"/>
    <w:rsid w:val="00DE7AEF"/>
    <w:rsid w:val="00DF0301"/>
    <w:rsid w:val="00DF08CA"/>
    <w:rsid w:val="00DF11F6"/>
    <w:rsid w:val="00DF3DFC"/>
    <w:rsid w:val="00DF45A7"/>
    <w:rsid w:val="00DF5D59"/>
    <w:rsid w:val="00DF6475"/>
    <w:rsid w:val="00DF6FA2"/>
    <w:rsid w:val="00DF7443"/>
    <w:rsid w:val="00DF7BE2"/>
    <w:rsid w:val="00DF7E15"/>
    <w:rsid w:val="00E0037D"/>
    <w:rsid w:val="00E01B08"/>
    <w:rsid w:val="00E02359"/>
    <w:rsid w:val="00E02FCB"/>
    <w:rsid w:val="00E03259"/>
    <w:rsid w:val="00E03FBE"/>
    <w:rsid w:val="00E03FFC"/>
    <w:rsid w:val="00E04016"/>
    <w:rsid w:val="00E041C0"/>
    <w:rsid w:val="00E04FA0"/>
    <w:rsid w:val="00E05F88"/>
    <w:rsid w:val="00E067ED"/>
    <w:rsid w:val="00E10195"/>
    <w:rsid w:val="00E10698"/>
    <w:rsid w:val="00E11715"/>
    <w:rsid w:val="00E14D29"/>
    <w:rsid w:val="00E1677A"/>
    <w:rsid w:val="00E2120C"/>
    <w:rsid w:val="00E21FE6"/>
    <w:rsid w:val="00E22CB0"/>
    <w:rsid w:val="00E23474"/>
    <w:rsid w:val="00E300BA"/>
    <w:rsid w:val="00E30E79"/>
    <w:rsid w:val="00E30F68"/>
    <w:rsid w:val="00E341D8"/>
    <w:rsid w:val="00E343B6"/>
    <w:rsid w:val="00E3444C"/>
    <w:rsid w:val="00E34DE7"/>
    <w:rsid w:val="00E34EE0"/>
    <w:rsid w:val="00E35AFD"/>
    <w:rsid w:val="00E36010"/>
    <w:rsid w:val="00E40C71"/>
    <w:rsid w:val="00E41073"/>
    <w:rsid w:val="00E4241D"/>
    <w:rsid w:val="00E42B58"/>
    <w:rsid w:val="00E43C97"/>
    <w:rsid w:val="00E44B98"/>
    <w:rsid w:val="00E464BA"/>
    <w:rsid w:val="00E504B3"/>
    <w:rsid w:val="00E52107"/>
    <w:rsid w:val="00E529B7"/>
    <w:rsid w:val="00E53415"/>
    <w:rsid w:val="00E538CC"/>
    <w:rsid w:val="00E54739"/>
    <w:rsid w:val="00E5521F"/>
    <w:rsid w:val="00E55B20"/>
    <w:rsid w:val="00E60499"/>
    <w:rsid w:val="00E6088E"/>
    <w:rsid w:val="00E60E59"/>
    <w:rsid w:val="00E60FA5"/>
    <w:rsid w:val="00E63043"/>
    <w:rsid w:val="00E63224"/>
    <w:rsid w:val="00E64744"/>
    <w:rsid w:val="00E652AE"/>
    <w:rsid w:val="00E65661"/>
    <w:rsid w:val="00E65752"/>
    <w:rsid w:val="00E70FA7"/>
    <w:rsid w:val="00E71125"/>
    <w:rsid w:val="00E727DD"/>
    <w:rsid w:val="00E73FFF"/>
    <w:rsid w:val="00E74D6C"/>
    <w:rsid w:val="00E763A5"/>
    <w:rsid w:val="00E77CF9"/>
    <w:rsid w:val="00E81E8F"/>
    <w:rsid w:val="00E83A64"/>
    <w:rsid w:val="00E84C07"/>
    <w:rsid w:val="00E85132"/>
    <w:rsid w:val="00E85173"/>
    <w:rsid w:val="00E86694"/>
    <w:rsid w:val="00E87BBB"/>
    <w:rsid w:val="00E87F1C"/>
    <w:rsid w:val="00E9123A"/>
    <w:rsid w:val="00E92F64"/>
    <w:rsid w:val="00E95D6F"/>
    <w:rsid w:val="00E9798B"/>
    <w:rsid w:val="00EA04D6"/>
    <w:rsid w:val="00EA16D6"/>
    <w:rsid w:val="00EA25E9"/>
    <w:rsid w:val="00EA3540"/>
    <w:rsid w:val="00EA37BF"/>
    <w:rsid w:val="00EA5929"/>
    <w:rsid w:val="00EA5939"/>
    <w:rsid w:val="00EA5B74"/>
    <w:rsid w:val="00EA67B1"/>
    <w:rsid w:val="00EA67E1"/>
    <w:rsid w:val="00EA75C2"/>
    <w:rsid w:val="00EA7907"/>
    <w:rsid w:val="00EB0476"/>
    <w:rsid w:val="00EB0E18"/>
    <w:rsid w:val="00EB272B"/>
    <w:rsid w:val="00EB43EA"/>
    <w:rsid w:val="00EB4CC1"/>
    <w:rsid w:val="00EB5C40"/>
    <w:rsid w:val="00EC03CA"/>
    <w:rsid w:val="00EC31FD"/>
    <w:rsid w:val="00EC344E"/>
    <w:rsid w:val="00EC3A53"/>
    <w:rsid w:val="00EC4BC9"/>
    <w:rsid w:val="00EC5409"/>
    <w:rsid w:val="00EC7600"/>
    <w:rsid w:val="00EC7A05"/>
    <w:rsid w:val="00ED0BE5"/>
    <w:rsid w:val="00ED0CA7"/>
    <w:rsid w:val="00ED211C"/>
    <w:rsid w:val="00ED3298"/>
    <w:rsid w:val="00ED4B0C"/>
    <w:rsid w:val="00ED4E0F"/>
    <w:rsid w:val="00ED59F5"/>
    <w:rsid w:val="00EE2708"/>
    <w:rsid w:val="00EE306A"/>
    <w:rsid w:val="00EE3165"/>
    <w:rsid w:val="00EE32E2"/>
    <w:rsid w:val="00EE3AF0"/>
    <w:rsid w:val="00EE5312"/>
    <w:rsid w:val="00EE5A0B"/>
    <w:rsid w:val="00EE5CEC"/>
    <w:rsid w:val="00EE5E20"/>
    <w:rsid w:val="00EE6992"/>
    <w:rsid w:val="00EE6C20"/>
    <w:rsid w:val="00EF0A12"/>
    <w:rsid w:val="00EF16B2"/>
    <w:rsid w:val="00EF2129"/>
    <w:rsid w:val="00EF2AF4"/>
    <w:rsid w:val="00EF2F74"/>
    <w:rsid w:val="00EF4F12"/>
    <w:rsid w:val="00EF73DB"/>
    <w:rsid w:val="00EF74A2"/>
    <w:rsid w:val="00EF7876"/>
    <w:rsid w:val="00F02E34"/>
    <w:rsid w:val="00F03734"/>
    <w:rsid w:val="00F04B24"/>
    <w:rsid w:val="00F07747"/>
    <w:rsid w:val="00F07ACB"/>
    <w:rsid w:val="00F07D55"/>
    <w:rsid w:val="00F11DE4"/>
    <w:rsid w:val="00F13655"/>
    <w:rsid w:val="00F14F9C"/>
    <w:rsid w:val="00F170BA"/>
    <w:rsid w:val="00F17B09"/>
    <w:rsid w:val="00F211B5"/>
    <w:rsid w:val="00F21251"/>
    <w:rsid w:val="00F22B56"/>
    <w:rsid w:val="00F2522A"/>
    <w:rsid w:val="00F25503"/>
    <w:rsid w:val="00F25F7B"/>
    <w:rsid w:val="00F2670D"/>
    <w:rsid w:val="00F30CA6"/>
    <w:rsid w:val="00F32816"/>
    <w:rsid w:val="00F32DFB"/>
    <w:rsid w:val="00F331D7"/>
    <w:rsid w:val="00F33801"/>
    <w:rsid w:val="00F40501"/>
    <w:rsid w:val="00F42262"/>
    <w:rsid w:val="00F42976"/>
    <w:rsid w:val="00F43172"/>
    <w:rsid w:val="00F449EB"/>
    <w:rsid w:val="00F4595D"/>
    <w:rsid w:val="00F46FD8"/>
    <w:rsid w:val="00F47383"/>
    <w:rsid w:val="00F47F29"/>
    <w:rsid w:val="00F501D7"/>
    <w:rsid w:val="00F52A76"/>
    <w:rsid w:val="00F536C8"/>
    <w:rsid w:val="00F53A22"/>
    <w:rsid w:val="00F54DEA"/>
    <w:rsid w:val="00F55434"/>
    <w:rsid w:val="00F558B6"/>
    <w:rsid w:val="00F56398"/>
    <w:rsid w:val="00F57D64"/>
    <w:rsid w:val="00F60F6B"/>
    <w:rsid w:val="00F62545"/>
    <w:rsid w:val="00F62569"/>
    <w:rsid w:val="00F63426"/>
    <w:rsid w:val="00F645A7"/>
    <w:rsid w:val="00F64B79"/>
    <w:rsid w:val="00F65555"/>
    <w:rsid w:val="00F65A54"/>
    <w:rsid w:val="00F66570"/>
    <w:rsid w:val="00F670C1"/>
    <w:rsid w:val="00F70B0B"/>
    <w:rsid w:val="00F70D24"/>
    <w:rsid w:val="00F7259C"/>
    <w:rsid w:val="00F72A91"/>
    <w:rsid w:val="00F7303F"/>
    <w:rsid w:val="00F73AFB"/>
    <w:rsid w:val="00F74B82"/>
    <w:rsid w:val="00F75078"/>
    <w:rsid w:val="00F753BD"/>
    <w:rsid w:val="00F76DA8"/>
    <w:rsid w:val="00F8099C"/>
    <w:rsid w:val="00F80DF5"/>
    <w:rsid w:val="00F80FCA"/>
    <w:rsid w:val="00F815FF"/>
    <w:rsid w:val="00F820D2"/>
    <w:rsid w:val="00F8282D"/>
    <w:rsid w:val="00F82857"/>
    <w:rsid w:val="00F82D2A"/>
    <w:rsid w:val="00F84723"/>
    <w:rsid w:val="00F85B76"/>
    <w:rsid w:val="00F86679"/>
    <w:rsid w:val="00F8679A"/>
    <w:rsid w:val="00F870CD"/>
    <w:rsid w:val="00F90393"/>
    <w:rsid w:val="00F90A1A"/>
    <w:rsid w:val="00F90ED4"/>
    <w:rsid w:val="00F90F49"/>
    <w:rsid w:val="00F9243D"/>
    <w:rsid w:val="00F93D5F"/>
    <w:rsid w:val="00F95B23"/>
    <w:rsid w:val="00FA01DF"/>
    <w:rsid w:val="00FA5B93"/>
    <w:rsid w:val="00FA6B1F"/>
    <w:rsid w:val="00FA7AEE"/>
    <w:rsid w:val="00FA7EAA"/>
    <w:rsid w:val="00FB04C1"/>
    <w:rsid w:val="00FB1581"/>
    <w:rsid w:val="00FB1799"/>
    <w:rsid w:val="00FB2CAB"/>
    <w:rsid w:val="00FB2DAD"/>
    <w:rsid w:val="00FB535A"/>
    <w:rsid w:val="00FB58EE"/>
    <w:rsid w:val="00FB7081"/>
    <w:rsid w:val="00FC0D7A"/>
    <w:rsid w:val="00FC2978"/>
    <w:rsid w:val="00FC46CE"/>
    <w:rsid w:val="00FC541A"/>
    <w:rsid w:val="00FC5F19"/>
    <w:rsid w:val="00FC628E"/>
    <w:rsid w:val="00FC7010"/>
    <w:rsid w:val="00FC7122"/>
    <w:rsid w:val="00FD111C"/>
    <w:rsid w:val="00FD143A"/>
    <w:rsid w:val="00FD176A"/>
    <w:rsid w:val="00FD2681"/>
    <w:rsid w:val="00FD2854"/>
    <w:rsid w:val="00FD5ED7"/>
    <w:rsid w:val="00FD79D2"/>
    <w:rsid w:val="00FE0ACE"/>
    <w:rsid w:val="00FE111C"/>
    <w:rsid w:val="00FE1875"/>
    <w:rsid w:val="00FE36ED"/>
    <w:rsid w:val="00FE4E7E"/>
    <w:rsid w:val="00FE60AB"/>
    <w:rsid w:val="00FE6C05"/>
    <w:rsid w:val="00FE7898"/>
    <w:rsid w:val="00FF032E"/>
    <w:rsid w:val="00FF14AC"/>
    <w:rsid w:val="00FF1C88"/>
    <w:rsid w:val="00FF2150"/>
    <w:rsid w:val="00FF2B3D"/>
    <w:rsid w:val="00FF3942"/>
    <w:rsid w:val="00FF41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0056D9"/>
  <w15:docId w15:val="{E94C1B28-C4CD-42BF-9978-43D57A521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Mangal"/>
        <w:szCs w:val="24"/>
        <w:lang w:val="pt-B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FA8"/>
    <w:pPr>
      <w:widowControl w:val="0"/>
      <w:overflowPunct w:val="0"/>
      <w:spacing w:before="60" w:after="60"/>
      <w:jc w:val="both"/>
    </w:pPr>
    <w:rPr>
      <w:rFonts w:ascii="Arial" w:hAnsi="Arial"/>
    </w:rPr>
  </w:style>
  <w:style w:type="paragraph" w:styleId="Ttulo1">
    <w:name w:val="heading 1"/>
    <w:basedOn w:val="Normal"/>
    <w:next w:val="Normal"/>
    <w:qFormat/>
    <w:pPr>
      <w:keepNext/>
      <w:keepLines/>
      <w:spacing w:before="480" w:after="120"/>
      <w:jc w:val="left"/>
      <w:outlineLvl w:val="0"/>
    </w:pPr>
    <w:rPr>
      <w:b/>
      <w:sz w:val="48"/>
      <w:szCs w:val="48"/>
    </w:rPr>
  </w:style>
  <w:style w:type="paragraph" w:styleId="Ttulo2">
    <w:name w:val="heading 2"/>
    <w:basedOn w:val="Normal"/>
    <w:next w:val="Normal"/>
    <w:qFormat/>
    <w:pPr>
      <w:keepNext/>
      <w:keepLines/>
      <w:spacing w:before="360" w:after="80"/>
      <w:jc w:val="left"/>
      <w:outlineLvl w:val="1"/>
    </w:pPr>
    <w:rPr>
      <w:b/>
      <w:sz w:val="36"/>
      <w:szCs w:val="36"/>
    </w:rPr>
  </w:style>
  <w:style w:type="paragraph" w:styleId="Ttulo3">
    <w:name w:val="heading 3"/>
    <w:basedOn w:val="Normal"/>
    <w:next w:val="Normal"/>
    <w:qFormat/>
    <w:pPr>
      <w:keepNext/>
      <w:keepLines/>
      <w:spacing w:before="280" w:after="80"/>
      <w:jc w:val="left"/>
      <w:outlineLvl w:val="2"/>
    </w:pPr>
    <w:rPr>
      <w:b/>
      <w:sz w:val="28"/>
      <w:szCs w:val="28"/>
    </w:rPr>
  </w:style>
  <w:style w:type="paragraph" w:styleId="Ttulo4">
    <w:name w:val="heading 4"/>
    <w:basedOn w:val="Normal"/>
    <w:next w:val="Normal"/>
    <w:qFormat/>
    <w:pPr>
      <w:keepNext/>
      <w:keepLines/>
      <w:spacing w:before="240" w:after="40"/>
      <w:jc w:val="left"/>
      <w:outlineLvl w:val="3"/>
    </w:pPr>
    <w:rPr>
      <w:b/>
    </w:rPr>
  </w:style>
  <w:style w:type="paragraph" w:styleId="Ttulo5">
    <w:name w:val="heading 5"/>
    <w:basedOn w:val="Normal"/>
    <w:next w:val="Normal"/>
    <w:qFormat/>
    <w:pPr>
      <w:keepNext/>
      <w:keepLines/>
      <w:spacing w:before="220" w:after="40"/>
      <w:jc w:val="left"/>
      <w:outlineLvl w:val="4"/>
    </w:pPr>
    <w:rPr>
      <w:b/>
      <w:sz w:val="22"/>
      <w:szCs w:val="22"/>
    </w:rPr>
  </w:style>
  <w:style w:type="paragraph" w:styleId="Ttulo6">
    <w:name w:val="heading 6"/>
    <w:basedOn w:val="Normal"/>
    <w:next w:val="Normal"/>
    <w:qFormat/>
    <w:pPr>
      <w:keepNext/>
      <w:keepLines/>
      <w:spacing w:before="200" w:after="40"/>
      <w:jc w:val="left"/>
      <w:outlineLvl w:val="5"/>
    </w:pPr>
    <w:rPr>
      <w:b/>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istLabel1">
    <w:name w:val="ListLabel 1"/>
    <w:qFormat/>
    <w:rPr>
      <w:rFonts w:eastAsia="Arial" w:cs="Arial"/>
      <w:b w:val="0"/>
      <w:position w:val="0"/>
      <w:sz w:val="24"/>
      <w:szCs w:val="24"/>
      <w:vertAlign w:val="baseline"/>
    </w:rPr>
  </w:style>
  <w:style w:type="character" w:customStyle="1" w:styleId="ListLabel2">
    <w:name w:val="ListLabel 2"/>
    <w:qFormat/>
    <w:rPr>
      <w:rFonts w:eastAsia="Arial" w:cs="Arial"/>
      <w:position w:val="0"/>
      <w:sz w:val="24"/>
      <w:szCs w:val="24"/>
      <w:vertAlign w:val="baseline"/>
    </w:rPr>
  </w:style>
  <w:style w:type="character" w:customStyle="1" w:styleId="ListLabel3">
    <w:name w:val="ListLabel 3"/>
    <w:qFormat/>
    <w:rPr>
      <w:rFonts w:eastAsia="Arial" w:cs="Arial"/>
      <w:position w:val="0"/>
      <w:sz w:val="24"/>
      <w:szCs w:val="24"/>
      <w:vertAlign w:val="baseline"/>
    </w:rPr>
  </w:style>
  <w:style w:type="character" w:customStyle="1" w:styleId="ListLabel4">
    <w:name w:val="ListLabel 4"/>
    <w:qFormat/>
    <w:rPr>
      <w:rFonts w:eastAsia="Arial" w:cs="Arial"/>
      <w:position w:val="0"/>
      <w:sz w:val="24"/>
      <w:szCs w:val="24"/>
      <w:vertAlign w:val="baseline"/>
    </w:rPr>
  </w:style>
  <w:style w:type="character" w:customStyle="1" w:styleId="ListLabel5">
    <w:name w:val="ListLabel 5"/>
    <w:qFormat/>
    <w:rPr>
      <w:rFonts w:eastAsia="Arial" w:cs="Arial"/>
      <w:position w:val="0"/>
      <w:sz w:val="24"/>
      <w:szCs w:val="24"/>
      <w:vertAlign w:val="baseline"/>
    </w:rPr>
  </w:style>
  <w:style w:type="character" w:customStyle="1" w:styleId="ListLabel6">
    <w:name w:val="ListLabel 6"/>
    <w:qFormat/>
    <w:rPr>
      <w:rFonts w:eastAsia="Arial" w:cs="Arial"/>
      <w:position w:val="0"/>
      <w:sz w:val="24"/>
      <w:szCs w:val="24"/>
      <w:vertAlign w:val="baseline"/>
    </w:rPr>
  </w:style>
  <w:style w:type="character" w:customStyle="1" w:styleId="ListLabel7">
    <w:name w:val="ListLabel 7"/>
    <w:qFormat/>
    <w:rPr>
      <w:rFonts w:eastAsia="Arial" w:cs="Arial"/>
      <w:position w:val="0"/>
      <w:sz w:val="24"/>
      <w:szCs w:val="24"/>
      <w:vertAlign w:val="baseline"/>
    </w:rPr>
  </w:style>
  <w:style w:type="character" w:customStyle="1" w:styleId="ListLabel8">
    <w:name w:val="ListLabel 8"/>
    <w:qFormat/>
    <w:rPr>
      <w:rFonts w:eastAsia="Arial" w:cs="Arial"/>
      <w:position w:val="0"/>
      <w:sz w:val="24"/>
      <w:szCs w:val="24"/>
      <w:vertAlign w:val="baseline"/>
    </w:rPr>
  </w:style>
  <w:style w:type="character" w:customStyle="1" w:styleId="ListLabel9">
    <w:name w:val="ListLabel 9"/>
    <w:qFormat/>
    <w:rPr>
      <w:rFonts w:eastAsia="Arial" w:cs="Arial"/>
      <w:position w:val="0"/>
      <w:sz w:val="24"/>
      <w:szCs w:val="24"/>
      <w:vertAlign w:val="baseline"/>
    </w:rPr>
  </w:style>
  <w:style w:type="character" w:customStyle="1" w:styleId="ListLabel10">
    <w:name w:val="ListLabel 10"/>
    <w:qFormat/>
    <w:rPr>
      <w:rFonts w:eastAsia="Noto Sans Symbols" w:cs="Noto Sans Symbols"/>
      <w:position w:val="0"/>
      <w:sz w:val="24"/>
      <w:vertAlign w:val="baseline"/>
    </w:rPr>
  </w:style>
  <w:style w:type="character" w:customStyle="1" w:styleId="ListLabel11">
    <w:name w:val="ListLabel 11"/>
    <w:qFormat/>
    <w:rPr>
      <w:rFonts w:eastAsia="Noto Sans Symbols" w:cs="Noto Sans Symbols"/>
      <w:position w:val="0"/>
      <w:sz w:val="24"/>
      <w:vertAlign w:val="baseline"/>
    </w:rPr>
  </w:style>
  <w:style w:type="character" w:customStyle="1" w:styleId="ListLabel12">
    <w:name w:val="ListLabel 12"/>
    <w:qFormat/>
    <w:rPr>
      <w:rFonts w:ascii="Times New Roman" w:hAnsi="Times New Roman"/>
      <w:b w:val="0"/>
      <w:position w:val="0"/>
      <w:sz w:val="24"/>
      <w:vertAlign w:val="baseline"/>
    </w:rPr>
  </w:style>
  <w:style w:type="character" w:customStyle="1" w:styleId="ListLabel13">
    <w:name w:val="ListLabel 13"/>
    <w:qFormat/>
    <w:rPr>
      <w:position w:val="0"/>
      <w:sz w:val="24"/>
      <w:vertAlign w:val="baseline"/>
    </w:rPr>
  </w:style>
  <w:style w:type="character" w:customStyle="1" w:styleId="ListLabel14">
    <w:name w:val="ListLabel 14"/>
    <w:qFormat/>
    <w:rPr>
      <w:position w:val="0"/>
      <w:sz w:val="24"/>
      <w:vertAlign w:val="baseline"/>
    </w:rPr>
  </w:style>
  <w:style w:type="character" w:customStyle="1" w:styleId="ListLabel15">
    <w:name w:val="ListLabel 15"/>
    <w:qFormat/>
    <w:rPr>
      <w:position w:val="0"/>
      <w:sz w:val="24"/>
      <w:vertAlign w:val="baseline"/>
    </w:rPr>
  </w:style>
  <w:style w:type="character" w:customStyle="1" w:styleId="ListLabel16">
    <w:name w:val="ListLabel 16"/>
    <w:qFormat/>
    <w:rPr>
      <w:position w:val="0"/>
      <w:sz w:val="24"/>
      <w:vertAlign w:val="baseline"/>
    </w:rPr>
  </w:style>
  <w:style w:type="character" w:customStyle="1" w:styleId="ListLabel17">
    <w:name w:val="ListLabel 17"/>
    <w:qFormat/>
    <w:rPr>
      <w:position w:val="0"/>
      <w:sz w:val="24"/>
      <w:vertAlign w:val="baseline"/>
    </w:rPr>
  </w:style>
  <w:style w:type="character" w:customStyle="1" w:styleId="ListLabel18">
    <w:name w:val="ListLabel 18"/>
    <w:qFormat/>
    <w:rPr>
      <w:position w:val="0"/>
      <w:sz w:val="24"/>
      <w:vertAlign w:val="baseline"/>
    </w:rPr>
  </w:style>
  <w:style w:type="character" w:customStyle="1" w:styleId="ListLabel19">
    <w:name w:val="ListLabel 19"/>
    <w:qFormat/>
    <w:rPr>
      <w:position w:val="0"/>
      <w:sz w:val="24"/>
      <w:vertAlign w:val="baseline"/>
    </w:rPr>
  </w:style>
  <w:style w:type="character" w:customStyle="1" w:styleId="ListLabel20">
    <w:name w:val="ListLabel 20"/>
    <w:qFormat/>
    <w:rPr>
      <w:rFonts w:eastAsia="Noto Sans Symbols" w:cs="Noto Sans Symbols"/>
      <w:b w:val="0"/>
      <w:position w:val="0"/>
      <w:sz w:val="24"/>
      <w:vertAlign w:val="baseline"/>
    </w:rPr>
  </w:style>
  <w:style w:type="character" w:customStyle="1" w:styleId="ListLabel21">
    <w:name w:val="ListLabel 21"/>
    <w:qFormat/>
    <w:rPr>
      <w:rFonts w:eastAsia="Noto Sans Symbols" w:cs="Noto Sans Symbols"/>
      <w:position w:val="0"/>
      <w:sz w:val="24"/>
      <w:vertAlign w:val="baseline"/>
    </w:rPr>
  </w:style>
  <w:style w:type="character" w:customStyle="1" w:styleId="ListLabel22">
    <w:name w:val="ListLabel 22"/>
    <w:qFormat/>
    <w:rPr>
      <w:rFonts w:eastAsia="Noto Sans Symbols" w:cs="Noto Sans Symbols"/>
      <w:position w:val="0"/>
      <w:sz w:val="24"/>
      <w:vertAlign w:val="baseline"/>
    </w:rPr>
  </w:style>
  <w:style w:type="character" w:customStyle="1" w:styleId="ListLabel23">
    <w:name w:val="ListLabel 23"/>
    <w:qFormat/>
    <w:rPr>
      <w:rFonts w:eastAsia="Noto Sans Symbols" w:cs="Noto Sans Symbols"/>
      <w:position w:val="0"/>
      <w:sz w:val="24"/>
      <w:vertAlign w:val="baseline"/>
    </w:rPr>
  </w:style>
  <w:style w:type="character" w:customStyle="1" w:styleId="ListLabel24">
    <w:name w:val="ListLabel 24"/>
    <w:qFormat/>
    <w:rPr>
      <w:rFonts w:eastAsia="Noto Sans Symbols" w:cs="Noto Sans Symbols"/>
      <w:position w:val="0"/>
      <w:sz w:val="24"/>
      <w:vertAlign w:val="baseline"/>
    </w:rPr>
  </w:style>
  <w:style w:type="character" w:customStyle="1" w:styleId="ListLabel25">
    <w:name w:val="ListLabel 25"/>
    <w:qFormat/>
    <w:rPr>
      <w:rFonts w:eastAsia="Noto Sans Symbols" w:cs="Noto Sans Symbols"/>
      <w:position w:val="0"/>
      <w:sz w:val="24"/>
      <w:vertAlign w:val="baseline"/>
    </w:rPr>
  </w:style>
  <w:style w:type="character" w:customStyle="1" w:styleId="ListLabel26">
    <w:name w:val="ListLabel 26"/>
    <w:qFormat/>
    <w:rPr>
      <w:rFonts w:eastAsia="Noto Sans Symbols" w:cs="Noto Sans Symbols"/>
      <w:position w:val="0"/>
      <w:sz w:val="24"/>
      <w:vertAlign w:val="baseline"/>
    </w:rPr>
  </w:style>
  <w:style w:type="character" w:customStyle="1" w:styleId="ListLabel27">
    <w:name w:val="ListLabel 27"/>
    <w:qFormat/>
    <w:rPr>
      <w:rFonts w:eastAsia="Noto Sans Symbols" w:cs="Noto Sans Symbols"/>
      <w:position w:val="0"/>
      <w:sz w:val="24"/>
      <w:vertAlign w:val="baseline"/>
    </w:rPr>
  </w:style>
  <w:style w:type="character" w:customStyle="1" w:styleId="ListLabel28">
    <w:name w:val="ListLabel 28"/>
    <w:qFormat/>
    <w:rPr>
      <w:rFonts w:eastAsia="Noto Sans Symbols" w:cs="Noto Sans Symbols"/>
      <w:position w:val="0"/>
      <w:sz w:val="24"/>
      <w:vertAlign w:val="baseline"/>
    </w:rPr>
  </w:style>
  <w:style w:type="character" w:customStyle="1" w:styleId="ListLabel29">
    <w:name w:val="ListLabel 29"/>
    <w:qFormat/>
    <w:rPr>
      <w:rFonts w:eastAsia="Noto Sans Symbols" w:cs="Noto Sans Symbols"/>
      <w:position w:val="0"/>
      <w:sz w:val="24"/>
      <w:vertAlign w:val="baseline"/>
    </w:rPr>
  </w:style>
  <w:style w:type="character" w:customStyle="1" w:styleId="ListLabel30">
    <w:name w:val="ListLabel 30"/>
    <w:qFormat/>
    <w:rPr>
      <w:rFonts w:ascii="Times New Roman" w:hAnsi="Times New Roman"/>
      <w:b w:val="0"/>
      <w:position w:val="0"/>
      <w:sz w:val="24"/>
      <w:vertAlign w:val="baseline"/>
    </w:rPr>
  </w:style>
  <w:style w:type="character" w:customStyle="1" w:styleId="ListLabel31">
    <w:name w:val="ListLabel 31"/>
    <w:qFormat/>
    <w:rPr>
      <w:position w:val="0"/>
      <w:sz w:val="24"/>
      <w:vertAlign w:val="baseline"/>
    </w:rPr>
  </w:style>
  <w:style w:type="character" w:customStyle="1" w:styleId="ListLabel32">
    <w:name w:val="ListLabel 32"/>
    <w:qFormat/>
    <w:rPr>
      <w:position w:val="0"/>
      <w:sz w:val="24"/>
      <w:vertAlign w:val="baseline"/>
    </w:rPr>
  </w:style>
  <w:style w:type="character" w:customStyle="1" w:styleId="ListLabel33">
    <w:name w:val="ListLabel 33"/>
    <w:qFormat/>
    <w:rPr>
      <w:position w:val="0"/>
      <w:sz w:val="24"/>
      <w:vertAlign w:val="baseline"/>
    </w:rPr>
  </w:style>
  <w:style w:type="character" w:customStyle="1" w:styleId="ListLabel34">
    <w:name w:val="ListLabel 34"/>
    <w:qFormat/>
    <w:rPr>
      <w:position w:val="0"/>
      <w:sz w:val="24"/>
      <w:vertAlign w:val="baseline"/>
    </w:rPr>
  </w:style>
  <w:style w:type="character" w:customStyle="1" w:styleId="ListLabel35">
    <w:name w:val="ListLabel 35"/>
    <w:qFormat/>
    <w:rPr>
      <w:position w:val="0"/>
      <w:sz w:val="24"/>
      <w:vertAlign w:val="baseline"/>
    </w:rPr>
  </w:style>
  <w:style w:type="character" w:customStyle="1" w:styleId="ListLabel36">
    <w:name w:val="ListLabel 36"/>
    <w:qFormat/>
    <w:rPr>
      <w:position w:val="0"/>
      <w:sz w:val="24"/>
      <w:vertAlign w:val="baseline"/>
    </w:rPr>
  </w:style>
  <w:style w:type="character" w:customStyle="1" w:styleId="ListLabel37">
    <w:name w:val="ListLabel 37"/>
    <w:qFormat/>
    <w:rPr>
      <w:position w:val="0"/>
      <w:sz w:val="24"/>
      <w:vertAlign w:val="baseline"/>
    </w:rPr>
  </w:style>
  <w:style w:type="character" w:customStyle="1" w:styleId="ListLabel38">
    <w:name w:val="ListLabel 38"/>
    <w:qFormat/>
    <w:rPr>
      <w:rFonts w:ascii="Arial" w:hAnsi="Arial"/>
      <w:b/>
      <w:position w:val="0"/>
      <w:sz w:val="24"/>
      <w:vertAlign w:val="baseline"/>
    </w:rPr>
  </w:style>
  <w:style w:type="character" w:customStyle="1" w:styleId="ListLabel39">
    <w:name w:val="ListLabel 39"/>
    <w:qFormat/>
    <w:rPr>
      <w:rFonts w:ascii="Arial" w:hAnsi="Arial"/>
      <w:b/>
      <w:position w:val="0"/>
      <w:sz w:val="24"/>
      <w:szCs w:val="24"/>
      <w:vertAlign w:val="baseline"/>
    </w:rPr>
  </w:style>
  <w:style w:type="character" w:customStyle="1" w:styleId="ListLabel40">
    <w:name w:val="ListLabel 40"/>
    <w:qFormat/>
    <w:rPr>
      <w:rFonts w:ascii="Arial" w:hAnsi="Arial"/>
      <w:b/>
      <w:position w:val="0"/>
      <w:sz w:val="24"/>
      <w:vertAlign w:val="baseline"/>
    </w:rPr>
  </w:style>
  <w:style w:type="character" w:customStyle="1" w:styleId="ListLabel41">
    <w:name w:val="ListLabel 41"/>
    <w:qFormat/>
    <w:rPr>
      <w:position w:val="0"/>
      <w:sz w:val="24"/>
      <w:vertAlign w:val="baseline"/>
    </w:rPr>
  </w:style>
  <w:style w:type="character" w:customStyle="1" w:styleId="ListLabel42">
    <w:name w:val="ListLabel 42"/>
    <w:qFormat/>
    <w:rPr>
      <w:position w:val="0"/>
      <w:sz w:val="24"/>
      <w:vertAlign w:val="baseline"/>
    </w:rPr>
  </w:style>
  <w:style w:type="character" w:customStyle="1" w:styleId="ListLabel43">
    <w:name w:val="ListLabel 43"/>
    <w:qFormat/>
    <w:rPr>
      <w:position w:val="0"/>
      <w:sz w:val="24"/>
      <w:vertAlign w:val="baseline"/>
    </w:rPr>
  </w:style>
  <w:style w:type="character" w:customStyle="1" w:styleId="ListLabel44">
    <w:name w:val="ListLabel 44"/>
    <w:qFormat/>
    <w:rPr>
      <w:position w:val="0"/>
      <w:sz w:val="24"/>
      <w:vertAlign w:val="baseline"/>
    </w:rPr>
  </w:style>
  <w:style w:type="character" w:customStyle="1" w:styleId="ListLabel45">
    <w:name w:val="ListLabel 45"/>
    <w:qFormat/>
    <w:rPr>
      <w:position w:val="0"/>
      <w:sz w:val="24"/>
      <w:vertAlign w:val="baseline"/>
    </w:rPr>
  </w:style>
  <w:style w:type="character" w:customStyle="1" w:styleId="ListLabel46">
    <w:name w:val="ListLabel 46"/>
    <w:qFormat/>
    <w:rPr>
      <w:position w:val="0"/>
      <w:sz w:val="24"/>
      <w:vertAlign w:val="baseline"/>
    </w:rPr>
  </w:style>
  <w:style w:type="character" w:customStyle="1" w:styleId="LinkdaInternet">
    <w:name w:val="Link da Internet"/>
    <w:rPr>
      <w:color w:val="000080"/>
      <w:u w:val="single"/>
      <w:lang w:val="uz-Cyrl-UZ" w:eastAsia="uz-Cyrl-UZ" w:bidi="uz-Cyrl-UZ"/>
    </w:rPr>
  </w:style>
  <w:style w:type="character" w:customStyle="1" w:styleId="Vnculodendice">
    <w:name w:val="Vínculo de índice"/>
    <w:qFormat/>
  </w:style>
  <w:style w:type="character" w:customStyle="1" w:styleId="ListLabel47">
    <w:name w:val="ListLabel 47"/>
    <w:qFormat/>
    <w:rPr>
      <w:rFonts w:eastAsia="Arial" w:cs="Arial"/>
      <w:b w:val="0"/>
      <w:position w:val="0"/>
      <w:sz w:val="24"/>
      <w:szCs w:val="24"/>
      <w:vertAlign w:val="baseline"/>
    </w:rPr>
  </w:style>
  <w:style w:type="character" w:customStyle="1" w:styleId="ListLabel48">
    <w:name w:val="ListLabel 48"/>
    <w:qFormat/>
    <w:rPr>
      <w:rFonts w:eastAsia="Arial" w:cs="Arial"/>
      <w:position w:val="0"/>
      <w:sz w:val="24"/>
      <w:szCs w:val="24"/>
      <w:vertAlign w:val="baseline"/>
    </w:rPr>
  </w:style>
  <w:style w:type="character" w:customStyle="1" w:styleId="ListLabel49">
    <w:name w:val="ListLabel 49"/>
    <w:qFormat/>
    <w:rPr>
      <w:rFonts w:eastAsia="Arial" w:cs="Arial"/>
      <w:position w:val="0"/>
      <w:sz w:val="24"/>
      <w:szCs w:val="24"/>
      <w:vertAlign w:val="baseline"/>
    </w:rPr>
  </w:style>
  <w:style w:type="character" w:customStyle="1" w:styleId="ListLabel50">
    <w:name w:val="ListLabel 50"/>
    <w:qFormat/>
    <w:rPr>
      <w:rFonts w:eastAsia="Arial" w:cs="Arial"/>
      <w:position w:val="0"/>
      <w:sz w:val="24"/>
      <w:szCs w:val="24"/>
      <w:vertAlign w:val="baseline"/>
    </w:rPr>
  </w:style>
  <w:style w:type="character" w:customStyle="1" w:styleId="ListLabel51">
    <w:name w:val="ListLabel 51"/>
    <w:qFormat/>
    <w:rPr>
      <w:rFonts w:eastAsia="Arial" w:cs="Arial"/>
      <w:position w:val="0"/>
      <w:sz w:val="24"/>
      <w:szCs w:val="24"/>
      <w:vertAlign w:val="baseline"/>
    </w:rPr>
  </w:style>
  <w:style w:type="character" w:customStyle="1" w:styleId="ListLabel52">
    <w:name w:val="ListLabel 52"/>
    <w:qFormat/>
    <w:rPr>
      <w:rFonts w:eastAsia="Arial" w:cs="Arial"/>
      <w:position w:val="0"/>
      <w:sz w:val="24"/>
      <w:szCs w:val="24"/>
      <w:vertAlign w:val="baseline"/>
    </w:rPr>
  </w:style>
  <w:style w:type="character" w:customStyle="1" w:styleId="ListLabel53">
    <w:name w:val="ListLabel 53"/>
    <w:qFormat/>
    <w:rPr>
      <w:rFonts w:eastAsia="Arial" w:cs="Arial"/>
      <w:position w:val="0"/>
      <w:sz w:val="24"/>
      <w:szCs w:val="24"/>
      <w:vertAlign w:val="baseline"/>
    </w:rPr>
  </w:style>
  <w:style w:type="character" w:customStyle="1" w:styleId="ListLabel54">
    <w:name w:val="ListLabel 54"/>
    <w:qFormat/>
    <w:rPr>
      <w:rFonts w:eastAsia="Arial" w:cs="Arial"/>
      <w:position w:val="0"/>
      <w:sz w:val="24"/>
      <w:szCs w:val="24"/>
      <w:vertAlign w:val="baseline"/>
    </w:rPr>
  </w:style>
  <w:style w:type="character" w:customStyle="1" w:styleId="ListLabel55">
    <w:name w:val="ListLabel 55"/>
    <w:qFormat/>
    <w:rPr>
      <w:rFonts w:eastAsia="Arial" w:cs="Arial"/>
      <w:position w:val="0"/>
      <w:sz w:val="24"/>
      <w:szCs w:val="24"/>
      <w:vertAlign w:val="baseline"/>
    </w:rPr>
  </w:style>
  <w:style w:type="character" w:customStyle="1" w:styleId="ListLabel56">
    <w:name w:val="ListLabel 56"/>
    <w:qFormat/>
    <w:rPr>
      <w:rFonts w:cs="Noto Sans Symbols"/>
      <w:position w:val="0"/>
      <w:sz w:val="24"/>
      <w:vertAlign w:val="baseline"/>
    </w:rPr>
  </w:style>
  <w:style w:type="character" w:customStyle="1" w:styleId="ListLabel57">
    <w:name w:val="ListLabel 57"/>
    <w:qFormat/>
    <w:rPr>
      <w:rFonts w:cs="OpenSymbol"/>
    </w:rPr>
  </w:style>
  <w:style w:type="character" w:customStyle="1" w:styleId="ListLabel58">
    <w:name w:val="ListLabel 58"/>
    <w:qFormat/>
    <w:rPr>
      <w:rFonts w:cs="OpenSymbol"/>
    </w:rPr>
  </w:style>
  <w:style w:type="character" w:customStyle="1" w:styleId="ListLabel59">
    <w:name w:val="ListLabel 59"/>
    <w:qFormat/>
    <w:rPr>
      <w:rFonts w:cs="OpenSymbol"/>
    </w:rPr>
  </w:style>
  <w:style w:type="character" w:customStyle="1" w:styleId="ListLabel60">
    <w:name w:val="ListLabel 60"/>
    <w:qFormat/>
    <w:rPr>
      <w:rFonts w:cs="OpenSymbol"/>
    </w:rPr>
  </w:style>
  <w:style w:type="character" w:customStyle="1" w:styleId="ListLabel61">
    <w:name w:val="ListLabel 61"/>
    <w:qFormat/>
    <w:rPr>
      <w:rFonts w:cs="OpenSymbol"/>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Noto Sans Symbols"/>
      <w:position w:val="0"/>
      <w:sz w:val="24"/>
      <w:vertAlign w:val="baseline"/>
    </w:rPr>
  </w:style>
  <w:style w:type="character" w:customStyle="1" w:styleId="ListLabel66">
    <w:name w:val="ListLabel 66"/>
    <w:qFormat/>
    <w:rPr>
      <w:rFonts w:ascii="Times New Roman" w:hAnsi="Times New Roman"/>
      <w:b w:val="0"/>
      <w:position w:val="0"/>
      <w:sz w:val="24"/>
      <w:vertAlign w:val="baseline"/>
    </w:rPr>
  </w:style>
  <w:style w:type="character" w:customStyle="1" w:styleId="ListLabel67">
    <w:name w:val="ListLabel 67"/>
    <w:qFormat/>
    <w:rPr>
      <w:position w:val="0"/>
      <w:sz w:val="24"/>
      <w:vertAlign w:val="baseline"/>
    </w:rPr>
  </w:style>
  <w:style w:type="character" w:customStyle="1" w:styleId="ListLabel68">
    <w:name w:val="ListLabel 68"/>
    <w:qFormat/>
    <w:rPr>
      <w:position w:val="0"/>
      <w:sz w:val="24"/>
      <w:vertAlign w:val="baseline"/>
    </w:rPr>
  </w:style>
  <w:style w:type="character" w:customStyle="1" w:styleId="ListLabel69">
    <w:name w:val="ListLabel 69"/>
    <w:qFormat/>
    <w:rPr>
      <w:position w:val="0"/>
      <w:sz w:val="24"/>
      <w:vertAlign w:val="baseline"/>
    </w:rPr>
  </w:style>
  <w:style w:type="character" w:customStyle="1" w:styleId="ListLabel70">
    <w:name w:val="ListLabel 70"/>
    <w:qFormat/>
    <w:rPr>
      <w:position w:val="0"/>
      <w:sz w:val="24"/>
      <w:vertAlign w:val="baseline"/>
    </w:rPr>
  </w:style>
  <w:style w:type="character" w:customStyle="1" w:styleId="ListLabel71">
    <w:name w:val="ListLabel 71"/>
    <w:qFormat/>
    <w:rPr>
      <w:position w:val="0"/>
      <w:sz w:val="24"/>
      <w:vertAlign w:val="baseline"/>
    </w:rPr>
  </w:style>
  <w:style w:type="character" w:customStyle="1" w:styleId="ListLabel72">
    <w:name w:val="ListLabel 72"/>
    <w:qFormat/>
    <w:rPr>
      <w:position w:val="0"/>
      <w:sz w:val="24"/>
      <w:vertAlign w:val="baseline"/>
    </w:rPr>
  </w:style>
  <w:style w:type="character" w:customStyle="1" w:styleId="ListLabel73">
    <w:name w:val="ListLabel 73"/>
    <w:qFormat/>
    <w:rPr>
      <w:position w:val="0"/>
      <w:sz w:val="24"/>
      <w:vertAlign w:val="baseline"/>
    </w:rPr>
  </w:style>
  <w:style w:type="character" w:customStyle="1" w:styleId="ListLabel74">
    <w:name w:val="ListLabel 74"/>
    <w:qFormat/>
    <w:rPr>
      <w:rFonts w:cs="Noto Sans Symbols"/>
      <w:b w:val="0"/>
      <w:position w:val="0"/>
      <w:sz w:val="24"/>
      <w:vertAlign w:val="baseline"/>
    </w:rPr>
  </w:style>
  <w:style w:type="character" w:customStyle="1" w:styleId="ListLabel75">
    <w:name w:val="ListLabel 75"/>
    <w:qFormat/>
    <w:rPr>
      <w:rFonts w:cs="Noto Sans Symbols"/>
      <w:position w:val="0"/>
      <w:sz w:val="24"/>
      <w:vertAlign w:val="baseline"/>
    </w:rPr>
  </w:style>
  <w:style w:type="character" w:customStyle="1" w:styleId="ListLabel76">
    <w:name w:val="ListLabel 76"/>
    <w:qFormat/>
    <w:rPr>
      <w:rFonts w:cs="Noto Sans Symbols"/>
      <w:position w:val="0"/>
      <w:sz w:val="24"/>
      <w:vertAlign w:val="baseline"/>
    </w:rPr>
  </w:style>
  <w:style w:type="character" w:customStyle="1" w:styleId="ListLabel77">
    <w:name w:val="ListLabel 77"/>
    <w:qFormat/>
    <w:rPr>
      <w:rFonts w:cs="Noto Sans Symbols"/>
      <w:position w:val="0"/>
      <w:sz w:val="24"/>
      <w:vertAlign w:val="baseline"/>
    </w:rPr>
  </w:style>
  <w:style w:type="character" w:customStyle="1" w:styleId="ListLabel78">
    <w:name w:val="ListLabel 78"/>
    <w:qFormat/>
    <w:rPr>
      <w:rFonts w:cs="Noto Sans Symbols"/>
      <w:position w:val="0"/>
      <w:sz w:val="24"/>
      <w:vertAlign w:val="baseline"/>
    </w:rPr>
  </w:style>
  <w:style w:type="character" w:customStyle="1" w:styleId="ListLabel79">
    <w:name w:val="ListLabel 79"/>
    <w:qFormat/>
    <w:rPr>
      <w:rFonts w:cs="Noto Sans Symbols"/>
      <w:position w:val="0"/>
      <w:sz w:val="24"/>
      <w:vertAlign w:val="baseline"/>
    </w:rPr>
  </w:style>
  <w:style w:type="character" w:customStyle="1" w:styleId="ListLabel80">
    <w:name w:val="ListLabel 80"/>
    <w:qFormat/>
    <w:rPr>
      <w:rFonts w:cs="Noto Sans Symbols"/>
      <w:position w:val="0"/>
      <w:sz w:val="24"/>
      <w:vertAlign w:val="baseline"/>
    </w:rPr>
  </w:style>
  <w:style w:type="character" w:customStyle="1" w:styleId="ListLabel81">
    <w:name w:val="ListLabel 81"/>
    <w:qFormat/>
    <w:rPr>
      <w:rFonts w:cs="Noto Sans Symbols"/>
      <w:position w:val="0"/>
      <w:sz w:val="24"/>
      <w:vertAlign w:val="baseline"/>
    </w:rPr>
  </w:style>
  <w:style w:type="character" w:customStyle="1" w:styleId="ListLabel82">
    <w:name w:val="ListLabel 82"/>
    <w:qFormat/>
    <w:rPr>
      <w:rFonts w:cs="Noto Sans Symbols"/>
      <w:position w:val="0"/>
      <w:sz w:val="24"/>
      <w:vertAlign w:val="baseline"/>
    </w:rPr>
  </w:style>
  <w:style w:type="character" w:customStyle="1" w:styleId="ListLabel83">
    <w:name w:val="ListLabel 83"/>
    <w:qFormat/>
    <w:rPr>
      <w:rFonts w:cs="Noto Sans Symbols"/>
      <w:position w:val="0"/>
      <w:sz w:val="24"/>
      <w:vertAlign w:val="baseline"/>
    </w:rPr>
  </w:style>
  <w:style w:type="character" w:customStyle="1" w:styleId="ListLabel84">
    <w:name w:val="ListLabel 84"/>
    <w:qFormat/>
    <w:rPr>
      <w:rFonts w:ascii="Times New Roman" w:hAnsi="Times New Roman"/>
      <w:b w:val="0"/>
      <w:position w:val="0"/>
      <w:sz w:val="24"/>
      <w:vertAlign w:val="baseline"/>
    </w:rPr>
  </w:style>
  <w:style w:type="character" w:customStyle="1" w:styleId="ListLabel85">
    <w:name w:val="ListLabel 85"/>
    <w:qFormat/>
    <w:rPr>
      <w:position w:val="0"/>
      <w:sz w:val="24"/>
      <w:vertAlign w:val="baseline"/>
    </w:rPr>
  </w:style>
  <w:style w:type="character" w:customStyle="1" w:styleId="ListLabel86">
    <w:name w:val="ListLabel 86"/>
    <w:qFormat/>
    <w:rPr>
      <w:position w:val="0"/>
      <w:sz w:val="24"/>
      <w:vertAlign w:val="baseline"/>
    </w:rPr>
  </w:style>
  <w:style w:type="character" w:customStyle="1" w:styleId="ListLabel87">
    <w:name w:val="ListLabel 87"/>
    <w:qFormat/>
    <w:rPr>
      <w:position w:val="0"/>
      <w:sz w:val="24"/>
      <w:vertAlign w:val="baseline"/>
    </w:rPr>
  </w:style>
  <w:style w:type="character" w:customStyle="1" w:styleId="ListLabel88">
    <w:name w:val="ListLabel 88"/>
    <w:qFormat/>
    <w:rPr>
      <w:position w:val="0"/>
      <w:sz w:val="24"/>
      <w:vertAlign w:val="baseline"/>
    </w:rPr>
  </w:style>
  <w:style w:type="character" w:customStyle="1" w:styleId="ListLabel89">
    <w:name w:val="ListLabel 89"/>
    <w:qFormat/>
    <w:rPr>
      <w:position w:val="0"/>
      <w:sz w:val="24"/>
      <w:vertAlign w:val="baseline"/>
    </w:rPr>
  </w:style>
  <w:style w:type="character" w:customStyle="1" w:styleId="ListLabel90">
    <w:name w:val="ListLabel 90"/>
    <w:qFormat/>
    <w:rPr>
      <w:position w:val="0"/>
      <w:sz w:val="24"/>
      <w:vertAlign w:val="baseline"/>
    </w:rPr>
  </w:style>
  <w:style w:type="character" w:customStyle="1" w:styleId="ListLabel91">
    <w:name w:val="ListLabel 91"/>
    <w:qFormat/>
    <w:rPr>
      <w:position w:val="0"/>
      <w:sz w:val="24"/>
      <w:vertAlign w:val="baseline"/>
    </w:rPr>
  </w:style>
  <w:style w:type="character" w:customStyle="1" w:styleId="ListLabel92">
    <w:name w:val="ListLabel 92"/>
    <w:qFormat/>
    <w:rPr>
      <w:rFonts w:ascii="Arial" w:hAnsi="Arial"/>
      <w:b/>
      <w:position w:val="0"/>
      <w:sz w:val="24"/>
      <w:vertAlign w:val="baseline"/>
    </w:rPr>
  </w:style>
  <w:style w:type="character" w:customStyle="1" w:styleId="ListLabel93">
    <w:name w:val="ListLabel 93"/>
    <w:qFormat/>
    <w:rPr>
      <w:rFonts w:ascii="Arial" w:hAnsi="Arial"/>
      <w:b/>
      <w:position w:val="0"/>
      <w:sz w:val="24"/>
      <w:szCs w:val="24"/>
      <w:vertAlign w:val="baseline"/>
    </w:rPr>
  </w:style>
  <w:style w:type="character" w:customStyle="1" w:styleId="ListLabel94">
    <w:name w:val="ListLabel 94"/>
    <w:qFormat/>
    <w:rPr>
      <w:rFonts w:ascii="Arial" w:hAnsi="Arial"/>
      <w:b/>
      <w:position w:val="0"/>
      <w:sz w:val="24"/>
      <w:vertAlign w:val="baseline"/>
    </w:rPr>
  </w:style>
  <w:style w:type="character" w:customStyle="1" w:styleId="ListLabel95">
    <w:name w:val="ListLabel 95"/>
    <w:qFormat/>
    <w:rPr>
      <w:position w:val="0"/>
      <w:sz w:val="24"/>
      <w:vertAlign w:val="baseline"/>
    </w:rPr>
  </w:style>
  <w:style w:type="character" w:customStyle="1" w:styleId="ListLabel96">
    <w:name w:val="ListLabel 96"/>
    <w:qFormat/>
    <w:rPr>
      <w:position w:val="0"/>
      <w:sz w:val="24"/>
      <w:vertAlign w:val="baseline"/>
    </w:rPr>
  </w:style>
  <w:style w:type="character" w:customStyle="1" w:styleId="ListLabel97">
    <w:name w:val="ListLabel 97"/>
    <w:qFormat/>
    <w:rPr>
      <w:position w:val="0"/>
      <w:sz w:val="24"/>
      <w:vertAlign w:val="baseline"/>
    </w:rPr>
  </w:style>
  <w:style w:type="character" w:customStyle="1" w:styleId="ListLabel98">
    <w:name w:val="ListLabel 98"/>
    <w:qFormat/>
    <w:rPr>
      <w:position w:val="0"/>
      <w:sz w:val="24"/>
      <w:vertAlign w:val="baseline"/>
    </w:rPr>
  </w:style>
  <w:style w:type="character" w:customStyle="1" w:styleId="ListLabel99">
    <w:name w:val="ListLabel 99"/>
    <w:qFormat/>
    <w:rPr>
      <w:position w:val="0"/>
      <w:sz w:val="24"/>
      <w:vertAlign w:val="baseline"/>
    </w:rPr>
  </w:style>
  <w:style w:type="character" w:customStyle="1" w:styleId="ListLabel100">
    <w:name w:val="ListLabel 100"/>
    <w:qFormat/>
    <w:rPr>
      <w:position w:val="0"/>
      <w:sz w:val="24"/>
      <w:vertAlign w:val="baseline"/>
    </w:rPr>
  </w:style>
  <w:style w:type="character" w:customStyle="1" w:styleId="ListLabel101">
    <w:name w:val="ListLabel 101"/>
    <w:qFormat/>
    <w:rPr>
      <w:rFonts w:eastAsia="Arial" w:cs="Arial"/>
      <w:b w:val="0"/>
      <w:position w:val="0"/>
      <w:sz w:val="24"/>
      <w:szCs w:val="24"/>
      <w:vertAlign w:val="baseline"/>
    </w:rPr>
  </w:style>
  <w:style w:type="character" w:customStyle="1" w:styleId="ListLabel102">
    <w:name w:val="ListLabel 102"/>
    <w:qFormat/>
    <w:rPr>
      <w:rFonts w:eastAsia="Arial" w:cs="Arial"/>
      <w:position w:val="0"/>
      <w:sz w:val="24"/>
      <w:szCs w:val="24"/>
      <w:vertAlign w:val="baseline"/>
    </w:rPr>
  </w:style>
  <w:style w:type="character" w:customStyle="1" w:styleId="ListLabel103">
    <w:name w:val="ListLabel 103"/>
    <w:qFormat/>
    <w:rPr>
      <w:rFonts w:eastAsia="Arial" w:cs="Arial"/>
      <w:position w:val="0"/>
      <w:sz w:val="24"/>
      <w:szCs w:val="24"/>
      <w:vertAlign w:val="baseline"/>
    </w:rPr>
  </w:style>
  <w:style w:type="character" w:customStyle="1" w:styleId="ListLabel104">
    <w:name w:val="ListLabel 104"/>
    <w:qFormat/>
    <w:rPr>
      <w:rFonts w:eastAsia="Arial" w:cs="Arial"/>
      <w:position w:val="0"/>
      <w:sz w:val="24"/>
      <w:szCs w:val="24"/>
      <w:vertAlign w:val="baseline"/>
    </w:rPr>
  </w:style>
  <w:style w:type="character" w:customStyle="1" w:styleId="ListLabel105">
    <w:name w:val="ListLabel 105"/>
    <w:qFormat/>
    <w:rPr>
      <w:rFonts w:eastAsia="Arial" w:cs="Arial"/>
      <w:position w:val="0"/>
      <w:sz w:val="24"/>
      <w:szCs w:val="24"/>
      <w:vertAlign w:val="baseline"/>
    </w:rPr>
  </w:style>
  <w:style w:type="character" w:customStyle="1" w:styleId="ListLabel106">
    <w:name w:val="ListLabel 106"/>
    <w:qFormat/>
    <w:rPr>
      <w:rFonts w:eastAsia="Arial" w:cs="Arial"/>
      <w:position w:val="0"/>
      <w:sz w:val="24"/>
      <w:szCs w:val="24"/>
      <w:vertAlign w:val="baseline"/>
    </w:rPr>
  </w:style>
  <w:style w:type="character" w:customStyle="1" w:styleId="ListLabel107">
    <w:name w:val="ListLabel 107"/>
    <w:qFormat/>
    <w:rPr>
      <w:rFonts w:eastAsia="Arial" w:cs="Arial"/>
      <w:position w:val="0"/>
      <w:sz w:val="24"/>
      <w:szCs w:val="24"/>
      <w:vertAlign w:val="baseline"/>
    </w:rPr>
  </w:style>
  <w:style w:type="character" w:customStyle="1" w:styleId="ListLabel108">
    <w:name w:val="ListLabel 108"/>
    <w:qFormat/>
    <w:rPr>
      <w:rFonts w:eastAsia="Arial" w:cs="Arial"/>
      <w:position w:val="0"/>
      <w:sz w:val="24"/>
      <w:szCs w:val="24"/>
      <w:vertAlign w:val="baseline"/>
    </w:rPr>
  </w:style>
  <w:style w:type="character" w:customStyle="1" w:styleId="ListLabel109">
    <w:name w:val="ListLabel 109"/>
    <w:qFormat/>
    <w:rPr>
      <w:rFonts w:eastAsia="Arial" w:cs="Arial"/>
      <w:position w:val="0"/>
      <w:sz w:val="24"/>
      <w:szCs w:val="24"/>
      <w:vertAlign w:val="baseline"/>
    </w:rPr>
  </w:style>
  <w:style w:type="character" w:customStyle="1" w:styleId="ListLabel110">
    <w:name w:val="ListLabel 110"/>
    <w:qFormat/>
    <w:rPr>
      <w:rFonts w:cs="Noto Sans Symbols"/>
      <w:position w:val="0"/>
      <w:sz w:val="24"/>
      <w:vertAlign w:val="baseline"/>
    </w:rPr>
  </w:style>
  <w:style w:type="character" w:customStyle="1" w:styleId="ListLabel111">
    <w:name w:val="ListLabel 111"/>
    <w:qFormat/>
    <w:rPr>
      <w:rFonts w:cs="OpenSymbol"/>
    </w:rPr>
  </w:style>
  <w:style w:type="character" w:customStyle="1" w:styleId="ListLabel112">
    <w:name w:val="ListLabel 112"/>
    <w:qFormat/>
    <w:rPr>
      <w:rFonts w:cs="OpenSymbol"/>
    </w:rPr>
  </w:style>
  <w:style w:type="character" w:customStyle="1" w:styleId="ListLabel113">
    <w:name w:val="ListLabel 113"/>
    <w:qFormat/>
    <w:rPr>
      <w:rFonts w:cs="OpenSymbol"/>
    </w:rPr>
  </w:style>
  <w:style w:type="character" w:customStyle="1" w:styleId="ListLabel114">
    <w:name w:val="ListLabel 114"/>
    <w:qFormat/>
    <w:rPr>
      <w:rFonts w:cs="OpenSymbol"/>
    </w:rPr>
  </w:style>
  <w:style w:type="character" w:customStyle="1" w:styleId="ListLabel115">
    <w:name w:val="ListLabel 115"/>
    <w:qFormat/>
    <w:rPr>
      <w:rFonts w:cs="OpenSymbol"/>
    </w:rPr>
  </w:style>
  <w:style w:type="character" w:customStyle="1" w:styleId="ListLabel116">
    <w:name w:val="ListLabel 116"/>
    <w:qFormat/>
    <w:rPr>
      <w:rFonts w:cs="OpenSymbol"/>
    </w:rPr>
  </w:style>
  <w:style w:type="character" w:customStyle="1" w:styleId="ListLabel117">
    <w:name w:val="ListLabel 117"/>
    <w:qFormat/>
    <w:rPr>
      <w:rFonts w:cs="OpenSymbol"/>
    </w:rPr>
  </w:style>
  <w:style w:type="character" w:customStyle="1" w:styleId="ListLabel118">
    <w:name w:val="ListLabel 118"/>
    <w:qFormat/>
    <w:rPr>
      <w:rFonts w:cs="OpenSymbol"/>
    </w:rPr>
  </w:style>
  <w:style w:type="character" w:customStyle="1" w:styleId="ListLabel119">
    <w:name w:val="ListLabel 119"/>
    <w:qFormat/>
    <w:rPr>
      <w:rFonts w:cs="Noto Sans Symbols"/>
      <w:position w:val="0"/>
      <w:sz w:val="24"/>
      <w:vertAlign w:val="baseline"/>
    </w:rPr>
  </w:style>
  <w:style w:type="character" w:customStyle="1" w:styleId="ListLabel120">
    <w:name w:val="ListLabel 120"/>
    <w:qFormat/>
    <w:rPr>
      <w:rFonts w:ascii="Times New Roman" w:hAnsi="Times New Roman"/>
      <w:b w:val="0"/>
      <w:position w:val="0"/>
      <w:sz w:val="24"/>
      <w:vertAlign w:val="baseline"/>
    </w:rPr>
  </w:style>
  <w:style w:type="character" w:customStyle="1" w:styleId="ListLabel121">
    <w:name w:val="ListLabel 121"/>
    <w:qFormat/>
    <w:rPr>
      <w:position w:val="0"/>
      <w:sz w:val="24"/>
      <w:vertAlign w:val="baseline"/>
    </w:rPr>
  </w:style>
  <w:style w:type="character" w:customStyle="1" w:styleId="ListLabel122">
    <w:name w:val="ListLabel 122"/>
    <w:qFormat/>
    <w:rPr>
      <w:position w:val="0"/>
      <w:sz w:val="24"/>
      <w:vertAlign w:val="baseline"/>
    </w:rPr>
  </w:style>
  <w:style w:type="character" w:customStyle="1" w:styleId="ListLabel123">
    <w:name w:val="ListLabel 123"/>
    <w:qFormat/>
    <w:rPr>
      <w:position w:val="0"/>
      <w:sz w:val="24"/>
      <w:vertAlign w:val="baseline"/>
    </w:rPr>
  </w:style>
  <w:style w:type="character" w:customStyle="1" w:styleId="ListLabel124">
    <w:name w:val="ListLabel 124"/>
    <w:qFormat/>
    <w:rPr>
      <w:position w:val="0"/>
      <w:sz w:val="24"/>
      <w:vertAlign w:val="baseline"/>
    </w:rPr>
  </w:style>
  <w:style w:type="character" w:customStyle="1" w:styleId="ListLabel125">
    <w:name w:val="ListLabel 125"/>
    <w:qFormat/>
    <w:rPr>
      <w:position w:val="0"/>
      <w:sz w:val="24"/>
      <w:vertAlign w:val="baseline"/>
    </w:rPr>
  </w:style>
  <w:style w:type="character" w:customStyle="1" w:styleId="ListLabel126">
    <w:name w:val="ListLabel 126"/>
    <w:qFormat/>
    <w:rPr>
      <w:position w:val="0"/>
      <w:sz w:val="24"/>
      <w:vertAlign w:val="baseline"/>
    </w:rPr>
  </w:style>
  <w:style w:type="character" w:customStyle="1" w:styleId="ListLabel127">
    <w:name w:val="ListLabel 127"/>
    <w:qFormat/>
    <w:rPr>
      <w:position w:val="0"/>
      <w:sz w:val="24"/>
      <w:vertAlign w:val="baseline"/>
    </w:rPr>
  </w:style>
  <w:style w:type="character" w:customStyle="1" w:styleId="ListLabel128">
    <w:name w:val="ListLabel 128"/>
    <w:qFormat/>
    <w:rPr>
      <w:rFonts w:cs="Noto Sans Symbols"/>
      <w:b w:val="0"/>
      <w:position w:val="0"/>
      <w:sz w:val="24"/>
      <w:vertAlign w:val="baseline"/>
    </w:rPr>
  </w:style>
  <w:style w:type="character" w:customStyle="1" w:styleId="ListLabel129">
    <w:name w:val="ListLabel 129"/>
    <w:qFormat/>
    <w:rPr>
      <w:rFonts w:cs="Noto Sans Symbols"/>
      <w:position w:val="0"/>
      <w:sz w:val="24"/>
      <w:vertAlign w:val="baseline"/>
    </w:rPr>
  </w:style>
  <w:style w:type="character" w:customStyle="1" w:styleId="ListLabel130">
    <w:name w:val="ListLabel 130"/>
    <w:qFormat/>
    <w:rPr>
      <w:rFonts w:cs="Noto Sans Symbols"/>
      <w:position w:val="0"/>
      <w:sz w:val="24"/>
      <w:vertAlign w:val="baseline"/>
    </w:rPr>
  </w:style>
  <w:style w:type="character" w:customStyle="1" w:styleId="ListLabel131">
    <w:name w:val="ListLabel 131"/>
    <w:qFormat/>
    <w:rPr>
      <w:rFonts w:cs="Noto Sans Symbols"/>
      <w:position w:val="0"/>
      <w:sz w:val="24"/>
      <w:vertAlign w:val="baseline"/>
    </w:rPr>
  </w:style>
  <w:style w:type="character" w:customStyle="1" w:styleId="ListLabel132">
    <w:name w:val="ListLabel 132"/>
    <w:qFormat/>
    <w:rPr>
      <w:rFonts w:cs="Noto Sans Symbols"/>
      <w:position w:val="0"/>
      <w:sz w:val="24"/>
      <w:vertAlign w:val="baseline"/>
    </w:rPr>
  </w:style>
  <w:style w:type="character" w:customStyle="1" w:styleId="ListLabel133">
    <w:name w:val="ListLabel 133"/>
    <w:qFormat/>
    <w:rPr>
      <w:rFonts w:cs="Noto Sans Symbols"/>
      <w:position w:val="0"/>
      <w:sz w:val="24"/>
      <w:vertAlign w:val="baseline"/>
    </w:rPr>
  </w:style>
  <w:style w:type="character" w:customStyle="1" w:styleId="ListLabel134">
    <w:name w:val="ListLabel 134"/>
    <w:qFormat/>
    <w:rPr>
      <w:rFonts w:cs="Noto Sans Symbols"/>
      <w:position w:val="0"/>
      <w:sz w:val="24"/>
      <w:vertAlign w:val="baseline"/>
    </w:rPr>
  </w:style>
  <w:style w:type="character" w:customStyle="1" w:styleId="ListLabel135">
    <w:name w:val="ListLabel 135"/>
    <w:qFormat/>
    <w:rPr>
      <w:rFonts w:cs="Noto Sans Symbols"/>
      <w:position w:val="0"/>
      <w:sz w:val="24"/>
      <w:vertAlign w:val="baseline"/>
    </w:rPr>
  </w:style>
  <w:style w:type="character" w:customStyle="1" w:styleId="ListLabel136">
    <w:name w:val="ListLabel 136"/>
    <w:qFormat/>
    <w:rPr>
      <w:rFonts w:cs="Noto Sans Symbols"/>
      <w:position w:val="0"/>
      <w:sz w:val="24"/>
      <w:vertAlign w:val="baseline"/>
    </w:rPr>
  </w:style>
  <w:style w:type="character" w:customStyle="1" w:styleId="ListLabel137">
    <w:name w:val="ListLabel 137"/>
    <w:qFormat/>
    <w:rPr>
      <w:rFonts w:cs="Noto Sans Symbols"/>
      <w:position w:val="0"/>
      <w:sz w:val="24"/>
      <w:vertAlign w:val="baseline"/>
    </w:rPr>
  </w:style>
  <w:style w:type="character" w:customStyle="1" w:styleId="ListLabel138">
    <w:name w:val="ListLabel 138"/>
    <w:qFormat/>
    <w:rPr>
      <w:rFonts w:ascii="Times New Roman" w:hAnsi="Times New Roman"/>
      <w:b w:val="0"/>
      <w:position w:val="0"/>
      <w:sz w:val="24"/>
      <w:vertAlign w:val="baseline"/>
    </w:rPr>
  </w:style>
  <w:style w:type="character" w:customStyle="1" w:styleId="ListLabel139">
    <w:name w:val="ListLabel 139"/>
    <w:qFormat/>
    <w:rPr>
      <w:position w:val="0"/>
      <w:sz w:val="24"/>
      <w:vertAlign w:val="baseline"/>
    </w:rPr>
  </w:style>
  <w:style w:type="character" w:customStyle="1" w:styleId="ListLabel140">
    <w:name w:val="ListLabel 140"/>
    <w:qFormat/>
    <w:rPr>
      <w:position w:val="0"/>
      <w:sz w:val="24"/>
      <w:vertAlign w:val="baseline"/>
    </w:rPr>
  </w:style>
  <w:style w:type="character" w:customStyle="1" w:styleId="ListLabel141">
    <w:name w:val="ListLabel 141"/>
    <w:qFormat/>
    <w:rPr>
      <w:position w:val="0"/>
      <w:sz w:val="24"/>
      <w:vertAlign w:val="baseline"/>
    </w:rPr>
  </w:style>
  <w:style w:type="character" w:customStyle="1" w:styleId="ListLabel142">
    <w:name w:val="ListLabel 142"/>
    <w:qFormat/>
    <w:rPr>
      <w:position w:val="0"/>
      <w:sz w:val="24"/>
      <w:vertAlign w:val="baseline"/>
    </w:rPr>
  </w:style>
  <w:style w:type="character" w:customStyle="1" w:styleId="ListLabel143">
    <w:name w:val="ListLabel 143"/>
    <w:qFormat/>
    <w:rPr>
      <w:position w:val="0"/>
      <w:sz w:val="24"/>
      <w:vertAlign w:val="baseline"/>
    </w:rPr>
  </w:style>
  <w:style w:type="character" w:customStyle="1" w:styleId="ListLabel144">
    <w:name w:val="ListLabel 144"/>
    <w:qFormat/>
    <w:rPr>
      <w:position w:val="0"/>
      <w:sz w:val="24"/>
      <w:vertAlign w:val="baseline"/>
    </w:rPr>
  </w:style>
  <w:style w:type="character" w:customStyle="1" w:styleId="ListLabel145">
    <w:name w:val="ListLabel 145"/>
    <w:qFormat/>
    <w:rPr>
      <w:position w:val="0"/>
      <w:sz w:val="24"/>
      <w:vertAlign w:val="baseline"/>
    </w:rPr>
  </w:style>
  <w:style w:type="character" w:customStyle="1" w:styleId="ListLabel146">
    <w:name w:val="ListLabel 146"/>
    <w:qFormat/>
    <w:rPr>
      <w:rFonts w:ascii="Arial" w:hAnsi="Arial"/>
      <w:b/>
      <w:position w:val="0"/>
      <w:sz w:val="24"/>
      <w:vertAlign w:val="baseline"/>
    </w:rPr>
  </w:style>
  <w:style w:type="character" w:customStyle="1" w:styleId="ListLabel147">
    <w:name w:val="ListLabel 147"/>
    <w:qFormat/>
    <w:rPr>
      <w:rFonts w:ascii="Arial" w:hAnsi="Arial"/>
      <w:b/>
      <w:position w:val="0"/>
      <w:sz w:val="24"/>
      <w:szCs w:val="24"/>
      <w:vertAlign w:val="baseline"/>
    </w:rPr>
  </w:style>
  <w:style w:type="character" w:customStyle="1" w:styleId="ListLabel148">
    <w:name w:val="ListLabel 148"/>
    <w:qFormat/>
    <w:rPr>
      <w:rFonts w:ascii="Arial" w:hAnsi="Arial"/>
      <w:b/>
      <w:position w:val="0"/>
      <w:sz w:val="24"/>
      <w:vertAlign w:val="baseline"/>
    </w:rPr>
  </w:style>
  <w:style w:type="character" w:customStyle="1" w:styleId="ListLabel149">
    <w:name w:val="ListLabel 149"/>
    <w:qFormat/>
    <w:rPr>
      <w:position w:val="0"/>
      <w:sz w:val="24"/>
      <w:vertAlign w:val="baseline"/>
    </w:rPr>
  </w:style>
  <w:style w:type="character" w:customStyle="1" w:styleId="ListLabel150">
    <w:name w:val="ListLabel 150"/>
    <w:qFormat/>
    <w:rPr>
      <w:position w:val="0"/>
      <w:sz w:val="24"/>
      <w:vertAlign w:val="baseline"/>
    </w:rPr>
  </w:style>
  <w:style w:type="character" w:customStyle="1" w:styleId="ListLabel151">
    <w:name w:val="ListLabel 151"/>
    <w:qFormat/>
    <w:rPr>
      <w:position w:val="0"/>
      <w:sz w:val="24"/>
      <w:vertAlign w:val="baseline"/>
    </w:rPr>
  </w:style>
  <w:style w:type="character" w:customStyle="1" w:styleId="ListLabel152">
    <w:name w:val="ListLabel 152"/>
    <w:qFormat/>
    <w:rPr>
      <w:position w:val="0"/>
      <w:sz w:val="24"/>
      <w:vertAlign w:val="baseline"/>
    </w:rPr>
  </w:style>
  <w:style w:type="character" w:customStyle="1" w:styleId="ListLabel153">
    <w:name w:val="ListLabel 153"/>
    <w:qFormat/>
    <w:rPr>
      <w:position w:val="0"/>
      <w:sz w:val="24"/>
      <w:vertAlign w:val="baseline"/>
    </w:rPr>
  </w:style>
  <w:style w:type="character" w:customStyle="1" w:styleId="ListLabel154">
    <w:name w:val="ListLabel 154"/>
    <w:qFormat/>
    <w:rPr>
      <w:position w:val="0"/>
      <w:sz w:val="24"/>
      <w:vertAlign w:val="baseline"/>
    </w:rPr>
  </w:style>
  <w:style w:type="character" w:customStyle="1" w:styleId="ListLabel155">
    <w:name w:val="ListLabel 155"/>
    <w:qFormat/>
    <w:rPr>
      <w:rFonts w:eastAsia="Arial" w:cs="Arial"/>
      <w:b w:val="0"/>
      <w:position w:val="0"/>
      <w:sz w:val="24"/>
      <w:szCs w:val="24"/>
      <w:vertAlign w:val="baseline"/>
    </w:rPr>
  </w:style>
  <w:style w:type="character" w:customStyle="1" w:styleId="ListLabel156">
    <w:name w:val="ListLabel 156"/>
    <w:qFormat/>
    <w:rPr>
      <w:rFonts w:eastAsia="Arial" w:cs="Arial"/>
      <w:position w:val="0"/>
      <w:sz w:val="24"/>
      <w:szCs w:val="24"/>
      <w:vertAlign w:val="baseline"/>
    </w:rPr>
  </w:style>
  <w:style w:type="character" w:customStyle="1" w:styleId="ListLabel157">
    <w:name w:val="ListLabel 157"/>
    <w:qFormat/>
    <w:rPr>
      <w:rFonts w:eastAsia="Arial" w:cs="Arial"/>
      <w:position w:val="0"/>
      <w:sz w:val="24"/>
      <w:szCs w:val="24"/>
      <w:vertAlign w:val="baseline"/>
    </w:rPr>
  </w:style>
  <w:style w:type="character" w:customStyle="1" w:styleId="ListLabel158">
    <w:name w:val="ListLabel 158"/>
    <w:qFormat/>
    <w:rPr>
      <w:rFonts w:eastAsia="Arial" w:cs="Arial"/>
      <w:position w:val="0"/>
      <w:sz w:val="24"/>
      <w:szCs w:val="24"/>
      <w:vertAlign w:val="baseline"/>
    </w:rPr>
  </w:style>
  <w:style w:type="character" w:customStyle="1" w:styleId="ListLabel159">
    <w:name w:val="ListLabel 159"/>
    <w:qFormat/>
    <w:rPr>
      <w:rFonts w:eastAsia="Arial" w:cs="Arial"/>
      <w:position w:val="0"/>
      <w:sz w:val="24"/>
      <w:szCs w:val="24"/>
      <w:vertAlign w:val="baseline"/>
    </w:rPr>
  </w:style>
  <w:style w:type="character" w:customStyle="1" w:styleId="ListLabel160">
    <w:name w:val="ListLabel 160"/>
    <w:qFormat/>
    <w:rPr>
      <w:rFonts w:eastAsia="Arial" w:cs="Arial"/>
      <w:position w:val="0"/>
      <w:sz w:val="24"/>
      <w:szCs w:val="24"/>
      <w:vertAlign w:val="baseline"/>
    </w:rPr>
  </w:style>
  <w:style w:type="character" w:customStyle="1" w:styleId="ListLabel161">
    <w:name w:val="ListLabel 161"/>
    <w:qFormat/>
    <w:rPr>
      <w:rFonts w:eastAsia="Arial" w:cs="Arial"/>
      <w:position w:val="0"/>
      <w:sz w:val="24"/>
      <w:szCs w:val="24"/>
      <w:vertAlign w:val="baseline"/>
    </w:rPr>
  </w:style>
  <w:style w:type="character" w:customStyle="1" w:styleId="ListLabel162">
    <w:name w:val="ListLabel 162"/>
    <w:qFormat/>
    <w:rPr>
      <w:rFonts w:eastAsia="Arial" w:cs="Arial"/>
      <w:position w:val="0"/>
      <w:sz w:val="24"/>
      <w:szCs w:val="24"/>
      <w:vertAlign w:val="baseline"/>
    </w:rPr>
  </w:style>
  <w:style w:type="character" w:customStyle="1" w:styleId="ListLabel163">
    <w:name w:val="ListLabel 163"/>
    <w:qFormat/>
    <w:rPr>
      <w:rFonts w:eastAsia="Arial" w:cs="Arial"/>
      <w:position w:val="0"/>
      <w:sz w:val="24"/>
      <w:szCs w:val="24"/>
      <w:vertAlign w:val="baseline"/>
    </w:rPr>
  </w:style>
  <w:style w:type="character" w:customStyle="1" w:styleId="ListLabel164">
    <w:name w:val="ListLabel 164"/>
    <w:qFormat/>
    <w:rPr>
      <w:rFonts w:cs="Noto Sans Symbols"/>
      <w:position w:val="0"/>
      <w:sz w:val="24"/>
      <w:vertAlign w:val="baseline"/>
    </w:rPr>
  </w:style>
  <w:style w:type="character" w:customStyle="1" w:styleId="ListLabel165">
    <w:name w:val="ListLabel 165"/>
    <w:qFormat/>
    <w:rPr>
      <w:rFonts w:cs="OpenSymbol"/>
    </w:rPr>
  </w:style>
  <w:style w:type="character" w:customStyle="1" w:styleId="ListLabel166">
    <w:name w:val="ListLabel 166"/>
    <w:qFormat/>
    <w:rPr>
      <w:rFonts w:cs="OpenSymbol"/>
    </w:rPr>
  </w:style>
  <w:style w:type="character" w:customStyle="1" w:styleId="ListLabel167">
    <w:name w:val="ListLabel 167"/>
    <w:qFormat/>
    <w:rPr>
      <w:rFonts w:cs="OpenSymbol"/>
    </w:rPr>
  </w:style>
  <w:style w:type="character" w:customStyle="1" w:styleId="ListLabel168">
    <w:name w:val="ListLabel 168"/>
    <w:qFormat/>
    <w:rPr>
      <w:rFonts w:cs="OpenSymbol"/>
    </w:rPr>
  </w:style>
  <w:style w:type="character" w:customStyle="1" w:styleId="ListLabel169">
    <w:name w:val="ListLabel 169"/>
    <w:qFormat/>
    <w:rPr>
      <w:rFonts w:cs="OpenSymbol"/>
    </w:rPr>
  </w:style>
  <w:style w:type="character" w:customStyle="1" w:styleId="ListLabel170">
    <w:name w:val="ListLabel 170"/>
    <w:qFormat/>
    <w:rPr>
      <w:rFonts w:cs="OpenSymbol"/>
    </w:rPr>
  </w:style>
  <w:style w:type="character" w:customStyle="1" w:styleId="ListLabel171">
    <w:name w:val="ListLabel 171"/>
    <w:qFormat/>
    <w:rPr>
      <w:rFonts w:cs="OpenSymbol"/>
    </w:rPr>
  </w:style>
  <w:style w:type="character" w:customStyle="1" w:styleId="ListLabel172">
    <w:name w:val="ListLabel 172"/>
    <w:qFormat/>
    <w:rPr>
      <w:rFonts w:cs="OpenSymbol"/>
    </w:rPr>
  </w:style>
  <w:style w:type="character" w:customStyle="1" w:styleId="ListLabel173">
    <w:name w:val="ListLabel 173"/>
    <w:qFormat/>
    <w:rPr>
      <w:rFonts w:cs="Noto Sans Symbols"/>
      <w:position w:val="0"/>
      <w:sz w:val="24"/>
      <w:vertAlign w:val="baseline"/>
    </w:rPr>
  </w:style>
  <w:style w:type="character" w:customStyle="1" w:styleId="ListLabel174">
    <w:name w:val="ListLabel 174"/>
    <w:qFormat/>
    <w:rPr>
      <w:rFonts w:ascii="Times New Roman" w:hAnsi="Times New Roman"/>
      <w:b w:val="0"/>
      <w:position w:val="0"/>
      <w:sz w:val="24"/>
      <w:vertAlign w:val="baseline"/>
    </w:rPr>
  </w:style>
  <w:style w:type="character" w:customStyle="1" w:styleId="ListLabel175">
    <w:name w:val="ListLabel 175"/>
    <w:qFormat/>
    <w:rPr>
      <w:position w:val="0"/>
      <w:sz w:val="24"/>
      <w:vertAlign w:val="baseline"/>
    </w:rPr>
  </w:style>
  <w:style w:type="character" w:customStyle="1" w:styleId="ListLabel176">
    <w:name w:val="ListLabel 176"/>
    <w:qFormat/>
    <w:rPr>
      <w:position w:val="0"/>
      <w:sz w:val="24"/>
      <w:vertAlign w:val="baseline"/>
    </w:rPr>
  </w:style>
  <w:style w:type="character" w:customStyle="1" w:styleId="ListLabel177">
    <w:name w:val="ListLabel 177"/>
    <w:qFormat/>
    <w:rPr>
      <w:position w:val="0"/>
      <w:sz w:val="24"/>
      <w:vertAlign w:val="baseline"/>
    </w:rPr>
  </w:style>
  <w:style w:type="character" w:customStyle="1" w:styleId="ListLabel178">
    <w:name w:val="ListLabel 178"/>
    <w:qFormat/>
    <w:rPr>
      <w:position w:val="0"/>
      <w:sz w:val="24"/>
      <w:vertAlign w:val="baseline"/>
    </w:rPr>
  </w:style>
  <w:style w:type="character" w:customStyle="1" w:styleId="ListLabel179">
    <w:name w:val="ListLabel 179"/>
    <w:qFormat/>
    <w:rPr>
      <w:position w:val="0"/>
      <w:sz w:val="24"/>
      <w:vertAlign w:val="baseline"/>
    </w:rPr>
  </w:style>
  <w:style w:type="character" w:customStyle="1" w:styleId="ListLabel180">
    <w:name w:val="ListLabel 180"/>
    <w:qFormat/>
    <w:rPr>
      <w:position w:val="0"/>
      <w:sz w:val="24"/>
      <w:vertAlign w:val="baseline"/>
    </w:rPr>
  </w:style>
  <w:style w:type="character" w:customStyle="1" w:styleId="ListLabel181">
    <w:name w:val="ListLabel 181"/>
    <w:qFormat/>
    <w:rPr>
      <w:position w:val="0"/>
      <w:sz w:val="24"/>
      <w:vertAlign w:val="baseline"/>
    </w:rPr>
  </w:style>
  <w:style w:type="character" w:customStyle="1" w:styleId="ListLabel182">
    <w:name w:val="ListLabel 182"/>
    <w:qFormat/>
    <w:rPr>
      <w:rFonts w:cs="Noto Sans Symbols"/>
      <w:b w:val="0"/>
      <w:position w:val="0"/>
      <w:sz w:val="24"/>
      <w:vertAlign w:val="baseline"/>
    </w:rPr>
  </w:style>
  <w:style w:type="character" w:customStyle="1" w:styleId="ListLabel183">
    <w:name w:val="ListLabel 183"/>
    <w:qFormat/>
    <w:rPr>
      <w:rFonts w:cs="Noto Sans Symbols"/>
      <w:position w:val="0"/>
      <w:sz w:val="24"/>
      <w:vertAlign w:val="baseline"/>
    </w:rPr>
  </w:style>
  <w:style w:type="character" w:customStyle="1" w:styleId="ListLabel184">
    <w:name w:val="ListLabel 184"/>
    <w:qFormat/>
    <w:rPr>
      <w:rFonts w:cs="Noto Sans Symbols"/>
      <w:position w:val="0"/>
      <w:sz w:val="24"/>
      <w:vertAlign w:val="baseline"/>
    </w:rPr>
  </w:style>
  <w:style w:type="character" w:customStyle="1" w:styleId="ListLabel185">
    <w:name w:val="ListLabel 185"/>
    <w:qFormat/>
    <w:rPr>
      <w:rFonts w:cs="Noto Sans Symbols"/>
      <w:position w:val="0"/>
      <w:sz w:val="24"/>
      <w:vertAlign w:val="baseline"/>
    </w:rPr>
  </w:style>
  <w:style w:type="character" w:customStyle="1" w:styleId="ListLabel186">
    <w:name w:val="ListLabel 186"/>
    <w:qFormat/>
    <w:rPr>
      <w:rFonts w:cs="Noto Sans Symbols"/>
      <w:position w:val="0"/>
      <w:sz w:val="24"/>
      <w:vertAlign w:val="baseline"/>
    </w:rPr>
  </w:style>
  <w:style w:type="character" w:customStyle="1" w:styleId="ListLabel187">
    <w:name w:val="ListLabel 187"/>
    <w:qFormat/>
    <w:rPr>
      <w:rFonts w:cs="Noto Sans Symbols"/>
      <w:position w:val="0"/>
      <w:sz w:val="24"/>
      <w:vertAlign w:val="baseline"/>
    </w:rPr>
  </w:style>
  <w:style w:type="character" w:customStyle="1" w:styleId="ListLabel188">
    <w:name w:val="ListLabel 188"/>
    <w:qFormat/>
    <w:rPr>
      <w:rFonts w:cs="Noto Sans Symbols"/>
      <w:position w:val="0"/>
      <w:sz w:val="24"/>
      <w:vertAlign w:val="baseline"/>
    </w:rPr>
  </w:style>
  <w:style w:type="character" w:customStyle="1" w:styleId="ListLabel189">
    <w:name w:val="ListLabel 189"/>
    <w:qFormat/>
    <w:rPr>
      <w:rFonts w:cs="Noto Sans Symbols"/>
      <w:position w:val="0"/>
      <w:sz w:val="24"/>
      <w:vertAlign w:val="baseline"/>
    </w:rPr>
  </w:style>
  <w:style w:type="character" w:customStyle="1" w:styleId="ListLabel190">
    <w:name w:val="ListLabel 190"/>
    <w:qFormat/>
    <w:rPr>
      <w:rFonts w:cs="Noto Sans Symbols"/>
      <w:position w:val="0"/>
      <w:sz w:val="24"/>
      <w:vertAlign w:val="baseline"/>
    </w:rPr>
  </w:style>
  <w:style w:type="character" w:customStyle="1" w:styleId="ListLabel191">
    <w:name w:val="ListLabel 191"/>
    <w:qFormat/>
    <w:rPr>
      <w:rFonts w:cs="Noto Sans Symbols"/>
      <w:position w:val="0"/>
      <w:sz w:val="24"/>
      <w:vertAlign w:val="baseline"/>
    </w:rPr>
  </w:style>
  <w:style w:type="character" w:customStyle="1" w:styleId="ListLabel192">
    <w:name w:val="ListLabel 192"/>
    <w:qFormat/>
    <w:rPr>
      <w:rFonts w:ascii="Times New Roman" w:hAnsi="Times New Roman"/>
      <w:b w:val="0"/>
      <w:position w:val="0"/>
      <w:sz w:val="24"/>
      <w:vertAlign w:val="baseline"/>
    </w:rPr>
  </w:style>
  <w:style w:type="character" w:customStyle="1" w:styleId="ListLabel193">
    <w:name w:val="ListLabel 193"/>
    <w:qFormat/>
    <w:rPr>
      <w:position w:val="0"/>
      <w:sz w:val="24"/>
      <w:vertAlign w:val="baseline"/>
    </w:rPr>
  </w:style>
  <w:style w:type="character" w:customStyle="1" w:styleId="ListLabel194">
    <w:name w:val="ListLabel 194"/>
    <w:qFormat/>
    <w:rPr>
      <w:position w:val="0"/>
      <w:sz w:val="24"/>
      <w:vertAlign w:val="baseline"/>
    </w:rPr>
  </w:style>
  <w:style w:type="character" w:customStyle="1" w:styleId="ListLabel195">
    <w:name w:val="ListLabel 195"/>
    <w:qFormat/>
    <w:rPr>
      <w:position w:val="0"/>
      <w:sz w:val="24"/>
      <w:vertAlign w:val="baseline"/>
    </w:rPr>
  </w:style>
  <w:style w:type="character" w:customStyle="1" w:styleId="ListLabel196">
    <w:name w:val="ListLabel 196"/>
    <w:qFormat/>
    <w:rPr>
      <w:position w:val="0"/>
      <w:sz w:val="24"/>
      <w:vertAlign w:val="baseline"/>
    </w:rPr>
  </w:style>
  <w:style w:type="character" w:customStyle="1" w:styleId="ListLabel197">
    <w:name w:val="ListLabel 197"/>
    <w:qFormat/>
    <w:rPr>
      <w:position w:val="0"/>
      <w:sz w:val="24"/>
      <w:vertAlign w:val="baseline"/>
    </w:rPr>
  </w:style>
  <w:style w:type="character" w:customStyle="1" w:styleId="ListLabel198">
    <w:name w:val="ListLabel 198"/>
    <w:qFormat/>
    <w:rPr>
      <w:position w:val="0"/>
      <w:sz w:val="24"/>
      <w:vertAlign w:val="baseline"/>
    </w:rPr>
  </w:style>
  <w:style w:type="character" w:customStyle="1" w:styleId="ListLabel199">
    <w:name w:val="ListLabel 199"/>
    <w:qFormat/>
    <w:rPr>
      <w:position w:val="0"/>
      <w:sz w:val="24"/>
      <w:vertAlign w:val="baseline"/>
    </w:rPr>
  </w:style>
  <w:style w:type="character" w:customStyle="1" w:styleId="ListLabel200">
    <w:name w:val="ListLabel 200"/>
    <w:qFormat/>
    <w:rPr>
      <w:rFonts w:ascii="Arial" w:hAnsi="Arial"/>
      <w:b/>
      <w:position w:val="0"/>
      <w:sz w:val="24"/>
      <w:vertAlign w:val="baseline"/>
    </w:rPr>
  </w:style>
  <w:style w:type="character" w:customStyle="1" w:styleId="ListLabel201">
    <w:name w:val="ListLabel 201"/>
    <w:qFormat/>
    <w:rPr>
      <w:rFonts w:ascii="Arial" w:hAnsi="Arial"/>
      <w:b/>
      <w:position w:val="0"/>
      <w:sz w:val="24"/>
      <w:szCs w:val="24"/>
      <w:vertAlign w:val="baseline"/>
    </w:rPr>
  </w:style>
  <w:style w:type="character" w:customStyle="1" w:styleId="ListLabel202">
    <w:name w:val="ListLabel 202"/>
    <w:qFormat/>
    <w:rPr>
      <w:rFonts w:ascii="Arial" w:hAnsi="Arial"/>
      <w:b/>
      <w:position w:val="0"/>
      <w:sz w:val="24"/>
      <w:vertAlign w:val="baseline"/>
    </w:rPr>
  </w:style>
  <w:style w:type="character" w:customStyle="1" w:styleId="ListLabel203">
    <w:name w:val="ListLabel 203"/>
    <w:qFormat/>
    <w:rPr>
      <w:position w:val="0"/>
      <w:sz w:val="24"/>
      <w:vertAlign w:val="baseline"/>
    </w:rPr>
  </w:style>
  <w:style w:type="character" w:customStyle="1" w:styleId="ListLabel204">
    <w:name w:val="ListLabel 204"/>
    <w:qFormat/>
    <w:rPr>
      <w:position w:val="0"/>
      <w:sz w:val="24"/>
      <w:vertAlign w:val="baseline"/>
    </w:rPr>
  </w:style>
  <w:style w:type="character" w:customStyle="1" w:styleId="ListLabel205">
    <w:name w:val="ListLabel 205"/>
    <w:qFormat/>
    <w:rPr>
      <w:position w:val="0"/>
      <w:sz w:val="24"/>
      <w:vertAlign w:val="baseline"/>
    </w:rPr>
  </w:style>
  <w:style w:type="character" w:customStyle="1" w:styleId="ListLabel206">
    <w:name w:val="ListLabel 206"/>
    <w:qFormat/>
    <w:rPr>
      <w:position w:val="0"/>
      <w:sz w:val="24"/>
      <w:vertAlign w:val="baseline"/>
    </w:rPr>
  </w:style>
  <w:style w:type="character" w:customStyle="1" w:styleId="ListLabel207">
    <w:name w:val="ListLabel 207"/>
    <w:qFormat/>
    <w:rPr>
      <w:position w:val="0"/>
      <w:sz w:val="24"/>
      <w:vertAlign w:val="baseline"/>
    </w:rPr>
  </w:style>
  <w:style w:type="character" w:customStyle="1" w:styleId="ListLabel208">
    <w:name w:val="ListLabel 208"/>
    <w:qFormat/>
    <w:rPr>
      <w:position w:val="0"/>
      <w:sz w:val="24"/>
      <w:vertAlign w:val="baseline"/>
    </w:rPr>
  </w:style>
  <w:style w:type="character" w:customStyle="1" w:styleId="ListLabel209">
    <w:name w:val="ListLabel 209"/>
    <w:qFormat/>
    <w:rPr>
      <w:rFonts w:eastAsia="Arial" w:cs="Arial"/>
      <w:b w:val="0"/>
      <w:position w:val="0"/>
      <w:sz w:val="24"/>
      <w:szCs w:val="24"/>
      <w:vertAlign w:val="baseline"/>
    </w:rPr>
  </w:style>
  <w:style w:type="character" w:customStyle="1" w:styleId="ListLabel210">
    <w:name w:val="ListLabel 210"/>
    <w:qFormat/>
    <w:rPr>
      <w:rFonts w:eastAsia="Arial" w:cs="Arial"/>
      <w:position w:val="0"/>
      <w:sz w:val="24"/>
      <w:szCs w:val="24"/>
      <w:vertAlign w:val="baseline"/>
    </w:rPr>
  </w:style>
  <w:style w:type="character" w:customStyle="1" w:styleId="ListLabel211">
    <w:name w:val="ListLabel 211"/>
    <w:qFormat/>
    <w:rPr>
      <w:rFonts w:eastAsia="Arial" w:cs="Arial"/>
      <w:position w:val="0"/>
      <w:sz w:val="24"/>
      <w:szCs w:val="24"/>
      <w:vertAlign w:val="baseline"/>
    </w:rPr>
  </w:style>
  <w:style w:type="character" w:customStyle="1" w:styleId="ListLabel212">
    <w:name w:val="ListLabel 212"/>
    <w:qFormat/>
    <w:rPr>
      <w:rFonts w:eastAsia="Arial" w:cs="Arial"/>
      <w:position w:val="0"/>
      <w:sz w:val="24"/>
      <w:szCs w:val="24"/>
      <w:vertAlign w:val="baseline"/>
    </w:rPr>
  </w:style>
  <w:style w:type="character" w:customStyle="1" w:styleId="ListLabel213">
    <w:name w:val="ListLabel 213"/>
    <w:qFormat/>
    <w:rPr>
      <w:rFonts w:eastAsia="Arial" w:cs="Arial"/>
      <w:position w:val="0"/>
      <w:sz w:val="24"/>
      <w:szCs w:val="24"/>
      <w:vertAlign w:val="baseline"/>
    </w:rPr>
  </w:style>
  <w:style w:type="character" w:customStyle="1" w:styleId="ListLabel214">
    <w:name w:val="ListLabel 214"/>
    <w:qFormat/>
    <w:rPr>
      <w:rFonts w:eastAsia="Arial" w:cs="Arial"/>
      <w:position w:val="0"/>
      <w:sz w:val="24"/>
      <w:szCs w:val="24"/>
      <w:vertAlign w:val="baseline"/>
    </w:rPr>
  </w:style>
  <w:style w:type="character" w:customStyle="1" w:styleId="ListLabel215">
    <w:name w:val="ListLabel 215"/>
    <w:qFormat/>
    <w:rPr>
      <w:rFonts w:eastAsia="Arial" w:cs="Arial"/>
      <w:position w:val="0"/>
      <w:sz w:val="24"/>
      <w:szCs w:val="24"/>
      <w:vertAlign w:val="baseline"/>
    </w:rPr>
  </w:style>
  <w:style w:type="character" w:customStyle="1" w:styleId="ListLabel216">
    <w:name w:val="ListLabel 216"/>
    <w:qFormat/>
    <w:rPr>
      <w:rFonts w:eastAsia="Arial" w:cs="Arial"/>
      <w:position w:val="0"/>
      <w:sz w:val="24"/>
      <w:szCs w:val="24"/>
      <w:vertAlign w:val="baseline"/>
    </w:rPr>
  </w:style>
  <w:style w:type="character" w:customStyle="1" w:styleId="ListLabel217">
    <w:name w:val="ListLabel 217"/>
    <w:qFormat/>
    <w:rPr>
      <w:rFonts w:eastAsia="Arial" w:cs="Arial"/>
      <w:position w:val="0"/>
      <w:sz w:val="24"/>
      <w:szCs w:val="24"/>
      <w:vertAlign w:val="baseline"/>
    </w:rPr>
  </w:style>
  <w:style w:type="character" w:customStyle="1" w:styleId="ListLabel218">
    <w:name w:val="ListLabel 218"/>
    <w:qFormat/>
    <w:rPr>
      <w:rFonts w:cs="Noto Sans Symbols"/>
      <w:position w:val="0"/>
      <w:sz w:val="24"/>
      <w:vertAlign w:val="baseline"/>
    </w:rPr>
  </w:style>
  <w:style w:type="character" w:customStyle="1" w:styleId="ListLabel219">
    <w:name w:val="ListLabel 219"/>
    <w:qFormat/>
    <w:rPr>
      <w:rFonts w:cs="OpenSymbol"/>
    </w:rPr>
  </w:style>
  <w:style w:type="character" w:customStyle="1" w:styleId="ListLabel220">
    <w:name w:val="ListLabel 220"/>
    <w:qFormat/>
    <w:rPr>
      <w:rFonts w:cs="OpenSymbol"/>
    </w:rPr>
  </w:style>
  <w:style w:type="character" w:customStyle="1" w:styleId="ListLabel221">
    <w:name w:val="ListLabel 221"/>
    <w:qFormat/>
    <w:rPr>
      <w:rFonts w:cs="OpenSymbol"/>
    </w:rPr>
  </w:style>
  <w:style w:type="character" w:customStyle="1" w:styleId="ListLabel222">
    <w:name w:val="ListLabel 222"/>
    <w:qFormat/>
    <w:rPr>
      <w:rFonts w:cs="OpenSymbol"/>
    </w:rPr>
  </w:style>
  <w:style w:type="character" w:customStyle="1" w:styleId="ListLabel223">
    <w:name w:val="ListLabel 223"/>
    <w:qFormat/>
    <w:rPr>
      <w:rFonts w:cs="OpenSymbol"/>
    </w:rPr>
  </w:style>
  <w:style w:type="character" w:customStyle="1" w:styleId="ListLabel224">
    <w:name w:val="ListLabel 224"/>
    <w:qFormat/>
    <w:rPr>
      <w:rFonts w:cs="OpenSymbol"/>
    </w:rPr>
  </w:style>
  <w:style w:type="character" w:customStyle="1" w:styleId="ListLabel225">
    <w:name w:val="ListLabel 225"/>
    <w:qFormat/>
    <w:rPr>
      <w:rFonts w:cs="OpenSymbol"/>
    </w:rPr>
  </w:style>
  <w:style w:type="character" w:customStyle="1" w:styleId="ListLabel226">
    <w:name w:val="ListLabel 226"/>
    <w:qFormat/>
    <w:rPr>
      <w:rFonts w:cs="OpenSymbol"/>
    </w:rPr>
  </w:style>
  <w:style w:type="character" w:customStyle="1" w:styleId="ListLabel227">
    <w:name w:val="ListLabel 227"/>
    <w:qFormat/>
    <w:rPr>
      <w:rFonts w:ascii="Arial" w:hAnsi="Arial"/>
      <w:b/>
      <w:position w:val="0"/>
      <w:sz w:val="24"/>
      <w:vertAlign w:val="baseline"/>
    </w:rPr>
  </w:style>
  <w:style w:type="character" w:customStyle="1" w:styleId="ListLabel228">
    <w:name w:val="ListLabel 228"/>
    <w:qFormat/>
    <w:rPr>
      <w:rFonts w:ascii="Arial" w:hAnsi="Arial"/>
      <w:b/>
      <w:position w:val="0"/>
      <w:sz w:val="24"/>
      <w:szCs w:val="24"/>
      <w:vertAlign w:val="baseline"/>
    </w:rPr>
  </w:style>
  <w:style w:type="character" w:customStyle="1" w:styleId="ListLabel229">
    <w:name w:val="ListLabel 229"/>
    <w:qFormat/>
    <w:rPr>
      <w:b/>
      <w:position w:val="0"/>
      <w:sz w:val="24"/>
      <w:vertAlign w:val="baseline"/>
    </w:rPr>
  </w:style>
  <w:style w:type="character" w:customStyle="1" w:styleId="ListLabel230">
    <w:name w:val="ListLabel 230"/>
    <w:qFormat/>
    <w:rPr>
      <w:position w:val="0"/>
      <w:sz w:val="24"/>
      <w:vertAlign w:val="baseline"/>
    </w:rPr>
  </w:style>
  <w:style w:type="character" w:customStyle="1" w:styleId="ListLabel231">
    <w:name w:val="ListLabel 231"/>
    <w:qFormat/>
    <w:rPr>
      <w:position w:val="0"/>
      <w:sz w:val="24"/>
      <w:vertAlign w:val="baseline"/>
    </w:rPr>
  </w:style>
  <w:style w:type="character" w:customStyle="1" w:styleId="ListLabel232">
    <w:name w:val="ListLabel 232"/>
    <w:qFormat/>
    <w:rPr>
      <w:position w:val="0"/>
      <w:sz w:val="24"/>
      <w:vertAlign w:val="baseline"/>
    </w:rPr>
  </w:style>
  <w:style w:type="character" w:customStyle="1" w:styleId="ListLabel233">
    <w:name w:val="ListLabel 233"/>
    <w:qFormat/>
    <w:rPr>
      <w:position w:val="0"/>
      <w:sz w:val="24"/>
      <w:vertAlign w:val="baseline"/>
    </w:rPr>
  </w:style>
  <w:style w:type="character" w:customStyle="1" w:styleId="ListLabel234">
    <w:name w:val="ListLabel 234"/>
    <w:qFormat/>
    <w:rPr>
      <w:position w:val="0"/>
      <w:sz w:val="24"/>
      <w:vertAlign w:val="baseline"/>
    </w:rPr>
  </w:style>
  <w:style w:type="character" w:customStyle="1" w:styleId="ListLabel235">
    <w:name w:val="ListLabel 235"/>
    <w:qFormat/>
    <w:rPr>
      <w:position w:val="0"/>
      <w:sz w:val="24"/>
      <w:vertAlign w:val="baseline"/>
    </w:rPr>
  </w:style>
  <w:style w:type="character" w:customStyle="1" w:styleId="Nmerodepgina1">
    <w:name w:val="Número de página1"/>
    <w:basedOn w:val="Fontepargpadro"/>
  </w:style>
  <w:style w:type="character" w:customStyle="1" w:styleId="ListLabel236">
    <w:name w:val="ListLabel 236"/>
    <w:qFormat/>
    <w:rPr>
      <w:rFonts w:eastAsia="Arial" w:cs="Arial"/>
      <w:b w:val="0"/>
      <w:position w:val="0"/>
      <w:sz w:val="24"/>
      <w:szCs w:val="24"/>
      <w:vertAlign w:val="baseline"/>
    </w:rPr>
  </w:style>
  <w:style w:type="character" w:customStyle="1" w:styleId="ListLabel237">
    <w:name w:val="ListLabel 237"/>
    <w:qFormat/>
    <w:rPr>
      <w:rFonts w:eastAsia="Arial" w:cs="Arial"/>
      <w:position w:val="0"/>
      <w:sz w:val="24"/>
      <w:szCs w:val="24"/>
      <w:vertAlign w:val="baseline"/>
    </w:rPr>
  </w:style>
  <w:style w:type="character" w:customStyle="1" w:styleId="ListLabel238">
    <w:name w:val="ListLabel 238"/>
    <w:qFormat/>
    <w:rPr>
      <w:rFonts w:eastAsia="Arial" w:cs="Arial"/>
      <w:position w:val="0"/>
      <w:sz w:val="24"/>
      <w:szCs w:val="24"/>
      <w:vertAlign w:val="baseline"/>
    </w:rPr>
  </w:style>
  <w:style w:type="character" w:customStyle="1" w:styleId="ListLabel239">
    <w:name w:val="ListLabel 239"/>
    <w:qFormat/>
    <w:rPr>
      <w:rFonts w:eastAsia="Arial" w:cs="Arial"/>
      <w:position w:val="0"/>
      <w:sz w:val="24"/>
      <w:szCs w:val="24"/>
      <w:vertAlign w:val="baseline"/>
    </w:rPr>
  </w:style>
  <w:style w:type="character" w:customStyle="1" w:styleId="ListLabel240">
    <w:name w:val="ListLabel 240"/>
    <w:qFormat/>
    <w:rPr>
      <w:rFonts w:eastAsia="Arial" w:cs="Arial"/>
      <w:position w:val="0"/>
      <w:sz w:val="24"/>
      <w:szCs w:val="24"/>
      <w:vertAlign w:val="baseline"/>
    </w:rPr>
  </w:style>
  <w:style w:type="character" w:customStyle="1" w:styleId="ListLabel241">
    <w:name w:val="ListLabel 241"/>
    <w:qFormat/>
    <w:rPr>
      <w:rFonts w:eastAsia="Arial" w:cs="Arial"/>
      <w:position w:val="0"/>
      <w:sz w:val="24"/>
      <w:szCs w:val="24"/>
      <w:vertAlign w:val="baseline"/>
    </w:rPr>
  </w:style>
  <w:style w:type="character" w:customStyle="1" w:styleId="ListLabel242">
    <w:name w:val="ListLabel 242"/>
    <w:qFormat/>
    <w:rPr>
      <w:rFonts w:eastAsia="Arial" w:cs="Arial"/>
      <w:position w:val="0"/>
      <w:sz w:val="24"/>
      <w:szCs w:val="24"/>
      <w:vertAlign w:val="baseline"/>
    </w:rPr>
  </w:style>
  <w:style w:type="character" w:customStyle="1" w:styleId="ListLabel243">
    <w:name w:val="ListLabel 243"/>
    <w:qFormat/>
    <w:rPr>
      <w:rFonts w:eastAsia="Arial" w:cs="Arial"/>
      <w:position w:val="0"/>
      <w:sz w:val="24"/>
      <w:szCs w:val="24"/>
      <w:vertAlign w:val="baseline"/>
    </w:rPr>
  </w:style>
  <w:style w:type="character" w:customStyle="1" w:styleId="ListLabel244">
    <w:name w:val="ListLabel 244"/>
    <w:qFormat/>
    <w:rPr>
      <w:rFonts w:eastAsia="Arial" w:cs="Arial"/>
      <w:position w:val="0"/>
      <w:sz w:val="24"/>
      <w:szCs w:val="24"/>
      <w:vertAlign w:val="baseline"/>
    </w:rPr>
  </w:style>
  <w:style w:type="character" w:customStyle="1" w:styleId="ListLabel245">
    <w:name w:val="ListLabel 245"/>
    <w:qFormat/>
    <w:rPr>
      <w:rFonts w:cs="Noto Sans Symbols"/>
      <w:position w:val="0"/>
      <w:sz w:val="24"/>
      <w:vertAlign w:val="baseline"/>
    </w:rPr>
  </w:style>
  <w:style w:type="character" w:customStyle="1" w:styleId="ListLabel246">
    <w:name w:val="ListLabel 246"/>
    <w:qFormat/>
    <w:rPr>
      <w:rFonts w:cs="OpenSymbol"/>
    </w:rPr>
  </w:style>
  <w:style w:type="character" w:customStyle="1" w:styleId="ListLabel247">
    <w:name w:val="ListLabel 247"/>
    <w:qFormat/>
    <w:rPr>
      <w:rFonts w:cs="OpenSymbol"/>
    </w:rPr>
  </w:style>
  <w:style w:type="character" w:customStyle="1" w:styleId="ListLabel248">
    <w:name w:val="ListLabel 248"/>
    <w:qFormat/>
    <w:rPr>
      <w:rFonts w:cs="OpenSymbol"/>
    </w:rPr>
  </w:style>
  <w:style w:type="character" w:customStyle="1" w:styleId="ListLabel249">
    <w:name w:val="ListLabel 249"/>
    <w:qFormat/>
    <w:rPr>
      <w:rFonts w:cs="OpenSymbol"/>
    </w:rPr>
  </w:style>
  <w:style w:type="character" w:customStyle="1" w:styleId="ListLabel250">
    <w:name w:val="ListLabel 250"/>
    <w:qFormat/>
    <w:rPr>
      <w:rFonts w:cs="OpenSymbol"/>
    </w:rPr>
  </w:style>
  <w:style w:type="character" w:customStyle="1" w:styleId="ListLabel251">
    <w:name w:val="ListLabel 251"/>
    <w:qFormat/>
    <w:rPr>
      <w:rFonts w:cs="OpenSymbol"/>
    </w:rPr>
  </w:style>
  <w:style w:type="character" w:customStyle="1" w:styleId="ListLabel252">
    <w:name w:val="ListLabel 252"/>
    <w:qFormat/>
    <w:rPr>
      <w:rFonts w:cs="OpenSymbol"/>
    </w:rPr>
  </w:style>
  <w:style w:type="character" w:customStyle="1" w:styleId="ListLabel253">
    <w:name w:val="ListLabel 253"/>
    <w:qFormat/>
    <w:rPr>
      <w:rFonts w:cs="OpenSymbol"/>
    </w:rPr>
  </w:style>
  <w:style w:type="character" w:customStyle="1" w:styleId="ListLabel254">
    <w:name w:val="ListLabel 254"/>
    <w:qFormat/>
    <w:rPr>
      <w:rFonts w:ascii="Arial" w:hAnsi="Arial"/>
      <w:b/>
      <w:position w:val="0"/>
      <w:sz w:val="24"/>
      <w:vertAlign w:val="baseline"/>
    </w:rPr>
  </w:style>
  <w:style w:type="character" w:customStyle="1" w:styleId="ListLabel255">
    <w:name w:val="ListLabel 255"/>
    <w:qFormat/>
    <w:rPr>
      <w:rFonts w:ascii="Arial" w:hAnsi="Arial"/>
      <w:b/>
      <w:position w:val="0"/>
      <w:sz w:val="24"/>
      <w:szCs w:val="24"/>
      <w:vertAlign w:val="baseline"/>
    </w:rPr>
  </w:style>
  <w:style w:type="character" w:customStyle="1" w:styleId="ListLabel256">
    <w:name w:val="ListLabel 256"/>
    <w:qFormat/>
    <w:rPr>
      <w:b/>
      <w:position w:val="0"/>
      <w:sz w:val="24"/>
      <w:vertAlign w:val="baseline"/>
    </w:rPr>
  </w:style>
  <w:style w:type="character" w:customStyle="1" w:styleId="ListLabel257">
    <w:name w:val="ListLabel 257"/>
    <w:qFormat/>
    <w:rPr>
      <w:position w:val="0"/>
      <w:sz w:val="24"/>
      <w:vertAlign w:val="baseline"/>
    </w:rPr>
  </w:style>
  <w:style w:type="character" w:customStyle="1" w:styleId="ListLabel258">
    <w:name w:val="ListLabel 258"/>
    <w:qFormat/>
    <w:rPr>
      <w:position w:val="0"/>
      <w:sz w:val="24"/>
      <w:vertAlign w:val="baseline"/>
    </w:rPr>
  </w:style>
  <w:style w:type="character" w:customStyle="1" w:styleId="ListLabel259">
    <w:name w:val="ListLabel 259"/>
    <w:qFormat/>
    <w:rPr>
      <w:position w:val="0"/>
      <w:sz w:val="24"/>
      <w:vertAlign w:val="baseline"/>
    </w:rPr>
  </w:style>
  <w:style w:type="character" w:customStyle="1" w:styleId="ListLabel260">
    <w:name w:val="ListLabel 260"/>
    <w:qFormat/>
    <w:rPr>
      <w:position w:val="0"/>
      <w:sz w:val="24"/>
      <w:vertAlign w:val="baseline"/>
    </w:rPr>
  </w:style>
  <w:style w:type="character" w:customStyle="1" w:styleId="ListLabel261">
    <w:name w:val="ListLabel 261"/>
    <w:qFormat/>
    <w:rPr>
      <w:position w:val="0"/>
      <w:sz w:val="24"/>
      <w:vertAlign w:val="baseline"/>
    </w:rPr>
  </w:style>
  <w:style w:type="character" w:customStyle="1" w:styleId="ListLabel262">
    <w:name w:val="ListLabel 262"/>
    <w:qFormat/>
    <w:rPr>
      <w:position w:val="0"/>
      <w:sz w:val="24"/>
      <w:vertAlign w:val="baseline"/>
    </w:rPr>
  </w:style>
  <w:style w:type="character" w:customStyle="1" w:styleId="ListLabel263">
    <w:name w:val="ListLabel 263"/>
    <w:qFormat/>
    <w:rPr>
      <w:rFonts w:eastAsia="Arial" w:cs="Arial"/>
      <w:b w:val="0"/>
      <w:position w:val="0"/>
      <w:sz w:val="24"/>
      <w:szCs w:val="24"/>
      <w:vertAlign w:val="baseline"/>
    </w:rPr>
  </w:style>
  <w:style w:type="character" w:customStyle="1" w:styleId="ListLabel264">
    <w:name w:val="ListLabel 264"/>
    <w:qFormat/>
    <w:rPr>
      <w:rFonts w:eastAsia="Arial" w:cs="Arial"/>
      <w:position w:val="0"/>
      <w:sz w:val="24"/>
      <w:szCs w:val="24"/>
      <w:vertAlign w:val="baseline"/>
    </w:rPr>
  </w:style>
  <w:style w:type="character" w:customStyle="1" w:styleId="ListLabel265">
    <w:name w:val="ListLabel 265"/>
    <w:qFormat/>
    <w:rPr>
      <w:rFonts w:eastAsia="Arial" w:cs="Arial"/>
      <w:position w:val="0"/>
      <w:sz w:val="24"/>
      <w:szCs w:val="24"/>
      <w:vertAlign w:val="baseline"/>
    </w:rPr>
  </w:style>
  <w:style w:type="character" w:customStyle="1" w:styleId="ListLabel266">
    <w:name w:val="ListLabel 266"/>
    <w:qFormat/>
    <w:rPr>
      <w:rFonts w:eastAsia="Arial" w:cs="Arial"/>
      <w:position w:val="0"/>
      <w:sz w:val="24"/>
      <w:szCs w:val="24"/>
      <w:vertAlign w:val="baseline"/>
    </w:rPr>
  </w:style>
  <w:style w:type="character" w:customStyle="1" w:styleId="ListLabel267">
    <w:name w:val="ListLabel 267"/>
    <w:qFormat/>
    <w:rPr>
      <w:rFonts w:eastAsia="Arial" w:cs="Arial"/>
      <w:position w:val="0"/>
      <w:sz w:val="24"/>
      <w:szCs w:val="24"/>
      <w:vertAlign w:val="baseline"/>
    </w:rPr>
  </w:style>
  <w:style w:type="character" w:customStyle="1" w:styleId="ListLabel268">
    <w:name w:val="ListLabel 268"/>
    <w:qFormat/>
    <w:rPr>
      <w:rFonts w:eastAsia="Arial" w:cs="Arial"/>
      <w:position w:val="0"/>
      <w:sz w:val="24"/>
      <w:szCs w:val="24"/>
      <w:vertAlign w:val="baseline"/>
    </w:rPr>
  </w:style>
  <w:style w:type="character" w:customStyle="1" w:styleId="ListLabel269">
    <w:name w:val="ListLabel 269"/>
    <w:qFormat/>
    <w:rPr>
      <w:rFonts w:eastAsia="Arial" w:cs="Arial"/>
      <w:position w:val="0"/>
      <w:sz w:val="24"/>
      <w:szCs w:val="24"/>
      <w:vertAlign w:val="baseline"/>
    </w:rPr>
  </w:style>
  <w:style w:type="character" w:customStyle="1" w:styleId="ListLabel270">
    <w:name w:val="ListLabel 270"/>
    <w:qFormat/>
    <w:rPr>
      <w:rFonts w:eastAsia="Arial" w:cs="Arial"/>
      <w:position w:val="0"/>
      <w:sz w:val="24"/>
      <w:szCs w:val="24"/>
      <w:vertAlign w:val="baseline"/>
    </w:rPr>
  </w:style>
  <w:style w:type="character" w:customStyle="1" w:styleId="ListLabel271">
    <w:name w:val="ListLabel 271"/>
    <w:qFormat/>
    <w:rPr>
      <w:rFonts w:eastAsia="Arial" w:cs="Arial"/>
      <w:position w:val="0"/>
      <w:sz w:val="24"/>
      <w:szCs w:val="24"/>
      <w:vertAlign w:val="baseline"/>
    </w:rPr>
  </w:style>
  <w:style w:type="character" w:customStyle="1" w:styleId="ListLabel272">
    <w:name w:val="ListLabel 272"/>
    <w:qFormat/>
    <w:rPr>
      <w:rFonts w:cs="Noto Sans Symbols"/>
      <w:position w:val="0"/>
      <w:sz w:val="24"/>
      <w:vertAlign w:val="baseline"/>
    </w:rPr>
  </w:style>
  <w:style w:type="character" w:customStyle="1" w:styleId="ListLabel273">
    <w:name w:val="ListLabel 273"/>
    <w:qFormat/>
    <w:rPr>
      <w:rFonts w:cs="OpenSymbol"/>
    </w:rPr>
  </w:style>
  <w:style w:type="character" w:customStyle="1" w:styleId="ListLabel274">
    <w:name w:val="ListLabel 274"/>
    <w:qFormat/>
    <w:rPr>
      <w:rFonts w:cs="OpenSymbol"/>
    </w:rPr>
  </w:style>
  <w:style w:type="character" w:customStyle="1" w:styleId="ListLabel275">
    <w:name w:val="ListLabel 275"/>
    <w:qFormat/>
    <w:rPr>
      <w:rFonts w:cs="OpenSymbol"/>
    </w:rPr>
  </w:style>
  <w:style w:type="character" w:customStyle="1" w:styleId="ListLabel276">
    <w:name w:val="ListLabel 276"/>
    <w:qFormat/>
    <w:rPr>
      <w:rFonts w:cs="OpenSymbol"/>
    </w:rPr>
  </w:style>
  <w:style w:type="character" w:customStyle="1" w:styleId="ListLabel277">
    <w:name w:val="ListLabel 277"/>
    <w:qFormat/>
    <w:rPr>
      <w:rFonts w:cs="OpenSymbol"/>
    </w:rPr>
  </w:style>
  <w:style w:type="character" w:customStyle="1" w:styleId="ListLabel278">
    <w:name w:val="ListLabel 278"/>
    <w:qFormat/>
    <w:rPr>
      <w:rFonts w:cs="OpenSymbol"/>
    </w:rPr>
  </w:style>
  <w:style w:type="character" w:customStyle="1" w:styleId="ListLabel279">
    <w:name w:val="ListLabel 279"/>
    <w:qFormat/>
    <w:rPr>
      <w:rFonts w:cs="OpenSymbol"/>
    </w:rPr>
  </w:style>
  <w:style w:type="character" w:customStyle="1" w:styleId="ListLabel280">
    <w:name w:val="ListLabel 280"/>
    <w:qFormat/>
    <w:rPr>
      <w:rFonts w:cs="OpenSymbol"/>
    </w:rPr>
  </w:style>
  <w:style w:type="character" w:customStyle="1" w:styleId="ListLabel281">
    <w:name w:val="ListLabel 281"/>
    <w:qFormat/>
    <w:rPr>
      <w:rFonts w:ascii="Arial" w:hAnsi="Arial"/>
      <w:b/>
      <w:position w:val="0"/>
      <w:sz w:val="24"/>
      <w:vertAlign w:val="baseline"/>
    </w:rPr>
  </w:style>
  <w:style w:type="character" w:customStyle="1" w:styleId="ListLabel282">
    <w:name w:val="ListLabel 282"/>
    <w:qFormat/>
    <w:rPr>
      <w:rFonts w:ascii="Arial" w:hAnsi="Arial"/>
      <w:b/>
      <w:position w:val="0"/>
      <w:sz w:val="24"/>
      <w:szCs w:val="24"/>
      <w:vertAlign w:val="baseline"/>
    </w:rPr>
  </w:style>
  <w:style w:type="character" w:customStyle="1" w:styleId="ListLabel283">
    <w:name w:val="ListLabel 283"/>
    <w:qFormat/>
    <w:rPr>
      <w:b/>
      <w:position w:val="0"/>
      <w:sz w:val="24"/>
      <w:vertAlign w:val="baseline"/>
    </w:rPr>
  </w:style>
  <w:style w:type="character" w:customStyle="1" w:styleId="ListLabel284">
    <w:name w:val="ListLabel 284"/>
    <w:qFormat/>
    <w:rPr>
      <w:position w:val="0"/>
      <w:sz w:val="24"/>
      <w:vertAlign w:val="baseline"/>
    </w:rPr>
  </w:style>
  <w:style w:type="character" w:customStyle="1" w:styleId="ListLabel285">
    <w:name w:val="ListLabel 285"/>
    <w:qFormat/>
    <w:rPr>
      <w:position w:val="0"/>
      <w:sz w:val="24"/>
      <w:vertAlign w:val="baseline"/>
    </w:rPr>
  </w:style>
  <w:style w:type="character" w:customStyle="1" w:styleId="ListLabel286">
    <w:name w:val="ListLabel 286"/>
    <w:qFormat/>
    <w:rPr>
      <w:position w:val="0"/>
      <w:sz w:val="24"/>
      <w:vertAlign w:val="baseline"/>
    </w:rPr>
  </w:style>
  <w:style w:type="character" w:customStyle="1" w:styleId="ListLabel287">
    <w:name w:val="ListLabel 287"/>
    <w:qFormat/>
    <w:rPr>
      <w:position w:val="0"/>
      <w:sz w:val="24"/>
      <w:vertAlign w:val="baseline"/>
    </w:rPr>
  </w:style>
  <w:style w:type="character" w:customStyle="1" w:styleId="ListLabel288">
    <w:name w:val="ListLabel 288"/>
    <w:qFormat/>
    <w:rPr>
      <w:position w:val="0"/>
      <w:sz w:val="24"/>
      <w:vertAlign w:val="baseline"/>
    </w:rPr>
  </w:style>
  <w:style w:type="character" w:customStyle="1" w:styleId="ListLabel289">
    <w:name w:val="ListLabel 289"/>
    <w:qFormat/>
    <w:rPr>
      <w:position w:val="0"/>
      <w:sz w:val="24"/>
      <w:vertAlign w:val="baseline"/>
    </w:rPr>
  </w:style>
  <w:style w:type="character" w:customStyle="1" w:styleId="ListLabel290">
    <w:name w:val="ListLabel 290"/>
    <w:qFormat/>
    <w:rPr>
      <w:rFonts w:eastAsia="Arial" w:cs="Arial"/>
      <w:b w:val="0"/>
      <w:position w:val="0"/>
      <w:sz w:val="24"/>
      <w:szCs w:val="24"/>
      <w:vertAlign w:val="baseline"/>
    </w:rPr>
  </w:style>
  <w:style w:type="character" w:customStyle="1" w:styleId="ListLabel291">
    <w:name w:val="ListLabel 291"/>
    <w:qFormat/>
    <w:rPr>
      <w:rFonts w:eastAsia="Arial" w:cs="Arial"/>
      <w:position w:val="0"/>
      <w:sz w:val="24"/>
      <w:szCs w:val="24"/>
      <w:vertAlign w:val="baseline"/>
    </w:rPr>
  </w:style>
  <w:style w:type="character" w:customStyle="1" w:styleId="ListLabel292">
    <w:name w:val="ListLabel 292"/>
    <w:qFormat/>
    <w:rPr>
      <w:rFonts w:eastAsia="Arial" w:cs="Arial"/>
      <w:position w:val="0"/>
      <w:sz w:val="24"/>
      <w:szCs w:val="24"/>
      <w:vertAlign w:val="baseline"/>
    </w:rPr>
  </w:style>
  <w:style w:type="character" w:customStyle="1" w:styleId="ListLabel293">
    <w:name w:val="ListLabel 293"/>
    <w:qFormat/>
    <w:rPr>
      <w:rFonts w:eastAsia="Arial" w:cs="Arial"/>
      <w:position w:val="0"/>
      <w:sz w:val="24"/>
      <w:szCs w:val="24"/>
      <w:vertAlign w:val="baseline"/>
    </w:rPr>
  </w:style>
  <w:style w:type="character" w:customStyle="1" w:styleId="ListLabel294">
    <w:name w:val="ListLabel 294"/>
    <w:qFormat/>
    <w:rPr>
      <w:rFonts w:eastAsia="Arial" w:cs="Arial"/>
      <w:position w:val="0"/>
      <w:sz w:val="24"/>
      <w:szCs w:val="24"/>
      <w:vertAlign w:val="baseline"/>
    </w:rPr>
  </w:style>
  <w:style w:type="character" w:customStyle="1" w:styleId="ListLabel295">
    <w:name w:val="ListLabel 295"/>
    <w:qFormat/>
    <w:rPr>
      <w:rFonts w:eastAsia="Arial" w:cs="Arial"/>
      <w:position w:val="0"/>
      <w:sz w:val="24"/>
      <w:szCs w:val="24"/>
      <w:vertAlign w:val="baseline"/>
    </w:rPr>
  </w:style>
  <w:style w:type="character" w:customStyle="1" w:styleId="ListLabel296">
    <w:name w:val="ListLabel 296"/>
    <w:qFormat/>
    <w:rPr>
      <w:rFonts w:eastAsia="Arial" w:cs="Arial"/>
      <w:position w:val="0"/>
      <w:sz w:val="24"/>
      <w:szCs w:val="24"/>
      <w:vertAlign w:val="baseline"/>
    </w:rPr>
  </w:style>
  <w:style w:type="character" w:customStyle="1" w:styleId="ListLabel297">
    <w:name w:val="ListLabel 297"/>
    <w:qFormat/>
    <w:rPr>
      <w:rFonts w:eastAsia="Arial" w:cs="Arial"/>
      <w:position w:val="0"/>
      <w:sz w:val="24"/>
      <w:szCs w:val="24"/>
      <w:vertAlign w:val="baseline"/>
    </w:rPr>
  </w:style>
  <w:style w:type="character" w:customStyle="1" w:styleId="ListLabel298">
    <w:name w:val="ListLabel 298"/>
    <w:qFormat/>
    <w:rPr>
      <w:rFonts w:eastAsia="Arial" w:cs="Arial"/>
      <w:position w:val="0"/>
      <w:sz w:val="24"/>
      <w:szCs w:val="24"/>
      <w:vertAlign w:val="baseline"/>
    </w:rPr>
  </w:style>
  <w:style w:type="character" w:customStyle="1" w:styleId="ListLabel299">
    <w:name w:val="ListLabel 299"/>
    <w:qFormat/>
    <w:rPr>
      <w:b/>
      <w:position w:val="0"/>
      <w:sz w:val="24"/>
      <w:vertAlign w:val="baseline"/>
    </w:rPr>
  </w:style>
  <w:style w:type="character" w:customStyle="1" w:styleId="ListLabel300">
    <w:name w:val="ListLabel 300"/>
    <w:qFormat/>
    <w:rPr>
      <w:rFonts w:ascii="Arial" w:hAnsi="Arial"/>
      <w:b/>
      <w:position w:val="0"/>
      <w:sz w:val="24"/>
      <w:szCs w:val="24"/>
      <w:vertAlign w:val="baseline"/>
    </w:rPr>
  </w:style>
  <w:style w:type="character" w:customStyle="1" w:styleId="ListLabel301">
    <w:name w:val="ListLabel 301"/>
    <w:qFormat/>
    <w:rPr>
      <w:b/>
      <w:position w:val="0"/>
      <w:sz w:val="24"/>
      <w:vertAlign w:val="baseline"/>
    </w:rPr>
  </w:style>
  <w:style w:type="character" w:customStyle="1" w:styleId="ListLabel302">
    <w:name w:val="ListLabel 302"/>
    <w:qFormat/>
    <w:rPr>
      <w:position w:val="0"/>
      <w:sz w:val="24"/>
      <w:vertAlign w:val="baseline"/>
    </w:rPr>
  </w:style>
  <w:style w:type="character" w:customStyle="1" w:styleId="ListLabel303">
    <w:name w:val="ListLabel 303"/>
    <w:qFormat/>
    <w:rPr>
      <w:position w:val="0"/>
      <w:sz w:val="24"/>
      <w:vertAlign w:val="baseline"/>
    </w:rPr>
  </w:style>
  <w:style w:type="character" w:customStyle="1" w:styleId="ListLabel304">
    <w:name w:val="ListLabel 304"/>
    <w:qFormat/>
    <w:rPr>
      <w:position w:val="0"/>
      <w:sz w:val="24"/>
      <w:vertAlign w:val="baseline"/>
    </w:rPr>
  </w:style>
  <w:style w:type="character" w:customStyle="1" w:styleId="ListLabel305">
    <w:name w:val="ListLabel 305"/>
    <w:qFormat/>
    <w:rPr>
      <w:position w:val="0"/>
      <w:sz w:val="24"/>
      <w:vertAlign w:val="baseline"/>
    </w:rPr>
  </w:style>
  <w:style w:type="character" w:customStyle="1" w:styleId="ListLabel306">
    <w:name w:val="ListLabel 306"/>
    <w:qFormat/>
    <w:rPr>
      <w:position w:val="0"/>
      <w:sz w:val="24"/>
      <w:vertAlign w:val="baseline"/>
    </w:rPr>
  </w:style>
  <w:style w:type="character" w:customStyle="1" w:styleId="ListLabel307">
    <w:name w:val="ListLabel 307"/>
    <w:qFormat/>
    <w:rPr>
      <w:position w:val="0"/>
      <w:sz w:val="24"/>
      <w:vertAlign w:val="baseline"/>
    </w:rPr>
  </w:style>
  <w:style w:type="character" w:customStyle="1" w:styleId="ListLabel308">
    <w:name w:val="ListLabel 308"/>
    <w:qFormat/>
    <w:rPr>
      <w:rFonts w:eastAsia="Arial" w:cs="Arial"/>
      <w:b w:val="0"/>
      <w:position w:val="0"/>
      <w:sz w:val="24"/>
      <w:szCs w:val="24"/>
      <w:vertAlign w:val="baseline"/>
    </w:rPr>
  </w:style>
  <w:style w:type="character" w:customStyle="1" w:styleId="ListLabel309">
    <w:name w:val="ListLabel 309"/>
    <w:qFormat/>
    <w:rPr>
      <w:rFonts w:eastAsia="Arial" w:cs="Arial"/>
      <w:position w:val="0"/>
      <w:sz w:val="24"/>
      <w:szCs w:val="24"/>
      <w:vertAlign w:val="baseline"/>
    </w:rPr>
  </w:style>
  <w:style w:type="character" w:customStyle="1" w:styleId="ListLabel310">
    <w:name w:val="ListLabel 310"/>
    <w:qFormat/>
    <w:rPr>
      <w:rFonts w:eastAsia="Arial" w:cs="Arial"/>
      <w:position w:val="0"/>
      <w:sz w:val="24"/>
      <w:szCs w:val="24"/>
      <w:vertAlign w:val="baseline"/>
    </w:rPr>
  </w:style>
  <w:style w:type="character" w:customStyle="1" w:styleId="ListLabel311">
    <w:name w:val="ListLabel 311"/>
    <w:qFormat/>
    <w:rPr>
      <w:rFonts w:eastAsia="Arial" w:cs="Arial"/>
      <w:position w:val="0"/>
      <w:sz w:val="24"/>
      <w:szCs w:val="24"/>
      <w:vertAlign w:val="baseline"/>
    </w:rPr>
  </w:style>
  <w:style w:type="character" w:customStyle="1" w:styleId="ListLabel312">
    <w:name w:val="ListLabel 312"/>
    <w:qFormat/>
    <w:rPr>
      <w:rFonts w:eastAsia="Arial" w:cs="Arial"/>
      <w:position w:val="0"/>
      <w:sz w:val="24"/>
      <w:szCs w:val="24"/>
      <w:vertAlign w:val="baseline"/>
    </w:rPr>
  </w:style>
  <w:style w:type="character" w:customStyle="1" w:styleId="ListLabel313">
    <w:name w:val="ListLabel 313"/>
    <w:qFormat/>
    <w:rPr>
      <w:rFonts w:eastAsia="Arial" w:cs="Arial"/>
      <w:position w:val="0"/>
      <w:sz w:val="24"/>
      <w:szCs w:val="24"/>
      <w:vertAlign w:val="baseline"/>
    </w:rPr>
  </w:style>
  <w:style w:type="character" w:customStyle="1" w:styleId="ListLabel314">
    <w:name w:val="ListLabel 314"/>
    <w:qFormat/>
    <w:rPr>
      <w:rFonts w:eastAsia="Arial" w:cs="Arial"/>
      <w:position w:val="0"/>
      <w:sz w:val="24"/>
      <w:szCs w:val="24"/>
      <w:vertAlign w:val="baseline"/>
    </w:rPr>
  </w:style>
  <w:style w:type="character" w:customStyle="1" w:styleId="ListLabel315">
    <w:name w:val="ListLabel 315"/>
    <w:qFormat/>
    <w:rPr>
      <w:rFonts w:eastAsia="Arial" w:cs="Arial"/>
      <w:position w:val="0"/>
      <w:sz w:val="24"/>
      <w:szCs w:val="24"/>
      <w:vertAlign w:val="baseline"/>
    </w:rPr>
  </w:style>
  <w:style w:type="character" w:customStyle="1" w:styleId="ListLabel316">
    <w:name w:val="ListLabel 316"/>
    <w:qFormat/>
    <w:rPr>
      <w:rFonts w:eastAsia="Arial" w:cs="Arial"/>
      <w:position w:val="0"/>
      <w:sz w:val="24"/>
      <w:szCs w:val="24"/>
      <w:vertAlign w:val="baseline"/>
    </w:rPr>
  </w:style>
  <w:style w:type="character" w:customStyle="1" w:styleId="ListLabel317">
    <w:name w:val="ListLabel 317"/>
    <w:qFormat/>
    <w:rPr>
      <w:b/>
      <w:position w:val="0"/>
      <w:sz w:val="24"/>
      <w:vertAlign w:val="baseline"/>
    </w:rPr>
  </w:style>
  <w:style w:type="character" w:customStyle="1" w:styleId="ListLabel318">
    <w:name w:val="ListLabel 318"/>
    <w:qFormat/>
    <w:rPr>
      <w:rFonts w:ascii="Arial" w:hAnsi="Arial"/>
      <w:b/>
      <w:position w:val="0"/>
      <w:sz w:val="24"/>
      <w:szCs w:val="24"/>
      <w:vertAlign w:val="baseline"/>
    </w:rPr>
  </w:style>
  <w:style w:type="character" w:customStyle="1" w:styleId="ListLabel319">
    <w:name w:val="ListLabel 319"/>
    <w:qFormat/>
    <w:rPr>
      <w:b/>
      <w:position w:val="0"/>
      <w:sz w:val="24"/>
      <w:vertAlign w:val="baseline"/>
    </w:rPr>
  </w:style>
  <w:style w:type="character" w:customStyle="1" w:styleId="ListLabel320">
    <w:name w:val="ListLabel 320"/>
    <w:qFormat/>
    <w:rPr>
      <w:position w:val="0"/>
      <w:sz w:val="24"/>
      <w:vertAlign w:val="baseline"/>
    </w:rPr>
  </w:style>
  <w:style w:type="character" w:customStyle="1" w:styleId="ListLabel321">
    <w:name w:val="ListLabel 321"/>
    <w:qFormat/>
    <w:rPr>
      <w:position w:val="0"/>
      <w:sz w:val="24"/>
      <w:vertAlign w:val="baseline"/>
    </w:rPr>
  </w:style>
  <w:style w:type="character" w:customStyle="1" w:styleId="ListLabel322">
    <w:name w:val="ListLabel 322"/>
    <w:qFormat/>
    <w:rPr>
      <w:position w:val="0"/>
      <w:sz w:val="24"/>
      <w:vertAlign w:val="baseline"/>
    </w:rPr>
  </w:style>
  <w:style w:type="character" w:customStyle="1" w:styleId="ListLabel323">
    <w:name w:val="ListLabel 323"/>
    <w:qFormat/>
    <w:rPr>
      <w:position w:val="0"/>
      <w:sz w:val="24"/>
      <w:vertAlign w:val="baseline"/>
    </w:rPr>
  </w:style>
  <w:style w:type="character" w:customStyle="1" w:styleId="ListLabel324">
    <w:name w:val="ListLabel 324"/>
    <w:qFormat/>
    <w:rPr>
      <w:position w:val="0"/>
      <w:sz w:val="24"/>
      <w:vertAlign w:val="baseline"/>
    </w:rPr>
  </w:style>
  <w:style w:type="character" w:customStyle="1" w:styleId="ListLabel325">
    <w:name w:val="ListLabel 325"/>
    <w:qFormat/>
    <w:rPr>
      <w:position w:val="0"/>
      <w:sz w:val="24"/>
      <w:vertAlign w:val="baseline"/>
    </w:rPr>
  </w:style>
  <w:style w:type="character" w:customStyle="1" w:styleId="ListLabel326">
    <w:name w:val="ListLabel 326"/>
    <w:qFormat/>
    <w:rPr>
      <w:rFonts w:eastAsia="Arial" w:cs="Arial"/>
      <w:b w:val="0"/>
      <w:position w:val="0"/>
      <w:sz w:val="24"/>
      <w:szCs w:val="24"/>
      <w:vertAlign w:val="baseline"/>
    </w:rPr>
  </w:style>
  <w:style w:type="character" w:customStyle="1" w:styleId="ListLabel327">
    <w:name w:val="ListLabel 327"/>
    <w:qFormat/>
    <w:rPr>
      <w:rFonts w:eastAsia="Arial" w:cs="Arial"/>
      <w:position w:val="0"/>
      <w:sz w:val="24"/>
      <w:szCs w:val="24"/>
      <w:vertAlign w:val="baseline"/>
    </w:rPr>
  </w:style>
  <w:style w:type="character" w:customStyle="1" w:styleId="ListLabel328">
    <w:name w:val="ListLabel 328"/>
    <w:qFormat/>
    <w:rPr>
      <w:rFonts w:eastAsia="Arial" w:cs="Arial"/>
      <w:position w:val="0"/>
      <w:sz w:val="24"/>
      <w:szCs w:val="24"/>
      <w:vertAlign w:val="baseline"/>
    </w:rPr>
  </w:style>
  <w:style w:type="character" w:customStyle="1" w:styleId="ListLabel329">
    <w:name w:val="ListLabel 329"/>
    <w:qFormat/>
    <w:rPr>
      <w:rFonts w:eastAsia="Arial" w:cs="Arial"/>
      <w:position w:val="0"/>
      <w:sz w:val="24"/>
      <w:szCs w:val="24"/>
      <w:vertAlign w:val="baseline"/>
    </w:rPr>
  </w:style>
  <w:style w:type="character" w:customStyle="1" w:styleId="ListLabel330">
    <w:name w:val="ListLabel 330"/>
    <w:qFormat/>
    <w:rPr>
      <w:rFonts w:eastAsia="Arial" w:cs="Arial"/>
      <w:position w:val="0"/>
      <w:sz w:val="24"/>
      <w:szCs w:val="24"/>
      <w:vertAlign w:val="baseline"/>
    </w:rPr>
  </w:style>
  <w:style w:type="character" w:customStyle="1" w:styleId="ListLabel331">
    <w:name w:val="ListLabel 331"/>
    <w:qFormat/>
    <w:rPr>
      <w:rFonts w:eastAsia="Arial" w:cs="Arial"/>
      <w:position w:val="0"/>
      <w:sz w:val="24"/>
      <w:szCs w:val="24"/>
      <w:vertAlign w:val="baseline"/>
    </w:rPr>
  </w:style>
  <w:style w:type="character" w:customStyle="1" w:styleId="ListLabel332">
    <w:name w:val="ListLabel 332"/>
    <w:qFormat/>
    <w:rPr>
      <w:rFonts w:eastAsia="Arial" w:cs="Arial"/>
      <w:position w:val="0"/>
      <w:sz w:val="24"/>
      <w:szCs w:val="24"/>
      <w:vertAlign w:val="baseline"/>
    </w:rPr>
  </w:style>
  <w:style w:type="character" w:customStyle="1" w:styleId="ListLabel333">
    <w:name w:val="ListLabel 333"/>
    <w:qFormat/>
    <w:rPr>
      <w:rFonts w:eastAsia="Arial" w:cs="Arial"/>
      <w:position w:val="0"/>
      <w:sz w:val="24"/>
      <w:szCs w:val="24"/>
      <w:vertAlign w:val="baseline"/>
    </w:rPr>
  </w:style>
  <w:style w:type="character" w:customStyle="1" w:styleId="ListLabel334">
    <w:name w:val="ListLabel 334"/>
    <w:qFormat/>
    <w:rPr>
      <w:rFonts w:eastAsia="Arial" w:cs="Arial"/>
      <w:position w:val="0"/>
      <w:sz w:val="24"/>
      <w:szCs w:val="24"/>
      <w:vertAlign w:val="baseline"/>
    </w:rPr>
  </w:style>
  <w:style w:type="character" w:customStyle="1" w:styleId="ListLabel335">
    <w:name w:val="ListLabel 335"/>
    <w:qFormat/>
    <w:rPr>
      <w:b/>
      <w:position w:val="0"/>
      <w:sz w:val="24"/>
      <w:vertAlign w:val="baseline"/>
    </w:rPr>
  </w:style>
  <w:style w:type="character" w:customStyle="1" w:styleId="ListLabel336">
    <w:name w:val="ListLabel 336"/>
    <w:qFormat/>
    <w:rPr>
      <w:rFonts w:ascii="Arial" w:hAnsi="Arial"/>
      <w:b/>
      <w:position w:val="0"/>
      <w:sz w:val="24"/>
      <w:szCs w:val="24"/>
      <w:vertAlign w:val="baseline"/>
    </w:rPr>
  </w:style>
  <w:style w:type="character" w:customStyle="1" w:styleId="ListLabel337">
    <w:name w:val="ListLabel 337"/>
    <w:qFormat/>
    <w:rPr>
      <w:b/>
      <w:position w:val="0"/>
      <w:sz w:val="24"/>
      <w:vertAlign w:val="baseline"/>
    </w:rPr>
  </w:style>
  <w:style w:type="character" w:customStyle="1" w:styleId="ListLabel338">
    <w:name w:val="ListLabel 338"/>
    <w:qFormat/>
    <w:rPr>
      <w:position w:val="0"/>
      <w:sz w:val="24"/>
      <w:vertAlign w:val="baseline"/>
    </w:rPr>
  </w:style>
  <w:style w:type="character" w:customStyle="1" w:styleId="ListLabel339">
    <w:name w:val="ListLabel 339"/>
    <w:qFormat/>
    <w:rPr>
      <w:position w:val="0"/>
      <w:sz w:val="24"/>
      <w:vertAlign w:val="baseline"/>
    </w:rPr>
  </w:style>
  <w:style w:type="character" w:customStyle="1" w:styleId="ListLabel340">
    <w:name w:val="ListLabel 340"/>
    <w:qFormat/>
    <w:rPr>
      <w:position w:val="0"/>
      <w:sz w:val="24"/>
      <w:vertAlign w:val="baseline"/>
    </w:rPr>
  </w:style>
  <w:style w:type="character" w:customStyle="1" w:styleId="ListLabel341">
    <w:name w:val="ListLabel 341"/>
    <w:qFormat/>
    <w:rPr>
      <w:position w:val="0"/>
      <w:sz w:val="24"/>
      <w:vertAlign w:val="baseline"/>
    </w:rPr>
  </w:style>
  <w:style w:type="character" w:customStyle="1" w:styleId="ListLabel342">
    <w:name w:val="ListLabel 342"/>
    <w:qFormat/>
    <w:rPr>
      <w:position w:val="0"/>
      <w:sz w:val="24"/>
      <w:vertAlign w:val="baseline"/>
    </w:rPr>
  </w:style>
  <w:style w:type="character" w:customStyle="1" w:styleId="ListLabel343">
    <w:name w:val="ListLabel 343"/>
    <w:qFormat/>
    <w:rPr>
      <w:position w:val="0"/>
      <w:sz w:val="24"/>
      <w:vertAlign w:val="baseline"/>
    </w:rPr>
  </w:style>
  <w:style w:type="character" w:customStyle="1" w:styleId="ListLabel344">
    <w:name w:val="ListLabel 344"/>
    <w:qFormat/>
    <w:rPr>
      <w:rFonts w:eastAsia="Arial" w:cs="Arial"/>
      <w:b w:val="0"/>
      <w:position w:val="0"/>
      <w:sz w:val="24"/>
      <w:szCs w:val="24"/>
      <w:vertAlign w:val="baseline"/>
    </w:rPr>
  </w:style>
  <w:style w:type="character" w:customStyle="1" w:styleId="ListLabel345">
    <w:name w:val="ListLabel 345"/>
    <w:qFormat/>
    <w:rPr>
      <w:rFonts w:eastAsia="Arial" w:cs="Arial"/>
      <w:position w:val="0"/>
      <w:sz w:val="24"/>
      <w:szCs w:val="24"/>
      <w:vertAlign w:val="baseline"/>
    </w:rPr>
  </w:style>
  <w:style w:type="character" w:customStyle="1" w:styleId="ListLabel346">
    <w:name w:val="ListLabel 346"/>
    <w:qFormat/>
    <w:rPr>
      <w:rFonts w:eastAsia="Arial" w:cs="Arial"/>
      <w:position w:val="0"/>
      <w:sz w:val="24"/>
      <w:szCs w:val="24"/>
      <w:vertAlign w:val="baseline"/>
    </w:rPr>
  </w:style>
  <w:style w:type="character" w:customStyle="1" w:styleId="ListLabel347">
    <w:name w:val="ListLabel 347"/>
    <w:qFormat/>
    <w:rPr>
      <w:rFonts w:eastAsia="Arial" w:cs="Arial"/>
      <w:position w:val="0"/>
      <w:sz w:val="24"/>
      <w:szCs w:val="24"/>
      <w:vertAlign w:val="baseline"/>
    </w:rPr>
  </w:style>
  <w:style w:type="character" w:customStyle="1" w:styleId="ListLabel348">
    <w:name w:val="ListLabel 348"/>
    <w:qFormat/>
    <w:rPr>
      <w:rFonts w:eastAsia="Arial" w:cs="Arial"/>
      <w:position w:val="0"/>
      <w:sz w:val="24"/>
      <w:szCs w:val="24"/>
      <w:vertAlign w:val="baseline"/>
    </w:rPr>
  </w:style>
  <w:style w:type="character" w:customStyle="1" w:styleId="ListLabel349">
    <w:name w:val="ListLabel 349"/>
    <w:qFormat/>
    <w:rPr>
      <w:rFonts w:eastAsia="Arial" w:cs="Arial"/>
      <w:position w:val="0"/>
      <w:sz w:val="24"/>
      <w:szCs w:val="24"/>
      <w:vertAlign w:val="baseline"/>
    </w:rPr>
  </w:style>
  <w:style w:type="character" w:customStyle="1" w:styleId="ListLabel350">
    <w:name w:val="ListLabel 350"/>
    <w:qFormat/>
    <w:rPr>
      <w:rFonts w:eastAsia="Arial" w:cs="Arial"/>
      <w:position w:val="0"/>
      <w:sz w:val="24"/>
      <w:szCs w:val="24"/>
      <w:vertAlign w:val="baseline"/>
    </w:rPr>
  </w:style>
  <w:style w:type="character" w:customStyle="1" w:styleId="ListLabel351">
    <w:name w:val="ListLabel 351"/>
    <w:qFormat/>
    <w:rPr>
      <w:rFonts w:eastAsia="Arial" w:cs="Arial"/>
      <w:position w:val="0"/>
      <w:sz w:val="24"/>
      <w:szCs w:val="24"/>
      <w:vertAlign w:val="baseline"/>
    </w:rPr>
  </w:style>
  <w:style w:type="character" w:customStyle="1" w:styleId="ListLabel352">
    <w:name w:val="ListLabel 352"/>
    <w:qFormat/>
    <w:rPr>
      <w:rFonts w:eastAsia="Arial" w:cs="Arial"/>
      <w:position w:val="0"/>
      <w:sz w:val="24"/>
      <w:szCs w:val="24"/>
      <w:vertAlign w:val="baseline"/>
    </w:rPr>
  </w:style>
  <w:style w:type="character" w:customStyle="1" w:styleId="ListLabel353">
    <w:name w:val="ListLabel 353"/>
    <w:qFormat/>
    <w:rPr>
      <w:b/>
      <w:position w:val="0"/>
      <w:sz w:val="24"/>
      <w:vertAlign w:val="baseline"/>
    </w:rPr>
  </w:style>
  <w:style w:type="character" w:customStyle="1" w:styleId="ListLabel354">
    <w:name w:val="ListLabel 354"/>
    <w:qFormat/>
    <w:rPr>
      <w:rFonts w:ascii="Arial" w:hAnsi="Arial"/>
      <w:b/>
      <w:position w:val="0"/>
      <w:sz w:val="24"/>
      <w:szCs w:val="24"/>
      <w:vertAlign w:val="baseline"/>
    </w:rPr>
  </w:style>
  <w:style w:type="character" w:customStyle="1" w:styleId="ListLabel355">
    <w:name w:val="ListLabel 355"/>
    <w:qFormat/>
    <w:rPr>
      <w:b/>
      <w:position w:val="0"/>
      <w:sz w:val="24"/>
      <w:vertAlign w:val="baseline"/>
    </w:rPr>
  </w:style>
  <w:style w:type="character" w:customStyle="1" w:styleId="ListLabel356">
    <w:name w:val="ListLabel 356"/>
    <w:qFormat/>
    <w:rPr>
      <w:position w:val="0"/>
      <w:sz w:val="24"/>
      <w:vertAlign w:val="baseline"/>
    </w:rPr>
  </w:style>
  <w:style w:type="character" w:customStyle="1" w:styleId="ListLabel357">
    <w:name w:val="ListLabel 357"/>
    <w:qFormat/>
    <w:rPr>
      <w:position w:val="0"/>
      <w:sz w:val="24"/>
      <w:vertAlign w:val="baseline"/>
    </w:rPr>
  </w:style>
  <w:style w:type="character" w:customStyle="1" w:styleId="ListLabel358">
    <w:name w:val="ListLabel 358"/>
    <w:qFormat/>
    <w:rPr>
      <w:position w:val="0"/>
      <w:sz w:val="24"/>
      <w:vertAlign w:val="baseline"/>
    </w:rPr>
  </w:style>
  <w:style w:type="character" w:customStyle="1" w:styleId="ListLabel359">
    <w:name w:val="ListLabel 359"/>
    <w:qFormat/>
    <w:rPr>
      <w:position w:val="0"/>
      <w:sz w:val="24"/>
      <w:vertAlign w:val="baseline"/>
    </w:rPr>
  </w:style>
  <w:style w:type="character" w:customStyle="1" w:styleId="ListLabel360">
    <w:name w:val="ListLabel 360"/>
    <w:qFormat/>
    <w:rPr>
      <w:position w:val="0"/>
      <w:sz w:val="24"/>
      <w:vertAlign w:val="baseline"/>
    </w:rPr>
  </w:style>
  <w:style w:type="character" w:customStyle="1" w:styleId="ListLabel361">
    <w:name w:val="ListLabel 361"/>
    <w:qFormat/>
    <w:rPr>
      <w:position w:val="0"/>
      <w:sz w:val="24"/>
      <w:vertAlign w:val="baseline"/>
    </w:rPr>
  </w:style>
  <w:style w:type="character" w:customStyle="1" w:styleId="ListLabel362">
    <w:name w:val="ListLabel 362"/>
    <w:qFormat/>
    <w:rPr>
      <w:rFonts w:eastAsia="Arial" w:cs="Arial"/>
      <w:b w:val="0"/>
      <w:position w:val="0"/>
      <w:sz w:val="24"/>
      <w:szCs w:val="24"/>
      <w:vertAlign w:val="baseline"/>
    </w:rPr>
  </w:style>
  <w:style w:type="character" w:customStyle="1" w:styleId="ListLabel363">
    <w:name w:val="ListLabel 363"/>
    <w:qFormat/>
    <w:rPr>
      <w:rFonts w:eastAsia="Arial" w:cs="Arial"/>
      <w:position w:val="0"/>
      <w:sz w:val="24"/>
      <w:szCs w:val="24"/>
      <w:vertAlign w:val="baseline"/>
    </w:rPr>
  </w:style>
  <w:style w:type="character" w:customStyle="1" w:styleId="ListLabel364">
    <w:name w:val="ListLabel 364"/>
    <w:qFormat/>
    <w:rPr>
      <w:rFonts w:eastAsia="Arial" w:cs="Arial"/>
      <w:position w:val="0"/>
      <w:sz w:val="24"/>
      <w:szCs w:val="24"/>
      <w:vertAlign w:val="baseline"/>
    </w:rPr>
  </w:style>
  <w:style w:type="character" w:customStyle="1" w:styleId="ListLabel365">
    <w:name w:val="ListLabel 365"/>
    <w:qFormat/>
    <w:rPr>
      <w:rFonts w:eastAsia="Arial" w:cs="Arial"/>
      <w:position w:val="0"/>
      <w:sz w:val="24"/>
      <w:szCs w:val="24"/>
      <w:vertAlign w:val="baseline"/>
    </w:rPr>
  </w:style>
  <w:style w:type="character" w:customStyle="1" w:styleId="ListLabel366">
    <w:name w:val="ListLabel 366"/>
    <w:qFormat/>
    <w:rPr>
      <w:rFonts w:eastAsia="Arial" w:cs="Arial"/>
      <w:position w:val="0"/>
      <w:sz w:val="24"/>
      <w:szCs w:val="24"/>
      <w:vertAlign w:val="baseline"/>
    </w:rPr>
  </w:style>
  <w:style w:type="character" w:customStyle="1" w:styleId="ListLabel367">
    <w:name w:val="ListLabel 367"/>
    <w:qFormat/>
    <w:rPr>
      <w:rFonts w:eastAsia="Arial" w:cs="Arial"/>
      <w:position w:val="0"/>
      <w:sz w:val="24"/>
      <w:szCs w:val="24"/>
      <w:vertAlign w:val="baseline"/>
    </w:rPr>
  </w:style>
  <w:style w:type="character" w:customStyle="1" w:styleId="ListLabel368">
    <w:name w:val="ListLabel 368"/>
    <w:qFormat/>
    <w:rPr>
      <w:rFonts w:eastAsia="Arial" w:cs="Arial"/>
      <w:position w:val="0"/>
      <w:sz w:val="24"/>
      <w:szCs w:val="24"/>
      <w:vertAlign w:val="baseline"/>
    </w:rPr>
  </w:style>
  <w:style w:type="character" w:customStyle="1" w:styleId="ListLabel369">
    <w:name w:val="ListLabel 369"/>
    <w:qFormat/>
    <w:rPr>
      <w:rFonts w:eastAsia="Arial" w:cs="Arial"/>
      <w:position w:val="0"/>
      <w:sz w:val="24"/>
      <w:szCs w:val="24"/>
      <w:vertAlign w:val="baseline"/>
    </w:rPr>
  </w:style>
  <w:style w:type="character" w:customStyle="1" w:styleId="ListLabel370">
    <w:name w:val="ListLabel 370"/>
    <w:qFormat/>
    <w:rPr>
      <w:rFonts w:eastAsia="Arial" w:cs="Arial"/>
      <w:position w:val="0"/>
      <w:sz w:val="24"/>
      <w:szCs w:val="24"/>
      <w:vertAlign w:val="baseline"/>
    </w:rPr>
  </w:style>
  <w:style w:type="character" w:customStyle="1" w:styleId="ListLabel371">
    <w:name w:val="ListLabel 371"/>
    <w:qFormat/>
    <w:rPr>
      <w:b/>
      <w:position w:val="0"/>
      <w:sz w:val="24"/>
      <w:vertAlign w:val="baseline"/>
    </w:rPr>
  </w:style>
  <w:style w:type="character" w:customStyle="1" w:styleId="ListLabel372">
    <w:name w:val="ListLabel 372"/>
    <w:qFormat/>
    <w:rPr>
      <w:rFonts w:ascii="Arial" w:hAnsi="Arial"/>
      <w:b/>
      <w:position w:val="0"/>
      <w:sz w:val="24"/>
      <w:szCs w:val="24"/>
      <w:vertAlign w:val="baseline"/>
    </w:rPr>
  </w:style>
  <w:style w:type="character" w:customStyle="1" w:styleId="ListLabel373">
    <w:name w:val="ListLabel 373"/>
    <w:qFormat/>
    <w:rPr>
      <w:b/>
      <w:position w:val="0"/>
      <w:sz w:val="24"/>
      <w:vertAlign w:val="baseline"/>
    </w:rPr>
  </w:style>
  <w:style w:type="character" w:customStyle="1" w:styleId="ListLabel374">
    <w:name w:val="ListLabel 374"/>
    <w:qFormat/>
    <w:rPr>
      <w:position w:val="0"/>
      <w:sz w:val="24"/>
      <w:vertAlign w:val="baseline"/>
    </w:rPr>
  </w:style>
  <w:style w:type="character" w:customStyle="1" w:styleId="ListLabel375">
    <w:name w:val="ListLabel 375"/>
    <w:qFormat/>
    <w:rPr>
      <w:position w:val="0"/>
      <w:sz w:val="24"/>
      <w:vertAlign w:val="baseline"/>
    </w:rPr>
  </w:style>
  <w:style w:type="character" w:customStyle="1" w:styleId="ListLabel376">
    <w:name w:val="ListLabel 376"/>
    <w:qFormat/>
    <w:rPr>
      <w:position w:val="0"/>
      <w:sz w:val="24"/>
      <w:vertAlign w:val="baseline"/>
    </w:rPr>
  </w:style>
  <w:style w:type="character" w:customStyle="1" w:styleId="ListLabel377">
    <w:name w:val="ListLabel 377"/>
    <w:qFormat/>
    <w:rPr>
      <w:position w:val="0"/>
      <w:sz w:val="24"/>
      <w:vertAlign w:val="baseline"/>
    </w:rPr>
  </w:style>
  <w:style w:type="character" w:customStyle="1" w:styleId="ListLabel378">
    <w:name w:val="ListLabel 378"/>
    <w:qFormat/>
    <w:rPr>
      <w:position w:val="0"/>
      <w:sz w:val="24"/>
      <w:vertAlign w:val="baseline"/>
    </w:rPr>
  </w:style>
  <w:style w:type="character" w:customStyle="1" w:styleId="ListLabel379">
    <w:name w:val="ListLabel 379"/>
    <w:qFormat/>
    <w:rPr>
      <w:position w:val="0"/>
      <w:sz w:val="24"/>
      <w:vertAlign w:val="baseline"/>
    </w:rPr>
  </w:style>
  <w:style w:type="character" w:customStyle="1" w:styleId="WW8Num5z0">
    <w:name w:val="WW8Num5z0"/>
    <w:qFormat/>
    <w:rPr>
      <w:rFonts w:ascii="Symbol" w:hAnsi="Symbol" w:cs="Symbol"/>
    </w:rPr>
  </w:style>
  <w:style w:type="character" w:customStyle="1" w:styleId="WW8Num5z1">
    <w:name w:val="WW8Num5z1"/>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ListLabel380">
    <w:name w:val="ListLabel 380"/>
    <w:qFormat/>
    <w:rPr>
      <w:rFonts w:eastAsia="Arial" w:cs="Arial"/>
      <w:b w:val="0"/>
      <w:position w:val="0"/>
      <w:sz w:val="24"/>
      <w:szCs w:val="24"/>
      <w:vertAlign w:val="baseline"/>
    </w:rPr>
  </w:style>
  <w:style w:type="character" w:customStyle="1" w:styleId="ListLabel381">
    <w:name w:val="ListLabel 381"/>
    <w:qFormat/>
    <w:rPr>
      <w:rFonts w:eastAsia="Arial" w:cs="Arial"/>
      <w:position w:val="0"/>
      <w:sz w:val="24"/>
      <w:szCs w:val="24"/>
      <w:vertAlign w:val="baseline"/>
    </w:rPr>
  </w:style>
  <w:style w:type="character" w:customStyle="1" w:styleId="ListLabel382">
    <w:name w:val="ListLabel 382"/>
    <w:qFormat/>
    <w:rPr>
      <w:rFonts w:eastAsia="Arial" w:cs="Arial"/>
      <w:position w:val="0"/>
      <w:sz w:val="24"/>
      <w:szCs w:val="24"/>
      <w:vertAlign w:val="baseline"/>
    </w:rPr>
  </w:style>
  <w:style w:type="character" w:customStyle="1" w:styleId="ListLabel383">
    <w:name w:val="ListLabel 383"/>
    <w:qFormat/>
    <w:rPr>
      <w:rFonts w:eastAsia="Arial" w:cs="Arial"/>
      <w:position w:val="0"/>
      <w:sz w:val="24"/>
      <w:szCs w:val="24"/>
      <w:vertAlign w:val="baseline"/>
    </w:rPr>
  </w:style>
  <w:style w:type="character" w:customStyle="1" w:styleId="ListLabel384">
    <w:name w:val="ListLabel 384"/>
    <w:qFormat/>
    <w:rPr>
      <w:rFonts w:eastAsia="Arial" w:cs="Arial"/>
      <w:position w:val="0"/>
      <w:sz w:val="24"/>
      <w:szCs w:val="24"/>
      <w:vertAlign w:val="baseline"/>
    </w:rPr>
  </w:style>
  <w:style w:type="character" w:customStyle="1" w:styleId="ListLabel385">
    <w:name w:val="ListLabel 385"/>
    <w:qFormat/>
    <w:rPr>
      <w:rFonts w:eastAsia="Arial" w:cs="Arial"/>
      <w:position w:val="0"/>
      <w:sz w:val="24"/>
      <w:szCs w:val="24"/>
      <w:vertAlign w:val="baseline"/>
    </w:rPr>
  </w:style>
  <w:style w:type="character" w:customStyle="1" w:styleId="ListLabel386">
    <w:name w:val="ListLabel 386"/>
    <w:qFormat/>
    <w:rPr>
      <w:rFonts w:eastAsia="Arial" w:cs="Arial"/>
      <w:position w:val="0"/>
      <w:sz w:val="24"/>
      <w:szCs w:val="24"/>
      <w:vertAlign w:val="baseline"/>
    </w:rPr>
  </w:style>
  <w:style w:type="character" w:customStyle="1" w:styleId="ListLabel387">
    <w:name w:val="ListLabel 387"/>
    <w:qFormat/>
    <w:rPr>
      <w:rFonts w:eastAsia="Arial" w:cs="Arial"/>
      <w:position w:val="0"/>
      <w:sz w:val="24"/>
      <w:szCs w:val="24"/>
      <w:vertAlign w:val="baseline"/>
    </w:rPr>
  </w:style>
  <w:style w:type="character" w:customStyle="1" w:styleId="ListLabel388">
    <w:name w:val="ListLabel 388"/>
    <w:qFormat/>
    <w:rPr>
      <w:rFonts w:eastAsia="Arial" w:cs="Arial"/>
      <w:position w:val="0"/>
      <w:sz w:val="24"/>
      <w:szCs w:val="24"/>
      <w:vertAlign w:val="baseline"/>
    </w:rPr>
  </w:style>
  <w:style w:type="character" w:customStyle="1" w:styleId="ListLabel389">
    <w:name w:val="ListLabel 389"/>
    <w:qFormat/>
    <w:rPr>
      <w:b/>
      <w:position w:val="0"/>
      <w:sz w:val="24"/>
      <w:vertAlign w:val="baseline"/>
    </w:rPr>
  </w:style>
  <w:style w:type="character" w:customStyle="1" w:styleId="ListLabel390">
    <w:name w:val="ListLabel 390"/>
    <w:qFormat/>
    <w:rPr>
      <w:rFonts w:ascii="Arial" w:hAnsi="Arial"/>
      <w:b/>
      <w:position w:val="0"/>
      <w:sz w:val="24"/>
      <w:szCs w:val="24"/>
      <w:vertAlign w:val="baseline"/>
    </w:rPr>
  </w:style>
  <w:style w:type="character" w:customStyle="1" w:styleId="ListLabel391">
    <w:name w:val="ListLabel 391"/>
    <w:qFormat/>
    <w:rPr>
      <w:b/>
      <w:position w:val="0"/>
      <w:sz w:val="24"/>
      <w:vertAlign w:val="baseline"/>
    </w:rPr>
  </w:style>
  <w:style w:type="character" w:customStyle="1" w:styleId="ListLabel392">
    <w:name w:val="ListLabel 392"/>
    <w:qFormat/>
    <w:rPr>
      <w:position w:val="0"/>
      <w:sz w:val="24"/>
      <w:vertAlign w:val="baseline"/>
    </w:rPr>
  </w:style>
  <w:style w:type="character" w:customStyle="1" w:styleId="ListLabel393">
    <w:name w:val="ListLabel 393"/>
    <w:qFormat/>
    <w:rPr>
      <w:position w:val="0"/>
      <w:sz w:val="24"/>
      <w:vertAlign w:val="baseline"/>
    </w:rPr>
  </w:style>
  <w:style w:type="character" w:customStyle="1" w:styleId="ListLabel394">
    <w:name w:val="ListLabel 394"/>
    <w:qFormat/>
    <w:rPr>
      <w:position w:val="0"/>
      <w:sz w:val="24"/>
      <w:vertAlign w:val="baseline"/>
    </w:rPr>
  </w:style>
  <w:style w:type="character" w:customStyle="1" w:styleId="ListLabel395">
    <w:name w:val="ListLabel 395"/>
    <w:qFormat/>
    <w:rPr>
      <w:position w:val="0"/>
      <w:sz w:val="24"/>
      <w:vertAlign w:val="baseline"/>
    </w:rPr>
  </w:style>
  <w:style w:type="character" w:customStyle="1" w:styleId="ListLabel396">
    <w:name w:val="ListLabel 396"/>
    <w:qFormat/>
    <w:rPr>
      <w:position w:val="0"/>
      <w:sz w:val="24"/>
      <w:vertAlign w:val="baseline"/>
    </w:rPr>
  </w:style>
  <w:style w:type="character" w:customStyle="1" w:styleId="ListLabel397">
    <w:name w:val="ListLabel 397"/>
    <w:qFormat/>
    <w:rPr>
      <w:position w:val="0"/>
      <w:sz w:val="24"/>
      <w:vertAlign w:val="baseline"/>
    </w:rPr>
  </w:style>
  <w:style w:type="character" w:customStyle="1" w:styleId="ListLabel398">
    <w:name w:val="ListLabel 398"/>
    <w:qFormat/>
    <w:rPr>
      <w:rFonts w:ascii="Arial" w:hAnsi="Arial" w:cs="Symbol"/>
      <w:sz w:val="24"/>
    </w:rPr>
  </w:style>
  <w:style w:type="character" w:customStyle="1" w:styleId="ListLabel399">
    <w:name w:val="ListLabel 399"/>
    <w:qFormat/>
    <w:rPr>
      <w:rFonts w:cs="Courier New"/>
    </w:rPr>
  </w:style>
  <w:style w:type="character" w:customStyle="1" w:styleId="ListLabel400">
    <w:name w:val="ListLabel 400"/>
    <w:qFormat/>
    <w:rPr>
      <w:rFonts w:cs="Wingdings"/>
    </w:rPr>
  </w:style>
  <w:style w:type="character" w:customStyle="1" w:styleId="ListLabel401">
    <w:name w:val="ListLabel 401"/>
    <w:qFormat/>
    <w:rPr>
      <w:rFonts w:cs="Symbol"/>
    </w:rPr>
  </w:style>
  <w:style w:type="character" w:customStyle="1" w:styleId="ListLabel402">
    <w:name w:val="ListLabel 402"/>
    <w:qFormat/>
    <w:rPr>
      <w:rFonts w:cs="Courier New"/>
    </w:rPr>
  </w:style>
  <w:style w:type="character" w:customStyle="1" w:styleId="ListLabel403">
    <w:name w:val="ListLabel 403"/>
    <w:qFormat/>
    <w:rPr>
      <w:rFonts w:cs="Wingdings"/>
    </w:rPr>
  </w:style>
  <w:style w:type="character" w:customStyle="1" w:styleId="ListLabel404">
    <w:name w:val="ListLabel 404"/>
    <w:qFormat/>
    <w:rPr>
      <w:rFonts w:cs="Symbol"/>
    </w:rPr>
  </w:style>
  <w:style w:type="character" w:customStyle="1" w:styleId="ListLabel405">
    <w:name w:val="ListLabel 405"/>
    <w:qFormat/>
    <w:rPr>
      <w:rFonts w:cs="Courier New"/>
    </w:rPr>
  </w:style>
  <w:style w:type="character" w:customStyle="1" w:styleId="ListLabel406">
    <w:name w:val="ListLabel 406"/>
    <w:qFormat/>
    <w:rPr>
      <w:rFonts w:cs="Wingdings"/>
    </w:rPr>
  </w:style>
  <w:style w:type="character" w:customStyle="1" w:styleId="ListLabel407">
    <w:name w:val="ListLabel 407"/>
    <w:qFormat/>
    <w:rPr>
      <w:rFonts w:eastAsia="Arial" w:cs="Arial"/>
      <w:b w:val="0"/>
      <w:position w:val="0"/>
      <w:sz w:val="24"/>
      <w:szCs w:val="24"/>
      <w:vertAlign w:val="baseline"/>
    </w:rPr>
  </w:style>
  <w:style w:type="character" w:customStyle="1" w:styleId="ListLabel408">
    <w:name w:val="ListLabel 408"/>
    <w:qFormat/>
    <w:rPr>
      <w:rFonts w:eastAsia="Arial" w:cs="Arial"/>
      <w:position w:val="0"/>
      <w:sz w:val="24"/>
      <w:szCs w:val="24"/>
      <w:vertAlign w:val="baseline"/>
    </w:rPr>
  </w:style>
  <w:style w:type="character" w:customStyle="1" w:styleId="ListLabel409">
    <w:name w:val="ListLabel 409"/>
    <w:qFormat/>
    <w:rPr>
      <w:rFonts w:eastAsia="Arial" w:cs="Arial"/>
      <w:position w:val="0"/>
      <w:sz w:val="24"/>
      <w:szCs w:val="24"/>
      <w:vertAlign w:val="baseline"/>
    </w:rPr>
  </w:style>
  <w:style w:type="character" w:customStyle="1" w:styleId="ListLabel410">
    <w:name w:val="ListLabel 410"/>
    <w:qFormat/>
    <w:rPr>
      <w:rFonts w:eastAsia="Arial" w:cs="Arial"/>
      <w:position w:val="0"/>
      <w:sz w:val="24"/>
      <w:szCs w:val="24"/>
      <w:vertAlign w:val="baseline"/>
    </w:rPr>
  </w:style>
  <w:style w:type="character" w:customStyle="1" w:styleId="ListLabel411">
    <w:name w:val="ListLabel 411"/>
    <w:qFormat/>
    <w:rPr>
      <w:rFonts w:eastAsia="Arial" w:cs="Arial"/>
      <w:position w:val="0"/>
      <w:sz w:val="24"/>
      <w:szCs w:val="24"/>
      <w:vertAlign w:val="baseline"/>
    </w:rPr>
  </w:style>
  <w:style w:type="character" w:customStyle="1" w:styleId="ListLabel412">
    <w:name w:val="ListLabel 412"/>
    <w:qFormat/>
    <w:rPr>
      <w:rFonts w:eastAsia="Arial" w:cs="Arial"/>
      <w:position w:val="0"/>
      <w:sz w:val="24"/>
      <w:szCs w:val="24"/>
      <w:vertAlign w:val="baseline"/>
    </w:rPr>
  </w:style>
  <w:style w:type="character" w:customStyle="1" w:styleId="ListLabel413">
    <w:name w:val="ListLabel 413"/>
    <w:qFormat/>
    <w:rPr>
      <w:rFonts w:eastAsia="Arial" w:cs="Arial"/>
      <w:position w:val="0"/>
      <w:sz w:val="24"/>
      <w:szCs w:val="24"/>
      <w:vertAlign w:val="baseline"/>
    </w:rPr>
  </w:style>
  <w:style w:type="character" w:customStyle="1" w:styleId="ListLabel414">
    <w:name w:val="ListLabel 414"/>
    <w:qFormat/>
    <w:rPr>
      <w:rFonts w:eastAsia="Arial" w:cs="Arial"/>
      <w:position w:val="0"/>
      <w:sz w:val="24"/>
      <w:szCs w:val="24"/>
      <w:vertAlign w:val="baseline"/>
    </w:rPr>
  </w:style>
  <w:style w:type="character" w:customStyle="1" w:styleId="ListLabel415">
    <w:name w:val="ListLabel 415"/>
    <w:qFormat/>
    <w:rPr>
      <w:rFonts w:eastAsia="Arial" w:cs="Arial"/>
      <w:position w:val="0"/>
      <w:sz w:val="24"/>
      <w:szCs w:val="24"/>
      <w:vertAlign w:val="baseline"/>
    </w:rPr>
  </w:style>
  <w:style w:type="character" w:customStyle="1" w:styleId="ListLabel416">
    <w:name w:val="ListLabel 416"/>
    <w:qFormat/>
    <w:rPr>
      <w:b/>
      <w:position w:val="0"/>
      <w:sz w:val="24"/>
      <w:vertAlign w:val="baseline"/>
    </w:rPr>
  </w:style>
  <w:style w:type="character" w:customStyle="1" w:styleId="ListLabel417">
    <w:name w:val="ListLabel 417"/>
    <w:qFormat/>
    <w:rPr>
      <w:rFonts w:ascii="Arial" w:hAnsi="Arial"/>
      <w:b/>
      <w:position w:val="0"/>
      <w:sz w:val="24"/>
      <w:szCs w:val="24"/>
      <w:vertAlign w:val="baseline"/>
    </w:rPr>
  </w:style>
  <w:style w:type="character" w:customStyle="1" w:styleId="ListLabel418">
    <w:name w:val="ListLabel 418"/>
    <w:qFormat/>
    <w:rPr>
      <w:b/>
      <w:position w:val="0"/>
      <w:sz w:val="24"/>
      <w:vertAlign w:val="baseline"/>
    </w:rPr>
  </w:style>
  <w:style w:type="character" w:customStyle="1" w:styleId="ListLabel419">
    <w:name w:val="ListLabel 419"/>
    <w:qFormat/>
    <w:rPr>
      <w:position w:val="0"/>
      <w:sz w:val="24"/>
      <w:vertAlign w:val="baseline"/>
    </w:rPr>
  </w:style>
  <w:style w:type="character" w:customStyle="1" w:styleId="ListLabel420">
    <w:name w:val="ListLabel 420"/>
    <w:qFormat/>
    <w:rPr>
      <w:position w:val="0"/>
      <w:sz w:val="24"/>
      <w:vertAlign w:val="baseline"/>
    </w:rPr>
  </w:style>
  <w:style w:type="character" w:customStyle="1" w:styleId="ListLabel421">
    <w:name w:val="ListLabel 421"/>
    <w:qFormat/>
    <w:rPr>
      <w:position w:val="0"/>
      <w:sz w:val="24"/>
      <w:vertAlign w:val="baseline"/>
    </w:rPr>
  </w:style>
  <w:style w:type="character" w:customStyle="1" w:styleId="ListLabel422">
    <w:name w:val="ListLabel 422"/>
    <w:qFormat/>
    <w:rPr>
      <w:position w:val="0"/>
      <w:sz w:val="24"/>
      <w:vertAlign w:val="baseline"/>
    </w:rPr>
  </w:style>
  <w:style w:type="character" w:customStyle="1" w:styleId="ListLabel423">
    <w:name w:val="ListLabel 423"/>
    <w:qFormat/>
    <w:rPr>
      <w:position w:val="0"/>
      <w:sz w:val="24"/>
      <w:vertAlign w:val="baseline"/>
    </w:rPr>
  </w:style>
  <w:style w:type="character" w:customStyle="1" w:styleId="ListLabel424">
    <w:name w:val="ListLabel 424"/>
    <w:qFormat/>
    <w:rPr>
      <w:position w:val="0"/>
      <w:sz w:val="24"/>
      <w:vertAlign w:val="baseline"/>
    </w:rPr>
  </w:style>
  <w:style w:type="character" w:customStyle="1" w:styleId="ListLabel425">
    <w:name w:val="ListLabel 425"/>
    <w:qFormat/>
    <w:rPr>
      <w:rFonts w:ascii="Arial" w:hAnsi="Arial" w:cs="Symbol"/>
      <w:sz w:val="24"/>
    </w:rPr>
  </w:style>
  <w:style w:type="character" w:customStyle="1" w:styleId="ListLabel426">
    <w:name w:val="ListLabel 426"/>
    <w:qFormat/>
    <w:rPr>
      <w:rFonts w:cs="Courier New"/>
    </w:rPr>
  </w:style>
  <w:style w:type="character" w:customStyle="1" w:styleId="ListLabel427">
    <w:name w:val="ListLabel 427"/>
    <w:qFormat/>
    <w:rPr>
      <w:rFonts w:cs="Wingdings"/>
    </w:rPr>
  </w:style>
  <w:style w:type="character" w:customStyle="1" w:styleId="ListLabel428">
    <w:name w:val="ListLabel 428"/>
    <w:qFormat/>
    <w:rPr>
      <w:rFonts w:cs="Symbol"/>
    </w:rPr>
  </w:style>
  <w:style w:type="character" w:customStyle="1" w:styleId="ListLabel429">
    <w:name w:val="ListLabel 429"/>
    <w:qFormat/>
    <w:rPr>
      <w:rFonts w:cs="Courier New"/>
    </w:rPr>
  </w:style>
  <w:style w:type="character" w:customStyle="1" w:styleId="ListLabel430">
    <w:name w:val="ListLabel 430"/>
    <w:qFormat/>
    <w:rPr>
      <w:rFonts w:cs="Wingdings"/>
    </w:rPr>
  </w:style>
  <w:style w:type="character" w:customStyle="1" w:styleId="ListLabel431">
    <w:name w:val="ListLabel 431"/>
    <w:qFormat/>
    <w:rPr>
      <w:rFonts w:cs="Symbol"/>
    </w:rPr>
  </w:style>
  <w:style w:type="character" w:customStyle="1" w:styleId="ListLabel432">
    <w:name w:val="ListLabel 432"/>
    <w:qFormat/>
    <w:rPr>
      <w:rFonts w:cs="Courier New"/>
    </w:rPr>
  </w:style>
  <w:style w:type="character" w:customStyle="1" w:styleId="ListLabel433">
    <w:name w:val="ListLabel 433"/>
    <w:qFormat/>
    <w:rPr>
      <w:rFonts w:cs="Wingdings"/>
    </w:rPr>
  </w:style>
  <w:style w:type="character" w:customStyle="1" w:styleId="ListLabel434">
    <w:name w:val="ListLabel 434"/>
    <w:qFormat/>
    <w:rPr>
      <w:b/>
      <w:position w:val="0"/>
      <w:sz w:val="24"/>
      <w:vertAlign w:val="baseline"/>
    </w:rPr>
  </w:style>
  <w:style w:type="character" w:customStyle="1" w:styleId="ListLabel435">
    <w:name w:val="ListLabel 435"/>
    <w:qFormat/>
    <w:rPr>
      <w:b/>
      <w:position w:val="0"/>
      <w:sz w:val="24"/>
      <w:szCs w:val="24"/>
      <w:vertAlign w:val="baseline"/>
    </w:rPr>
  </w:style>
  <w:style w:type="character" w:customStyle="1" w:styleId="ListLabel436">
    <w:name w:val="ListLabel 436"/>
    <w:qFormat/>
    <w:rPr>
      <w:b/>
      <w:position w:val="0"/>
      <w:sz w:val="24"/>
      <w:vertAlign w:val="baseline"/>
    </w:rPr>
  </w:style>
  <w:style w:type="character" w:customStyle="1" w:styleId="ListLabel437">
    <w:name w:val="ListLabel 437"/>
    <w:qFormat/>
    <w:rPr>
      <w:position w:val="0"/>
      <w:sz w:val="24"/>
      <w:vertAlign w:val="baseline"/>
    </w:rPr>
  </w:style>
  <w:style w:type="character" w:customStyle="1" w:styleId="ListLabel438">
    <w:name w:val="ListLabel 438"/>
    <w:qFormat/>
    <w:rPr>
      <w:position w:val="0"/>
      <w:sz w:val="24"/>
      <w:vertAlign w:val="baseline"/>
    </w:rPr>
  </w:style>
  <w:style w:type="character" w:customStyle="1" w:styleId="ListLabel439">
    <w:name w:val="ListLabel 439"/>
    <w:qFormat/>
    <w:rPr>
      <w:position w:val="0"/>
      <w:sz w:val="24"/>
      <w:vertAlign w:val="baseline"/>
    </w:rPr>
  </w:style>
  <w:style w:type="character" w:customStyle="1" w:styleId="ListLabel440">
    <w:name w:val="ListLabel 440"/>
    <w:qFormat/>
    <w:rPr>
      <w:position w:val="0"/>
      <w:sz w:val="24"/>
      <w:vertAlign w:val="baseline"/>
    </w:rPr>
  </w:style>
  <w:style w:type="character" w:customStyle="1" w:styleId="ListLabel441">
    <w:name w:val="ListLabel 441"/>
    <w:qFormat/>
    <w:rPr>
      <w:position w:val="0"/>
      <w:sz w:val="24"/>
      <w:vertAlign w:val="baseline"/>
    </w:rPr>
  </w:style>
  <w:style w:type="character" w:customStyle="1" w:styleId="ListLabel442">
    <w:name w:val="ListLabel 442"/>
    <w:qFormat/>
    <w:rPr>
      <w:position w:val="0"/>
      <w:sz w:val="24"/>
      <w:vertAlign w:val="baseline"/>
    </w:rPr>
  </w:style>
  <w:style w:type="character" w:customStyle="1" w:styleId="WW8Num20z0">
    <w:name w:val="WW8Num20z0"/>
    <w:qFormat/>
    <w:rPr>
      <w:rFonts w:ascii="Wingdings" w:hAnsi="Wingdings" w:cs="Wingdings"/>
    </w:rPr>
  </w:style>
  <w:style w:type="character" w:customStyle="1" w:styleId="WW8Num20z3">
    <w:name w:val="WW8Num20z3"/>
    <w:qFormat/>
    <w:rPr>
      <w:rFonts w:ascii="Symbol" w:hAnsi="Symbol" w:cs="Symbol"/>
    </w:rPr>
  </w:style>
  <w:style w:type="character" w:customStyle="1" w:styleId="WW8Num20z4">
    <w:name w:val="WW8Num20z4"/>
    <w:qFormat/>
    <w:rPr>
      <w:rFonts w:ascii="Courier New" w:hAnsi="Courier New" w:cs="Courier New"/>
    </w:rPr>
  </w:style>
  <w:style w:type="character" w:customStyle="1" w:styleId="ListLabel443">
    <w:name w:val="ListLabel 443"/>
    <w:qFormat/>
    <w:rPr>
      <w:b/>
      <w:position w:val="0"/>
      <w:sz w:val="24"/>
      <w:vertAlign w:val="baseline"/>
    </w:rPr>
  </w:style>
  <w:style w:type="character" w:customStyle="1" w:styleId="ListLabel444">
    <w:name w:val="ListLabel 444"/>
    <w:qFormat/>
    <w:rPr>
      <w:b/>
      <w:position w:val="0"/>
      <w:sz w:val="28"/>
      <w:szCs w:val="24"/>
      <w:vertAlign w:val="baseline"/>
    </w:rPr>
  </w:style>
  <w:style w:type="character" w:customStyle="1" w:styleId="ListLabel445">
    <w:name w:val="ListLabel 445"/>
    <w:qFormat/>
    <w:rPr>
      <w:b/>
      <w:position w:val="0"/>
      <w:sz w:val="24"/>
      <w:vertAlign w:val="baseline"/>
    </w:rPr>
  </w:style>
  <w:style w:type="character" w:customStyle="1" w:styleId="ListLabel446">
    <w:name w:val="ListLabel 446"/>
    <w:qFormat/>
    <w:rPr>
      <w:position w:val="0"/>
      <w:sz w:val="24"/>
      <w:vertAlign w:val="baseline"/>
    </w:rPr>
  </w:style>
  <w:style w:type="character" w:customStyle="1" w:styleId="ListLabel447">
    <w:name w:val="ListLabel 447"/>
    <w:qFormat/>
    <w:rPr>
      <w:position w:val="0"/>
      <w:sz w:val="24"/>
      <w:vertAlign w:val="baseline"/>
    </w:rPr>
  </w:style>
  <w:style w:type="character" w:customStyle="1" w:styleId="ListLabel448">
    <w:name w:val="ListLabel 448"/>
    <w:qFormat/>
    <w:rPr>
      <w:position w:val="0"/>
      <w:sz w:val="24"/>
      <w:vertAlign w:val="baseline"/>
    </w:rPr>
  </w:style>
  <w:style w:type="character" w:customStyle="1" w:styleId="ListLabel449">
    <w:name w:val="ListLabel 449"/>
    <w:qFormat/>
    <w:rPr>
      <w:position w:val="0"/>
      <w:sz w:val="24"/>
      <w:vertAlign w:val="baseline"/>
    </w:rPr>
  </w:style>
  <w:style w:type="character" w:customStyle="1" w:styleId="ListLabel450">
    <w:name w:val="ListLabel 450"/>
    <w:qFormat/>
    <w:rPr>
      <w:position w:val="0"/>
      <w:sz w:val="24"/>
      <w:vertAlign w:val="baseline"/>
    </w:rPr>
  </w:style>
  <w:style w:type="character" w:customStyle="1" w:styleId="ListLabel451">
    <w:name w:val="ListLabel 451"/>
    <w:qFormat/>
    <w:rPr>
      <w:position w:val="0"/>
      <w:sz w:val="24"/>
      <w:vertAlign w:val="baseline"/>
    </w:rPr>
  </w:style>
  <w:style w:type="character" w:customStyle="1" w:styleId="ListLabel452">
    <w:name w:val="ListLabel 452"/>
    <w:qFormat/>
    <w:rPr>
      <w:rFonts w:cs="Wingdings"/>
    </w:rPr>
  </w:style>
  <w:style w:type="character" w:customStyle="1" w:styleId="ListLabel453">
    <w:name w:val="ListLabel 453"/>
    <w:qFormat/>
    <w:rPr>
      <w:rFonts w:cs="Wingdings"/>
      <w:sz w:val="22"/>
    </w:rPr>
  </w:style>
  <w:style w:type="character" w:customStyle="1" w:styleId="ListLabel454">
    <w:name w:val="ListLabel 454"/>
    <w:qFormat/>
    <w:rPr>
      <w:rFonts w:cs="Wingdings"/>
    </w:rPr>
  </w:style>
  <w:style w:type="character" w:customStyle="1" w:styleId="ListLabel455">
    <w:name w:val="ListLabel 455"/>
    <w:qFormat/>
    <w:rPr>
      <w:rFonts w:cs="Symbol"/>
    </w:rPr>
  </w:style>
  <w:style w:type="character" w:customStyle="1" w:styleId="ListLabel456">
    <w:name w:val="ListLabel 456"/>
    <w:qFormat/>
    <w:rPr>
      <w:rFonts w:cs="Courier New"/>
    </w:rPr>
  </w:style>
  <w:style w:type="character" w:customStyle="1" w:styleId="ListLabel457">
    <w:name w:val="ListLabel 457"/>
    <w:qFormat/>
    <w:rPr>
      <w:rFonts w:cs="Wingdings"/>
    </w:rPr>
  </w:style>
  <w:style w:type="character" w:customStyle="1" w:styleId="ListLabel458">
    <w:name w:val="ListLabel 458"/>
    <w:qFormat/>
    <w:rPr>
      <w:rFonts w:cs="Symbol"/>
    </w:rPr>
  </w:style>
  <w:style w:type="character" w:customStyle="1" w:styleId="ListLabel459">
    <w:name w:val="ListLabel 459"/>
    <w:qFormat/>
    <w:rPr>
      <w:rFonts w:cs="Courier New"/>
    </w:rPr>
  </w:style>
  <w:style w:type="character" w:customStyle="1" w:styleId="ListLabel460">
    <w:name w:val="ListLabel 460"/>
    <w:qFormat/>
    <w:rPr>
      <w:rFonts w:cs="Wingdings"/>
    </w:rPr>
  </w:style>
  <w:style w:type="character" w:customStyle="1" w:styleId="ListLabel461">
    <w:name w:val="ListLabel 461"/>
    <w:qFormat/>
    <w:rPr>
      <w:b/>
      <w:position w:val="0"/>
      <w:sz w:val="24"/>
      <w:vertAlign w:val="baseline"/>
    </w:rPr>
  </w:style>
  <w:style w:type="character" w:customStyle="1" w:styleId="ListLabel462">
    <w:name w:val="ListLabel 462"/>
    <w:qFormat/>
    <w:rPr>
      <w:b/>
      <w:position w:val="0"/>
      <w:sz w:val="28"/>
      <w:szCs w:val="24"/>
      <w:vertAlign w:val="baseline"/>
    </w:rPr>
  </w:style>
  <w:style w:type="character" w:customStyle="1" w:styleId="ListLabel463">
    <w:name w:val="ListLabel 463"/>
    <w:qFormat/>
    <w:rPr>
      <w:b/>
      <w:position w:val="0"/>
      <w:sz w:val="24"/>
      <w:vertAlign w:val="baseline"/>
    </w:rPr>
  </w:style>
  <w:style w:type="character" w:customStyle="1" w:styleId="ListLabel464">
    <w:name w:val="ListLabel 464"/>
    <w:qFormat/>
    <w:rPr>
      <w:position w:val="0"/>
      <w:sz w:val="24"/>
      <w:vertAlign w:val="baseline"/>
    </w:rPr>
  </w:style>
  <w:style w:type="character" w:customStyle="1" w:styleId="ListLabel465">
    <w:name w:val="ListLabel 465"/>
    <w:qFormat/>
    <w:rPr>
      <w:position w:val="0"/>
      <w:sz w:val="24"/>
      <w:vertAlign w:val="baseline"/>
    </w:rPr>
  </w:style>
  <w:style w:type="character" w:customStyle="1" w:styleId="ListLabel466">
    <w:name w:val="ListLabel 466"/>
    <w:qFormat/>
    <w:rPr>
      <w:position w:val="0"/>
      <w:sz w:val="24"/>
      <w:vertAlign w:val="baseline"/>
    </w:rPr>
  </w:style>
  <w:style w:type="character" w:customStyle="1" w:styleId="ListLabel467">
    <w:name w:val="ListLabel 467"/>
    <w:qFormat/>
    <w:rPr>
      <w:position w:val="0"/>
      <w:sz w:val="24"/>
      <w:vertAlign w:val="baseline"/>
    </w:rPr>
  </w:style>
  <w:style w:type="character" w:customStyle="1" w:styleId="ListLabel468">
    <w:name w:val="ListLabel 468"/>
    <w:qFormat/>
    <w:rPr>
      <w:position w:val="0"/>
      <w:sz w:val="24"/>
      <w:vertAlign w:val="baseline"/>
    </w:rPr>
  </w:style>
  <w:style w:type="character" w:customStyle="1" w:styleId="ListLabel469">
    <w:name w:val="ListLabel 469"/>
    <w:qFormat/>
    <w:rPr>
      <w:position w:val="0"/>
      <w:sz w:val="24"/>
      <w:vertAlign w:val="baseline"/>
    </w:rPr>
  </w:style>
  <w:style w:type="character" w:customStyle="1" w:styleId="ListLabel470">
    <w:name w:val="ListLabel 470"/>
    <w:qFormat/>
    <w:rPr>
      <w:b/>
      <w:position w:val="0"/>
      <w:sz w:val="24"/>
      <w:vertAlign w:val="baseline"/>
    </w:rPr>
  </w:style>
  <w:style w:type="character" w:customStyle="1" w:styleId="ListLabel471">
    <w:name w:val="ListLabel 471"/>
    <w:qFormat/>
    <w:rPr>
      <w:b/>
      <w:position w:val="0"/>
      <w:sz w:val="28"/>
      <w:szCs w:val="24"/>
      <w:vertAlign w:val="baseline"/>
    </w:rPr>
  </w:style>
  <w:style w:type="character" w:customStyle="1" w:styleId="ListLabel472">
    <w:name w:val="ListLabel 472"/>
    <w:qFormat/>
    <w:rPr>
      <w:b/>
      <w:position w:val="0"/>
      <w:sz w:val="24"/>
      <w:vertAlign w:val="baseline"/>
    </w:rPr>
  </w:style>
  <w:style w:type="character" w:customStyle="1" w:styleId="ListLabel473">
    <w:name w:val="ListLabel 473"/>
    <w:qFormat/>
    <w:rPr>
      <w:b/>
      <w:bCs/>
      <w:position w:val="0"/>
      <w:sz w:val="24"/>
      <w:vertAlign w:val="baseline"/>
    </w:rPr>
  </w:style>
  <w:style w:type="character" w:customStyle="1" w:styleId="ListLabel474">
    <w:name w:val="ListLabel 474"/>
    <w:qFormat/>
    <w:rPr>
      <w:position w:val="0"/>
      <w:sz w:val="24"/>
      <w:vertAlign w:val="baseline"/>
    </w:rPr>
  </w:style>
  <w:style w:type="character" w:customStyle="1" w:styleId="ListLabel475">
    <w:name w:val="ListLabel 475"/>
    <w:qFormat/>
    <w:rPr>
      <w:position w:val="0"/>
      <w:sz w:val="24"/>
      <w:vertAlign w:val="baseline"/>
    </w:rPr>
  </w:style>
  <w:style w:type="character" w:customStyle="1" w:styleId="ListLabel476">
    <w:name w:val="ListLabel 476"/>
    <w:qFormat/>
    <w:rPr>
      <w:position w:val="0"/>
      <w:sz w:val="24"/>
      <w:vertAlign w:val="baseline"/>
    </w:rPr>
  </w:style>
  <w:style w:type="character" w:customStyle="1" w:styleId="ListLabel477">
    <w:name w:val="ListLabel 477"/>
    <w:qFormat/>
    <w:rPr>
      <w:position w:val="0"/>
      <w:sz w:val="24"/>
      <w:vertAlign w:val="baseline"/>
    </w:rPr>
  </w:style>
  <w:style w:type="character" w:customStyle="1" w:styleId="ListLabel478">
    <w:name w:val="ListLabel 478"/>
    <w:qFormat/>
    <w:rPr>
      <w:position w:val="0"/>
      <w:sz w:val="24"/>
      <w:vertAlign w:val="baseline"/>
    </w:rPr>
  </w:style>
  <w:style w:type="character" w:customStyle="1" w:styleId="WW8Num13z0">
    <w:name w:val="WW8Num13z0"/>
    <w:qFormat/>
    <w:rPr>
      <w:sz w:val="24"/>
      <w:szCs w:val="24"/>
    </w:rPr>
  </w:style>
  <w:style w:type="character" w:customStyle="1" w:styleId="WW8Num13z2">
    <w:name w:val="WW8Num13z2"/>
    <w:qFormat/>
    <w:rPr>
      <w:rFonts w:ascii="Tahoma" w:hAnsi="Tahoma" w:cs="Tahoma"/>
      <w:b/>
      <w:sz w:val="24"/>
      <w:szCs w:val="24"/>
    </w:rPr>
  </w:style>
  <w:style w:type="character" w:customStyle="1" w:styleId="WW8Num13z3">
    <w:name w:val="WW8Num13z3"/>
    <w:qFormat/>
    <w:rPr>
      <w:b w:val="0"/>
    </w:rPr>
  </w:style>
  <w:style w:type="character" w:customStyle="1" w:styleId="ListLabel479">
    <w:name w:val="ListLabel 479"/>
    <w:qFormat/>
    <w:rPr>
      <w:b/>
      <w:position w:val="0"/>
      <w:sz w:val="24"/>
      <w:vertAlign w:val="baseline"/>
    </w:rPr>
  </w:style>
  <w:style w:type="character" w:customStyle="1" w:styleId="ListLabel480">
    <w:name w:val="ListLabel 480"/>
    <w:qFormat/>
    <w:rPr>
      <w:rFonts w:ascii="Arial" w:hAnsi="Arial"/>
      <w:b/>
      <w:position w:val="0"/>
      <w:sz w:val="28"/>
      <w:szCs w:val="24"/>
      <w:vertAlign w:val="baseline"/>
    </w:rPr>
  </w:style>
  <w:style w:type="character" w:customStyle="1" w:styleId="ListLabel481">
    <w:name w:val="ListLabel 481"/>
    <w:qFormat/>
    <w:rPr>
      <w:b/>
      <w:position w:val="0"/>
      <w:sz w:val="28"/>
      <w:vertAlign w:val="baseline"/>
    </w:rPr>
  </w:style>
  <w:style w:type="character" w:customStyle="1" w:styleId="ListLabel482">
    <w:name w:val="ListLabel 482"/>
    <w:qFormat/>
    <w:rPr>
      <w:b/>
      <w:bCs/>
      <w:position w:val="0"/>
      <w:sz w:val="24"/>
      <w:vertAlign w:val="baseline"/>
    </w:rPr>
  </w:style>
  <w:style w:type="character" w:customStyle="1" w:styleId="ListLabel483">
    <w:name w:val="ListLabel 483"/>
    <w:qFormat/>
    <w:rPr>
      <w:position w:val="0"/>
      <w:sz w:val="24"/>
      <w:vertAlign w:val="baseline"/>
    </w:rPr>
  </w:style>
  <w:style w:type="character" w:customStyle="1" w:styleId="ListLabel484">
    <w:name w:val="ListLabel 484"/>
    <w:qFormat/>
    <w:rPr>
      <w:position w:val="0"/>
      <w:sz w:val="24"/>
      <w:vertAlign w:val="baseline"/>
    </w:rPr>
  </w:style>
  <w:style w:type="character" w:customStyle="1" w:styleId="ListLabel485">
    <w:name w:val="ListLabel 485"/>
    <w:qFormat/>
    <w:rPr>
      <w:position w:val="0"/>
      <w:sz w:val="24"/>
      <w:vertAlign w:val="baseline"/>
    </w:rPr>
  </w:style>
  <w:style w:type="character" w:customStyle="1" w:styleId="ListLabel486">
    <w:name w:val="ListLabel 486"/>
    <w:qFormat/>
    <w:rPr>
      <w:position w:val="0"/>
      <w:sz w:val="24"/>
      <w:vertAlign w:val="baseline"/>
    </w:rPr>
  </w:style>
  <w:style w:type="character" w:customStyle="1" w:styleId="ListLabel487">
    <w:name w:val="ListLabel 487"/>
    <w:qFormat/>
    <w:rPr>
      <w:position w:val="0"/>
      <w:sz w:val="24"/>
      <w:vertAlign w:val="baseline"/>
    </w:rPr>
  </w:style>
  <w:style w:type="character" w:customStyle="1" w:styleId="ListLabel488">
    <w:name w:val="ListLabel 488"/>
    <w:qFormat/>
    <w:rPr>
      <w:b/>
      <w:position w:val="0"/>
      <w:sz w:val="24"/>
      <w:vertAlign w:val="baseline"/>
    </w:rPr>
  </w:style>
  <w:style w:type="character" w:customStyle="1" w:styleId="ListLabel489">
    <w:name w:val="ListLabel 489"/>
    <w:qFormat/>
    <w:rPr>
      <w:b/>
      <w:position w:val="0"/>
      <w:sz w:val="28"/>
      <w:szCs w:val="24"/>
      <w:vertAlign w:val="baseline"/>
    </w:rPr>
  </w:style>
  <w:style w:type="character" w:customStyle="1" w:styleId="ListLabel490">
    <w:name w:val="ListLabel 490"/>
    <w:qFormat/>
    <w:rPr>
      <w:b/>
      <w:position w:val="0"/>
      <w:sz w:val="28"/>
      <w:vertAlign w:val="baseline"/>
    </w:rPr>
  </w:style>
  <w:style w:type="character" w:customStyle="1" w:styleId="ListLabel491">
    <w:name w:val="ListLabel 491"/>
    <w:qFormat/>
    <w:rPr>
      <w:rFonts w:ascii="Arial" w:hAnsi="Arial"/>
      <w:b w:val="0"/>
      <w:bCs/>
      <w:position w:val="0"/>
      <w:sz w:val="24"/>
      <w:vertAlign w:val="baseline"/>
    </w:rPr>
  </w:style>
  <w:style w:type="character" w:customStyle="1" w:styleId="ListLabel492">
    <w:name w:val="ListLabel 492"/>
    <w:qFormat/>
    <w:rPr>
      <w:position w:val="0"/>
      <w:sz w:val="24"/>
      <w:vertAlign w:val="baseline"/>
    </w:rPr>
  </w:style>
  <w:style w:type="character" w:customStyle="1" w:styleId="ListLabel493">
    <w:name w:val="ListLabel 493"/>
    <w:qFormat/>
    <w:rPr>
      <w:position w:val="0"/>
      <w:sz w:val="24"/>
      <w:vertAlign w:val="baseline"/>
    </w:rPr>
  </w:style>
  <w:style w:type="character" w:customStyle="1" w:styleId="ListLabel494">
    <w:name w:val="ListLabel 494"/>
    <w:qFormat/>
    <w:rPr>
      <w:position w:val="0"/>
      <w:sz w:val="24"/>
      <w:vertAlign w:val="baseline"/>
    </w:rPr>
  </w:style>
  <w:style w:type="character" w:customStyle="1" w:styleId="ListLabel495">
    <w:name w:val="ListLabel 495"/>
    <w:qFormat/>
    <w:rPr>
      <w:position w:val="0"/>
      <w:sz w:val="24"/>
      <w:vertAlign w:val="baseline"/>
    </w:rPr>
  </w:style>
  <w:style w:type="character" w:customStyle="1" w:styleId="ListLabel496">
    <w:name w:val="ListLabel 496"/>
    <w:qFormat/>
    <w:rPr>
      <w:position w:val="0"/>
      <w:sz w:val="24"/>
      <w:vertAlign w:val="baseline"/>
    </w:rPr>
  </w:style>
  <w:style w:type="character" w:customStyle="1" w:styleId="ListLabel497">
    <w:name w:val="ListLabel 497"/>
    <w:qFormat/>
    <w:rPr>
      <w:b/>
      <w:position w:val="0"/>
      <w:sz w:val="24"/>
      <w:vertAlign w:val="baseline"/>
    </w:rPr>
  </w:style>
  <w:style w:type="character" w:customStyle="1" w:styleId="ListLabel498">
    <w:name w:val="ListLabel 498"/>
    <w:qFormat/>
    <w:rPr>
      <w:b/>
      <w:position w:val="0"/>
      <w:sz w:val="28"/>
      <w:szCs w:val="24"/>
      <w:vertAlign w:val="baseline"/>
    </w:rPr>
  </w:style>
  <w:style w:type="character" w:customStyle="1" w:styleId="ListLabel499">
    <w:name w:val="ListLabel 499"/>
    <w:qFormat/>
    <w:rPr>
      <w:b/>
      <w:position w:val="0"/>
      <w:sz w:val="28"/>
      <w:vertAlign w:val="baseline"/>
    </w:rPr>
  </w:style>
  <w:style w:type="character" w:customStyle="1" w:styleId="ListLabel500">
    <w:name w:val="ListLabel 500"/>
    <w:qFormat/>
    <w:rPr>
      <w:rFonts w:ascii="Arial" w:hAnsi="Arial"/>
      <w:b w:val="0"/>
      <w:bCs/>
      <w:position w:val="0"/>
      <w:sz w:val="24"/>
      <w:vertAlign w:val="baseline"/>
    </w:rPr>
  </w:style>
  <w:style w:type="character" w:customStyle="1" w:styleId="ListLabel501">
    <w:name w:val="ListLabel 501"/>
    <w:qFormat/>
    <w:rPr>
      <w:position w:val="0"/>
      <w:sz w:val="24"/>
      <w:vertAlign w:val="baseline"/>
    </w:rPr>
  </w:style>
  <w:style w:type="character" w:customStyle="1" w:styleId="ListLabel502">
    <w:name w:val="ListLabel 502"/>
    <w:qFormat/>
    <w:rPr>
      <w:position w:val="0"/>
      <w:sz w:val="24"/>
      <w:vertAlign w:val="baseline"/>
    </w:rPr>
  </w:style>
  <w:style w:type="character" w:customStyle="1" w:styleId="ListLabel503">
    <w:name w:val="ListLabel 503"/>
    <w:qFormat/>
    <w:rPr>
      <w:position w:val="0"/>
      <w:sz w:val="24"/>
      <w:vertAlign w:val="baseline"/>
    </w:rPr>
  </w:style>
  <w:style w:type="character" w:customStyle="1" w:styleId="ListLabel504">
    <w:name w:val="ListLabel 504"/>
    <w:qFormat/>
    <w:rPr>
      <w:position w:val="0"/>
      <w:sz w:val="24"/>
      <w:vertAlign w:val="baseline"/>
    </w:rPr>
  </w:style>
  <w:style w:type="character" w:customStyle="1" w:styleId="ListLabel505">
    <w:name w:val="ListLabel 505"/>
    <w:qFormat/>
    <w:rPr>
      <w:position w:val="0"/>
      <w:sz w:val="24"/>
      <w:vertAlign w:val="baseline"/>
    </w:rPr>
  </w:style>
  <w:style w:type="character" w:customStyle="1" w:styleId="ListLabel506">
    <w:name w:val="ListLabel 506"/>
    <w:qFormat/>
    <w:rPr>
      <w:b/>
      <w:position w:val="0"/>
      <w:sz w:val="24"/>
      <w:vertAlign w:val="baseline"/>
    </w:rPr>
  </w:style>
  <w:style w:type="character" w:customStyle="1" w:styleId="ListLabel507">
    <w:name w:val="ListLabel 507"/>
    <w:qFormat/>
    <w:rPr>
      <w:b/>
      <w:position w:val="0"/>
      <w:sz w:val="28"/>
      <w:szCs w:val="24"/>
      <w:vertAlign w:val="baseline"/>
    </w:rPr>
  </w:style>
  <w:style w:type="character" w:customStyle="1" w:styleId="ListLabel508">
    <w:name w:val="ListLabel 508"/>
    <w:qFormat/>
    <w:rPr>
      <w:b/>
      <w:position w:val="0"/>
      <w:sz w:val="28"/>
      <w:vertAlign w:val="baseline"/>
    </w:rPr>
  </w:style>
  <w:style w:type="character" w:customStyle="1" w:styleId="ListLabel509">
    <w:name w:val="ListLabel 509"/>
    <w:qFormat/>
    <w:rPr>
      <w:b w:val="0"/>
      <w:bCs/>
      <w:position w:val="0"/>
      <w:sz w:val="24"/>
      <w:vertAlign w:val="baseline"/>
    </w:rPr>
  </w:style>
  <w:style w:type="character" w:customStyle="1" w:styleId="ListLabel510">
    <w:name w:val="ListLabel 510"/>
    <w:qFormat/>
    <w:rPr>
      <w:position w:val="0"/>
      <w:sz w:val="24"/>
      <w:vertAlign w:val="baseline"/>
    </w:rPr>
  </w:style>
  <w:style w:type="character" w:customStyle="1" w:styleId="ListLabel511">
    <w:name w:val="ListLabel 511"/>
    <w:qFormat/>
    <w:rPr>
      <w:position w:val="0"/>
      <w:sz w:val="24"/>
      <w:vertAlign w:val="baseline"/>
    </w:rPr>
  </w:style>
  <w:style w:type="character" w:customStyle="1" w:styleId="ListLabel512">
    <w:name w:val="ListLabel 512"/>
    <w:qFormat/>
    <w:rPr>
      <w:position w:val="0"/>
      <w:sz w:val="24"/>
      <w:vertAlign w:val="baseline"/>
    </w:rPr>
  </w:style>
  <w:style w:type="character" w:customStyle="1" w:styleId="ListLabel513">
    <w:name w:val="ListLabel 513"/>
    <w:qFormat/>
    <w:rPr>
      <w:position w:val="0"/>
      <w:sz w:val="24"/>
      <w:vertAlign w:val="baseline"/>
    </w:rPr>
  </w:style>
  <w:style w:type="character" w:customStyle="1" w:styleId="ListLabel514">
    <w:name w:val="ListLabel 514"/>
    <w:qFormat/>
    <w:rPr>
      <w:position w:val="0"/>
      <w:sz w:val="24"/>
      <w:vertAlign w:val="baseline"/>
    </w:rPr>
  </w:style>
  <w:style w:type="character" w:customStyle="1" w:styleId="ListLabel515">
    <w:name w:val="ListLabel 515"/>
    <w:qFormat/>
    <w:rPr>
      <w:b/>
      <w:position w:val="0"/>
      <w:sz w:val="24"/>
      <w:vertAlign w:val="baseline"/>
    </w:rPr>
  </w:style>
  <w:style w:type="character" w:customStyle="1" w:styleId="ListLabel516">
    <w:name w:val="ListLabel 516"/>
    <w:qFormat/>
    <w:rPr>
      <w:b/>
      <w:position w:val="0"/>
      <w:sz w:val="28"/>
      <w:szCs w:val="24"/>
      <w:vertAlign w:val="baseline"/>
    </w:rPr>
  </w:style>
  <w:style w:type="character" w:customStyle="1" w:styleId="ListLabel517">
    <w:name w:val="ListLabel 517"/>
    <w:qFormat/>
    <w:rPr>
      <w:b/>
      <w:position w:val="0"/>
      <w:sz w:val="28"/>
      <w:vertAlign w:val="baseline"/>
    </w:rPr>
  </w:style>
  <w:style w:type="character" w:customStyle="1" w:styleId="ListLabel518">
    <w:name w:val="ListLabel 518"/>
    <w:qFormat/>
    <w:rPr>
      <w:b w:val="0"/>
      <w:bCs/>
      <w:position w:val="0"/>
      <w:sz w:val="24"/>
      <w:vertAlign w:val="baseline"/>
    </w:rPr>
  </w:style>
  <w:style w:type="character" w:customStyle="1" w:styleId="ListLabel519">
    <w:name w:val="ListLabel 519"/>
    <w:qFormat/>
    <w:rPr>
      <w:position w:val="0"/>
      <w:sz w:val="24"/>
      <w:vertAlign w:val="baseline"/>
    </w:rPr>
  </w:style>
  <w:style w:type="character" w:customStyle="1" w:styleId="ListLabel520">
    <w:name w:val="ListLabel 520"/>
    <w:qFormat/>
    <w:rPr>
      <w:position w:val="0"/>
      <w:sz w:val="24"/>
      <w:vertAlign w:val="baseline"/>
    </w:rPr>
  </w:style>
  <w:style w:type="character" w:customStyle="1" w:styleId="ListLabel521">
    <w:name w:val="ListLabel 521"/>
    <w:qFormat/>
    <w:rPr>
      <w:position w:val="0"/>
      <w:sz w:val="24"/>
      <w:vertAlign w:val="baseline"/>
    </w:rPr>
  </w:style>
  <w:style w:type="character" w:customStyle="1" w:styleId="ListLabel522">
    <w:name w:val="ListLabel 522"/>
    <w:qFormat/>
    <w:rPr>
      <w:position w:val="0"/>
      <w:sz w:val="24"/>
      <w:vertAlign w:val="baseline"/>
    </w:rPr>
  </w:style>
  <w:style w:type="character" w:customStyle="1" w:styleId="ListLabel523">
    <w:name w:val="ListLabel 523"/>
    <w:qFormat/>
    <w:rPr>
      <w:position w:val="0"/>
      <w:sz w:val="24"/>
      <w:vertAlign w:val="baseline"/>
    </w:rPr>
  </w:style>
  <w:style w:type="character" w:customStyle="1" w:styleId="WW8Num10z0">
    <w:name w:val="WW8Num10z0"/>
    <w:qFormat/>
    <w:rPr>
      <w:rFonts w:ascii="Symbol" w:hAnsi="Symbol" w:cs="Symbol"/>
      <w:szCs w:val="24"/>
    </w:rPr>
  </w:style>
  <w:style w:type="character" w:customStyle="1" w:styleId="Marcas">
    <w:name w:val="Marcas"/>
    <w:qFormat/>
    <w:rPr>
      <w:rFonts w:ascii="OpenSymbol" w:eastAsia="OpenSymbol" w:hAnsi="OpenSymbol" w:cs="OpenSymbol"/>
    </w:rPr>
  </w:style>
  <w:style w:type="character" w:customStyle="1" w:styleId="ListLabel524">
    <w:name w:val="ListLabel 524"/>
    <w:qFormat/>
    <w:rPr>
      <w:b/>
      <w:position w:val="0"/>
      <w:sz w:val="24"/>
      <w:vertAlign w:val="baseline"/>
    </w:rPr>
  </w:style>
  <w:style w:type="character" w:customStyle="1" w:styleId="ListLabel525">
    <w:name w:val="ListLabel 525"/>
    <w:qFormat/>
    <w:rPr>
      <w:rFonts w:ascii="Calibri" w:hAnsi="Calibri"/>
      <w:b/>
      <w:position w:val="0"/>
      <w:sz w:val="28"/>
      <w:szCs w:val="24"/>
      <w:vertAlign w:val="baseline"/>
    </w:rPr>
  </w:style>
  <w:style w:type="character" w:customStyle="1" w:styleId="ListLabel526">
    <w:name w:val="ListLabel 526"/>
    <w:qFormat/>
    <w:rPr>
      <w:b/>
      <w:position w:val="0"/>
      <w:sz w:val="28"/>
      <w:vertAlign w:val="baseline"/>
    </w:rPr>
  </w:style>
  <w:style w:type="character" w:customStyle="1" w:styleId="ListLabel527">
    <w:name w:val="ListLabel 527"/>
    <w:qFormat/>
    <w:rPr>
      <w:b w:val="0"/>
      <w:bCs/>
      <w:position w:val="0"/>
      <w:sz w:val="24"/>
      <w:vertAlign w:val="baseline"/>
    </w:rPr>
  </w:style>
  <w:style w:type="character" w:customStyle="1" w:styleId="ListLabel528">
    <w:name w:val="ListLabel 528"/>
    <w:qFormat/>
    <w:rPr>
      <w:position w:val="0"/>
      <w:sz w:val="24"/>
      <w:vertAlign w:val="baseline"/>
    </w:rPr>
  </w:style>
  <w:style w:type="character" w:customStyle="1" w:styleId="ListLabel529">
    <w:name w:val="ListLabel 529"/>
    <w:qFormat/>
    <w:rPr>
      <w:position w:val="0"/>
      <w:sz w:val="24"/>
      <w:vertAlign w:val="baseline"/>
    </w:rPr>
  </w:style>
  <w:style w:type="character" w:customStyle="1" w:styleId="ListLabel530">
    <w:name w:val="ListLabel 530"/>
    <w:qFormat/>
    <w:rPr>
      <w:position w:val="0"/>
      <w:sz w:val="24"/>
      <w:vertAlign w:val="baseline"/>
    </w:rPr>
  </w:style>
  <w:style w:type="character" w:customStyle="1" w:styleId="ListLabel531">
    <w:name w:val="ListLabel 531"/>
    <w:qFormat/>
    <w:rPr>
      <w:position w:val="0"/>
      <w:sz w:val="24"/>
      <w:vertAlign w:val="baseline"/>
    </w:rPr>
  </w:style>
  <w:style w:type="character" w:customStyle="1" w:styleId="ListLabel532">
    <w:name w:val="ListLabel 532"/>
    <w:qFormat/>
    <w:rPr>
      <w:position w:val="0"/>
      <w:sz w:val="24"/>
      <w:vertAlign w:val="baseline"/>
    </w:rPr>
  </w:style>
  <w:style w:type="character" w:customStyle="1" w:styleId="ListLabel533">
    <w:name w:val="ListLabel 533"/>
    <w:qFormat/>
    <w:rPr>
      <w:rFonts w:cs="OpenSymbol"/>
    </w:rPr>
  </w:style>
  <w:style w:type="character" w:customStyle="1" w:styleId="ListLabel534">
    <w:name w:val="ListLabel 534"/>
    <w:qFormat/>
    <w:rPr>
      <w:rFonts w:cs="OpenSymbol"/>
    </w:rPr>
  </w:style>
  <w:style w:type="character" w:customStyle="1" w:styleId="ListLabel535">
    <w:name w:val="ListLabel 535"/>
    <w:qFormat/>
    <w:rPr>
      <w:rFonts w:ascii="Calibri" w:hAnsi="Calibri" w:cs="OpenSymbol"/>
      <w:b/>
      <w:sz w:val="28"/>
    </w:rPr>
  </w:style>
  <w:style w:type="character" w:customStyle="1" w:styleId="ListLabel536">
    <w:name w:val="ListLabel 536"/>
    <w:qFormat/>
    <w:rPr>
      <w:rFonts w:cs="OpenSymbol"/>
    </w:rPr>
  </w:style>
  <w:style w:type="character" w:customStyle="1" w:styleId="ListLabel537">
    <w:name w:val="ListLabel 537"/>
    <w:qFormat/>
    <w:rPr>
      <w:rFonts w:cs="OpenSymbol"/>
    </w:rPr>
  </w:style>
  <w:style w:type="character" w:customStyle="1" w:styleId="ListLabel538">
    <w:name w:val="ListLabel 538"/>
    <w:qFormat/>
    <w:rPr>
      <w:rFonts w:cs="OpenSymbol"/>
    </w:rPr>
  </w:style>
  <w:style w:type="character" w:customStyle="1" w:styleId="ListLabel539">
    <w:name w:val="ListLabel 539"/>
    <w:qFormat/>
    <w:rPr>
      <w:rFonts w:cs="OpenSymbol"/>
    </w:rPr>
  </w:style>
  <w:style w:type="character" w:customStyle="1" w:styleId="ListLabel540">
    <w:name w:val="ListLabel 540"/>
    <w:qFormat/>
    <w:rPr>
      <w:rFonts w:cs="OpenSymbol"/>
    </w:rPr>
  </w:style>
  <w:style w:type="character" w:customStyle="1" w:styleId="ListLabel541">
    <w:name w:val="ListLabel 541"/>
    <w:qFormat/>
    <w:rPr>
      <w:rFonts w:cs="OpenSymbol"/>
    </w:rPr>
  </w:style>
  <w:style w:type="character" w:customStyle="1" w:styleId="ListLabel542">
    <w:name w:val="ListLabel 542"/>
    <w:qFormat/>
    <w:rPr>
      <w:rFonts w:cs="OpenSymbol"/>
    </w:rPr>
  </w:style>
  <w:style w:type="character" w:customStyle="1" w:styleId="ListLabel543">
    <w:name w:val="ListLabel 543"/>
    <w:qFormat/>
    <w:rPr>
      <w:rFonts w:cs="OpenSymbol"/>
    </w:rPr>
  </w:style>
  <w:style w:type="character" w:customStyle="1" w:styleId="ListLabel544">
    <w:name w:val="ListLabel 544"/>
    <w:qFormat/>
    <w:rPr>
      <w:rFonts w:cs="OpenSymbol"/>
      <w:b/>
    </w:rPr>
  </w:style>
  <w:style w:type="character" w:customStyle="1" w:styleId="ListLabel545">
    <w:name w:val="ListLabel 545"/>
    <w:qFormat/>
    <w:rPr>
      <w:rFonts w:cs="OpenSymbol"/>
    </w:rPr>
  </w:style>
  <w:style w:type="character" w:customStyle="1" w:styleId="ListLabel546">
    <w:name w:val="ListLabel 546"/>
    <w:qFormat/>
    <w:rPr>
      <w:rFonts w:cs="OpenSymbol"/>
    </w:rPr>
  </w:style>
  <w:style w:type="character" w:customStyle="1" w:styleId="ListLabel547">
    <w:name w:val="ListLabel 547"/>
    <w:qFormat/>
    <w:rPr>
      <w:rFonts w:cs="OpenSymbol"/>
    </w:rPr>
  </w:style>
  <w:style w:type="character" w:customStyle="1" w:styleId="ListLabel548">
    <w:name w:val="ListLabel 548"/>
    <w:qFormat/>
    <w:rPr>
      <w:rFonts w:cs="OpenSymbol"/>
    </w:rPr>
  </w:style>
  <w:style w:type="character" w:customStyle="1" w:styleId="ListLabel549">
    <w:name w:val="ListLabel 549"/>
    <w:qFormat/>
    <w:rPr>
      <w:rFonts w:cs="OpenSymbol"/>
    </w:rPr>
  </w:style>
  <w:style w:type="character" w:customStyle="1" w:styleId="ListLabel550">
    <w:name w:val="ListLabel 550"/>
    <w:qFormat/>
    <w:rPr>
      <w:rFonts w:cs="OpenSymbol"/>
    </w:rPr>
  </w:style>
  <w:style w:type="character" w:customStyle="1" w:styleId="ListLabel551">
    <w:name w:val="ListLabel 551"/>
    <w:qFormat/>
    <w:rPr>
      <w:rFonts w:cs="OpenSymbol"/>
    </w:rPr>
  </w:style>
  <w:style w:type="character" w:customStyle="1" w:styleId="ListLabel552">
    <w:name w:val="ListLabel 552"/>
    <w:qFormat/>
    <w:rPr>
      <w:rFonts w:cs="OpenSymbol"/>
    </w:rPr>
  </w:style>
  <w:style w:type="character" w:customStyle="1" w:styleId="ListLabel553">
    <w:name w:val="ListLabel 553"/>
    <w:qFormat/>
    <w:rPr>
      <w:rFonts w:cs="OpenSymbol"/>
      <w:b/>
    </w:rPr>
  </w:style>
  <w:style w:type="character" w:customStyle="1" w:styleId="ListLabel554">
    <w:name w:val="ListLabel 554"/>
    <w:qFormat/>
    <w:rPr>
      <w:rFonts w:cs="OpenSymbol"/>
    </w:rPr>
  </w:style>
  <w:style w:type="character" w:customStyle="1" w:styleId="ListLabel555">
    <w:name w:val="ListLabel 555"/>
    <w:qFormat/>
    <w:rPr>
      <w:rFonts w:cs="OpenSymbol"/>
    </w:rPr>
  </w:style>
  <w:style w:type="character" w:customStyle="1" w:styleId="ListLabel556">
    <w:name w:val="ListLabel 556"/>
    <w:qFormat/>
    <w:rPr>
      <w:rFonts w:cs="OpenSymbol"/>
    </w:rPr>
  </w:style>
  <w:style w:type="character" w:customStyle="1" w:styleId="ListLabel557">
    <w:name w:val="ListLabel 557"/>
    <w:qFormat/>
    <w:rPr>
      <w:rFonts w:cs="OpenSymbol"/>
    </w:rPr>
  </w:style>
  <w:style w:type="character" w:customStyle="1" w:styleId="ListLabel558">
    <w:name w:val="ListLabel 558"/>
    <w:qFormat/>
    <w:rPr>
      <w:rFonts w:cs="OpenSymbol"/>
    </w:rPr>
  </w:style>
  <w:style w:type="character" w:customStyle="1" w:styleId="ListLabel559">
    <w:name w:val="ListLabel 559"/>
    <w:qFormat/>
    <w:rPr>
      <w:rFonts w:cs="OpenSymbol"/>
    </w:rPr>
  </w:style>
  <w:style w:type="character" w:customStyle="1" w:styleId="ListLabel560">
    <w:name w:val="ListLabel 560"/>
    <w:qFormat/>
    <w:rPr>
      <w:rFonts w:cs="OpenSymbol"/>
    </w:rPr>
  </w:style>
  <w:style w:type="character" w:customStyle="1" w:styleId="ListLabel561">
    <w:name w:val="ListLabel 561"/>
    <w:qFormat/>
    <w:rPr>
      <w:rFonts w:cs="OpenSymbol"/>
    </w:rPr>
  </w:style>
  <w:style w:type="character" w:customStyle="1" w:styleId="ListLabel562">
    <w:name w:val="ListLabel 562"/>
    <w:qFormat/>
    <w:rPr>
      <w:rFonts w:cs="OpenSymbol"/>
    </w:rPr>
  </w:style>
  <w:style w:type="character" w:customStyle="1" w:styleId="ListLabel563">
    <w:name w:val="ListLabel 563"/>
    <w:qFormat/>
    <w:rPr>
      <w:rFonts w:ascii="Tahoma" w:hAnsi="Tahoma" w:cs="OpenSymbol"/>
    </w:rPr>
  </w:style>
  <w:style w:type="character" w:customStyle="1" w:styleId="ListLabel564">
    <w:name w:val="ListLabel 564"/>
    <w:qFormat/>
    <w:rPr>
      <w:rFonts w:cs="OpenSymbol"/>
    </w:rPr>
  </w:style>
  <w:style w:type="character" w:customStyle="1" w:styleId="ListLabel565">
    <w:name w:val="ListLabel 565"/>
    <w:qFormat/>
    <w:rPr>
      <w:rFonts w:cs="OpenSymbol"/>
    </w:rPr>
  </w:style>
  <w:style w:type="character" w:customStyle="1" w:styleId="ListLabel566">
    <w:name w:val="ListLabel 566"/>
    <w:qFormat/>
    <w:rPr>
      <w:rFonts w:cs="OpenSymbol"/>
    </w:rPr>
  </w:style>
  <w:style w:type="character" w:customStyle="1" w:styleId="ListLabel567">
    <w:name w:val="ListLabel 567"/>
    <w:qFormat/>
    <w:rPr>
      <w:rFonts w:cs="OpenSymbol"/>
    </w:rPr>
  </w:style>
  <w:style w:type="character" w:customStyle="1" w:styleId="ListLabel568">
    <w:name w:val="ListLabel 568"/>
    <w:qFormat/>
    <w:rPr>
      <w:rFonts w:cs="OpenSymbol"/>
    </w:rPr>
  </w:style>
  <w:style w:type="character" w:customStyle="1" w:styleId="ListLabel569">
    <w:name w:val="ListLabel 569"/>
    <w:qFormat/>
    <w:rPr>
      <w:b/>
      <w:position w:val="0"/>
      <w:sz w:val="24"/>
      <w:vertAlign w:val="baseline"/>
    </w:rPr>
  </w:style>
  <w:style w:type="character" w:customStyle="1" w:styleId="ListLabel570">
    <w:name w:val="ListLabel 570"/>
    <w:qFormat/>
    <w:rPr>
      <w:rFonts w:ascii="Calibri" w:hAnsi="Calibri"/>
      <w:b/>
      <w:position w:val="0"/>
      <w:sz w:val="28"/>
      <w:szCs w:val="24"/>
      <w:vertAlign w:val="baseline"/>
    </w:rPr>
  </w:style>
  <w:style w:type="character" w:customStyle="1" w:styleId="ListLabel571">
    <w:name w:val="ListLabel 571"/>
    <w:qFormat/>
    <w:rPr>
      <w:b/>
      <w:position w:val="0"/>
      <w:sz w:val="28"/>
      <w:vertAlign w:val="baseline"/>
    </w:rPr>
  </w:style>
  <w:style w:type="character" w:customStyle="1" w:styleId="ListLabel572">
    <w:name w:val="ListLabel 572"/>
    <w:qFormat/>
    <w:rPr>
      <w:b w:val="0"/>
      <w:bCs/>
      <w:position w:val="0"/>
      <w:sz w:val="24"/>
      <w:vertAlign w:val="baseline"/>
    </w:rPr>
  </w:style>
  <w:style w:type="character" w:customStyle="1" w:styleId="ListLabel573">
    <w:name w:val="ListLabel 573"/>
    <w:qFormat/>
    <w:rPr>
      <w:position w:val="0"/>
      <w:sz w:val="24"/>
      <w:vertAlign w:val="baseline"/>
    </w:rPr>
  </w:style>
  <w:style w:type="character" w:customStyle="1" w:styleId="ListLabel574">
    <w:name w:val="ListLabel 574"/>
    <w:qFormat/>
    <w:rPr>
      <w:position w:val="0"/>
      <w:sz w:val="24"/>
      <w:vertAlign w:val="baseline"/>
    </w:rPr>
  </w:style>
  <w:style w:type="character" w:customStyle="1" w:styleId="ListLabel575">
    <w:name w:val="ListLabel 575"/>
    <w:qFormat/>
    <w:rPr>
      <w:position w:val="0"/>
      <w:sz w:val="24"/>
      <w:vertAlign w:val="baseline"/>
    </w:rPr>
  </w:style>
  <w:style w:type="character" w:customStyle="1" w:styleId="ListLabel576">
    <w:name w:val="ListLabel 576"/>
    <w:qFormat/>
    <w:rPr>
      <w:position w:val="0"/>
      <w:sz w:val="24"/>
      <w:vertAlign w:val="baseline"/>
    </w:rPr>
  </w:style>
  <w:style w:type="character" w:customStyle="1" w:styleId="ListLabel577">
    <w:name w:val="ListLabel 577"/>
    <w:qFormat/>
    <w:rPr>
      <w:position w:val="0"/>
      <w:sz w:val="24"/>
      <w:vertAlign w:val="baseline"/>
    </w:rPr>
  </w:style>
  <w:style w:type="character" w:customStyle="1" w:styleId="ListLabel578">
    <w:name w:val="ListLabel 578"/>
    <w:qFormat/>
    <w:rPr>
      <w:rFonts w:cs="OpenSymbol"/>
    </w:rPr>
  </w:style>
  <w:style w:type="character" w:customStyle="1" w:styleId="ListLabel579">
    <w:name w:val="ListLabel 579"/>
    <w:qFormat/>
    <w:rPr>
      <w:rFonts w:cs="OpenSymbol"/>
    </w:rPr>
  </w:style>
  <w:style w:type="character" w:customStyle="1" w:styleId="ListLabel580">
    <w:name w:val="ListLabel 580"/>
    <w:qFormat/>
    <w:rPr>
      <w:rFonts w:ascii="Calibri" w:hAnsi="Calibri" w:cs="OpenSymbol"/>
      <w:b/>
      <w:sz w:val="28"/>
    </w:rPr>
  </w:style>
  <w:style w:type="character" w:customStyle="1" w:styleId="ListLabel581">
    <w:name w:val="ListLabel 581"/>
    <w:qFormat/>
    <w:rPr>
      <w:rFonts w:cs="OpenSymbol"/>
    </w:rPr>
  </w:style>
  <w:style w:type="character" w:customStyle="1" w:styleId="ListLabel582">
    <w:name w:val="ListLabel 582"/>
    <w:qFormat/>
    <w:rPr>
      <w:rFonts w:cs="OpenSymbol"/>
    </w:rPr>
  </w:style>
  <w:style w:type="character" w:customStyle="1" w:styleId="ListLabel583">
    <w:name w:val="ListLabel 583"/>
    <w:qFormat/>
    <w:rPr>
      <w:rFonts w:cs="OpenSymbol"/>
    </w:rPr>
  </w:style>
  <w:style w:type="character" w:customStyle="1" w:styleId="ListLabel584">
    <w:name w:val="ListLabel 584"/>
    <w:qFormat/>
    <w:rPr>
      <w:rFonts w:cs="OpenSymbol"/>
    </w:rPr>
  </w:style>
  <w:style w:type="character" w:customStyle="1" w:styleId="ListLabel585">
    <w:name w:val="ListLabel 585"/>
    <w:qFormat/>
    <w:rPr>
      <w:rFonts w:cs="OpenSymbol"/>
    </w:rPr>
  </w:style>
  <w:style w:type="character" w:customStyle="1" w:styleId="ListLabel586">
    <w:name w:val="ListLabel 586"/>
    <w:qFormat/>
    <w:rPr>
      <w:rFonts w:cs="OpenSymbol"/>
    </w:rPr>
  </w:style>
  <w:style w:type="character" w:customStyle="1" w:styleId="ListLabel587">
    <w:name w:val="ListLabel 587"/>
    <w:qFormat/>
    <w:rPr>
      <w:rFonts w:cs="OpenSymbol"/>
    </w:rPr>
  </w:style>
  <w:style w:type="character" w:customStyle="1" w:styleId="ListLabel588">
    <w:name w:val="ListLabel 588"/>
    <w:qFormat/>
    <w:rPr>
      <w:rFonts w:cs="OpenSymbol"/>
    </w:rPr>
  </w:style>
  <w:style w:type="character" w:customStyle="1" w:styleId="ListLabel589">
    <w:name w:val="ListLabel 589"/>
    <w:qFormat/>
    <w:rPr>
      <w:rFonts w:cs="OpenSymbol"/>
      <w:b/>
    </w:rPr>
  </w:style>
  <w:style w:type="character" w:customStyle="1" w:styleId="ListLabel590">
    <w:name w:val="ListLabel 590"/>
    <w:qFormat/>
    <w:rPr>
      <w:rFonts w:cs="OpenSymbol"/>
    </w:rPr>
  </w:style>
  <w:style w:type="character" w:customStyle="1" w:styleId="ListLabel591">
    <w:name w:val="ListLabel 591"/>
    <w:qFormat/>
    <w:rPr>
      <w:rFonts w:cs="OpenSymbol"/>
    </w:rPr>
  </w:style>
  <w:style w:type="character" w:customStyle="1" w:styleId="ListLabel592">
    <w:name w:val="ListLabel 592"/>
    <w:qFormat/>
    <w:rPr>
      <w:rFonts w:cs="OpenSymbol"/>
    </w:rPr>
  </w:style>
  <w:style w:type="character" w:customStyle="1" w:styleId="ListLabel593">
    <w:name w:val="ListLabel 593"/>
    <w:qFormat/>
    <w:rPr>
      <w:rFonts w:cs="OpenSymbol"/>
    </w:rPr>
  </w:style>
  <w:style w:type="character" w:customStyle="1" w:styleId="ListLabel594">
    <w:name w:val="ListLabel 594"/>
    <w:qFormat/>
    <w:rPr>
      <w:rFonts w:cs="OpenSymbol"/>
    </w:rPr>
  </w:style>
  <w:style w:type="character" w:customStyle="1" w:styleId="ListLabel595">
    <w:name w:val="ListLabel 595"/>
    <w:qFormat/>
    <w:rPr>
      <w:rFonts w:cs="OpenSymbol"/>
    </w:rPr>
  </w:style>
  <w:style w:type="character" w:customStyle="1" w:styleId="ListLabel596">
    <w:name w:val="ListLabel 596"/>
    <w:qFormat/>
    <w:rPr>
      <w:rFonts w:cs="OpenSymbol"/>
    </w:rPr>
  </w:style>
  <w:style w:type="character" w:customStyle="1" w:styleId="ListLabel597">
    <w:name w:val="ListLabel 597"/>
    <w:qFormat/>
    <w:rPr>
      <w:rFonts w:cs="OpenSymbol"/>
    </w:rPr>
  </w:style>
  <w:style w:type="character" w:customStyle="1" w:styleId="ListLabel598">
    <w:name w:val="ListLabel 598"/>
    <w:qFormat/>
    <w:rPr>
      <w:rFonts w:cs="OpenSymbol"/>
      <w:b/>
    </w:rPr>
  </w:style>
  <w:style w:type="character" w:customStyle="1" w:styleId="ListLabel599">
    <w:name w:val="ListLabel 599"/>
    <w:qFormat/>
    <w:rPr>
      <w:rFonts w:cs="OpenSymbol"/>
    </w:rPr>
  </w:style>
  <w:style w:type="character" w:customStyle="1" w:styleId="ListLabel600">
    <w:name w:val="ListLabel 600"/>
    <w:qFormat/>
    <w:rPr>
      <w:rFonts w:cs="OpenSymbol"/>
    </w:rPr>
  </w:style>
  <w:style w:type="character" w:customStyle="1" w:styleId="ListLabel601">
    <w:name w:val="ListLabel 601"/>
    <w:qFormat/>
    <w:rPr>
      <w:rFonts w:cs="OpenSymbol"/>
    </w:rPr>
  </w:style>
  <w:style w:type="character" w:customStyle="1" w:styleId="ListLabel602">
    <w:name w:val="ListLabel 602"/>
    <w:qFormat/>
    <w:rPr>
      <w:rFonts w:cs="OpenSymbol"/>
    </w:rPr>
  </w:style>
  <w:style w:type="character" w:customStyle="1" w:styleId="ListLabel603">
    <w:name w:val="ListLabel 603"/>
    <w:qFormat/>
    <w:rPr>
      <w:rFonts w:cs="OpenSymbol"/>
    </w:rPr>
  </w:style>
  <w:style w:type="character" w:customStyle="1" w:styleId="ListLabel604">
    <w:name w:val="ListLabel 604"/>
    <w:qFormat/>
    <w:rPr>
      <w:rFonts w:cs="OpenSymbol"/>
    </w:rPr>
  </w:style>
  <w:style w:type="character" w:customStyle="1" w:styleId="ListLabel605">
    <w:name w:val="ListLabel 605"/>
    <w:qFormat/>
    <w:rPr>
      <w:rFonts w:cs="OpenSymbol"/>
    </w:rPr>
  </w:style>
  <w:style w:type="character" w:customStyle="1" w:styleId="ListLabel606">
    <w:name w:val="ListLabel 606"/>
    <w:qFormat/>
    <w:rPr>
      <w:rFonts w:cs="OpenSymbol"/>
    </w:rPr>
  </w:style>
  <w:style w:type="character" w:customStyle="1" w:styleId="ListLabel607">
    <w:name w:val="ListLabel 607"/>
    <w:qFormat/>
    <w:rPr>
      <w:rFonts w:cs="OpenSymbol"/>
    </w:rPr>
  </w:style>
  <w:style w:type="character" w:customStyle="1" w:styleId="ListLabel608">
    <w:name w:val="ListLabel 608"/>
    <w:qFormat/>
    <w:rPr>
      <w:rFonts w:ascii="Tahoma" w:hAnsi="Tahoma" w:cs="OpenSymbol"/>
    </w:rPr>
  </w:style>
  <w:style w:type="character" w:customStyle="1" w:styleId="ListLabel609">
    <w:name w:val="ListLabel 609"/>
    <w:qFormat/>
    <w:rPr>
      <w:rFonts w:cs="OpenSymbol"/>
    </w:rPr>
  </w:style>
  <w:style w:type="character" w:customStyle="1" w:styleId="ListLabel610">
    <w:name w:val="ListLabel 610"/>
    <w:qFormat/>
    <w:rPr>
      <w:rFonts w:cs="OpenSymbol"/>
    </w:rPr>
  </w:style>
  <w:style w:type="character" w:customStyle="1" w:styleId="ListLabel611">
    <w:name w:val="ListLabel 611"/>
    <w:qFormat/>
    <w:rPr>
      <w:rFonts w:cs="OpenSymbol"/>
    </w:rPr>
  </w:style>
  <w:style w:type="character" w:customStyle="1" w:styleId="ListLabel612">
    <w:name w:val="ListLabel 612"/>
    <w:qFormat/>
    <w:rPr>
      <w:rFonts w:cs="OpenSymbol"/>
    </w:rPr>
  </w:style>
  <w:style w:type="character" w:customStyle="1" w:styleId="ListLabel613">
    <w:name w:val="ListLabel 613"/>
    <w:qFormat/>
    <w:rPr>
      <w:rFonts w:cs="OpenSymbol"/>
    </w:rPr>
  </w:style>
  <w:style w:type="character" w:customStyle="1" w:styleId="ListLabel614">
    <w:name w:val="ListLabel 614"/>
    <w:qFormat/>
    <w:rPr>
      <w:b/>
      <w:position w:val="0"/>
      <w:sz w:val="24"/>
      <w:vertAlign w:val="baseline"/>
    </w:rPr>
  </w:style>
  <w:style w:type="character" w:customStyle="1" w:styleId="ListLabel615">
    <w:name w:val="ListLabel 615"/>
    <w:qFormat/>
    <w:rPr>
      <w:rFonts w:ascii="Calibri" w:hAnsi="Calibri"/>
      <w:b/>
      <w:position w:val="0"/>
      <w:sz w:val="28"/>
      <w:szCs w:val="24"/>
      <w:vertAlign w:val="baseline"/>
    </w:rPr>
  </w:style>
  <w:style w:type="character" w:customStyle="1" w:styleId="ListLabel616">
    <w:name w:val="ListLabel 616"/>
    <w:qFormat/>
    <w:rPr>
      <w:b/>
      <w:position w:val="0"/>
      <w:sz w:val="28"/>
      <w:vertAlign w:val="baseline"/>
    </w:rPr>
  </w:style>
  <w:style w:type="character" w:customStyle="1" w:styleId="ListLabel617">
    <w:name w:val="ListLabel 617"/>
    <w:qFormat/>
    <w:rPr>
      <w:b w:val="0"/>
      <w:bCs/>
      <w:position w:val="0"/>
      <w:sz w:val="24"/>
      <w:vertAlign w:val="baseline"/>
    </w:rPr>
  </w:style>
  <w:style w:type="character" w:customStyle="1" w:styleId="ListLabel618">
    <w:name w:val="ListLabel 618"/>
    <w:qFormat/>
    <w:rPr>
      <w:position w:val="0"/>
      <w:sz w:val="24"/>
      <w:vertAlign w:val="baseline"/>
    </w:rPr>
  </w:style>
  <w:style w:type="character" w:customStyle="1" w:styleId="ListLabel619">
    <w:name w:val="ListLabel 619"/>
    <w:qFormat/>
    <w:rPr>
      <w:position w:val="0"/>
      <w:sz w:val="24"/>
      <w:vertAlign w:val="baseline"/>
    </w:rPr>
  </w:style>
  <w:style w:type="character" w:customStyle="1" w:styleId="ListLabel620">
    <w:name w:val="ListLabel 620"/>
    <w:qFormat/>
    <w:rPr>
      <w:position w:val="0"/>
      <w:sz w:val="24"/>
      <w:vertAlign w:val="baseline"/>
    </w:rPr>
  </w:style>
  <w:style w:type="character" w:customStyle="1" w:styleId="ListLabel621">
    <w:name w:val="ListLabel 621"/>
    <w:qFormat/>
    <w:rPr>
      <w:position w:val="0"/>
      <w:sz w:val="24"/>
      <w:vertAlign w:val="baseline"/>
    </w:rPr>
  </w:style>
  <w:style w:type="character" w:customStyle="1" w:styleId="ListLabel622">
    <w:name w:val="ListLabel 622"/>
    <w:qFormat/>
    <w:rPr>
      <w:position w:val="0"/>
      <w:sz w:val="24"/>
      <w:vertAlign w:val="baseline"/>
    </w:rPr>
  </w:style>
  <w:style w:type="character" w:customStyle="1" w:styleId="ListLabel623">
    <w:name w:val="ListLabel 623"/>
    <w:qFormat/>
    <w:rPr>
      <w:rFonts w:cs="OpenSymbol"/>
    </w:rPr>
  </w:style>
  <w:style w:type="character" w:customStyle="1" w:styleId="ListLabel624">
    <w:name w:val="ListLabel 624"/>
    <w:qFormat/>
    <w:rPr>
      <w:rFonts w:cs="OpenSymbol"/>
    </w:rPr>
  </w:style>
  <w:style w:type="character" w:customStyle="1" w:styleId="ListLabel625">
    <w:name w:val="ListLabel 625"/>
    <w:qFormat/>
    <w:rPr>
      <w:rFonts w:ascii="Calibri" w:hAnsi="Calibri" w:cs="OpenSymbol"/>
      <w:b/>
      <w:sz w:val="28"/>
    </w:rPr>
  </w:style>
  <w:style w:type="character" w:customStyle="1" w:styleId="ListLabel626">
    <w:name w:val="ListLabel 626"/>
    <w:qFormat/>
    <w:rPr>
      <w:rFonts w:cs="OpenSymbol"/>
    </w:rPr>
  </w:style>
  <w:style w:type="character" w:customStyle="1" w:styleId="ListLabel627">
    <w:name w:val="ListLabel 627"/>
    <w:qFormat/>
    <w:rPr>
      <w:rFonts w:cs="OpenSymbol"/>
    </w:rPr>
  </w:style>
  <w:style w:type="character" w:customStyle="1" w:styleId="ListLabel628">
    <w:name w:val="ListLabel 628"/>
    <w:qFormat/>
    <w:rPr>
      <w:rFonts w:cs="OpenSymbol"/>
    </w:rPr>
  </w:style>
  <w:style w:type="character" w:customStyle="1" w:styleId="ListLabel629">
    <w:name w:val="ListLabel 629"/>
    <w:qFormat/>
    <w:rPr>
      <w:rFonts w:cs="OpenSymbol"/>
    </w:rPr>
  </w:style>
  <w:style w:type="character" w:customStyle="1" w:styleId="ListLabel630">
    <w:name w:val="ListLabel 630"/>
    <w:qFormat/>
    <w:rPr>
      <w:rFonts w:cs="OpenSymbol"/>
    </w:rPr>
  </w:style>
  <w:style w:type="character" w:customStyle="1" w:styleId="ListLabel631">
    <w:name w:val="ListLabel 631"/>
    <w:qFormat/>
    <w:rPr>
      <w:rFonts w:cs="OpenSymbol"/>
    </w:rPr>
  </w:style>
  <w:style w:type="character" w:customStyle="1" w:styleId="ListLabel632">
    <w:name w:val="ListLabel 632"/>
    <w:qFormat/>
    <w:rPr>
      <w:rFonts w:cs="OpenSymbol"/>
    </w:rPr>
  </w:style>
  <w:style w:type="character" w:customStyle="1" w:styleId="ListLabel633">
    <w:name w:val="ListLabel 633"/>
    <w:qFormat/>
    <w:rPr>
      <w:rFonts w:cs="OpenSymbol"/>
    </w:rPr>
  </w:style>
  <w:style w:type="character" w:customStyle="1" w:styleId="ListLabel634">
    <w:name w:val="ListLabel 634"/>
    <w:qFormat/>
    <w:rPr>
      <w:rFonts w:cs="OpenSymbol"/>
      <w:b/>
    </w:rPr>
  </w:style>
  <w:style w:type="character" w:customStyle="1" w:styleId="ListLabel635">
    <w:name w:val="ListLabel 635"/>
    <w:qFormat/>
    <w:rPr>
      <w:rFonts w:cs="OpenSymbol"/>
    </w:rPr>
  </w:style>
  <w:style w:type="character" w:customStyle="1" w:styleId="ListLabel636">
    <w:name w:val="ListLabel 636"/>
    <w:qFormat/>
    <w:rPr>
      <w:rFonts w:cs="OpenSymbol"/>
    </w:rPr>
  </w:style>
  <w:style w:type="character" w:customStyle="1" w:styleId="ListLabel637">
    <w:name w:val="ListLabel 637"/>
    <w:qFormat/>
    <w:rPr>
      <w:rFonts w:cs="OpenSymbol"/>
    </w:rPr>
  </w:style>
  <w:style w:type="character" w:customStyle="1" w:styleId="ListLabel638">
    <w:name w:val="ListLabel 638"/>
    <w:qFormat/>
    <w:rPr>
      <w:rFonts w:cs="OpenSymbol"/>
    </w:rPr>
  </w:style>
  <w:style w:type="character" w:customStyle="1" w:styleId="ListLabel639">
    <w:name w:val="ListLabel 639"/>
    <w:qFormat/>
    <w:rPr>
      <w:rFonts w:cs="OpenSymbol"/>
    </w:rPr>
  </w:style>
  <w:style w:type="character" w:customStyle="1" w:styleId="ListLabel640">
    <w:name w:val="ListLabel 640"/>
    <w:qFormat/>
    <w:rPr>
      <w:rFonts w:cs="OpenSymbol"/>
    </w:rPr>
  </w:style>
  <w:style w:type="character" w:customStyle="1" w:styleId="ListLabel641">
    <w:name w:val="ListLabel 641"/>
    <w:qFormat/>
    <w:rPr>
      <w:rFonts w:cs="OpenSymbol"/>
    </w:rPr>
  </w:style>
  <w:style w:type="character" w:customStyle="1" w:styleId="ListLabel642">
    <w:name w:val="ListLabel 642"/>
    <w:qFormat/>
    <w:rPr>
      <w:rFonts w:cs="OpenSymbol"/>
    </w:rPr>
  </w:style>
  <w:style w:type="character" w:customStyle="1" w:styleId="ListLabel643">
    <w:name w:val="ListLabel 643"/>
    <w:qFormat/>
    <w:rPr>
      <w:rFonts w:cs="OpenSymbol"/>
      <w:b/>
    </w:rPr>
  </w:style>
  <w:style w:type="character" w:customStyle="1" w:styleId="ListLabel644">
    <w:name w:val="ListLabel 644"/>
    <w:qFormat/>
    <w:rPr>
      <w:rFonts w:cs="OpenSymbol"/>
    </w:rPr>
  </w:style>
  <w:style w:type="character" w:customStyle="1" w:styleId="ListLabel645">
    <w:name w:val="ListLabel 645"/>
    <w:qFormat/>
    <w:rPr>
      <w:rFonts w:cs="OpenSymbol"/>
    </w:rPr>
  </w:style>
  <w:style w:type="character" w:customStyle="1" w:styleId="ListLabel646">
    <w:name w:val="ListLabel 646"/>
    <w:qFormat/>
    <w:rPr>
      <w:rFonts w:cs="OpenSymbol"/>
    </w:rPr>
  </w:style>
  <w:style w:type="character" w:customStyle="1" w:styleId="ListLabel647">
    <w:name w:val="ListLabel 647"/>
    <w:qFormat/>
    <w:rPr>
      <w:rFonts w:cs="OpenSymbol"/>
    </w:rPr>
  </w:style>
  <w:style w:type="character" w:customStyle="1" w:styleId="ListLabel648">
    <w:name w:val="ListLabel 648"/>
    <w:qFormat/>
    <w:rPr>
      <w:rFonts w:cs="OpenSymbol"/>
    </w:rPr>
  </w:style>
  <w:style w:type="character" w:customStyle="1" w:styleId="ListLabel649">
    <w:name w:val="ListLabel 649"/>
    <w:qFormat/>
    <w:rPr>
      <w:rFonts w:cs="OpenSymbol"/>
    </w:rPr>
  </w:style>
  <w:style w:type="character" w:customStyle="1" w:styleId="ListLabel650">
    <w:name w:val="ListLabel 650"/>
    <w:qFormat/>
    <w:rPr>
      <w:rFonts w:cs="OpenSymbol"/>
    </w:rPr>
  </w:style>
  <w:style w:type="character" w:customStyle="1" w:styleId="ListLabel651">
    <w:name w:val="ListLabel 651"/>
    <w:qFormat/>
    <w:rPr>
      <w:rFonts w:cs="OpenSymbol"/>
    </w:rPr>
  </w:style>
  <w:style w:type="character" w:customStyle="1" w:styleId="ListLabel652">
    <w:name w:val="ListLabel 652"/>
    <w:qFormat/>
    <w:rPr>
      <w:rFonts w:cs="OpenSymbol"/>
    </w:rPr>
  </w:style>
  <w:style w:type="character" w:customStyle="1" w:styleId="ListLabel653">
    <w:name w:val="ListLabel 653"/>
    <w:qFormat/>
    <w:rPr>
      <w:rFonts w:ascii="Tahoma" w:hAnsi="Tahoma" w:cs="OpenSymbol"/>
    </w:rPr>
  </w:style>
  <w:style w:type="character" w:customStyle="1" w:styleId="ListLabel654">
    <w:name w:val="ListLabel 654"/>
    <w:qFormat/>
    <w:rPr>
      <w:rFonts w:cs="OpenSymbol"/>
    </w:rPr>
  </w:style>
  <w:style w:type="character" w:customStyle="1" w:styleId="ListLabel655">
    <w:name w:val="ListLabel 655"/>
    <w:qFormat/>
    <w:rPr>
      <w:rFonts w:cs="OpenSymbol"/>
    </w:rPr>
  </w:style>
  <w:style w:type="character" w:customStyle="1" w:styleId="ListLabel656">
    <w:name w:val="ListLabel 656"/>
    <w:qFormat/>
    <w:rPr>
      <w:rFonts w:cs="OpenSymbol"/>
    </w:rPr>
  </w:style>
  <w:style w:type="character" w:customStyle="1" w:styleId="ListLabel657">
    <w:name w:val="ListLabel 657"/>
    <w:qFormat/>
    <w:rPr>
      <w:rFonts w:cs="OpenSymbol"/>
    </w:rPr>
  </w:style>
  <w:style w:type="character" w:customStyle="1" w:styleId="ListLabel658">
    <w:name w:val="ListLabel 658"/>
    <w:qFormat/>
    <w:rPr>
      <w:rFonts w:cs="OpenSymbol"/>
    </w:rPr>
  </w:style>
  <w:style w:type="character" w:customStyle="1" w:styleId="ListLabel659">
    <w:name w:val="ListLabel 659"/>
    <w:qFormat/>
    <w:rPr>
      <w:b/>
      <w:position w:val="0"/>
      <w:sz w:val="24"/>
      <w:vertAlign w:val="baseline"/>
    </w:rPr>
  </w:style>
  <w:style w:type="character" w:customStyle="1" w:styleId="ListLabel660">
    <w:name w:val="ListLabel 660"/>
    <w:qFormat/>
    <w:rPr>
      <w:rFonts w:ascii="Calibri" w:hAnsi="Calibri"/>
      <w:b/>
      <w:position w:val="0"/>
      <w:sz w:val="28"/>
      <w:szCs w:val="24"/>
      <w:vertAlign w:val="baseline"/>
    </w:rPr>
  </w:style>
  <w:style w:type="character" w:customStyle="1" w:styleId="ListLabel661">
    <w:name w:val="ListLabel 661"/>
    <w:qFormat/>
    <w:rPr>
      <w:b/>
      <w:position w:val="0"/>
      <w:sz w:val="28"/>
      <w:vertAlign w:val="baseline"/>
    </w:rPr>
  </w:style>
  <w:style w:type="character" w:customStyle="1" w:styleId="ListLabel662">
    <w:name w:val="ListLabel 662"/>
    <w:qFormat/>
    <w:rPr>
      <w:b w:val="0"/>
      <w:bCs/>
      <w:position w:val="0"/>
      <w:sz w:val="24"/>
      <w:vertAlign w:val="baseline"/>
    </w:rPr>
  </w:style>
  <w:style w:type="character" w:customStyle="1" w:styleId="ListLabel663">
    <w:name w:val="ListLabel 663"/>
    <w:qFormat/>
    <w:rPr>
      <w:position w:val="0"/>
      <w:sz w:val="24"/>
      <w:vertAlign w:val="baseline"/>
    </w:rPr>
  </w:style>
  <w:style w:type="character" w:customStyle="1" w:styleId="ListLabel664">
    <w:name w:val="ListLabel 664"/>
    <w:qFormat/>
    <w:rPr>
      <w:position w:val="0"/>
      <w:sz w:val="24"/>
      <w:vertAlign w:val="baseline"/>
    </w:rPr>
  </w:style>
  <w:style w:type="character" w:customStyle="1" w:styleId="ListLabel665">
    <w:name w:val="ListLabel 665"/>
    <w:qFormat/>
    <w:rPr>
      <w:position w:val="0"/>
      <w:sz w:val="24"/>
      <w:vertAlign w:val="baseline"/>
    </w:rPr>
  </w:style>
  <w:style w:type="character" w:customStyle="1" w:styleId="ListLabel666">
    <w:name w:val="ListLabel 666"/>
    <w:qFormat/>
    <w:rPr>
      <w:position w:val="0"/>
      <w:sz w:val="24"/>
      <w:vertAlign w:val="baseline"/>
    </w:rPr>
  </w:style>
  <w:style w:type="character" w:customStyle="1" w:styleId="ListLabel667">
    <w:name w:val="ListLabel 667"/>
    <w:qFormat/>
    <w:rPr>
      <w:position w:val="0"/>
      <w:sz w:val="24"/>
      <w:vertAlign w:val="baseline"/>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ascii="Calibri" w:hAnsi="Calibri" w:cs="OpenSymbol"/>
      <w:b/>
      <w:sz w:val="28"/>
    </w:rPr>
  </w:style>
  <w:style w:type="character" w:customStyle="1" w:styleId="ListLabel671">
    <w:name w:val="ListLabel 671"/>
    <w:qFormat/>
    <w:rPr>
      <w:rFonts w:cs="OpenSymbol"/>
    </w:rPr>
  </w:style>
  <w:style w:type="character" w:customStyle="1" w:styleId="ListLabel672">
    <w:name w:val="ListLabel 672"/>
    <w:qFormat/>
    <w:rPr>
      <w:rFonts w:cs="OpenSymbol"/>
    </w:rPr>
  </w:style>
  <w:style w:type="character" w:customStyle="1" w:styleId="ListLabel673">
    <w:name w:val="ListLabel 673"/>
    <w:qFormat/>
    <w:rPr>
      <w:rFonts w:cs="OpenSymbol"/>
    </w:rPr>
  </w:style>
  <w:style w:type="character" w:customStyle="1" w:styleId="ListLabel674">
    <w:name w:val="ListLabel 674"/>
    <w:qFormat/>
    <w:rPr>
      <w:rFonts w:cs="OpenSymbol"/>
    </w:rPr>
  </w:style>
  <w:style w:type="character" w:customStyle="1" w:styleId="ListLabel675">
    <w:name w:val="ListLabel 675"/>
    <w:qFormat/>
    <w:rPr>
      <w:rFonts w:cs="OpenSymbol"/>
    </w:rPr>
  </w:style>
  <w:style w:type="character" w:customStyle="1" w:styleId="ListLabel676">
    <w:name w:val="ListLabel 676"/>
    <w:qFormat/>
    <w:rPr>
      <w:rFonts w:cs="OpenSymbol"/>
    </w:rPr>
  </w:style>
  <w:style w:type="character" w:customStyle="1" w:styleId="ListLabel677">
    <w:name w:val="ListLabel 677"/>
    <w:qFormat/>
    <w:rPr>
      <w:rFonts w:cs="OpenSymbol"/>
    </w:rPr>
  </w:style>
  <w:style w:type="character" w:customStyle="1" w:styleId="ListLabel678">
    <w:name w:val="ListLabel 678"/>
    <w:qFormat/>
    <w:rPr>
      <w:rFonts w:cs="OpenSymbol"/>
    </w:rPr>
  </w:style>
  <w:style w:type="character" w:customStyle="1" w:styleId="ListLabel679">
    <w:name w:val="ListLabel 679"/>
    <w:qFormat/>
    <w:rPr>
      <w:rFonts w:cs="OpenSymbol"/>
      <w:b/>
    </w:rPr>
  </w:style>
  <w:style w:type="character" w:customStyle="1" w:styleId="ListLabel680">
    <w:name w:val="ListLabel 680"/>
    <w:qFormat/>
    <w:rPr>
      <w:rFonts w:cs="OpenSymbol"/>
    </w:rPr>
  </w:style>
  <w:style w:type="character" w:customStyle="1" w:styleId="ListLabel681">
    <w:name w:val="ListLabel 681"/>
    <w:qFormat/>
    <w:rPr>
      <w:rFonts w:cs="OpenSymbol"/>
    </w:rPr>
  </w:style>
  <w:style w:type="character" w:customStyle="1" w:styleId="ListLabel682">
    <w:name w:val="ListLabel 682"/>
    <w:qFormat/>
    <w:rPr>
      <w:rFonts w:cs="OpenSymbol"/>
    </w:rPr>
  </w:style>
  <w:style w:type="character" w:customStyle="1" w:styleId="ListLabel683">
    <w:name w:val="ListLabel 683"/>
    <w:qFormat/>
    <w:rPr>
      <w:rFonts w:cs="OpenSymbol"/>
    </w:rPr>
  </w:style>
  <w:style w:type="character" w:customStyle="1" w:styleId="ListLabel684">
    <w:name w:val="ListLabel 684"/>
    <w:qFormat/>
    <w:rPr>
      <w:rFonts w:cs="OpenSymbol"/>
    </w:rPr>
  </w:style>
  <w:style w:type="character" w:customStyle="1" w:styleId="ListLabel685">
    <w:name w:val="ListLabel 685"/>
    <w:qFormat/>
    <w:rPr>
      <w:rFonts w:cs="OpenSymbol"/>
    </w:rPr>
  </w:style>
  <w:style w:type="character" w:customStyle="1" w:styleId="ListLabel686">
    <w:name w:val="ListLabel 686"/>
    <w:qFormat/>
    <w:rPr>
      <w:rFonts w:cs="OpenSymbol"/>
    </w:rPr>
  </w:style>
  <w:style w:type="character" w:customStyle="1" w:styleId="ListLabel687">
    <w:name w:val="ListLabel 687"/>
    <w:qFormat/>
    <w:rPr>
      <w:rFonts w:cs="OpenSymbol"/>
    </w:rPr>
  </w:style>
  <w:style w:type="character" w:customStyle="1" w:styleId="ListLabel688">
    <w:name w:val="ListLabel 688"/>
    <w:qFormat/>
    <w:rPr>
      <w:rFonts w:cs="OpenSymbol"/>
      <w:b/>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OpenSymbol"/>
    </w:rPr>
  </w:style>
  <w:style w:type="character" w:customStyle="1" w:styleId="ListLabel698">
    <w:name w:val="ListLabel 698"/>
    <w:qFormat/>
    <w:rPr>
      <w:rFonts w:ascii="Tahoma" w:hAnsi="Tahoma" w:cs="OpenSymbol"/>
    </w:rPr>
  </w:style>
  <w:style w:type="character" w:customStyle="1" w:styleId="ListLabel699">
    <w:name w:val="ListLabel 699"/>
    <w:qFormat/>
    <w:rPr>
      <w:rFonts w:cs="OpenSymbol"/>
    </w:rPr>
  </w:style>
  <w:style w:type="character" w:customStyle="1" w:styleId="ListLabel700">
    <w:name w:val="ListLabel 700"/>
    <w:qFormat/>
    <w:rPr>
      <w:rFonts w:cs="OpenSymbol"/>
    </w:rPr>
  </w:style>
  <w:style w:type="character" w:customStyle="1" w:styleId="ListLabel701">
    <w:name w:val="ListLabel 701"/>
    <w:qFormat/>
    <w:rPr>
      <w:rFonts w:cs="OpenSymbol"/>
    </w:rPr>
  </w:style>
  <w:style w:type="character" w:customStyle="1" w:styleId="ListLabel702">
    <w:name w:val="ListLabel 702"/>
    <w:qFormat/>
    <w:rPr>
      <w:rFonts w:cs="OpenSymbol"/>
    </w:rPr>
  </w:style>
  <w:style w:type="character" w:customStyle="1" w:styleId="ListLabel703">
    <w:name w:val="ListLabel 703"/>
    <w:qFormat/>
    <w:rPr>
      <w:rFonts w:cs="OpenSymbol"/>
    </w:rPr>
  </w:style>
  <w:style w:type="character" w:customStyle="1" w:styleId="ListLabel704">
    <w:name w:val="ListLabel 704"/>
    <w:qFormat/>
    <w:rPr>
      <w:b/>
      <w:position w:val="0"/>
      <w:sz w:val="24"/>
      <w:vertAlign w:val="baseline"/>
    </w:rPr>
  </w:style>
  <w:style w:type="character" w:customStyle="1" w:styleId="ListLabel705">
    <w:name w:val="ListLabel 705"/>
    <w:qFormat/>
    <w:rPr>
      <w:rFonts w:ascii="Calibri" w:hAnsi="Calibri"/>
      <w:b/>
      <w:position w:val="0"/>
      <w:sz w:val="28"/>
      <w:szCs w:val="24"/>
      <w:vertAlign w:val="baseline"/>
    </w:rPr>
  </w:style>
  <w:style w:type="character" w:customStyle="1" w:styleId="ListLabel706">
    <w:name w:val="ListLabel 706"/>
    <w:qFormat/>
    <w:rPr>
      <w:b/>
      <w:position w:val="0"/>
      <w:sz w:val="28"/>
      <w:vertAlign w:val="baseline"/>
    </w:rPr>
  </w:style>
  <w:style w:type="character" w:customStyle="1" w:styleId="ListLabel707">
    <w:name w:val="ListLabel 707"/>
    <w:qFormat/>
    <w:rPr>
      <w:b w:val="0"/>
      <w:bCs/>
      <w:position w:val="0"/>
      <w:sz w:val="24"/>
      <w:vertAlign w:val="baseline"/>
    </w:rPr>
  </w:style>
  <w:style w:type="character" w:customStyle="1" w:styleId="ListLabel708">
    <w:name w:val="ListLabel 708"/>
    <w:qFormat/>
    <w:rPr>
      <w:position w:val="0"/>
      <w:sz w:val="24"/>
      <w:vertAlign w:val="baseline"/>
    </w:rPr>
  </w:style>
  <w:style w:type="character" w:customStyle="1" w:styleId="ListLabel709">
    <w:name w:val="ListLabel 709"/>
    <w:qFormat/>
    <w:rPr>
      <w:position w:val="0"/>
      <w:sz w:val="24"/>
      <w:vertAlign w:val="baseline"/>
    </w:rPr>
  </w:style>
  <w:style w:type="character" w:customStyle="1" w:styleId="ListLabel710">
    <w:name w:val="ListLabel 710"/>
    <w:qFormat/>
    <w:rPr>
      <w:position w:val="0"/>
      <w:sz w:val="24"/>
      <w:vertAlign w:val="baseline"/>
    </w:rPr>
  </w:style>
  <w:style w:type="character" w:customStyle="1" w:styleId="ListLabel711">
    <w:name w:val="ListLabel 711"/>
    <w:qFormat/>
    <w:rPr>
      <w:position w:val="0"/>
      <w:sz w:val="24"/>
      <w:vertAlign w:val="baseline"/>
    </w:rPr>
  </w:style>
  <w:style w:type="character" w:customStyle="1" w:styleId="ListLabel712">
    <w:name w:val="ListLabel 712"/>
    <w:qFormat/>
    <w:rPr>
      <w:position w:val="0"/>
      <w:sz w:val="24"/>
      <w:vertAlign w:val="baseline"/>
    </w:rPr>
  </w:style>
  <w:style w:type="character" w:customStyle="1" w:styleId="ListLabel713">
    <w:name w:val="ListLabel 713"/>
    <w:qFormat/>
    <w:rPr>
      <w:rFonts w:cs="OpenSymbol"/>
    </w:rPr>
  </w:style>
  <w:style w:type="character" w:customStyle="1" w:styleId="ListLabel714">
    <w:name w:val="ListLabel 714"/>
    <w:qFormat/>
    <w:rPr>
      <w:rFonts w:cs="OpenSymbol"/>
    </w:rPr>
  </w:style>
  <w:style w:type="character" w:customStyle="1" w:styleId="ListLabel715">
    <w:name w:val="ListLabel 715"/>
    <w:qFormat/>
    <w:rPr>
      <w:rFonts w:ascii="Calibri" w:hAnsi="Calibri" w:cs="OpenSymbol"/>
      <w:b/>
      <w:sz w:val="28"/>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b/>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OpenSymbol"/>
      <w:b/>
    </w:rPr>
  </w:style>
  <w:style w:type="character" w:customStyle="1" w:styleId="ListLabel734">
    <w:name w:val="ListLabel 734"/>
    <w:qFormat/>
    <w:rPr>
      <w:rFonts w:cs="OpenSymbol"/>
    </w:rPr>
  </w:style>
  <w:style w:type="character" w:customStyle="1" w:styleId="ListLabel735">
    <w:name w:val="ListLabel 735"/>
    <w:qFormat/>
    <w:rPr>
      <w:rFonts w:cs="OpenSymbol"/>
    </w:rPr>
  </w:style>
  <w:style w:type="character" w:customStyle="1" w:styleId="ListLabel736">
    <w:name w:val="ListLabel 736"/>
    <w:qFormat/>
    <w:rPr>
      <w:rFonts w:cs="OpenSymbol"/>
    </w:rPr>
  </w:style>
  <w:style w:type="character" w:customStyle="1" w:styleId="ListLabel737">
    <w:name w:val="ListLabel 737"/>
    <w:qFormat/>
    <w:rPr>
      <w:rFonts w:cs="OpenSymbol"/>
    </w:rPr>
  </w:style>
  <w:style w:type="character" w:customStyle="1" w:styleId="ListLabel738">
    <w:name w:val="ListLabel 738"/>
    <w:qFormat/>
    <w:rPr>
      <w:rFonts w:cs="OpenSymbol"/>
    </w:rPr>
  </w:style>
  <w:style w:type="character" w:customStyle="1" w:styleId="ListLabel739">
    <w:name w:val="ListLabel 739"/>
    <w:qFormat/>
    <w:rPr>
      <w:rFonts w:cs="OpenSymbol"/>
    </w:rPr>
  </w:style>
  <w:style w:type="character" w:customStyle="1" w:styleId="ListLabel740">
    <w:name w:val="ListLabel 740"/>
    <w:qFormat/>
    <w:rPr>
      <w:rFonts w:cs="OpenSymbol"/>
    </w:rPr>
  </w:style>
  <w:style w:type="character" w:customStyle="1" w:styleId="ListLabel741">
    <w:name w:val="ListLabel 741"/>
    <w:qFormat/>
    <w:rPr>
      <w:rFonts w:cs="OpenSymbol"/>
    </w:rPr>
  </w:style>
  <w:style w:type="character" w:customStyle="1" w:styleId="ListLabel742">
    <w:name w:val="ListLabel 742"/>
    <w:qFormat/>
    <w:rPr>
      <w:rFonts w:cs="OpenSymbol"/>
    </w:rPr>
  </w:style>
  <w:style w:type="character" w:customStyle="1" w:styleId="ListLabel743">
    <w:name w:val="ListLabel 743"/>
    <w:qFormat/>
    <w:rPr>
      <w:rFonts w:ascii="Tahoma" w:hAnsi="Tahoma" w:cs="OpenSymbol"/>
    </w:rPr>
  </w:style>
  <w:style w:type="character" w:customStyle="1" w:styleId="ListLabel744">
    <w:name w:val="ListLabel 744"/>
    <w:qFormat/>
    <w:rPr>
      <w:rFonts w:cs="OpenSymbol"/>
    </w:rPr>
  </w:style>
  <w:style w:type="character" w:customStyle="1" w:styleId="ListLabel745">
    <w:name w:val="ListLabel 745"/>
    <w:qFormat/>
    <w:rPr>
      <w:rFonts w:cs="OpenSymbol"/>
    </w:rPr>
  </w:style>
  <w:style w:type="character" w:customStyle="1" w:styleId="ListLabel746">
    <w:name w:val="ListLabel 746"/>
    <w:qFormat/>
    <w:rPr>
      <w:rFonts w:cs="OpenSymbol"/>
    </w:rPr>
  </w:style>
  <w:style w:type="character" w:customStyle="1" w:styleId="ListLabel747">
    <w:name w:val="ListLabel 747"/>
    <w:qFormat/>
    <w:rPr>
      <w:rFonts w:cs="OpenSymbol"/>
    </w:rPr>
  </w:style>
  <w:style w:type="character" w:customStyle="1" w:styleId="ListLabel748">
    <w:name w:val="ListLabel 748"/>
    <w:qFormat/>
    <w:rPr>
      <w:rFonts w:cs="OpenSymbol"/>
    </w:rPr>
  </w:style>
  <w:style w:type="character" w:customStyle="1" w:styleId="ListLabel749">
    <w:name w:val="ListLabel 749"/>
    <w:qFormat/>
    <w:rPr>
      <w:b/>
      <w:position w:val="0"/>
      <w:sz w:val="24"/>
      <w:vertAlign w:val="baseline"/>
    </w:rPr>
  </w:style>
  <w:style w:type="character" w:customStyle="1" w:styleId="ListLabel750">
    <w:name w:val="ListLabel 750"/>
    <w:qFormat/>
    <w:rPr>
      <w:rFonts w:ascii="Calibri" w:hAnsi="Calibri"/>
      <w:b/>
      <w:position w:val="0"/>
      <w:sz w:val="28"/>
      <w:szCs w:val="24"/>
      <w:vertAlign w:val="baseline"/>
    </w:rPr>
  </w:style>
  <w:style w:type="character" w:customStyle="1" w:styleId="ListLabel751">
    <w:name w:val="ListLabel 751"/>
    <w:qFormat/>
    <w:rPr>
      <w:b/>
      <w:position w:val="0"/>
      <w:sz w:val="28"/>
      <w:vertAlign w:val="baseline"/>
    </w:rPr>
  </w:style>
  <w:style w:type="character" w:customStyle="1" w:styleId="ListLabel752">
    <w:name w:val="ListLabel 752"/>
    <w:qFormat/>
    <w:rPr>
      <w:b w:val="0"/>
      <w:bCs/>
      <w:position w:val="0"/>
      <w:sz w:val="24"/>
      <w:vertAlign w:val="baseline"/>
    </w:rPr>
  </w:style>
  <w:style w:type="character" w:customStyle="1" w:styleId="ListLabel753">
    <w:name w:val="ListLabel 753"/>
    <w:qFormat/>
    <w:rPr>
      <w:position w:val="0"/>
      <w:sz w:val="24"/>
      <w:vertAlign w:val="baseline"/>
    </w:rPr>
  </w:style>
  <w:style w:type="character" w:customStyle="1" w:styleId="ListLabel754">
    <w:name w:val="ListLabel 754"/>
    <w:qFormat/>
    <w:rPr>
      <w:position w:val="0"/>
      <w:sz w:val="24"/>
      <w:vertAlign w:val="baseline"/>
    </w:rPr>
  </w:style>
  <w:style w:type="character" w:customStyle="1" w:styleId="ListLabel755">
    <w:name w:val="ListLabel 755"/>
    <w:qFormat/>
    <w:rPr>
      <w:position w:val="0"/>
      <w:sz w:val="24"/>
      <w:vertAlign w:val="baseline"/>
    </w:rPr>
  </w:style>
  <w:style w:type="character" w:customStyle="1" w:styleId="ListLabel756">
    <w:name w:val="ListLabel 756"/>
    <w:qFormat/>
    <w:rPr>
      <w:position w:val="0"/>
      <w:sz w:val="24"/>
      <w:vertAlign w:val="baseline"/>
    </w:rPr>
  </w:style>
  <w:style w:type="character" w:customStyle="1" w:styleId="ListLabel757">
    <w:name w:val="ListLabel 757"/>
    <w:qFormat/>
    <w:rPr>
      <w:position w:val="0"/>
      <w:sz w:val="24"/>
      <w:vertAlign w:val="baseline"/>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ascii="Calibri" w:hAnsi="Calibri" w:cs="OpenSymbol"/>
      <w:b/>
      <w:sz w:val="28"/>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OpenSymbol"/>
      <w:b/>
    </w:rPr>
  </w:style>
  <w:style w:type="character" w:customStyle="1" w:styleId="ListLabel770">
    <w:name w:val="ListLabel 770"/>
    <w:qFormat/>
    <w:rPr>
      <w:rFonts w:cs="OpenSymbol"/>
    </w:rPr>
  </w:style>
  <w:style w:type="character" w:customStyle="1" w:styleId="ListLabel771">
    <w:name w:val="ListLabel 771"/>
    <w:qFormat/>
    <w:rPr>
      <w:rFonts w:cs="OpenSymbol"/>
    </w:rPr>
  </w:style>
  <w:style w:type="character" w:customStyle="1" w:styleId="ListLabel772">
    <w:name w:val="ListLabel 772"/>
    <w:qFormat/>
    <w:rPr>
      <w:rFonts w:cs="OpenSymbol"/>
    </w:rPr>
  </w:style>
  <w:style w:type="character" w:customStyle="1" w:styleId="ListLabel773">
    <w:name w:val="ListLabel 773"/>
    <w:qFormat/>
    <w:rPr>
      <w:rFonts w:cs="OpenSymbol"/>
    </w:rPr>
  </w:style>
  <w:style w:type="character" w:customStyle="1" w:styleId="ListLabel774">
    <w:name w:val="ListLabel 774"/>
    <w:qFormat/>
    <w:rPr>
      <w:rFonts w:cs="OpenSymbol"/>
    </w:rPr>
  </w:style>
  <w:style w:type="character" w:customStyle="1" w:styleId="ListLabel775">
    <w:name w:val="ListLabel 775"/>
    <w:qFormat/>
    <w:rPr>
      <w:rFonts w:cs="OpenSymbol"/>
    </w:rPr>
  </w:style>
  <w:style w:type="character" w:customStyle="1" w:styleId="ListLabel776">
    <w:name w:val="ListLabel 776"/>
    <w:qFormat/>
    <w:rPr>
      <w:rFonts w:cs="OpenSymbol"/>
    </w:rPr>
  </w:style>
  <w:style w:type="character" w:customStyle="1" w:styleId="ListLabel777">
    <w:name w:val="ListLabel 777"/>
    <w:qFormat/>
    <w:rPr>
      <w:rFonts w:cs="OpenSymbol"/>
    </w:rPr>
  </w:style>
  <w:style w:type="character" w:customStyle="1" w:styleId="ListLabel778">
    <w:name w:val="ListLabel 778"/>
    <w:qFormat/>
    <w:rPr>
      <w:rFonts w:cs="OpenSymbol"/>
      <w:b/>
    </w:rPr>
  </w:style>
  <w:style w:type="character" w:customStyle="1" w:styleId="ListLabel779">
    <w:name w:val="ListLabel 779"/>
    <w:qFormat/>
    <w:rPr>
      <w:rFonts w:cs="OpenSymbol"/>
    </w:rPr>
  </w:style>
  <w:style w:type="character" w:customStyle="1" w:styleId="ListLabel780">
    <w:name w:val="ListLabel 780"/>
    <w:qFormat/>
    <w:rPr>
      <w:rFonts w:cs="OpenSymbol"/>
    </w:rPr>
  </w:style>
  <w:style w:type="character" w:customStyle="1" w:styleId="ListLabel781">
    <w:name w:val="ListLabel 781"/>
    <w:qFormat/>
    <w:rPr>
      <w:rFonts w:cs="OpenSymbol"/>
    </w:rPr>
  </w:style>
  <w:style w:type="character" w:customStyle="1" w:styleId="ListLabel782">
    <w:name w:val="ListLabel 782"/>
    <w:qFormat/>
    <w:rPr>
      <w:rFonts w:cs="OpenSymbol"/>
    </w:rPr>
  </w:style>
  <w:style w:type="character" w:customStyle="1" w:styleId="ListLabel783">
    <w:name w:val="ListLabel 783"/>
    <w:qFormat/>
    <w:rPr>
      <w:rFonts w:cs="OpenSymbol"/>
    </w:rPr>
  </w:style>
  <w:style w:type="character" w:customStyle="1" w:styleId="ListLabel784">
    <w:name w:val="ListLabel 784"/>
    <w:qFormat/>
    <w:rPr>
      <w:rFonts w:cs="OpenSymbol"/>
    </w:rPr>
  </w:style>
  <w:style w:type="character" w:customStyle="1" w:styleId="ListLabel785">
    <w:name w:val="ListLabel 785"/>
    <w:qFormat/>
    <w:rPr>
      <w:b/>
      <w:position w:val="0"/>
      <w:sz w:val="24"/>
      <w:vertAlign w:val="baseline"/>
    </w:rPr>
  </w:style>
  <w:style w:type="character" w:customStyle="1" w:styleId="ListLabel786">
    <w:name w:val="ListLabel 786"/>
    <w:qFormat/>
    <w:rPr>
      <w:rFonts w:ascii="Calibri" w:hAnsi="Calibri"/>
      <w:b/>
      <w:position w:val="0"/>
      <w:sz w:val="28"/>
      <w:szCs w:val="24"/>
      <w:vertAlign w:val="baseline"/>
    </w:rPr>
  </w:style>
  <w:style w:type="character" w:customStyle="1" w:styleId="ListLabel787">
    <w:name w:val="ListLabel 787"/>
    <w:qFormat/>
    <w:rPr>
      <w:b/>
      <w:position w:val="0"/>
      <w:sz w:val="28"/>
      <w:vertAlign w:val="baseline"/>
    </w:rPr>
  </w:style>
  <w:style w:type="character" w:customStyle="1" w:styleId="ListLabel788">
    <w:name w:val="ListLabel 788"/>
    <w:qFormat/>
    <w:rPr>
      <w:b w:val="0"/>
      <w:bCs/>
      <w:position w:val="0"/>
      <w:sz w:val="24"/>
      <w:vertAlign w:val="baseline"/>
    </w:rPr>
  </w:style>
  <w:style w:type="character" w:customStyle="1" w:styleId="ListLabel789">
    <w:name w:val="ListLabel 789"/>
    <w:qFormat/>
    <w:rPr>
      <w:position w:val="0"/>
      <w:sz w:val="24"/>
      <w:vertAlign w:val="baseline"/>
    </w:rPr>
  </w:style>
  <w:style w:type="character" w:customStyle="1" w:styleId="ListLabel790">
    <w:name w:val="ListLabel 790"/>
    <w:qFormat/>
    <w:rPr>
      <w:position w:val="0"/>
      <w:sz w:val="24"/>
      <w:vertAlign w:val="baseline"/>
    </w:rPr>
  </w:style>
  <w:style w:type="character" w:customStyle="1" w:styleId="ListLabel791">
    <w:name w:val="ListLabel 791"/>
    <w:qFormat/>
    <w:rPr>
      <w:position w:val="0"/>
      <w:sz w:val="24"/>
      <w:vertAlign w:val="baseline"/>
    </w:rPr>
  </w:style>
  <w:style w:type="character" w:customStyle="1" w:styleId="ListLabel792">
    <w:name w:val="ListLabel 792"/>
    <w:qFormat/>
    <w:rPr>
      <w:position w:val="0"/>
      <w:sz w:val="24"/>
      <w:vertAlign w:val="baseline"/>
    </w:rPr>
  </w:style>
  <w:style w:type="character" w:customStyle="1" w:styleId="ListLabel793">
    <w:name w:val="ListLabel 793"/>
    <w:qFormat/>
    <w:rPr>
      <w:position w:val="0"/>
      <w:sz w:val="24"/>
      <w:vertAlign w:val="baseline"/>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ascii="Calibri" w:hAnsi="Calibri" w:cs="OpenSymbol"/>
      <w:b/>
      <w:sz w:val="28"/>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OpenSymbol"/>
      <w:b/>
    </w:rPr>
  </w:style>
  <w:style w:type="character" w:customStyle="1" w:styleId="ListLabel806">
    <w:name w:val="ListLabel 806"/>
    <w:qFormat/>
    <w:rPr>
      <w:rFonts w:cs="OpenSymbol"/>
    </w:rPr>
  </w:style>
  <w:style w:type="character" w:customStyle="1" w:styleId="ListLabel807">
    <w:name w:val="ListLabel 807"/>
    <w:qFormat/>
    <w:rPr>
      <w:rFonts w:cs="OpenSymbol"/>
    </w:rPr>
  </w:style>
  <w:style w:type="character" w:customStyle="1" w:styleId="ListLabel808">
    <w:name w:val="ListLabel 808"/>
    <w:qFormat/>
    <w:rPr>
      <w:rFonts w:cs="OpenSymbol"/>
    </w:rPr>
  </w:style>
  <w:style w:type="character" w:customStyle="1" w:styleId="ListLabel809">
    <w:name w:val="ListLabel 809"/>
    <w:qFormat/>
    <w:rPr>
      <w:rFonts w:cs="OpenSymbol"/>
    </w:rPr>
  </w:style>
  <w:style w:type="character" w:customStyle="1" w:styleId="ListLabel810">
    <w:name w:val="ListLabel 810"/>
    <w:qFormat/>
    <w:rPr>
      <w:rFonts w:cs="OpenSymbol"/>
    </w:rPr>
  </w:style>
  <w:style w:type="character" w:customStyle="1" w:styleId="ListLabel811">
    <w:name w:val="ListLabel 811"/>
    <w:qFormat/>
    <w:rPr>
      <w:rFonts w:cs="OpenSymbol"/>
    </w:rPr>
  </w:style>
  <w:style w:type="character" w:customStyle="1" w:styleId="ListLabel812">
    <w:name w:val="ListLabel 812"/>
    <w:qFormat/>
    <w:rPr>
      <w:rFonts w:cs="OpenSymbol"/>
    </w:rPr>
  </w:style>
  <w:style w:type="character" w:customStyle="1" w:styleId="ListLabel813">
    <w:name w:val="ListLabel 813"/>
    <w:qFormat/>
    <w:rPr>
      <w:rFonts w:cs="OpenSymbol"/>
    </w:rPr>
  </w:style>
  <w:style w:type="character" w:customStyle="1" w:styleId="ListLabel814">
    <w:name w:val="ListLabel 814"/>
    <w:qFormat/>
    <w:rPr>
      <w:rFonts w:cs="OpenSymbol"/>
      <w:b/>
    </w:rPr>
  </w:style>
  <w:style w:type="character" w:customStyle="1" w:styleId="ListLabel815">
    <w:name w:val="ListLabel 815"/>
    <w:qFormat/>
    <w:rPr>
      <w:rFonts w:cs="OpenSymbol"/>
    </w:rPr>
  </w:style>
  <w:style w:type="character" w:customStyle="1" w:styleId="ListLabel816">
    <w:name w:val="ListLabel 816"/>
    <w:qFormat/>
    <w:rPr>
      <w:rFonts w:cs="OpenSymbol"/>
    </w:rPr>
  </w:style>
  <w:style w:type="character" w:customStyle="1" w:styleId="ListLabel817">
    <w:name w:val="ListLabel 817"/>
    <w:qFormat/>
    <w:rPr>
      <w:rFonts w:cs="OpenSymbol"/>
    </w:rPr>
  </w:style>
  <w:style w:type="character" w:customStyle="1" w:styleId="ListLabel818">
    <w:name w:val="ListLabel 818"/>
    <w:qFormat/>
    <w:rPr>
      <w:rFonts w:cs="OpenSymbol"/>
    </w:rPr>
  </w:style>
  <w:style w:type="character" w:customStyle="1" w:styleId="ListLabel819">
    <w:name w:val="ListLabel 819"/>
    <w:qFormat/>
    <w:rPr>
      <w:rFonts w:cs="OpenSymbol"/>
    </w:rPr>
  </w:style>
  <w:style w:type="character" w:customStyle="1" w:styleId="ListLabel820">
    <w:name w:val="ListLabel 820"/>
    <w:qFormat/>
    <w:rPr>
      <w:rFonts w:cs="OpenSymbol"/>
    </w:rPr>
  </w:style>
  <w:style w:type="character" w:customStyle="1" w:styleId="ListLabel821">
    <w:name w:val="ListLabel 821"/>
    <w:qFormat/>
    <w:rPr>
      <w:b/>
      <w:position w:val="0"/>
      <w:sz w:val="24"/>
      <w:vertAlign w:val="baseline"/>
    </w:rPr>
  </w:style>
  <w:style w:type="character" w:customStyle="1" w:styleId="ListLabel822">
    <w:name w:val="ListLabel 822"/>
    <w:qFormat/>
    <w:rPr>
      <w:rFonts w:ascii="Calibri" w:hAnsi="Calibri"/>
      <w:b/>
      <w:position w:val="0"/>
      <w:sz w:val="28"/>
      <w:szCs w:val="24"/>
      <w:vertAlign w:val="baseline"/>
    </w:rPr>
  </w:style>
  <w:style w:type="character" w:customStyle="1" w:styleId="ListLabel823">
    <w:name w:val="ListLabel 823"/>
    <w:qFormat/>
    <w:rPr>
      <w:b/>
      <w:position w:val="0"/>
      <w:sz w:val="28"/>
      <w:vertAlign w:val="baseline"/>
    </w:rPr>
  </w:style>
  <w:style w:type="character" w:customStyle="1" w:styleId="ListLabel824">
    <w:name w:val="ListLabel 824"/>
    <w:qFormat/>
    <w:rPr>
      <w:b w:val="0"/>
      <w:bCs/>
      <w:position w:val="0"/>
      <w:sz w:val="24"/>
      <w:vertAlign w:val="baseline"/>
    </w:rPr>
  </w:style>
  <w:style w:type="character" w:customStyle="1" w:styleId="ListLabel825">
    <w:name w:val="ListLabel 825"/>
    <w:qFormat/>
    <w:rPr>
      <w:position w:val="0"/>
      <w:sz w:val="24"/>
      <w:vertAlign w:val="baseline"/>
    </w:rPr>
  </w:style>
  <w:style w:type="character" w:customStyle="1" w:styleId="ListLabel826">
    <w:name w:val="ListLabel 826"/>
    <w:qFormat/>
    <w:rPr>
      <w:position w:val="0"/>
      <w:sz w:val="24"/>
      <w:vertAlign w:val="baseline"/>
    </w:rPr>
  </w:style>
  <w:style w:type="character" w:customStyle="1" w:styleId="ListLabel827">
    <w:name w:val="ListLabel 827"/>
    <w:qFormat/>
    <w:rPr>
      <w:position w:val="0"/>
      <w:sz w:val="24"/>
      <w:vertAlign w:val="baseline"/>
    </w:rPr>
  </w:style>
  <w:style w:type="character" w:customStyle="1" w:styleId="ListLabel828">
    <w:name w:val="ListLabel 828"/>
    <w:qFormat/>
    <w:rPr>
      <w:position w:val="0"/>
      <w:sz w:val="24"/>
      <w:vertAlign w:val="baseline"/>
    </w:rPr>
  </w:style>
  <w:style w:type="character" w:customStyle="1" w:styleId="ListLabel829">
    <w:name w:val="ListLabel 829"/>
    <w:qFormat/>
    <w:rPr>
      <w:position w:val="0"/>
      <w:sz w:val="24"/>
      <w:vertAlign w:val="baseline"/>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b/>
      <w:sz w:val="28"/>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ListLabel841">
    <w:name w:val="ListLabel 841"/>
    <w:qFormat/>
    <w:rPr>
      <w:rFonts w:cs="OpenSymbol"/>
      <w:b/>
    </w:rPr>
  </w:style>
  <w:style w:type="character" w:customStyle="1" w:styleId="ListLabel842">
    <w:name w:val="ListLabel 842"/>
    <w:qFormat/>
    <w:rPr>
      <w:rFonts w:cs="OpenSymbol"/>
    </w:rPr>
  </w:style>
  <w:style w:type="character" w:customStyle="1" w:styleId="ListLabel843">
    <w:name w:val="ListLabel 843"/>
    <w:qFormat/>
    <w:rPr>
      <w:rFonts w:cs="OpenSymbol"/>
    </w:rPr>
  </w:style>
  <w:style w:type="character" w:customStyle="1" w:styleId="ListLabel844">
    <w:name w:val="ListLabel 844"/>
    <w:qFormat/>
    <w:rPr>
      <w:rFonts w:cs="OpenSymbol"/>
    </w:rPr>
  </w:style>
  <w:style w:type="character" w:customStyle="1" w:styleId="ListLabel845">
    <w:name w:val="ListLabel 845"/>
    <w:qFormat/>
    <w:rPr>
      <w:rFonts w:cs="OpenSymbol"/>
    </w:rPr>
  </w:style>
  <w:style w:type="character" w:customStyle="1" w:styleId="ListLabel846">
    <w:name w:val="ListLabel 846"/>
    <w:qFormat/>
    <w:rPr>
      <w:rFonts w:cs="OpenSymbol"/>
    </w:rPr>
  </w:style>
  <w:style w:type="character" w:customStyle="1" w:styleId="ListLabel847">
    <w:name w:val="ListLabel 847"/>
    <w:qFormat/>
    <w:rPr>
      <w:rFonts w:cs="OpenSymbol"/>
    </w:rPr>
  </w:style>
  <w:style w:type="character" w:customStyle="1" w:styleId="ListLabel848">
    <w:name w:val="ListLabel 848"/>
    <w:qFormat/>
    <w:rPr>
      <w:b/>
      <w:position w:val="0"/>
      <w:sz w:val="24"/>
      <w:vertAlign w:val="baseline"/>
    </w:rPr>
  </w:style>
  <w:style w:type="character" w:customStyle="1" w:styleId="ListLabel849">
    <w:name w:val="ListLabel 849"/>
    <w:qFormat/>
    <w:rPr>
      <w:rFonts w:ascii="Calibri" w:hAnsi="Calibri"/>
      <w:b/>
      <w:position w:val="0"/>
      <w:sz w:val="28"/>
      <w:szCs w:val="24"/>
      <w:vertAlign w:val="baseline"/>
    </w:rPr>
  </w:style>
  <w:style w:type="character" w:customStyle="1" w:styleId="ListLabel850">
    <w:name w:val="ListLabel 850"/>
    <w:qFormat/>
    <w:rPr>
      <w:b/>
      <w:position w:val="0"/>
      <w:sz w:val="28"/>
      <w:vertAlign w:val="baseline"/>
    </w:rPr>
  </w:style>
  <w:style w:type="character" w:customStyle="1" w:styleId="ListLabel851">
    <w:name w:val="ListLabel 851"/>
    <w:qFormat/>
    <w:rPr>
      <w:b w:val="0"/>
      <w:bCs/>
      <w:position w:val="0"/>
      <w:sz w:val="24"/>
      <w:vertAlign w:val="baseline"/>
    </w:rPr>
  </w:style>
  <w:style w:type="character" w:customStyle="1" w:styleId="ListLabel852">
    <w:name w:val="ListLabel 852"/>
    <w:qFormat/>
    <w:rPr>
      <w:position w:val="0"/>
      <w:sz w:val="24"/>
      <w:vertAlign w:val="baseline"/>
    </w:rPr>
  </w:style>
  <w:style w:type="character" w:customStyle="1" w:styleId="ListLabel853">
    <w:name w:val="ListLabel 853"/>
    <w:qFormat/>
    <w:rPr>
      <w:position w:val="0"/>
      <w:sz w:val="24"/>
      <w:vertAlign w:val="baseline"/>
    </w:rPr>
  </w:style>
  <w:style w:type="character" w:customStyle="1" w:styleId="ListLabel854">
    <w:name w:val="ListLabel 854"/>
    <w:qFormat/>
    <w:rPr>
      <w:position w:val="0"/>
      <w:sz w:val="24"/>
      <w:vertAlign w:val="baseline"/>
    </w:rPr>
  </w:style>
  <w:style w:type="character" w:customStyle="1" w:styleId="ListLabel855">
    <w:name w:val="ListLabel 855"/>
    <w:qFormat/>
    <w:rPr>
      <w:position w:val="0"/>
      <w:sz w:val="24"/>
      <w:vertAlign w:val="baseline"/>
    </w:rPr>
  </w:style>
  <w:style w:type="character" w:customStyle="1" w:styleId="ListLabel856">
    <w:name w:val="ListLabel 856"/>
    <w:qFormat/>
    <w:rPr>
      <w:position w:val="0"/>
      <w:sz w:val="24"/>
      <w:vertAlign w:val="baseline"/>
    </w:rPr>
  </w:style>
  <w:style w:type="character" w:customStyle="1" w:styleId="ListLabel857">
    <w:name w:val="ListLabel 857"/>
    <w:qFormat/>
    <w:rPr>
      <w:rFonts w:cs="OpenSymbol"/>
    </w:rPr>
  </w:style>
  <w:style w:type="character" w:customStyle="1" w:styleId="ListLabel858">
    <w:name w:val="ListLabel 858"/>
    <w:qFormat/>
    <w:rPr>
      <w:rFonts w:cs="OpenSymbol"/>
    </w:rPr>
  </w:style>
  <w:style w:type="character" w:customStyle="1" w:styleId="ListLabel859">
    <w:name w:val="ListLabel 859"/>
    <w:qFormat/>
    <w:rPr>
      <w:rFonts w:cs="OpenSymbol"/>
      <w:b/>
      <w:sz w:val="28"/>
    </w:rPr>
  </w:style>
  <w:style w:type="character" w:customStyle="1" w:styleId="ListLabel860">
    <w:name w:val="ListLabel 860"/>
    <w:qFormat/>
    <w:rPr>
      <w:rFonts w:cs="OpenSymbol"/>
    </w:rPr>
  </w:style>
  <w:style w:type="character" w:customStyle="1" w:styleId="ListLabel861">
    <w:name w:val="ListLabel 861"/>
    <w:qFormat/>
    <w:rPr>
      <w:rFonts w:cs="OpenSymbol"/>
    </w:rPr>
  </w:style>
  <w:style w:type="character" w:customStyle="1" w:styleId="ListLabel862">
    <w:name w:val="ListLabel 862"/>
    <w:qFormat/>
    <w:rPr>
      <w:rFonts w:cs="OpenSymbol"/>
    </w:rPr>
  </w:style>
  <w:style w:type="character" w:customStyle="1" w:styleId="ListLabel863">
    <w:name w:val="ListLabel 863"/>
    <w:qFormat/>
    <w:rPr>
      <w:rFonts w:cs="OpenSymbol"/>
    </w:rPr>
  </w:style>
  <w:style w:type="character" w:customStyle="1" w:styleId="ListLabel864">
    <w:name w:val="ListLabel 864"/>
    <w:qFormat/>
    <w:rPr>
      <w:rFonts w:cs="OpenSymbol"/>
    </w:rPr>
  </w:style>
  <w:style w:type="character" w:customStyle="1" w:styleId="ListLabel865">
    <w:name w:val="ListLabel 865"/>
    <w:qFormat/>
    <w:rPr>
      <w:rFonts w:cs="OpenSymbol"/>
    </w:rPr>
  </w:style>
  <w:style w:type="character" w:customStyle="1" w:styleId="ListLabel866">
    <w:name w:val="ListLabel 866"/>
    <w:qFormat/>
    <w:rPr>
      <w:rFonts w:cs="OpenSymbol"/>
    </w:rPr>
  </w:style>
  <w:style w:type="character" w:customStyle="1" w:styleId="ListLabel867">
    <w:name w:val="ListLabel 867"/>
    <w:qFormat/>
    <w:rPr>
      <w:rFonts w:cs="OpenSymbol"/>
    </w:rPr>
  </w:style>
  <w:style w:type="character" w:customStyle="1" w:styleId="ListLabel868">
    <w:name w:val="ListLabel 868"/>
    <w:qFormat/>
    <w:rPr>
      <w:rFonts w:cs="OpenSymbol"/>
      <w:b/>
    </w:rPr>
  </w:style>
  <w:style w:type="character" w:customStyle="1" w:styleId="ListLabel869">
    <w:name w:val="ListLabel 869"/>
    <w:qFormat/>
    <w:rPr>
      <w:rFonts w:cs="OpenSymbol"/>
    </w:rPr>
  </w:style>
  <w:style w:type="character" w:customStyle="1" w:styleId="ListLabel870">
    <w:name w:val="ListLabel 870"/>
    <w:qFormat/>
    <w:rPr>
      <w:rFonts w:cs="OpenSymbol"/>
    </w:rPr>
  </w:style>
  <w:style w:type="character" w:customStyle="1" w:styleId="ListLabel871">
    <w:name w:val="ListLabel 871"/>
    <w:qFormat/>
    <w:rPr>
      <w:rFonts w:cs="OpenSymbol"/>
    </w:rPr>
  </w:style>
  <w:style w:type="character" w:customStyle="1" w:styleId="ListLabel872">
    <w:name w:val="ListLabel 872"/>
    <w:qFormat/>
    <w:rPr>
      <w:rFonts w:cs="OpenSymbol"/>
    </w:rPr>
  </w:style>
  <w:style w:type="character" w:customStyle="1" w:styleId="ListLabel873">
    <w:name w:val="ListLabel 873"/>
    <w:qFormat/>
    <w:rPr>
      <w:rFonts w:cs="OpenSymbol"/>
    </w:rPr>
  </w:style>
  <w:style w:type="character" w:customStyle="1" w:styleId="ListLabel874">
    <w:name w:val="ListLabel 874"/>
    <w:qFormat/>
    <w:rPr>
      <w:rFonts w:cs="OpenSymbol"/>
    </w:rPr>
  </w:style>
  <w:style w:type="character" w:customStyle="1" w:styleId="ListLabel875">
    <w:name w:val="ListLabel 875"/>
    <w:qFormat/>
    <w:rPr>
      <w:b/>
      <w:position w:val="0"/>
      <w:sz w:val="24"/>
      <w:vertAlign w:val="baseline"/>
    </w:rPr>
  </w:style>
  <w:style w:type="character" w:customStyle="1" w:styleId="ListLabel876">
    <w:name w:val="ListLabel 876"/>
    <w:qFormat/>
    <w:rPr>
      <w:rFonts w:ascii="Calibri" w:hAnsi="Calibri"/>
      <w:b/>
      <w:position w:val="0"/>
      <w:sz w:val="28"/>
      <w:szCs w:val="24"/>
      <w:vertAlign w:val="baseline"/>
    </w:rPr>
  </w:style>
  <w:style w:type="character" w:customStyle="1" w:styleId="ListLabel877">
    <w:name w:val="ListLabel 877"/>
    <w:qFormat/>
    <w:rPr>
      <w:b/>
      <w:position w:val="0"/>
      <w:sz w:val="28"/>
      <w:vertAlign w:val="baseline"/>
    </w:rPr>
  </w:style>
  <w:style w:type="character" w:customStyle="1" w:styleId="ListLabel878">
    <w:name w:val="ListLabel 878"/>
    <w:qFormat/>
    <w:rPr>
      <w:b w:val="0"/>
      <w:bCs/>
      <w:position w:val="0"/>
      <w:sz w:val="24"/>
      <w:vertAlign w:val="baseline"/>
    </w:rPr>
  </w:style>
  <w:style w:type="character" w:customStyle="1" w:styleId="ListLabel879">
    <w:name w:val="ListLabel 879"/>
    <w:qFormat/>
    <w:rPr>
      <w:position w:val="0"/>
      <w:sz w:val="24"/>
      <w:vertAlign w:val="baseline"/>
    </w:rPr>
  </w:style>
  <w:style w:type="character" w:customStyle="1" w:styleId="ListLabel880">
    <w:name w:val="ListLabel 880"/>
    <w:qFormat/>
    <w:rPr>
      <w:position w:val="0"/>
      <w:sz w:val="24"/>
      <w:vertAlign w:val="baseline"/>
    </w:rPr>
  </w:style>
  <w:style w:type="character" w:customStyle="1" w:styleId="ListLabel881">
    <w:name w:val="ListLabel 881"/>
    <w:qFormat/>
    <w:rPr>
      <w:position w:val="0"/>
      <w:sz w:val="24"/>
      <w:vertAlign w:val="baseline"/>
    </w:rPr>
  </w:style>
  <w:style w:type="character" w:customStyle="1" w:styleId="ListLabel882">
    <w:name w:val="ListLabel 882"/>
    <w:qFormat/>
    <w:rPr>
      <w:position w:val="0"/>
      <w:sz w:val="24"/>
      <w:vertAlign w:val="baseline"/>
    </w:rPr>
  </w:style>
  <w:style w:type="character" w:customStyle="1" w:styleId="ListLabel883">
    <w:name w:val="ListLabel 883"/>
    <w:qFormat/>
    <w:rPr>
      <w:position w:val="0"/>
      <w:sz w:val="24"/>
      <w:vertAlign w:val="baseline"/>
    </w:rPr>
  </w:style>
  <w:style w:type="character" w:customStyle="1" w:styleId="ListLabel884">
    <w:name w:val="ListLabel 884"/>
    <w:qFormat/>
    <w:rPr>
      <w:rFonts w:cs="OpenSymbol"/>
    </w:rPr>
  </w:style>
  <w:style w:type="character" w:customStyle="1" w:styleId="ListLabel885">
    <w:name w:val="ListLabel 885"/>
    <w:qFormat/>
    <w:rPr>
      <w:rFonts w:cs="OpenSymbol"/>
    </w:rPr>
  </w:style>
  <w:style w:type="character" w:customStyle="1" w:styleId="ListLabel886">
    <w:name w:val="ListLabel 886"/>
    <w:qFormat/>
    <w:rPr>
      <w:rFonts w:cs="OpenSymbol"/>
      <w:b/>
      <w:sz w:val="28"/>
    </w:rPr>
  </w:style>
  <w:style w:type="character" w:customStyle="1" w:styleId="ListLabel887">
    <w:name w:val="ListLabel 887"/>
    <w:qFormat/>
    <w:rPr>
      <w:rFonts w:cs="OpenSymbol"/>
    </w:rPr>
  </w:style>
  <w:style w:type="character" w:customStyle="1" w:styleId="ListLabel888">
    <w:name w:val="ListLabel 888"/>
    <w:qFormat/>
    <w:rPr>
      <w:rFonts w:cs="OpenSymbol"/>
    </w:rPr>
  </w:style>
  <w:style w:type="character" w:customStyle="1" w:styleId="ListLabel889">
    <w:name w:val="ListLabel 889"/>
    <w:qFormat/>
    <w:rPr>
      <w:rFonts w:cs="OpenSymbol"/>
    </w:rPr>
  </w:style>
  <w:style w:type="character" w:customStyle="1" w:styleId="ListLabel890">
    <w:name w:val="ListLabel 890"/>
    <w:qFormat/>
    <w:rPr>
      <w:rFonts w:cs="OpenSymbol"/>
    </w:rPr>
  </w:style>
  <w:style w:type="character" w:customStyle="1" w:styleId="ListLabel891">
    <w:name w:val="ListLabel 891"/>
    <w:qFormat/>
    <w:rPr>
      <w:rFonts w:cs="OpenSymbol"/>
    </w:rPr>
  </w:style>
  <w:style w:type="character" w:customStyle="1" w:styleId="ListLabel892">
    <w:name w:val="ListLabel 892"/>
    <w:qFormat/>
    <w:rPr>
      <w:rFonts w:cs="OpenSymbol"/>
    </w:rPr>
  </w:style>
  <w:style w:type="character" w:customStyle="1" w:styleId="ListLabel893">
    <w:name w:val="ListLabel 893"/>
    <w:qFormat/>
    <w:rPr>
      <w:rFonts w:cs="OpenSymbol"/>
    </w:rPr>
  </w:style>
  <w:style w:type="character" w:customStyle="1" w:styleId="ListLabel894">
    <w:name w:val="ListLabel 894"/>
    <w:qFormat/>
    <w:rPr>
      <w:rFonts w:cs="OpenSymbol"/>
    </w:rPr>
  </w:style>
  <w:style w:type="character" w:customStyle="1" w:styleId="ListLabel895">
    <w:name w:val="ListLabel 895"/>
    <w:qFormat/>
    <w:rPr>
      <w:rFonts w:cs="OpenSymbol"/>
      <w:b/>
    </w:rPr>
  </w:style>
  <w:style w:type="character" w:customStyle="1" w:styleId="ListLabel896">
    <w:name w:val="ListLabel 896"/>
    <w:qFormat/>
    <w:rPr>
      <w:rFonts w:cs="OpenSymbol"/>
    </w:rPr>
  </w:style>
  <w:style w:type="character" w:customStyle="1" w:styleId="ListLabel897">
    <w:name w:val="ListLabel 897"/>
    <w:qFormat/>
    <w:rPr>
      <w:rFonts w:cs="OpenSymbol"/>
    </w:rPr>
  </w:style>
  <w:style w:type="character" w:customStyle="1" w:styleId="ListLabel898">
    <w:name w:val="ListLabel 898"/>
    <w:qFormat/>
    <w:rPr>
      <w:rFonts w:cs="OpenSymbol"/>
    </w:rPr>
  </w:style>
  <w:style w:type="character" w:customStyle="1" w:styleId="ListLabel899">
    <w:name w:val="ListLabel 899"/>
    <w:qFormat/>
    <w:rPr>
      <w:rFonts w:cs="OpenSymbol"/>
    </w:rPr>
  </w:style>
  <w:style w:type="character" w:customStyle="1" w:styleId="ListLabel900">
    <w:name w:val="ListLabel 900"/>
    <w:qFormat/>
    <w:rPr>
      <w:rFonts w:cs="OpenSymbol"/>
    </w:rPr>
  </w:style>
  <w:style w:type="character" w:customStyle="1" w:styleId="ListLabel901">
    <w:name w:val="ListLabel 901"/>
    <w:qFormat/>
    <w:rPr>
      <w:rFonts w:cs="OpenSymbol"/>
    </w:rPr>
  </w:style>
  <w:style w:type="character" w:customStyle="1" w:styleId="ListLabel902">
    <w:name w:val="ListLabel 902"/>
    <w:qFormat/>
    <w:rPr>
      <w:b/>
      <w:position w:val="0"/>
      <w:sz w:val="24"/>
      <w:vertAlign w:val="baseline"/>
    </w:rPr>
  </w:style>
  <w:style w:type="character" w:customStyle="1" w:styleId="ListLabel903">
    <w:name w:val="ListLabel 903"/>
    <w:qFormat/>
    <w:rPr>
      <w:rFonts w:ascii="Calibri" w:hAnsi="Calibri"/>
      <w:b/>
      <w:position w:val="0"/>
      <w:sz w:val="28"/>
      <w:szCs w:val="24"/>
      <w:vertAlign w:val="baseline"/>
    </w:rPr>
  </w:style>
  <w:style w:type="character" w:customStyle="1" w:styleId="ListLabel904">
    <w:name w:val="ListLabel 904"/>
    <w:qFormat/>
    <w:rPr>
      <w:b/>
      <w:position w:val="0"/>
      <w:sz w:val="28"/>
      <w:vertAlign w:val="baseline"/>
    </w:rPr>
  </w:style>
  <w:style w:type="character" w:customStyle="1" w:styleId="ListLabel905">
    <w:name w:val="ListLabel 905"/>
    <w:qFormat/>
    <w:rPr>
      <w:b w:val="0"/>
      <w:bCs/>
      <w:position w:val="0"/>
      <w:sz w:val="24"/>
      <w:vertAlign w:val="baseline"/>
    </w:rPr>
  </w:style>
  <w:style w:type="character" w:customStyle="1" w:styleId="ListLabel906">
    <w:name w:val="ListLabel 906"/>
    <w:qFormat/>
    <w:rPr>
      <w:position w:val="0"/>
      <w:sz w:val="24"/>
      <w:vertAlign w:val="baseline"/>
    </w:rPr>
  </w:style>
  <w:style w:type="character" w:customStyle="1" w:styleId="ListLabel907">
    <w:name w:val="ListLabel 907"/>
    <w:qFormat/>
    <w:rPr>
      <w:position w:val="0"/>
      <w:sz w:val="24"/>
      <w:vertAlign w:val="baseline"/>
    </w:rPr>
  </w:style>
  <w:style w:type="character" w:customStyle="1" w:styleId="ListLabel908">
    <w:name w:val="ListLabel 908"/>
    <w:qFormat/>
    <w:rPr>
      <w:position w:val="0"/>
      <w:sz w:val="24"/>
      <w:vertAlign w:val="baseline"/>
    </w:rPr>
  </w:style>
  <w:style w:type="character" w:customStyle="1" w:styleId="ListLabel909">
    <w:name w:val="ListLabel 909"/>
    <w:qFormat/>
    <w:rPr>
      <w:position w:val="0"/>
      <w:sz w:val="24"/>
      <w:vertAlign w:val="baseline"/>
    </w:rPr>
  </w:style>
  <w:style w:type="character" w:customStyle="1" w:styleId="ListLabel910">
    <w:name w:val="ListLabel 910"/>
    <w:qFormat/>
    <w:rPr>
      <w:position w:val="0"/>
      <w:sz w:val="24"/>
      <w:vertAlign w:val="baseline"/>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b/>
      <w:sz w:val="28"/>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rFonts w:cs="OpenSymbol"/>
    </w:rPr>
  </w:style>
  <w:style w:type="character" w:customStyle="1" w:styleId="ListLabel920">
    <w:name w:val="ListLabel 920"/>
    <w:qFormat/>
    <w:rPr>
      <w:rFonts w:cs="OpenSymbol"/>
    </w:rPr>
  </w:style>
  <w:style w:type="character" w:customStyle="1" w:styleId="ListLabel921">
    <w:name w:val="ListLabel 921"/>
    <w:qFormat/>
    <w:rPr>
      <w:rFonts w:cs="OpenSymbol"/>
    </w:rPr>
  </w:style>
  <w:style w:type="character" w:customStyle="1" w:styleId="ListLabel922">
    <w:name w:val="ListLabel 922"/>
    <w:qFormat/>
    <w:rPr>
      <w:rFonts w:cs="OpenSymbol"/>
      <w:b/>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b/>
      <w:position w:val="0"/>
      <w:sz w:val="24"/>
      <w:vertAlign w:val="baseline"/>
    </w:rPr>
  </w:style>
  <w:style w:type="character" w:customStyle="1" w:styleId="ListLabel930">
    <w:name w:val="ListLabel 930"/>
    <w:qFormat/>
    <w:rPr>
      <w:rFonts w:ascii="Calibri" w:hAnsi="Calibri"/>
      <w:b/>
      <w:position w:val="0"/>
      <w:sz w:val="28"/>
      <w:szCs w:val="24"/>
      <w:vertAlign w:val="baseline"/>
    </w:rPr>
  </w:style>
  <w:style w:type="character" w:customStyle="1" w:styleId="ListLabel931">
    <w:name w:val="ListLabel 931"/>
    <w:qFormat/>
    <w:rPr>
      <w:b/>
      <w:position w:val="0"/>
      <w:sz w:val="28"/>
      <w:vertAlign w:val="baseline"/>
    </w:rPr>
  </w:style>
  <w:style w:type="character" w:customStyle="1" w:styleId="ListLabel932">
    <w:name w:val="ListLabel 932"/>
    <w:qFormat/>
    <w:rPr>
      <w:b w:val="0"/>
      <w:bCs/>
      <w:position w:val="0"/>
      <w:sz w:val="24"/>
      <w:vertAlign w:val="baseline"/>
    </w:rPr>
  </w:style>
  <w:style w:type="character" w:customStyle="1" w:styleId="ListLabel933">
    <w:name w:val="ListLabel 933"/>
    <w:qFormat/>
    <w:rPr>
      <w:position w:val="0"/>
      <w:sz w:val="24"/>
      <w:vertAlign w:val="baseline"/>
    </w:rPr>
  </w:style>
  <w:style w:type="character" w:customStyle="1" w:styleId="ListLabel934">
    <w:name w:val="ListLabel 934"/>
    <w:qFormat/>
    <w:rPr>
      <w:position w:val="0"/>
      <w:sz w:val="24"/>
      <w:vertAlign w:val="baseline"/>
    </w:rPr>
  </w:style>
  <w:style w:type="character" w:customStyle="1" w:styleId="ListLabel935">
    <w:name w:val="ListLabel 935"/>
    <w:qFormat/>
    <w:rPr>
      <w:position w:val="0"/>
      <w:sz w:val="24"/>
      <w:vertAlign w:val="baseline"/>
    </w:rPr>
  </w:style>
  <w:style w:type="character" w:customStyle="1" w:styleId="ListLabel936">
    <w:name w:val="ListLabel 936"/>
    <w:qFormat/>
    <w:rPr>
      <w:position w:val="0"/>
      <w:sz w:val="24"/>
      <w:vertAlign w:val="baseline"/>
    </w:rPr>
  </w:style>
  <w:style w:type="character" w:customStyle="1" w:styleId="ListLabel937">
    <w:name w:val="ListLabel 937"/>
    <w:qFormat/>
    <w:rPr>
      <w:position w:val="0"/>
      <w:sz w:val="24"/>
      <w:vertAlign w:val="baseline"/>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b/>
      <w:sz w:val="28"/>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rFonts w:cs="OpenSymbol"/>
    </w:rPr>
  </w:style>
  <w:style w:type="character" w:customStyle="1" w:styleId="ListLabel946">
    <w:name w:val="ListLabel 946"/>
    <w:qFormat/>
    <w:rPr>
      <w:rFonts w:cs="OpenSymbol"/>
    </w:rPr>
  </w:style>
  <w:style w:type="character" w:customStyle="1" w:styleId="ListLabel947">
    <w:name w:val="ListLabel 947"/>
    <w:qFormat/>
    <w:rPr>
      <w:rFonts w:cs="OpenSymbol"/>
    </w:rPr>
  </w:style>
  <w:style w:type="character" w:customStyle="1" w:styleId="ListLabel948">
    <w:name w:val="ListLabel 948"/>
    <w:qFormat/>
    <w:rPr>
      <w:rFonts w:cs="OpenSymbol"/>
    </w:rPr>
  </w:style>
  <w:style w:type="character" w:customStyle="1" w:styleId="ListLabel949">
    <w:name w:val="ListLabel 949"/>
    <w:qFormat/>
    <w:rPr>
      <w:rFonts w:cs="OpenSymbol"/>
      <w:b/>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ascii="Arial" w:hAnsi="Arial"/>
      <w:b/>
      <w:position w:val="0"/>
      <w:sz w:val="24"/>
      <w:vertAlign w:val="baseline"/>
    </w:rPr>
  </w:style>
  <w:style w:type="character" w:customStyle="1" w:styleId="ListLabel957">
    <w:name w:val="ListLabel 957"/>
    <w:qFormat/>
    <w:rPr>
      <w:rFonts w:ascii="Calibri" w:hAnsi="Calibri"/>
      <w:b/>
      <w:position w:val="0"/>
      <w:sz w:val="28"/>
      <w:szCs w:val="24"/>
      <w:vertAlign w:val="baseline"/>
    </w:rPr>
  </w:style>
  <w:style w:type="character" w:customStyle="1" w:styleId="ListLabel958">
    <w:name w:val="ListLabel 958"/>
    <w:qFormat/>
    <w:rPr>
      <w:b/>
      <w:position w:val="0"/>
      <w:sz w:val="28"/>
      <w:vertAlign w:val="baseline"/>
    </w:rPr>
  </w:style>
  <w:style w:type="character" w:customStyle="1" w:styleId="ListLabel959">
    <w:name w:val="ListLabel 959"/>
    <w:qFormat/>
    <w:rPr>
      <w:b w:val="0"/>
      <w:bCs/>
      <w:position w:val="0"/>
      <w:sz w:val="24"/>
      <w:vertAlign w:val="baseline"/>
    </w:rPr>
  </w:style>
  <w:style w:type="character" w:customStyle="1" w:styleId="ListLabel960">
    <w:name w:val="ListLabel 960"/>
    <w:qFormat/>
    <w:rPr>
      <w:position w:val="0"/>
      <w:sz w:val="24"/>
      <w:vertAlign w:val="baseline"/>
    </w:rPr>
  </w:style>
  <w:style w:type="character" w:customStyle="1" w:styleId="ListLabel961">
    <w:name w:val="ListLabel 961"/>
    <w:qFormat/>
    <w:rPr>
      <w:position w:val="0"/>
      <w:sz w:val="24"/>
      <w:vertAlign w:val="baseline"/>
    </w:rPr>
  </w:style>
  <w:style w:type="character" w:customStyle="1" w:styleId="ListLabel962">
    <w:name w:val="ListLabel 962"/>
    <w:qFormat/>
    <w:rPr>
      <w:position w:val="0"/>
      <w:sz w:val="24"/>
      <w:vertAlign w:val="baseline"/>
    </w:rPr>
  </w:style>
  <w:style w:type="character" w:customStyle="1" w:styleId="ListLabel963">
    <w:name w:val="ListLabel 963"/>
    <w:qFormat/>
    <w:rPr>
      <w:position w:val="0"/>
      <w:sz w:val="24"/>
      <w:vertAlign w:val="baseline"/>
    </w:rPr>
  </w:style>
  <w:style w:type="character" w:customStyle="1" w:styleId="ListLabel964">
    <w:name w:val="ListLabel 964"/>
    <w:qFormat/>
    <w:rPr>
      <w:position w:val="0"/>
      <w:sz w:val="24"/>
      <w:vertAlign w:val="baseline"/>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b/>
      <w:sz w:val="28"/>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rFonts w:cs="OpenSymbol"/>
    </w:rPr>
  </w:style>
  <w:style w:type="character" w:customStyle="1" w:styleId="ListLabel972">
    <w:name w:val="ListLabel 972"/>
    <w:qFormat/>
    <w:rPr>
      <w:rFonts w:cs="OpenSymbol"/>
    </w:rPr>
  </w:style>
  <w:style w:type="character" w:customStyle="1" w:styleId="ListLabel973">
    <w:name w:val="ListLabel 973"/>
    <w:qFormat/>
    <w:rPr>
      <w:rFonts w:cs="OpenSymbol"/>
    </w:rPr>
  </w:style>
  <w:style w:type="character" w:customStyle="1" w:styleId="ListLabel974">
    <w:name w:val="ListLabel 974"/>
    <w:qFormat/>
    <w:rPr>
      <w:rFonts w:cs="OpenSymbol"/>
    </w:rPr>
  </w:style>
  <w:style w:type="character" w:customStyle="1" w:styleId="ListLabel975">
    <w:name w:val="ListLabel 975"/>
    <w:qFormat/>
    <w:rPr>
      <w:rFonts w:cs="OpenSymbol"/>
    </w:rPr>
  </w:style>
  <w:style w:type="character" w:customStyle="1" w:styleId="ListLabel976">
    <w:name w:val="ListLabel 976"/>
    <w:qFormat/>
    <w:rPr>
      <w:rFonts w:cs="OpenSymbol"/>
      <w:b/>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ascii="Arial" w:hAnsi="Arial"/>
      <w:b/>
      <w:position w:val="0"/>
      <w:sz w:val="24"/>
      <w:vertAlign w:val="baseline"/>
    </w:rPr>
  </w:style>
  <w:style w:type="character" w:customStyle="1" w:styleId="ListLabel984">
    <w:name w:val="ListLabel 984"/>
    <w:qFormat/>
    <w:rPr>
      <w:rFonts w:ascii="Calibri" w:hAnsi="Calibri"/>
      <w:b/>
      <w:position w:val="0"/>
      <w:sz w:val="28"/>
      <w:szCs w:val="24"/>
      <w:vertAlign w:val="baseline"/>
    </w:rPr>
  </w:style>
  <w:style w:type="character" w:customStyle="1" w:styleId="ListLabel985">
    <w:name w:val="ListLabel 985"/>
    <w:qFormat/>
    <w:rPr>
      <w:b/>
      <w:position w:val="0"/>
      <w:sz w:val="28"/>
      <w:vertAlign w:val="baseline"/>
    </w:rPr>
  </w:style>
  <w:style w:type="character" w:customStyle="1" w:styleId="ListLabel986">
    <w:name w:val="ListLabel 986"/>
    <w:qFormat/>
    <w:rPr>
      <w:b w:val="0"/>
      <w:bCs/>
      <w:position w:val="0"/>
      <w:sz w:val="24"/>
      <w:vertAlign w:val="baseline"/>
    </w:rPr>
  </w:style>
  <w:style w:type="character" w:customStyle="1" w:styleId="ListLabel987">
    <w:name w:val="ListLabel 987"/>
    <w:qFormat/>
    <w:rPr>
      <w:position w:val="0"/>
      <w:sz w:val="24"/>
      <w:vertAlign w:val="baseline"/>
    </w:rPr>
  </w:style>
  <w:style w:type="character" w:customStyle="1" w:styleId="ListLabel988">
    <w:name w:val="ListLabel 988"/>
    <w:qFormat/>
    <w:rPr>
      <w:position w:val="0"/>
      <w:sz w:val="24"/>
      <w:vertAlign w:val="baseline"/>
    </w:rPr>
  </w:style>
  <w:style w:type="character" w:customStyle="1" w:styleId="ListLabel989">
    <w:name w:val="ListLabel 989"/>
    <w:qFormat/>
    <w:rPr>
      <w:position w:val="0"/>
      <w:sz w:val="24"/>
      <w:vertAlign w:val="baseline"/>
    </w:rPr>
  </w:style>
  <w:style w:type="character" w:customStyle="1" w:styleId="ListLabel990">
    <w:name w:val="ListLabel 990"/>
    <w:qFormat/>
    <w:rPr>
      <w:position w:val="0"/>
      <w:sz w:val="24"/>
      <w:vertAlign w:val="baseline"/>
    </w:rPr>
  </w:style>
  <w:style w:type="character" w:customStyle="1" w:styleId="ListLabel991">
    <w:name w:val="ListLabel 991"/>
    <w:qFormat/>
    <w:rPr>
      <w:position w:val="0"/>
      <w:sz w:val="24"/>
      <w:vertAlign w:val="baseline"/>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b/>
      <w:sz w:val="28"/>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rFonts w:cs="OpenSymbol"/>
    </w:rPr>
  </w:style>
  <w:style w:type="character" w:customStyle="1" w:styleId="ListLabel998">
    <w:name w:val="ListLabel 998"/>
    <w:qFormat/>
    <w:rPr>
      <w:rFonts w:cs="OpenSymbol"/>
    </w:rPr>
  </w:style>
  <w:style w:type="character" w:customStyle="1" w:styleId="ListLabel999">
    <w:name w:val="ListLabel 999"/>
    <w:qFormat/>
    <w:rPr>
      <w:rFonts w:cs="OpenSymbol"/>
    </w:rPr>
  </w:style>
  <w:style w:type="character" w:customStyle="1" w:styleId="ListLabel1000">
    <w:name w:val="ListLabel 1000"/>
    <w:qFormat/>
    <w:rPr>
      <w:rFonts w:cs="OpenSymbol"/>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b/>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ascii="Arial" w:hAnsi="Arial"/>
      <w:b/>
      <w:position w:val="0"/>
      <w:sz w:val="24"/>
      <w:vertAlign w:val="baseline"/>
    </w:rPr>
  </w:style>
  <w:style w:type="character" w:customStyle="1" w:styleId="ListLabel1011">
    <w:name w:val="ListLabel 1011"/>
    <w:qFormat/>
    <w:rPr>
      <w:rFonts w:ascii="Arial" w:hAnsi="Arial"/>
      <w:b/>
      <w:position w:val="0"/>
      <w:sz w:val="28"/>
      <w:szCs w:val="24"/>
      <w:vertAlign w:val="baseline"/>
    </w:rPr>
  </w:style>
  <w:style w:type="character" w:customStyle="1" w:styleId="ListLabel1012">
    <w:name w:val="ListLabel 1012"/>
    <w:qFormat/>
    <w:rPr>
      <w:b/>
      <w:position w:val="0"/>
      <w:sz w:val="28"/>
      <w:vertAlign w:val="baseline"/>
    </w:rPr>
  </w:style>
  <w:style w:type="character" w:customStyle="1" w:styleId="ListLabel1013">
    <w:name w:val="ListLabel 1013"/>
    <w:qFormat/>
    <w:rPr>
      <w:b w:val="0"/>
      <w:bCs/>
      <w:position w:val="0"/>
      <w:sz w:val="24"/>
      <w:vertAlign w:val="baseline"/>
    </w:rPr>
  </w:style>
  <w:style w:type="character" w:customStyle="1" w:styleId="ListLabel1014">
    <w:name w:val="ListLabel 1014"/>
    <w:qFormat/>
    <w:rPr>
      <w:position w:val="0"/>
      <w:sz w:val="24"/>
      <w:vertAlign w:val="baseline"/>
    </w:rPr>
  </w:style>
  <w:style w:type="character" w:customStyle="1" w:styleId="ListLabel1015">
    <w:name w:val="ListLabel 1015"/>
    <w:qFormat/>
    <w:rPr>
      <w:position w:val="0"/>
      <w:sz w:val="24"/>
      <w:vertAlign w:val="baseline"/>
    </w:rPr>
  </w:style>
  <w:style w:type="character" w:customStyle="1" w:styleId="ListLabel1016">
    <w:name w:val="ListLabel 1016"/>
    <w:qFormat/>
    <w:rPr>
      <w:position w:val="0"/>
      <w:sz w:val="24"/>
      <w:vertAlign w:val="baseline"/>
    </w:rPr>
  </w:style>
  <w:style w:type="character" w:customStyle="1" w:styleId="ListLabel1017">
    <w:name w:val="ListLabel 1017"/>
    <w:qFormat/>
    <w:rPr>
      <w:position w:val="0"/>
      <w:sz w:val="24"/>
      <w:vertAlign w:val="baseline"/>
    </w:rPr>
  </w:style>
  <w:style w:type="character" w:customStyle="1" w:styleId="ListLabel1018">
    <w:name w:val="ListLabel 1018"/>
    <w:qFormat/>
    <w:rPr>
      <w:position w:val="0"/>
      <w:sz w:val="24"/>
      <w:vertAlign w:val="baseline"/>
    </w:rPr>
  </w:style>
  <w:style w:type="character" w:customStyle="1" w:styleId="ListLabel1019">
    <w:name w:val="ListLabel 1019"/>
    <w:qFormat/>
    <w:rPr>
      <w:rFonts w:cs="OpenSymbol"/>
    </w:rPr>
  </w:style>
  <w:style w:type="character" w:customStyle="1" w:styleId="ListLabel1020">
    <w:name w:val="ListLabel 1020"/>
    <w:qFormat/>
    <w:rPr>
      <w:rFonts w:cs="OpenSymbol"/>
    </w:rPr>
  </w:style>
  <w:style w:type="character" w:customStyle="1" w:styleId="ListLabel1021">
    <w:name w:val="ListLabel 1021"/>
    <w:qFormat/>
    <w:rPr>
      <w:rFonts w:cs="OpenSymbol"/>
      <w:b/>
      <w:sz w:val="28"/>
    </w:rPr>
  </w:style>
  <w:style w:type="character" w:customStyle="1" w:styleId="ListLabel1022">
    <w:name w:val="ListLabel 1022"/>
    <w:qFormat/>
    <w:rPr>
      <w:rFonts w:cs="OpenSymbol"/>
    </w:rPr>
  </w:style>
  <w:style w:type="character" w:customStyle="1" w:styleId="ListLabel1023">
    <w:name w:val="ListLabel 1023"/>
    <w:qFormat/>
    <w:rPr>
      <w:rFonts w:cs="OpenSymbol"/>
    </w:rPr>
  </w:style>
  <w:style w:type="character" w:customStyle="1" w:styleId="ListLabel1024">
    <w:name w:val="ListLabel 1024"/>
    <w:qFormat/>
    <w:rPr>
      <w:rFont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b/>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ascii="Arial" w:hAnsi="Arial"/>
      <w:b/>
      <w:position w:val="0"/>
      <w:sz w:val="24"/>
      <w:vertAlign w:val="baseline"/>
    </w:rPr>
  </w:style>
  <w:style w:type="character" w:customStyle="1" w:styleId="ListLabel1038">
    <w:name w:val="ListLabel 1038"/>
    <w:qFormat/>
    <w:rPr>
      <w:rFonts w:ascii="Arial" w:hAnsi="Arial"/>
      <w:b/>
      <w:position w:val="0"/>
      <w:sz w:val="28"/>
      <w:szCs w:val="24"/>
      <w:vertAlign w:val="baseline"/>
    </w:rPr>
  </w:style>
  <w:style w:type="character" w:customStyle="1" w:styleId="ListLabel1039">
    <w:name w:val="ListLabel 1039"/>
    <w:qFormat/>
    <w:rPr>
      <w:b/>
      <w:position w:val="0"/>
      <w:sz w:val="28"/>
      <w:vertAlign w:val="baseline"/>
    </w:rPr>
  </w:style>
  <w:style w:type="character" w:customStyle="1" w:styleId="ListLabel1040">
    <w:name w:val="ListLabel 1040"/>
    <w:qFormat/>
    <w:rPr>
      <w:b w:val="0"/>
      <w:bCs/>
      <w:position w:val="0"/>
      <w:sz w:val="24"/>
      <w:vertAlign w:val="baseline"/>
    </w:rPr>
  </w:style>
  <w:style w:type="character" w:customStyle="1" w:styleId="ListLabel1041">
    <w:name w:val="ListLabel 1041"/>
    <w:qFormat/>
    <w:rPr>
      <w:position w:val="0"/>
      <w:sz w:val="24"/>
      <w:vertAlign w:val="baseline"/>
    </w:rPr>
  </w:style>
  <w:style w:type="character" w:customStyle="1" w:styleId="ListLabel1042">
    <w:name w:val="ListLabel 1042"/>
    <w:qFormat/>
    <w:rPr>
      <w:position w:val="0"/>
      <w:sz w:val="24"/>
      <w:vertAlign w:val="baseline"/>
    </w:rPr>
  </w:style>
  <w:style w:type="character" w:customStyle="1" w:styleId="ListLabel1043">
    <w:name w:val="ListLabel 1043"/>
    <w:qFormat/>
    <w:rPr>
      <w:position w:val="0"/>
      <w:sz w:val="24"/>
      <w:vertAlign w:val="baseline"/>
    </w:rPr>
  </w:style>
  <w:style w:type="character" w:customStyle="1" w:styleId="ListLabel1044">
    <w:name w:val="ListLabel 1044"/>
    <w:qFormat/>
    <w:rPr>
      <w:position w:val="0"/>
      <w:sz w:val="24"/>
      <w:vertAlign w:val="baseline"/>
    </w:rPr>
  </w:style>
  <w:style w:type="character" w:customStyle="1" w:styleId="ListLabel1045">
    <w:name w:val="ListLabel 1045"/>
    <w:qFormat/>
    <w:rPr>
      <w:position w:val="0"/>
      <w:sz w:val="24"/>
      <w:vertAlign w:val="baseline"/>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b/>
      <w:sz w:val="28"/>
    </w:rPr>
  </w:style>
  <w:style w:type="character" w:customStyle="1" w:styleId="ListLabel1049">
    <w:name w:val="ListLabel 1049"/>
    <w:qFormat/>
    <w:rPr>
      <w:rFonts w:cs="OpenSymbol"/>
    </w:rPr>
  </w:style>
  <w:style w:type="character" w:customStyle="1" w:styleId="ListLabel1050">
    <w:name w:val="ListLabel 1050"/>
    <w:qFormat/>
    <w:rPr>
      <w:rFonts w:cs="OpenSymbol"/>
    </w:rPr>
  </w:style>
  <w:style w:type="character" w:customStyle="1" w:styleId="ListLabel1051">
    <w:name w:val="ListLabel 1051"/>
    <w:qFormat/>
    <w:rPr>
      <w:rFonts w:cs="OpenSymbol"/>
    </w:rPr>
  </w:style>
  <w:style w:type="character" w:customStyle="1" w:styleId="ListLabel1052">
    <w:name w:val="ListLabel 1052"/>
    <w:qFormat/>
    <w:rPr>
      <w:rFonts w:cs="OpenSymbol"/>
    </w:rPr>
  </w:style>
  <w:style w:type="character" w:customStyle="1" w:styleId="ListLabel1053">
    <w:name w:val="ListLabel 1053"/>
    <w:qFormat/>
    <w:rPr>
      <w:rFonts w:cs="OpenSymbol"/>
    </w:rPr>
  </w:style>
  <w:style w:type="character" w:customStyle="1" w:styleId="ListLabel1054">
    <w:name w:val="ListLabel 1054"/>
    <w:qFormat/>
    <w:rPr>
      <w:rFonts w:cs="OpenSymbol"/>
    </w:rPr>
  </w:style>
  <w:style w:type="character" w:customStyle="1" w:styleId="ListLabel1055">
    <w:name w:val="ListLabel 1055"/>
    <w:qFormat/>
    <w:rPr>
      <w:rFonts w:cs="OpenSymbol"/>
    </w:rPr>
  </w:style>
  <w:style w:type="character" w:customStyle="1" w:styleId="ListLabel1056">
    <w:name w:val="ListLabel 1056"/>
    <w:qFormat/>
    <w:rPr>
      <w:rFonts w:cs="OpenSymbol"/>
    </w:rPr>
  </w:style>
  <w:style w:type="character" w:customStyle="1" w:styleId="ListLabel1057">
    <w:name w:val="ListLabel 1057"/>
    <w:qFormat/>
    <w:rPr>
      <w:rFonts w:cs="OpenSymbol"/>
      <w:b/>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Arial" w:hAnsi="Arial"/>
      <w:b/>
      <w:position w:val="0"/>
      <w:sz w:val="24"/>
      <w:vertAlign w:val="baseline"/>
    </w:rPr>
  </w:style>
  <w:style w:type="character" w:customStyle="1" w:styleId="ListLabel1065">
    <w:name w:val="ListLabel 1065"/>
    <w:qFormat/>
    <w:rPr>
      <w:rFonts w:ascii="Arial" w:hAnsi="Arial"/>
      <w:b/>
      <w:position w:val="0"/>
      <w:sz w:val="28"/>
      <w:szCs w:val="24"/>
      <w:vertAlign w:val="baseline"/>
    </w:rPr>
  </w:style>
  <w:style w:type="character" w:customStyle="1" w:styleId="ListLabel1066">
    <w:name w:val="ListLabel 1066"/>
    <w:qFormat/>
    <w:rPr>
      <w:b/>
      <w:position w:val="0"/>
      <w:sz w:val="28"/>
      <w:vertAlign w:val="baseline"/>
    </w:rPr>
  </w:style>
  <w:style w:type="character" w:customStyle="1" w:styleId="ListLabel1067">
    <w:name w:val="ListLabel 1067"/>
    <w:qFormat/>
    <w:rPr>
      <w:b w:val="0"/>
      <w:bCs/>
      <w:position w:val="0"/>
      <w:sz w:val="24"/>
      <w:vertAlign w:val="baseline"/>
    </w:rPr>
  </w:style>
  <w:style w:type="character" w:customStyle="1" w:styleId="ListLabel1068">
    <w:name w:val="ListLabel 1068"/>
    <w:qFormat/>
    <w:rPr>
      <w:position w:val="0"/>
      <w:sz w:val="24"/>
      <w:vertAlign w:val="baseline"/>
    </w:rPr>
  </w:style>
  <w:style w:type="character" w:customStyle="1" w:styleId="ListLabel1069">
    <w:name w:val="ListLabel 1069"/>
    <w:qFormat/>
    <w:rPr>
      <w:position w:val="0"/>
      <w:sz w:val="24"/>
      <w:vertAlign w:val="baseline"/>
    </w:rPr>
  </w:style>
  <w:style w:type="character" w:customStyle="1" w:styleId="ListLabel1070">
    <w:name w:val="ListLabel 1070"/>
    <w:qFormat/>
    <w:rPr>
      <w:position w:val="0"/>
      <w:sz w:val="24"/>
      <w:vertAlign w:val="baseline"/>
    </w:rPr>
  </w:style>
  <w:style w:type="character" w:customStyle="1" w:styleId="ListLabel1071">
    <w:name w:val="ListLabel 1071"/>
    <w:qFormat/>
    <w:rPr>
      <w:position w:val="0"/>
      <w:sz w:val="24"/>
      <w:vertAlign w:val="baseline"/>
    </w:rPr>
  </w:style>
  <w:style w:type="character" w:customStyle="1" w:styleId="ListLabel1072">
    <w:name w:val="ListLabel 1072"/>
    <w:qFormat/>
    <w:rPr>
      <w:position w:val="0"/>
      <w:sz w:val="24"/>
      <w:vertAlign w:val="baseline"/>
    </w:rPr>
  </w:style>
  <w:style w:type="character" w:customStyle="1" w:styleId="ListLabel1073">
    <w:name w:val="ListLabel 1073"/>
    <w:qFormat/>
    <w:rPr>
      <w:rFonts w:cs="OpenSymbol"/>
    </w:rPr>
  </w:style>
  <w:style w:type="character" w:customStyle="1" w:styleId="ListLabel1074">
    <w:name w:val="ListLabel 1074"/>
    <w:qFormat/>
    <w:rPr>
      <w:rFonts w:cs="OpenSymbol"/>
    </w:rPr>
  </w:style>
  <w:style w:type="character" w:customStyle="1" w:styleId="ListLabel1075">
    <w:name w:val="ListLabel 1075"/>
    <w:qFormat/>
    <w:rPr>
      <w:rFonts w:cs="OpenSymbol"/>
      <w:b/>
      <w:sz w:val="28"/>
    </w:rPr>
  </w:style>
  <w:style w:type="character" w:customStyle="1" w:styleId="ListLabel1076">
    <w:name w:val="ListLabel 1076"/>
    <w:qFormat/>
    <w:rPr>
      <w:rFonts w:cs="OpenSymbol"/>
    </w:rPr>
  </w:style>
  <w:style w:type="character" w:customStyle="1" w:styleId="ListLabel1077">
    <w:name w:val="ListLabel 1077"/>
    <w:qFormat/>
    <w:rPr>
      <w:rFont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b/>
    </w:rPr>
  </w:style>
  <w:style w:type="character" w:customStyle="1" w:styleId="ListLabel1085">
    <w:name w:val="ListLabel 1085"/>
    <w:qFormat/>
    <w:rPr>
      <w:rFonts w:cs="OpenSymbol"/>
    </w:rPr>
  </w:style>
  <w:style w:type="character" w:customStyle="1" w:styleId="ListLabel1086">
    <w:name w:val="ListLabel 1086"/>
    <w:qFormat/>
    <w:rPr>
      <w:rFonts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ascii="Arial" w:hAnsi="Arial"/>
      <w:b/>
      <w:position w:val="0"/>
      <w:sz w:val="24"/>
      <w:vertAlign w:val="baseline"/>
    </w:rPr>
  </w:style>
  <w:style w:type="character" w:customStyle="1" w:styleId="ListLabel1092">
    <w:name w:val="ListLabel 1092"/>
    <w:qFormat/>
    <w:rPr>
      <w:rFonts w:ascii="Arial" w:hAnsi="Arial"/>
      <w:b/>
      <w:position w:val="0"/>
      <w:sz w:val="28"/>
      <w:szCs w:val="24"/>
      <w:vertAlign w:val="baseline"/>
    </w:rPr>
  </w:style>
  <w:style w:type="character" w:customStyle="1" w:styleId="ListLabel1093">
    <w:name w:val="ListLabel 1093"/>
    <w:qFormat/>
    <w:rPr>
      <w:b/>
      <w:position w:val="0"/>
      <w:sz w:val="28"/>
      <w:vertAlign w:val="baseline"/>
    </w:rPr>
  </w:style>
  <w:style w:type="character" w:customStyle="1" w:styleId="ListLabel1094">
    <w:name w:val="ListLabel 1094"/>
    <w:qFormat/>
    <w:rPr>
      <w:b w:val="0"/>
      <w:bCs/>
      <w:position w:val="0"/>
      <w:sz w:val="24"/>
      <w:vertAlign w:val="baseline"/>
    </w:rPr>
  </w:style>
  <w:style w:type="character" w:customStyle="1" w:styleId="ListLabel1095">
    <w:name w:val="ListLabel 1095"/>
    <w:qFormat/>
    <w:rPr>
      <w:position w:val="0"/>
      <w:sz w:val="24"/>
      <w:vertAlign w:val="baseline"/>
    </w:rPr>
  </w:style>
  <w:style w:type="character" w:customStyle="1" w:styleId="ListLabel1096">
    <w:name w:val="ListLabel 1096"/>
    <w:qFormat/>
    <w:rPr>
      <w:position w:val="0"/>
      <w:sz w:val="24"/>
      <w:vertAlign w:val="baseline"/>
    </w:rPr>
  </w:style>
  <w:style w:type="character" w:customStyle="1" w:styleId="ListLabel1097">
    <w:name w:val="ListLabel 1097"/>
    <w:qFormat/>
    <w:rPr>
      <w:position w:val="0"/>
      <w:sz w:val="24"/>
      <w:vertAlign w:val="baseline"/>
    </w:rPr>
  </w:style>
  <w:style w:type="character" w:customStyle="1" w:styleId="ListLabel1098">
    <w:name w:val="ListLabel 1098"/>
    <w:qFormat/>
    <w:rPr>
      <w:position w:val="0"/>
      <w:sz w:val="24"/>
      <w:vertAlign w:val="baseline"/>
    </w:rPr>
  </w:style>
  <w:style w:type="character" w:customStyle="1" w:styleId="ListLabel1099">
    <w:name w:val="ListLabel 1099"/>
    <w:qFormat/>
    <w:rPr>
      <w:position w:val="0"/>
      <w:sz w:val="24"/>
      <w:vertAlign w:val="baseline"/>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b/>
      <w:sz w:val="28"/>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b/>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cs="OpenSymbol"/>
    </w:rPr>
  </w:style>
  <w:style w:type="character" w:customStyle="1" w:styleId="ListLabel1117">
    <w:name w:val="ListLabel 1117"/>
    <w:qFormat/>
    <w:rPr>
      <w:rFonts w:cs="OpenSymbol"/>
    </w:rPr>
  </w:style>
  <w:style w:type="character" w:customStyle="1" w:styleId="ListLabel1118">
    <w:name w:val="ListLabel 1118"/>
    <w:qFormat/>
    <w:rPr>
      <w:rFonts w:ascii="Arial" w:hAnsi="Arial"/>
      <w:b/>
      <w:position w:val="0"/>
      <w:sz w:val="24"/>
      <w:vertAlign w:val="baseline"/>
    </w:rPr>
  </w:style>
  <w:style w:type="character" w:customStyle="1" w:styleId="ListLabel1119">
    <w:name w:val="ListLabel 1119"/>
    <w:qFormat/>
    <w:rPr>
      <w:rFonts w:ascii="Arial" w:hAnsi="Arial"/>
      <w:b/>
      <w:position w:val="0"/>
      <w:sz w:val="28"/>
      <w:szCs w:val="24"/>
      <w:vertAlign w:val="baseline"/>
    </w:rPr>
  </w:style>
  <w:style w:type="character" w:customStyle="1" w:styleId="ListLabel1120">
    <w:name w:val="ListLabel 1120"/>
    <w:qFormat/>
    <w:rPr>
      <w:b/>
      <w:position w:val="0"/>
      <w:sz w:val="28"/>
      <w:vertAlign w:val="baseline"/>
    </w:rPr>
  </w:style>
  <w:style w:type="character" w:customStyle="1" w:styleId="ListLabel1121">
    <w:name w:val="ListLabel 1121"/>
    <w:qFormat/>
    <w:rPr>
      <w:b w:val="0"/>
      <w:bCs/>
      <w:position w:val="0"/>
      <w:sz w:val="24"/>
      <w:vertAlign w:val="baseline"/>
    </w:rPr>
  </w:style>
  <w:style w:type="character" w:customStyle="1" w:styleId="ListLabel1122">
    <w:name w:val="ListLabel 1122"/>
    <w:qFormat/>
    <w:rPr>
      <w:position w:val="0"/>
      <w:sz w:val="24"/>
      <w:vertAlign w:val="baseline"/>
    </w:rPr>
  </w:style>
  <w:style w:type="character" w:customStyle="1" w:styleId="ListLabel1123">
    <w:name w:val="ListLabel 1123"/>
    <w:qFormat/>
    <w:rPr>
      <w:position w:val="0"/>
      <w:sz w:val="24"/>
      <w:vertAlign w:val="baseline"/>
    </w:rPr>
  </w:style>
  <w:style w:type="character" w:customStyle="1" w:styleId="ListLabel1124">
    <w:name w:val="ListLabel 1124"/>
    <w:qFormat/>
    <w:rPr>
      <w:position w:val="0"/>
      <w:sz w:val="24"/>
      <w:vertAlign w:val="baseline"/>
    </w:rPr>
  </w:style>
  <w:style w:type="character" w:customStyle="1" w:styleId="ListLabel1125">
    <w:name w:val="ListLabel 1125"/>
    <w:qFormat/>
    <w:rPr>
      <w:position w:val="0"/>
      <w:sz w:val="24"/>
      <w:vertAlign w:val="baseline"/>
    </w:rPr>
  </w:style>
  <w:style w:type="character" w:customStyle="1" w:styleId="ListLabel1126">
    <w:name w:val="ListLabel 1126"/>
    <w:qFormat/>
    <w:rPr>
      <w:position w:val="0"/>
      <w:sz w:val="24"/>
      <w:vertAlign w:val="baseline"/>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b/>
      <w:sz w:val="28"/>
    </w:rPr>
  </w:style>
  <w:style w:type="character" w:customStyle="1" w:styleId="ListLabel1130">
    <w:name w:val="ListLabel 1130"/>
    <w:qFormat/>
    <w:rPr>
      <w:rFonts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b/>
    </w:rPr>
  </w:style>
  <w:style w:type="character" w:customStyle="1" w:styleId="ListLabel1139">
    <w:name w:val="ListLabel 1139"/>
    <w:qFormat/>
    <w:rPr>
      <w:rFonts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ascii="Arial" w:hAnsi="Arial"/>
      <w:b/>
      <w:position w:val="0"/>
      <w:sz w:val="24"/>
      <w:vertAlign w:val="baseline"/>
    </w:rPr>
  </w:style>
  <w:style w:type="character" w:customStyle="1" w:styleId="ListLabel1146">
    <w:name w:val="ListLabel 1146"/>
    <w:qFormat/>
    <w:rPr>
      <w:b/>
      <w:position w:val="0"/>
      <w:sz w:val="28"/>
      <w:szCs w:val="24"/>
      <w:vertAlign w:val="baseline"/>
    </w:rPr>
  </w:style>
  <w:style w:type="character" w:customStyle="1" w:styleId="ListLabel1147">
    <w:name w:val="ListLabel 1147"/>
    <w:qFormat/>
    <w:rPr>
      <w:b/>
      <w:position w:val="0"/>
      <w:sz w:val="28"/>
      <w:vertAlign w:val="baseline"/>
    </w:rPr>
  </w:style>
  <w:style w:type="character" w:customStyle="1" w:styleId="ListLabel1148">
    <w:name w:val="ListLabel 1148"/>
    <w:qFormat/>
    <w:rPr>
      <w:b w:val="0"/>
      <w:bCs/>
      <w:position w:val="0"/>
      <w:sz w:val="24"/>
      <w:vertAlign w:val="baseline"/>
    </w:rPr>
  </w:style>
  <w:style w:type="character" w:customStyle="1" w:styleId="ListLabel1149">
    <w:name w:val="ListLabel 1149"/>
    <w:qFormat/>
    <w:rPr>
      <w:position w:val="0"/>
      <w:sz w:val="24"/>
      <w:vertAlign w:val="baseline"/>
    </w:rPr>
  </w:style>
  <w:style w:type="character" w:customStyle="1" w:styleId="ListLabel1150">
    <w:name w:val="ListLabel 1150"/>
    <w:qFormat/>
    <w:rPr>
      <w:position w:val="0"/>
      <w:sz w:val="24"/>
      <w:vertAlign w:val="baseline"/>
    </w:rPr>
  </w:style>
  <w:style w:type="character" w:customStyle="1" w:styleId="ListLabel1151">
    <w:name w:val="ListLabel 1151"/>
    <w:qFormat/>
    <w:rPr>
      <w:position w:val="0"/>
      <w:sz w:val="24"/>
      <w:vertAlign w:val="baseline"/>
    </w:rPr>
  </w:style>
  <w:style w:type="character" w:customStyle="1" w:styleId="ListLabel1152">
    <w:name w:val="ListLabel 1152"/>
    <w:qFormat/>
    <w:rPr>
      <w:position w:val="0"/>
      <w:sz w:val="24"/>
      <w:vertAlign w:val="baseline"/>
    </w:rPr>
  </w:style>
  <w:style w:type="character" w:customStyle="1" w:styleId="ListLabel1153">
    <w:name w:val="ListLabel 1153"/>
    <w:qFormat/>
    <w:rPr>
      <w:position w:val="0"/>
      <w:sz w:val="24"/>
      <w:vertAlign w:val="baseline"/>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b/>
      <w:sz w:val="28"/>
    </w:rPr>
  </w:style>
  <w:style w:type="character" w:customStyle="1" w:styleId="ListLabel1157">
    <w:name w:val="ListLabel 1157"/>
    <w:qFormat/>
    <w:rPr>
      <w:rFonts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b/>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ascii="Arial" w:hAnsi="Arial"/>
      <w:b/>
      <w:position w:val="0"/>
      <w:sz w:val="24"/>
      <w:vertAlign w:val="baseline"/>
    </w:rPr>
  </w:style>
  <w:style w:type="character" w:customStyle="1" w:styleId="ListLabel1173">
    <w:name w:val="ListLabel 1173"/>
    <w:qFormat/>
    <w:rPr>
      <w:b/>
      <w:position w:val="0"/>
      <w:sz w:val="28"/>
      <w:szCs w:val="24"/>
      <w:vertAlign w:val="baseline"/>
    </w:rPr>
  </w:style>
  <w:style w:type="character" w:customStyle="1" w:styleId="ListLabel1174">
    <w:name w:val="ListLabel 1174"/>
    <w:qFormat/>
    <w:rPr>
      <w:b/>
      <w:position w:val="0"/>
      <w:sz w:val="28"/>
      <w:vertAlign w:val="baseline"/>
    </w:rPr>
  </w:style>
  <w:style w:type="character" w:customStyle="1" w:styleId="ListLabel1175">
    <w:name w:val="ListLabel 1175"/>
    <w:qFormat/>
    <w:rPr>
      <w:b w:val="0"/>
      <w:bCs/>
      <w:position w:val="0"/>
      <w:sz w:val="24"/>
      <w:vertAlign w:val="baseline"/>
    </w:rPr>
  </w:style>
  <w:style w:type="character" w:customStyle="1" w:styleId="ListLabel1176">
    <w:name w:val="ListLabel 1176"/>
    <w:qFormat/>
    <w:rPr>
      <w:position w:val="0"/>
      <w:sz w:val="24"/>
      <w:vertAlign w:val="baseline"/>
    </w:rPr>
  </w:style>
  <w:style w:type="character" w:customStyle="1" w:styleId="ListLabel1177">
    <w:name w:val="ListLabel 1177"/>
    <w:qFormat/>
    <w:rPr>
      <w:position w:val="0"/>
      <w:sz w:val="24"/>
      <w:vertAlign w:val="baseline"/>
    </w:rPr>
  </w:style>
  <w:style w:type="character" w:customStyle="1" w:styleId="ListLabel1178">
    <w:name w:val="ListLabel 1178"/>
    <w:qFormat/>
    <w:rPr>
      <w:position w:val="0"/>
      <w:sz w:val="24"/>
      <w:vertAlign w:val="baseline"/>
    </w:rPr>
  </w:style>
  <w:style w:type="character" w:customStyle="1" w:styleId="ListLabel1179">
    <w:name w:val="ListLabel 1179"/>
    <w:qFormat/>
    <w:rPr>
      <w:position w:val="0"/>
      <w:sz w:val="24"/>
      <w:vertAlign w:val="baseline"/>
    </w:rPr>
  </w:style>
  <w:style w:type="character" w:customStyle="1" w:styleId="ListLabel1180">
    <w:name w:val="ListLabel 1180"/>
    <w:qFormat/>
    <w:rPr>
      <w:position w:val="0"/>
      <w:sz w:val="24"/>
      <w:vertAlign w:val="baseline"/>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b/>
      <w:sz w:val="28"/>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b/>
    </w:rPr>
  </w:style>
  <w:style w:type="character" w:customStyle="1" w:styleId="ListLabel1193">
    <w:name w:val="ListLabel 1193"/>
    <w:qFormat/>
    <w:rPr>
      <w:rFonts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ascii="Arial" w:hAnsi="Arial"/>
      <w:b/>
      <w:position w:val="0"/>
      <w:sz w:val="24"/>
      <w:vertAlign w:val="baseline"/>
    </w:rPr>
  </w:style>
  <w:style w:type="character" w:customStyle="1" w:styleId="ListLabel1200">
    <w:name w:val="ListLabel 1200"/>
    <w:qFormat/>
    <w:rPr>
      <w:b/>
      <w:position w:val="0"/>
      <w:sz w:val="28"/>
      <w:szCs w:val="24"/>
      <w:vertAlign w:val="baseline"/>
    </w:rPr>
  </w:style>
  <w:style w:type="character" w:customStyle="1" w:styleId="ListLabel1201">
    <w:name w:val="ListLabel 1201"/>
    <w:qFormat/>
    <w:rPr>
      <w:b/>
      <w:position w:val="0"/>
      <w:sz w:val="28"/>
      <w:vertAlign w:val="baseline"/>
    </w:rPr>
  </w:style>
  <w:style w:type="character" w:customStyle="1" w:styleId="ListLabel1202">
    <w:name w:val="ListLabel 1202"/>
    <w:qFormat/>
    <w:rPr>
      <w:b w:val="0"/>
      <w:bCs/>
      <w:position w:val="0"/>
      <w:sz w:val="24"/>
      <w:vertAlign w:val="baseline"/>
    </w:rPr>
  </w:style>
  <w:style w:type="character" w:customStyle="1" w:styleId="ListLabel1203">
    <w:name w:val="ListLabel 1203"/>
    <w:qFormat/>
    <w:rPr>
      <w:position w:val="0"/>
      <w:sz w:val="24"/>
      <w:vertAlign w:val="baseline"/>
    </w:rPr>
  </w:style>
  <w:style w:type="character" w:customStyle="1" w:styleId="ListLabel1204">
    <w:name w:val="ListLabel 1204"/>
    <w:qFormat/>
    <w:rPr>
      <w:position w:val="0"/>
      <w:sz w:val="24"/>
      <w:vertAlign w:val="baseline"/>
    </w:rPr>
  </w:style>
  <w:style w:type="character" w:customStyle="1" w:styleId="ListLabel1205">
    <w:name w:val="ListLabel 1205"/>
    <w:qFormat/>
    <w:rPr>
      <w:position w:val="0"/>
      <w:sz w:val="24"/>
      <w:vertAlign w:val="baseline"/>
    </w:rPr>
  </w:style>
  <w:style w:type="character" w:customStyle="1" w:styleId="ListLabel1206">
    <w:name w:val="ListLabel 1206"/>
    <w:qFormat/>
    <w:rPr>
      <w:position w:val="0"/>
      <w:sz w:val="24"/>
      <w:vertAlign w:val="baseline"/>
    </w:rPr>
  </w:style>
  <w:style w:type="character" w:customStyle="1" w:styleId="ListLabel1207">
    <w:name w:val="ListLabel 1207"/>
    <w:qFormat/>
    <w:rPr>
      <w:position w:val="0"/>
      <w:sz w:val="24"/>
      <w:vertAlign w:val="baseline"/>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b/>
      <w:sz w:val="28"/>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b/>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ascii="Arial" w:hAnsi="Arial"/>
      <w:b/>
      <w:position w:val="0"/>
      <w:sz w:val="24"/>
      <w:vertAlign w:val="baseline"/>
    </w:rPr>
  </w:style>
  <w:style w:type="character" w:customStyle="1" w:styleId="ListLabel1227">
    <w:name w:val="ListLabel 1227"/>
    <w:qFormat/>
    <w:rPr>
      <w:b/>
      <w:position w:val="0"/>
      <w:sz w:val="28"/>
      <w:szCs w:val="24"/>
      <w:vertAlign w:val="baseline"/>
    </w:rPr>
  </w:style>
  <w:style w:type="character" w:customStyle="1" w:styleId="ListLabel1228">
    <w:name w:val="ListLabel 1228"/>
    <w:qFormat/>
    <w:rPr>
      <w:b/>
      <w:position w:val="0"/>
      <w:sz w:val="26"/>
      <w:vertAlign w:val="baseline"/>
    </w:rPr>
  </w:style>
  <w:style w:type="character" w:customStyle="1" w:styleId="ListLabel1229">
    <w:name w:val="ListLabel 1229"/>
    <w:qFormat/>
    <w:rPr>
      <w:b w:val="0"/>
      <w:bCs/>
      <w:position w:val="0"/>
      <w:sz w:val="24"/>
      <w:vertAlign w:val="baseline"/>
    </w:rPr>
  </w:style>
  <w:style w:type="character" w:customStyle="1" w:styleId="ListLabel1230">
    <w:name w:val="ListLabel 1230"/>
    <w:qFormat/>
    <w:rPr>
      <w:position w:val="0"/>
      <w:sz w:val="24"/>
      <w:vertAlign w:val="baseline"/>
    </w:rPr>
  </w:style>
  <w:style w:type="character" w:customStyle="1" w:styleId="ListLabel1231">
    <w:name w:val="ListLabel 1231"/>
    <w:qFormat/>
    <w:rPr>
      <w:position w:val="0"/>
      <w:sz w:val="24"/>
      <w:vertAlign w:val="baseline"/>
    </w:rPr>
  </w:style>
  <w:style w:type="character" w:customStyle="1" w:styleId="ListLabel1232">
    <w:name w:val="ListLabel 1232"/>
    <w:qFormat/>
    <w:rPr>
      <w:position w:val="0"/>
      <w:sz w:val="24"/>
      <w:vertAlign w:val="baseline"/>
    </w:rPr>
  </w:style>
  <w:style w:type="character" w:customStyle="1" w:styleId="ListLabel1233">
    <w:name w:val="ListLabel 1233"/>
    <w:qFormat/>
    <w:rPr>
      <w:position w:val="0"/>
      <w:sz w:val="24"/>
      <w:vertAlign w:val="baseline"/>
    </w:rPr>
  </w:style>
  <w:style w:type="character" w:customStyle="1" w:styleId="ListLabel1234">
    <w:name w:val="ListLabel 1234"/>
    <w:qFormat/>
    <w:rPr>
      <w:position w:val="0"/>
      <w:sz w:val="24"/>
      <w:vertAlign w:val="baseline"/>
    </w:rPr>
  </w:style>
  <w:style w:type="character" w:customStyle="1" w:styleId="ListLabel1235">
    <w:name w:val="ListLabel 1235"/>
    <w:qFormat/>
    <w:rPr>
      <w:rFonts w:cs="OpenSymbol"/>
    </w:rPr>
  </w:style>
  <w:style w:type="character" w:customStyle="1" w:styleId="ListLabel1236">
    <w:name w:val="ListLabel 1236"/>
    <w:qFormat/>
    <w:rPr>
      <w:rFonts w:cs="OpenSymbol"/>
    </w:rPr>
  </w:style>
  <w:style w:type="character" w:customStyle="1" w:styleId="ListLabel1237">
    <w:name w:val="ListLabel 1237"/>
    <w:qFormat/>
    <w:rPr>
      <w:rFonts w:cs="OpenSymbol"/>
      <w:b/>
      <w:sz w:val="28"/>
    </w:rPr>
  </w:style>
  <w:style w:type="character" w:customStyle="1" w:styleId="ListLabel1238">
    <w:name w:val="ListLabel 1238"/>
    <w:qFormat/>
    <w:rPr>
      <w:rFonts w:cs="OpenSymbol"/>
    </w:rPr>
  </w:style>
  <w:style w:type="character" w:customStyle="1" w:styleId="ListLabel1239">
    <w:name w:val="ListLabel 1239"/>
    <w:qFormat/>
    <w:rPr>
      <w:rFonts w:cs="OpenSymbol"/>
    </w:rPr>
  </w:style>
  <w:style w:type="character" w:customStyle="1" w:styleId="ListLabel1240">
    <w:name w:val="ListLabel 1240"/>
    <w:qFormat/>
    <w:rPr>
      <w:rFonts w:cs="OpenSymbol"/>
    </w:rPr>
  </w:style>
  <w:style w:type="character" w:customStyle="1" w:styleId="ListLabel1241">
    <w:name w:val="ListLabel 1241"/>
    <w:qFormat/>
    <w:rPr>
      <w:rFonts w:cs="OpenSymbol"/>
    </w:rPr>
  </w:style>
  <w:style w:type="character" w:customStyle="1" w:styleId="ListLabel1242">
    <w:name w:val="ListLabel 1242"/>
    <w:qFormat/>
    <w:rPr>
      <w:rFonts w:cs="OpenSymbol"/>
    </w:rPr>
  </w:style>
  <w:style w:type="character" w:customStyle="1" w:styleId="ListLabel1243">
    <w:name w:val="ListLabel 1243"/>
    <w:qFormat/>
    <w:rPr>
      <w:rFonts w:cs="OpenSymbol"/>
    </w:rPr>
  </w:style>
  <w:style w:type="character" w:customStyle="1" w:styleId="ListLabel1244">
    <w:name w:val="ListLabel 1244"/>
    <w:qFormat/>
    <w:rPr>
      <w:rFonts w:ascii="Arial" w:hAnsi="Arial"/>
      <w:b/>
      <w:position w:val="0"/>
      <w:sz w:val="24"/>
      <w:vertAlign w:val="baseline"/>
    </w:rPr>
  </w:style>
  <w:style w:type="character" w:customStyle="1" w:styleId="ListLabel1245">
    <w:name w:val="ListLabel 1245"/>
    <w:qFormat/>
    <w:rPr>
      <w:b/>
      <w:position w:val="0"/>
      <w:sz w:val="28"/>
      <w:szCs w:val="24"/>
      <w:vertAlign w:val="baseline"/>
    </w:rPr>
  </w:style>
  <w:style w:type="character" w:customStyle="1" w:styleId="ListLabel1246">
    <w:name w:val="ListLabel 1246"/>
    <w:qFormat/>
    <w:rPr>
      <w:b/>
      <w:position w:val="0"/>
      <w:sz w:val="26"/>
      <w:vertAlign w:val="baseline"/>
    </w:rPr>
  </w:style>
  <w:style w:type="character" w:customStyle="1" w:styleId="ListLabel1247">
    <w:name w:val="ListLabel 1247"/>
    <w:qFormat/>
    <w:rPr>
      <w:b w:val="0"/>
      <w:bCs/>
      <w:position w:val="0"/>
      <w:sz w:val="24"/>
      <w:vertAlign w:val="baseline"/>
    </w:rPr>
  </w:style>
  <w:style w:type="character" w:customStyle="1" w:styleId="ListLabel1248">
    <w:name w:val="ListLabel 1248"/>
    <w:qFormat/>
    <w:rPr>
      <w:position w:val="0"/>
      <w:sz w:val="24"/>
      <w:vertAlign w:val="baseline"/>
    </w:rPr>
  </w:style>
  <w:style w:type="character" w:customStyle="1" w:styleId="ListLabel1249">
    <w:name w:val="ListLabel 1249"/>
    <w:qFormat/>
    <w:rPr>
      <w:position w:val="0"/>
      <w:sz w:val="24"/>
      <w:vertAlign w:val="baseline"/>
    </w:rPr>
  </w:style>
  <w:style w:type="character" w:customStyle="1" w:styleId="ListLabel1250">
    <w:name w:val="ListLabel 1250"/>
    <w:qFormat/>
    <w:rPr>
      <w:position w:val="0"/>
      <w:sz w:val="24"/>
      <w:vertAlign w:val="baseline"/>
    </w:rPr>
  </w:style>
  <w:style w:type="character" w:customStyle="1" w:styleId="ListLabel1251">
    <w:name w:val="ListLabel 1251"/>
    <w:qFormat/>
    <w:rPr>
      <w:position w:val="0"/>
      <w:sz w:val="24"/>
      <w:vertAlign w:val="baseline"/>
    </w:rPr>
  </w:style>
  <w:style w:type="character" w:customStyle="1" w:styleId="ListLabel1252">
    <w:name w:val="ListLabel 1252"/>
    <w:qFormat/>
    <w:rPr>
      <w:position w:val="0"/>
      <w:sz w:val="24"/>
      <w:vertAlign w:val="baseline"/>
    </w:rPr>
  </w:style>
  <w:style w:type="character" w:customStyle="1" w:styleId="ListLabel1253">
    <w:name w:val="ListLabel 1253"/>
    <w:qFormat/>
    <w:rPr>
      <w:rFonts w:cs="OpenSymbol"/>
    </w:rPr>
  </w:style>
  <w:style w:type="character" w:customStyle="1" w:styleId="ListLabel1254">
    <w:name w:val="ListLabel 1254"/>
    <w:qFormat/>
    <w:rPr>
      <w:rFonts w:cs="OpenSymbol"/>
    </w:rPr>
  </w:style>
  <w:style w:type="character" w:customStyle="1" w:styleId="ListLabel1255">
    <w:name w:val="ListLabel 1255"/>
    <w:qFormat/>
    <w:rPr>
      <w:rFonts w:cs="OpenSymbol"/>
      <w:b/>
      <w:sz w:val="28"/>
    </w:rPr>
  </w:style>
  <w:style w:type="character" w:customStyle="1" w:styleId="ListLabel1256">
    <w:name w:val="ListLabel 1256"/>
    <w:qFormat/>
    <w:rPr>
      <w:rFonts w:cs="OpenSymbol"/>
    </w:rPr>
  </w:style>
  <w:style w:type="character" w:customStyle="1" w:styleId="ListLabel1257">
    <w:name w:val="ListLabel 1257"/>
    <w:qFormat/>
    <w:rPr>
      <w:rFonts w:cs="OpenSymbol"/>
    </w:rPr>
  </w:style>
  <w:style w:type="character" w:customStyle="1" w:styleId="ListLabel1258">
    <w:name w:val="ListLabel 1258"/>
    <w:qFormat/>
    <w:rPr>
      <w:rFonts w:cs="OpenSymbol"/>
    </w:rPr>
  </w:style>
  <w:style w:type="character" w:customStyle="1" w:styleId="ListLabel1259">
    <w:name w:val="ListLabel 1259"/>
    <w:qFormat/>
    <w:rPr>
      <w:rFonts w:cs="OpenSymbol"/>
    </w:rPr>
  </w:style>
  <w:style w:type="character" w:customStyle="1" w:styleId="ListLabel1260">
    <w:name w:val="ListLabel 1260"/>
    <w:qFormat/>
    <w:rPr>
      <w:rFonts w:cs="OpenSymbol"/>
    </w:rPr>
  </w:style>
  <w:style w:type="character" w:customStyle="1" w:styleId="ListLabel1261">
    <w:name w:val="ListLabel 1261"/>
    <w:qFormat/>
    <w:rPr>
      <w:rFonts w:cs="OpenSymbol"/>
    </w:rPr>
  </w:style>
  <w:style w:type="character" w:customStyle="1" w:styleId="ListLabel1262">
    <w:name w:val="ListLabel 1262"/>
    <w:qFormat/>
    <w:rPr>
      <w:rFonts w:ascii="Arial" w:hAnsi="Arial"/>
      <w:b/>
      <w:position w:val="0"/>
      <w:sz w:val="24"/>
      <w:vertAlign w:val="baseline"/>
    </w:rPr>
  </w:style>
  <w:style w:type="character" w:customStyle="1" w:styleId="ListLabel1263">
    <w:name w:val="ListLabel 1263"/>
    <w:qFormat/>
    <w:rPr>
      <w:rFonts w:ascii="Arial" w:hAnsi="Arial"/>
      <w:b/>
      <w:position w:val="0"/>
      <w:sz w:val="28"/>
      <w:szCs w:val="24"/>
      <w:vertAlign w:val="baseline"/>
    </w:rPr>
  </w:style>
  <w:style w:type="character" w:customStyle="1" w:styleId="ListLabel1264">
    <w:name w:val="ListLabel 1264"/>
    <w:qFormat/>
    <w:rPr>
      <w:b/>
      <w:position w:val="0"/>
      <w:sz w:val="26"/>
      <w:vertAlign w:val="baseline"/>
    </w:rPr>
  </w:style>
  <w:style w:type="character" w:customStyle="1" w:styleId="ListLabel1265">
    <w:name w:val="ListLabel 1265"/>
    <w:qFormat/>
    <w:rPr>
      <w:b w:val="0"/>
      <w:bCs/>
      <w:position w:val="0"/>
      <w:sz w:val="24"/>
      <w:vertAlign w:val="baseline"/>
    </w:rPr>
  </w:style>
  <w:style w:type="character" w:customStyle="1" w:styleId="ListLabel1266">
    <w:name w:val="ListLabel 1266"/>
    <w:qFormat/>
    <w:rPr>
      <w:position w:val="0"/>
      <w:sz w:val="24"/>
      <w:vertAlign w:val="baseline"/>
    </w:rPr>
  </w:style>
  <w:style w:type="character" w:customStyle="1" w:styleId="ListLabel1267">
    <w:name w:val="ListLabel 1267"/>
    <w:qFormat/>
    <w:rPr>
      <w:position w:val="0"/>
      <w:sz w:val="24"/>
      <w:vertAlign w:val="baseline"/>
    </w:rPr>
  </w:style>
  <w:style w:type="character" w:customStyle="1" w:styleId="ListLabel1268">
    <w:name w:val="ListLabel 1268"/>
    <w:qFormat/>
    <w:rPr>
      <w:position w:val="0"/>
      <w:sz w:val="24"/>
      <w:vertAlign w:val="baseline"/>
    </w:rPr>
  </w:style>
  <w:style w:type="character" w:customStyle="1" w:styleId="ListLabel1269">
    <w:name w:val="ListLabel 1269"/>
    <w:qFormat/>
    <w:rPr>
      <w:position w:val="0"/>
      <w:sz w:val="24"/>
      <w:vertAlign w:val="baseline"/>
    </w:rPr>
  </w:style>
  <w:style w:type="character" w:customStyle="1" w:styleId="ListLabel1270">
    <w:name w:val="ListLabel 1270"/>
    <w:qFormat/>
    <w:rPr>
      <w:position w:val="0"/>
      <w:sz w:val="24"/>
      <w:vertAlign w:val="baseline"/>
    </w:rPr>
  </w:style>
  <w:style w:type="character" w:customStyle="1" w:styleId="ListLabel1271">
    <w:name w:val="ListLabel 1271"/>
    <w:qFormat/>
    <w:rPr>
      <w:rFonts w:cs="OpenSymbol"/>
    </w:rPr>
  </w:style>
  <w:style w:type="character" w:customStyle="1" w:styleId="ListLabel1272">
    <w:name w:val="ListLabel 1272"/>
    <w:qFormat/>
    <w:rPr>
      <w:rFonts w:cs="OpenSymbol"/>
    </w:rPr>
  </w:style>
  <w:style w:type="character" w:customStyle="1" w:styleId="ListLabel1273">
    <w:name w:val="ListLabel 1273"/>
    <w:qFormat/>
    <w:rPr>
      <w:rFonts w:cs="OpenSymbol"/>
      <w:b/>
      <w:sz w:val="28"/>
    </w:rPr>
  </w:style>
  <w:style w:type="character" w:customStyle="1" w:styleId="ListLabel1274">
    <w:name w:val="ListLabel 1274"/>
    <w:qFormat/>
    <w:rPr>
      <w:rFonts w:cs="OpenSymbol"/>
    </w:rPr>
  </w:style>
  <w:style w:type="character" w:customStyle="1" w:styleId="ListLabel1275">
    <w:name w:val="ListLabel 1275"/>
    <w:qFormat/>
    <w:rPr>
      <w:rFonts w:cs="OpenSymbol"/>
    </w:rPr>
  </w:style>
  <w:style w:type="character" w:customStyle="1" w:styleId="ListLabel1276">
    <w:name w:val="ListLabel 1276"/>
    <w:qFormat/>
    <w:rPr>
      <w:rFonts w:cs="OpenSymbol"/>
    </w:rPr>
  </w:style>
  <w:style w:type="character" w:customStyle="1" w:styleId="ListLabel1277">
    <w:name w:val="ListLabel 1277"/>
    <w:qFormat/>
    <w:rPr>
      <w:rFonts w:cs="OpenSymbol"/>
    </w:rPr>
  </w:style>
  <w:style w:type="character" w:customStyle="1" w:styleId="ListLabel1278">
    <w:name w:val="ListLabel 1278"/>
    <w:qFormat/>
    <w:rPr>
      <w:rFonts w:cs="OpenSymbol"/>
    </w:rPr>
  </w:style>
  <w:style w:type="character" w:customStyle="1" w:styleId="ListLabel1279">
    <w:name w:val="ListLabel 1279"/>
    <w:qFormat/>
    <w:rPr>
      <w:rFonts w:cs="OpenSymbol"/>
    </w:rPr>
  </w:style>
  <w:style w:type="character" w:customStyle="1" w:styleId="ListLabel1280">
    <w:name w:val="ListLabel 1280"/>
    <w:qFormat/>
    <w:rPr>
      <w:rFonts w:cs="OpenSymbol"/>
      <w:b/>
    </w:rPr>
  </w:style>
  <w:style w:type="character" w:customStyle="1" w:styleId="ListLabel1281">
    <w:name w:val="ListLabel 1281"/>
    <w:qFormat/>
    <w:rPr>
      <w:rFonts w:cs="OpenSymbol"/>
    </w:rPr>
  </w:style>
  <w:style w:type="character" w:customStyle="1" w:styleId="ListLabel1282">
    <w:name w:val="ListLabel 1282"/>
    <w:qFormat/>
    <w:rPr>
      <w:rFonts w:cs="OpenSymbol"/>
    </w:rPr>
  </w:style>
  <w:style w:type="character" w:customStyle="1" w:styleId="ListLabel1283">
    <w:name w:val="ListLabel 1283"/>
    <w:qFormat/>
    <w:rPr>
      <w:rFonts w:cs="OpenSymbol"/>
    </w:rPr>
  </w:style>
  <w:style w:type="character" w:customStyle="1" w:styleId="ListLabel1284">
    <w:name w:val="ListLabel 1284"/>
    <w:qFormat/>
    <w:rPr>
      <w:rFonts w:cs="OpenSymbol"/>
    </w:rPr>
  </w:style>
  <w:style w:type="character" w:customStyle="1" w:styleId="ListLabel1285">
    <w:name w:val="ListLabel 1285"/>
    <w:qFormat/>
    <w:rPr>
      <w:rFonts w:cs="OpenSymbol"/>
    </w:rPr>
  </w:style>
  <w:style w:type="character" w:customStyle="1" w:styleId="ListLabel1286">
    <w:name w:val="ListLabel 1286"/>
    <w:qFormat/>
    <w:rPr>
      <w:rFonts w:cs="OpenSymbol"/>
    </w:rPr>
  </w:style>
  <w:style w:type="character" w:customStyle="1" w:styleId="ListLabel1287">
    <w:name w:val="ListLabel 1287"/>
    <w:qFormat/>
    <w:rPr>
      <w:rFonts w:cs="OpenSymbol"/>
    </w:rPr>
  </w:style>
  <w:style w:type="character" w:customStyle="1" w:styleId="ListLabel1288">
    <w:name w:val="ListLabel 1288"/>
    <w:qFormat/>
    <w:rPr>
      <w:rFonts w:cs="OpenSymbol"/>
    </w:rPr>
  </w:style>
  <w:style w:type="character" w:customStyle="1" w:styleId="ListLabel1289">
    <w:name w:val="ListLabel 1289"/>
    <w:qFormat/>
    <w:rPr>
      <w:rFonts w:cs="OpenSymbol"/>
      <w:b/>
    </w:rPr>
  </w:style>
  <w:style w:type="character" w:customStyle="1" w:styleId="ListLabel1290">
    <w:name w:val="ListLabel 1290"/>
    <w:qFormat/>
    <w:rPr>
      <w:rFonts w:cs="OpenSymbol"/>
    </w:rPr>
  </w:style>
  <w:style w:type="character" w:customStyle="1" w:styleId="ListLabel1291">
    <w:name w:val="ListLabel 1291"/>
    <w:qFormat/>
    <w:rPr>
      <w:rFonts w:cs="OpenSymbol"/>
    </w:rPr>
  </w:style>
  <w:style w:type="character" w:customStyle="1" w:styleId="ListLabel1292">
    <w:name w:val="ListLabel 1292"/>
    <w:qFormat/>
    <w:rPr>
      <w:rFonts w:cs="OpenSymbol"/>
    </w:rPr>
  </w:style>
  <w:style w:type="character" w:customStyle="1" w:styleId="ListLabel1293">
    <w:name w:val="ListLabel 1293"/>
    <w:qFormat/>
    <w:rPr>
      <w:rFonts w:cs="OpenSymbol"/>
    </w:rPr>
  </w:style>
  <w:style w:type="character" w:customStyle="1" w:styleId="ListLabel1294">
    <w:name w:val="ListLabel 1294"/>
    <w:qFormat/>
    <w:rPr>
      <w:rFonts w:cs="OpenSymbol"/>
    </w:rPr>
  </w:style>
  <w:style w:type="character" w:customStyle="1" w:styleId="ListLabel1295">
    <w:name w:val="ListLabel 1295"/>
    <w:qFormat/>
    <w:rPr>
      <w:rFonts w:cs="OpenSymbol"/>
    </w:rPr>
  </w:style>
  <w:style w:type="character" w:customStyle="1" w:styleId="ListLabel1296">
    <w:name w:val="ListLabel 1296"/>
    <w:qFormat/>
    <w:rPr>
      <w:rFonts w:cs="OpenSymbol"/>
    </w:rPr>
  </w:style>
  <w:style w:type="character" w:customStyle="1" w:styleId="ListLabel1297">
    <w:name w:val="ListLabel 1297"/>
    <w:qFormat/>
    <w:rPr>
      <w:rFonts w:cs="OpenSymbol"/>
    </w:rPr>
  </w:style>
  <w:style w:type="character" w:customStyle="1" w:styleId="ListLabel1298">
    <w:name w:val="ListLabel 1298"/>
    <w:qFormat/>
    <w:rPr>
      <w:rFonts w:ascii="Arial" w:hAnsi="Arial"/>
      <w:b/>
      <w:position w:val="0"/>
      <w:sz w:val="24"/>
      <w:vertAlign w:val="baseline"/>
    </w:rPr>
  </w:style>
  <w:style w:type="character" w:customStyle="1" w:styleId="ListLabel1299">
    <w:name w:val="ListLabel 1299"/>
    <w:qFormat/>
    <w:rPr>
      <w:rFonts w:ascii="Arial" w:hAnsi="Arial"/>
      <w:b/>
      <w:position w:val="0"/>
      <w:sz w:val="28"/>
      <w:szCs w:val="24"/>
      <w:vertAlign w:val="baseline"/>
    </w:rPr>
  </w:style>
  <w:style w:type="character" w:customStyle="1" w:styleId="ListLabel1300">
    <w:name w:val="ListLabel 1300"/>
    <w:qFormat/>
    <w:rPr>
      <w:b/>
      <w:position w:val="0"/>
      <w:sz w:val="26"/>
      <w:vertAlign w:val="baseline"/>
    </w:rPr>
  </w:style>
  <w:style w:type="character" w:customStyle="1" w:styleId="ListLabel1301">
    <w:name w:val="ListLabel 1301"/>
    <w:qFormat/>
    <w:rPr>
      <w:b w:val="0"/>
      <w:bCs/>
      <w:position w:val="0"/>
      <w:sz w:val="24"/>
      <w:vertAlign w:val="baseline"/>
    </w:rPr>
  </w:style>
  <w:style w:type="character" w:customStyle="1" w:styleId="ListLabel1302">
    <w:name w:val="ListLabel 1302"/>
    <w:qFormat/>
    <w:rPr>
      <w:position w:val="0"/>
      <w:sz w:val="24"/>
      <w:vertAlign w:val="baseline"/>
    </w:rPr>
  </w:style>
  <w:style w:type="character" w:customStyle="1" w:styleId="ListLabel1303">
    <w:name w:val="ListLabel 1303"/>
    <w:qFormat/>
    <w:rPr>
      <w:position w:val="0"/>
      <w:sz w:val="24"/>
      <w:vertAlign w:val="baseline"/>
    </w:rPr>
  </w:style>
  <w:style w:type="character" w:customStyle="1" w:styleId="ListLabel1304">
    <w:name w:val="ListLabel 1304"/>
    <w:qFormat/>
    <w:rPr>
      <w:position w:val="0"/>
      <w:sz w:val="24"/>
      <w:vertAlign w:val="baseline"/>
    </w:rPr>
  </w:style>
  <w:style w:type="character" w:customStyle="1" w:styleId="ListLabel1305">
    <w:name w:val="ListLabel 1305"/>
    <w:qFormat/>
    <w:rPr>
      <w:position w:val="0"/>
      <w:sz w:val="24"/>
      <w:vertAlign w:val="baseline"/>
    </w:rPr>
  </w:style>
  <w:style w:type="character" w:customStyle="1" w:styleId="ListLabel1306">
    <w:name w:val="ListLabel 1306"/>
    <w:qFormat/>
    <w:rPr>
      <w:position w:val="0"/>
      <w:sz w:val="24"/>
      <w:vertAlign w:val="baseline"/>
    </w:rPr>
  </w:style>
  <w:style w:type="character" w:customStyle="1" w:styleId="ListLabel1307">
    <w:name w:val="ListLabel 1307"/>
    <w:qFormat/>
    <w:rPr>
      <w:rFonts w:cs="OpenSymbol"/>
    </w:rPr>
  </w:style>
  <w:style w:type="character" w:customStyle="1" w:styleId="ListLabel1308">
    <w:name w:val="ListLabel 1308"/>
    <w:qFormat/>
    <w:rPr>
      <w:rFonts w:cs="OpenSymbol"/>
    </w:rPr>
  </w:style>
  <w:style w:type="character" w:customStyle="1" w:styleId="ListLabel1309">
    <w:name w:val="ListLabel 1309"/>
    <w:qFormat/>
    <w:rPr>
      <w:rFonts w:cs="OpenSymbol"/>
      <w:b/>
      <w:sz w:val="28"/>
    </w:rPr>
  </w:style>
  <w:style w:type="character" w:customStyle="1" w:styleId="ListLabel1310">
    <w:name w:val="ListLabel 1310"/>
    <w:qFormat/>
    <w:rPr>
      <w:rFonts w:cs="OpenSymbol"/>
    </w:rPr>
  </w:style>
  <w:style w:type="character" w:customStyle="1" w:styleId="ListLabel1311">
    <w:name w:val="ListLabel 1311"/>
    <w:qFormat/>
    <w:rPr>
      <w:rFonts w:cs="OpenSymbol"/>
    </w:rPr>
  </w:style>
  <w:style w:type="character" w:customStyle="1" w:styleId="ListLabel1312">
    <w:name w:val="ListLabel 1312"/>
    <w:qFormat/>
    <w:rPr>
      <w:rFonts w:cs="OpenSymbol"/>
    </w:rPr>
  </w:style>
  <w:style w:type="character" w:customStyle="1" w:styleId="ListLabel1313">
    <w:name w:val="ListLabel 1313"/>
    <w:qFormat/>
    <w:rPr>
      <w:rFonts w:cs="OpenSymbol"/>
    </w:rPr>
  </w:style>
  <w:style w:type="character" w:customStyle="1" w:styleId="ListLabel1314">
    <w:name w:val="ListLabel 1314"/>
    <w:qFormat/>
    <w:rPr>
      <w:rFonts w:cs="OpenSymbol"/>
    </w:rPr>
  </w:style>
  <w:style w:type="character" w:customStyle="1" w:styleId="ListLabel1315">
    <w:name w:val="ListLabel 1315"/>
    <w:qFormat/>
    <w:rPr>
      <w:rFonts w:cs="OpenSymbol"/>
    </w:rPr>
  </w:style>
  <w:style w:type="character" w:customStyle="1" w:styleId="ListLabel1316">
    <w:name w:val="ListLabel 1316"/>
    <w:qFormat/>
    <w:rPr>
      <w:rFonts w:cs="OpenSymbol"/>
      <w:b/>
    </w:rPr>
  </w:style>
  <w:style w:type="character" w:customStyle="1" w:styleId="ListLabel1317">
    <w:name w:val="ListLabel 1317"/>
    <w:qFormat/>
    <w:rPr>
      <w:rFonts w:cs="OpenSymbol"/>
    </w:rPr>
  </w:style>
  <w:style w:type="character" w:customStyle="1" w:styleId="ListLabel1318">
    <w:name w:val="ListLabel 1318"/>
    <w:qFormat/>
    <w:rPr>
      <w:rFonts w:cs="OpenSymbol"/>
    </w:rPr>
  </w:style>
  <w:style w:type="character" w:customStyle="1" w:styleId="ListLabel1319">
    <w:name w:val="ListLabel 1319"/>
    <w:qFormat/>
    <w:rPr>
      <w:rFonts w:cs="OpenSymbol"/>
    </w:rPr>
  </w:style>
  <w:style w:type="character" w:customStyle="1" w:styleId="ListLabel1320">
    <w:name w:val="ListLabel 1320"/>
    <w:qFormat/>
    <w:rPr>
      <w:rFonts w:cs="OpenSymbol"/>
    </w:rPr>
  </w:style>
  <w:style w:type="character" w:customStyle="1" w:styleId="ListLabel1321">
    <w:name w:val="ListLabel 1321"/>
    <w:qFormat/>
    <w:rPr>
      <w:rFonts w:cs="OpenSymbol"/>
    </w:rPr>
  </w:style>
  <w:style w:type="character" w:customStyle="1" w:styleId="ListLabel1322">
    <w:name w:val="ListLabel 1322"/>
    <w:qFormat/>
    <w:rPr>
      <w:rFonts w:cs="OpenSymbol"/>
    </w:rPr>
  </w:style>
  <w:style w:type="character" w:customStyle="1" w:styleId="ListLabel1323">
    <w:name w:val="ListLabel 1323"/>
    <w:qFormat/>
    <w:rPr>
      <w:rFonts w:cs="OpenSymbol"/>
    </w:rPr>
  </w:style>
  <w:style w:type="character" w:customStyle="1" w:styleId="ListLabel1324">
    <w:name w:val="ListLabel 1324"/>
    <w:qFormat/>
    <w:rPr>
      <w:rFonts w:cs="OpenSymbol"/>
    </w:rPr>
  </w:style>
  <w:style w:type="character" w:customStyle="1" w:styleId="ListLabel1325">
    <w:name w:val="ListLabel 1325"/>
    <w:qFormat/>
    <w:rPr>
      <w:rFonts w:cs="OpenSymbol"/>
      <w:b/>
    </w:rPr>
  </w:style>
  <w:style w:type="character" w:customStyle="1" w:styleId="ListLabel1326">
    <w:name w:val="ListLabel 1326"/>
    <w:qFormat/>
    <w:rPr>
      <w:rFonts w:cs="OpenSymbol"/>
    </w:rPr>
  </w:style>
  <w:style w:type="character" w:customStyle="1" w:styleId="ListLabel1327">
    <w:name w:val="ListLabel 1327"/>
    <w:qFormat/>
    <w:rPr>
      <w:rFonts w:cs="OpenSymbol"/>
    </w:rPr>
  </w:style>
  <w:style w:type="character" w:customStyle="1" w:styleId="ListLabel1328">
    <w:name w:val="ListLabel 1328"/>
    <w:qFormat/>
    <w:rPr>
      <w:rFonts w:cs="OpenSymbol"/>
    </w:rPr>
  </w:style>
  <w:style w:type="character" w:customStyle="1" w:styleId="ListLabel1329">
    <w:name w:val="ListLabel 1329"/>
    <w:qFormat/>
    <w:rPr>
      <w:rFonts w:cs="OpenSymbol"/>
    </w:rPr>
  </w:style>
  <w:style w:type="character" w:customStyle="1" w:styleId="ListLabel1330">
    <w:name w:val="ListLabel 1330"/>
    <w:qFormat/>
    <w:rPr>
      <w:rFonts w:cs="OpenSymbol"/>
    </w:rPr>
  </w:style>
  <w:style w:type="character" w:customStyle="1" w:styleId="ListLabel1331">
    <w:name w:val="ListLabel 1331"/>
    <w:qFormat/>
    <w:rPr>
      <w:rFonts w:cs="OpenSymbol"/>
    </w:rPr>
  </w:style>
  <w:style w:type="character" w:customStyle="1" w:styleId="ListLabel1332">
    <w:name w:val="ListLabel 1332"/>
    <w:qFormat/>
    <w:rPr>
      <w:rFonts w:cs="OpenSymbol"/>
    </w:rPr>
  </w:style>
  <w:style w:type="character" w:customStyle="1" w:styleId="ListLabel1333">
    <w:name w:val="ListLabel 1333"/>
    <w:qFormat/>
    <w:rPr>
      <w:rFonts w:cs="OpenSymbol"/>
    </w:rPr>
  </w:style>
  <w:style w:type="character" w:customStyle="1" w:styleId="ListLabel1334">
    <w:name w:val="ListLabel 1334"/>
    <w:qFormat/>
    <w:rPr>
      <w:rFonts w:ascii="Arial" w:hAnsi="Arial"/>
      <w:b/>
      <w:position w:val="0"/>
      <w:sz w:val="24"/>
      <w:vertAlign w:val="baseline"/>
    </w:rPr>
  </w:style>
  <w:style w:type="character" w:customStyle="1" w:styleId="ListLabel1335">
    <w:name w:val="ListLabel 1335"/>
    <w:qFormat/>
    <w:rPr>
      <w:rFonts w:ascii="Arial" w:hAnsi="Arial"/>
      <w:b/>
      <w:position w:val="0"/>
      <w:sz w:val="28"/>
      <w:szCs w:val="24"/>
      <w:vertAlign w:val="baseline"/>
    </w:rPr>
  </w:style>
  <w:style w:type="character" w:customStyle="1" w:styleId="ListLabel1336">
    <w:name w:val="ListLabel 1336"/>
    <w:qFormat/>
    <w:rPr>
      <w:b/>
      <w:position w:val="0"/>
      <w:sz w:val="26"/>
      <w:vertAlign w:val="baseline"/>
    </w:rPr>
  </w:style>
  <w:style w:type="character" w:customStyle="1" w:styleId="ListLabel1337">
    <w:name w:val="ListLabel 1337"/>
    <w:qFormat/>
    <w:rPr>
      <w:b w:val="0"/>
      <w:bCs/>
      <w:position w:val="0"/>
      <w:sz w:val="24"/>
      <w:vertAlign w:val="baseline"/>
    </w:rPr>
  </w:style>
  <w:style w:type="character" w:customStyle="1" w:styleId="ListLabel1338">
    <w:name w:val="ListLabel 1338"/>
    <w:qFormat/>
    <w:rPr>
      <w:position w:val="0"/>
      <w:sz w:val="24"/>
      <w:vertAlign w:val="baseline"/>
    </w:rPr>
  </w:style>
  <w:style w:type="character" w:customStyle="1" w:styleId="ListLabel1339">
    <w:name w:val="ListLabel 1339"/>
    <w:qFormat/>
    <w:rPr>
      <w:position w:val="0"/>
      <w:sz w:val="24"/>
      <w:vertAlign w:val="baseline"/>
    </w:rPr>
  </w:style>
  <w:style w:type="character" w:customStyle="1" w:styleId="ListLabel1340">
    <w:name w:val="ListLabel 1340"/>
    <w:qFormat/>
    <w:rPr>
      <w:position w:val="0"/>
      <w:sz w:val="24"/>
      <w:vertAlign w:val="baseline"/>
    </w:rPr>
  </w:style>
  <w:style w:type="character" w:customStyle="1" w:styleId="ListLabel1341">
    <w:name w:val="ListLabel 1341"/>
    <w:qFormat/>
    <w:rPr>
      <w:position w:val="0"/>
      <w:sz w:val="24"/>
      <w:vertAlign w:val="baseline"/>
    </w:rPr>
  </w:style>
  <w:style w:type="character" w:customStyle="1" w:styleId="ListLabel1342">
    <w:name w:val="ListLabel 1342"/>
    <w:qFormat/>
    <w:rPr>
      <w:position w:val="0"/>
      <w:sz w:val="24"/>
      <w:vertAlign w:val="baseline"/>
    </w:rPr>
  </w:style>
  <w:style w:type="character" w:customStyle="1" w:styleId="ListLabel1343">
    <w:name w:val="ListLabel 1343"/>
    <w:qFormat/>
    <w:rPr>
      <w:rFonts w:cs="OpenSymbol"/>
    </w:rPr>
  </w:style>
  <w:style w:type="character" w:customStyle="1" w:styleId="ListLabel1344">
    <w:name w:val="ListLabel 1344"/>
    <w:qFormat/>
    <w:rPr>
      <w:rFonts w:cs="OpenSymbol"/>
    </w:rPr>
  </w:style>
  <w:style w:type="character" w:customStyle="1" w:styleId="ListLabel1345">
    <w:name w:val="ListLabel 1345"/>
    <w:qFormat/>
    <w:rPr>
      <w:rFonts w:cs="OpenSymbol"/>
      <w:b/>
      <w:sz w:val="28"/>
    </w:rPr>
  </w:style>
  <w:style w:type="character" w:customStyle="1" w:styleId="ListLabel1346">
    <w:name w:val="ListLabel 1346"/>
    <w:qFormat/>
    <w:rPr>
      <w:rFonts w:cs="OpenSymbol"/>
    </w:rPr>
  </w:style>
  <w:style w:type="character" w:customStyle="1" w:styleId="ListLabel1347">
    <w:name w:val="ListLabel 1347"/>
    <w:qFormat/>
    <w:rPr>
      <w:rFonts w:cs="OpenSymbol"/>
    </w:rPr>
  </w:style>
  <w:style w:type="character" w:customStyle="1" w:styleId="ListLabel1348">
    <w:name w:val="ListLabel 1348"/>
    <w:qFormat/>
    <w:rPr>
      <w:rFonts w:cs="OpenSymbol"/>
    </w:rPr>
  </w:style>
  <w:style w:type="character" w:customStyle="1" w:styleId="ListLabel1349">
    <w:name w:val="ListLabel 1349"/>
    <w:qFormat/>
    <w:rPr>
      <w:rFonts w:cs="OpenSymbol"/>
    </w:rPr>
  </w:style>
  <w:style w:type="character" w:customStyle="1" w:styleId="ListLabel1350">
    <w:name w:val="ListLabel 1350"/>
    <w:qFormat/>
    <w:rPr>
      <w:rFonts w:cs="OpenSymbol"/>
    </w:rPr>
  </w:style>
  <w:style w:type="character" w:customStyle="1" w:styleId="ListLabel1351">
    <w:name w:val="ListLabel 1351"/>
    <w:qFormat/>
    <w:rPr>
      <w:rFonts w:cs="OpenSymbol"/>
    </w:rPr>
  </w:style>
  <w:style w:type="character" w:customStyle="1" w:styleId="ListLabel1352">
    <w:name w:val="ListLabel 1352"/>
    <w:qFormat/>
    <w:rPr>
      <w:rFonts w:cs="OpenSymbol"/>
      <w:b/>
    </w:rPr>
  </w:style>
  <w:style w:type="character" w:customStyle="1" w:styleId="ListLabel1353">
    <w:name w:val="ListLabel 1353"/>
    <w:qFormat/>
    <w:rPr>
      <w:rFonts w:cs="OpenSymbol"/>
    </w:rPr>
  </w:style>
  <w:style w:type="character" w:customStyle="1" w:styleId="ListLabel1354">
    <w:name w:val="ListLabel 1354"/>
    <w:qFormat/>
    <w:rPr>
      <w:rFonts w:cs="OpenSymbol"/>
    </w:rPr>
  </w:style>
  <w:style w:type="character" w:customStyle="1" w:styleId="ListLabel1355">
    <w:name w:val="ListLabel 1355"/>
    <w:qFormat/>
    <w:rPr>
      <w:rFonts w:cs="OpenSymbol"/>
    </w:rPr>
  </w:style>
  <w:style w:type="character" w:customStyle="1" w:styleId="ListLabel1356">
    <w:name w:val="ListLabel 1356"/>
    <w:qFormat/>
    <w:rPr>
      <w:rFonts w:cs="OpenSymbol"/>
    </w:rPr>
  </w:style>
  <w:style w:type="character" w:customStyle="1" w:styleId="ListLabel1357">
    <w:name w:val="ListLabel 1357"/>
    <w:qFormat/>
    <w:rPr>
      <w:rFonts w:cs="OpenSymbol"/>
    </w:rPr>
  </w:style>
  <w:style w:type="character" w:customStyle="1" w:styleId="ListLabel1358">
    <w:name w:val="ListLabel 1358"/>
    <w:qFormat/>
    <w:rPr>
      <w:rFonts w:cs="OpenSymbol"/>
    </w:rPr>
  </w:style>
  <w:style w:type="character" w:customStyle="1" w:styleId="ListLabel1359">
    <w:name w:val="ListLabel 1359"/>
    <w:qFormat/>
    <w:rPr>
      <w:rFonts w:cs="OpenSymbol"/>
    </w:rPr>
  </w:style>
  <w:style w:type="character" w:customStyle="1" w:styleId="ListLabel1360">
    <w:name w:val="ListLabel 1360"/>
    <w:qFormat/>
    <w:rPr>
      <w:rFonts w:cs="OpenSymbol"/>
    </w:rPr>
  </w:style>
  <w:style w:type="character" w:customStyle="1" w:styleId="ListLabel1361">
    <w:name w:val="ListLabel 1361"/>
    <w:qFormat/>
    <w:rPr>
      <w:rFonts w:cs="OpenSymbol"/>
      <w:b/>
    </w:rPr>
  </w:style>
  <w:style w:type="character" w:customStyle="1" w:styleId="ListLabel1362">
    <w:name w:val="ListLabel 1362"/>
    <w:qFormat/>
    <w:rPr>
      <w:rFonts w:cs="OpenSymbol"/>
    </w:rPr>
  </w:style>
  <w:style w:type="character" w:customStyle="1" w:styleId="ListLabel1363">
    <w:name w:val="ListLabel 1363"/>
    <w:qFormat/>
    <w:rPr>
      <w:rFonts w:cs="OpenSymbol"/>
    </w:rPr>
  </w:style>
  <w:style w:type="character" w:customStyle="1" w:styleId="ListLabel1364">
    <w:name w:val="ListLabel 1364"/>
    <w:qFormat/>
    <w:rPr>
      <w:rFonts w:cs="OpenSymbol"/>
    </w:rPr>
  </w:style>
  <w:style w:type="character" w:customStyle="1" w:styleId="ListLabel1365">
    <w:name w:val="ListLabel 1365"/>
    <w:qFormat/>
    <w:rPr>
      <w:rFonts w:cs="OpenSymbol"/>
    </w:rPr>
  </w:style>
  <w:style w:type="character" w:customStyle="1" w:styleId="ListLabel1366">
    <w:name w:val="ListLabel 1366"/>
    <w:qFormat/>
    <w:rPr>
      <w:rFonts w:cs="OpenSymbol"/>
    </w:rPr>
  </w:style>
  <w:style w:type="character" w:customStyle="1" w:styleId="ListLabel1367">
    <w:name w:val="ListLabel 1367"/>
    <w:qFormat/>
    <w:rPr>
      <w:rFonts w:cs="OpenSymbol"/>
    </w:rPr>
  </w:style>
  <w:style w:type="character" w:customStyle="1" w:styleId="ListLabel1368">
    <w:name w:val="ListLabel 1368"/>
    <w:qFormat/>
    <w:rPr>
      <w:rFonts w:cs="OpenSymbol"/>
    </w:rPr>
  </w:style>
  <w:style w:type="character" w:customStyle="1" w:styleId="ListLabel1369">
    <w:name w:val="ListLabel 1369"/>
    <w:qFormat/>
    <w:rPr>
      <w:rFonts w:cs="OpenSymbol"/>
    </w:rPr>
  </w:style>
  <w:style w:type="character" w:customStyle="1" w:styleId="ListLabel1370">
    <w:name w:val="ListLabel 1370"/>
    <w:qFormat/>
    <w:rPr>
      <w:rFonts w:ascii="Arial" w:hAnsi="Arial"/>
      <w:b/>
      <w:position w:val="0"/>
      <w:sz w:val="24"/>
      <w:vertAlign w:val="baseline"/>
    </w:rPr>
  </w:style>
  <w:style w:type="character" w:customStyle="1" w:styleId="ListLabel1371">
    <w:name w:val="ListLabel 1371"/>
    <w:qFormat/>
    <w:rPr>
      <w:rFonts w:ascii="Arial" w:hAnsi="Arial"/>
      <w:b/>
      <w:position w:val="0"/>
      <w:sz w:val="28"/>
      <w:szCs w:val="24"/>
      <w:vertAlign w:val="baseline"/>
    </w:rPr>
  </w:style>
  <w:style w:type="character" w:customStyle="1" w:styleId="ListLabel1372">
    <w:name w:val="ListLabel 1372"/>
    <w:qFormat/>
    <w:rPr>
      <w:b/>
      <w:position w:val="0"/>
      <w:sz w:val="26"/>
      <w:vertAlign w:val="baseline"/>
    </w:rPr>
  </w:style>
  <w:style w:type="character" w:customStyle="1" w:styleId="ListLabel1373">
    <w:name w:val="ListLabel 1373"/>
    <w:qFormat/>
    <w:rPr>
      <w:b w:val="0"/>
      <w:bCs/>
      <w:position w:val="0"/>
      <w:sz w:val="24"/>
      <w:vertAlign w:val="baseline"/>
    </w:rPr>
  </w:style>
  <w:style w:type="character" w:customStyle="1" w:styleId="ListLabel1374">
    <w:name w:val="ListLabel 1374"/>
    <w:qFormat/>
    <w:rPr>
      <w:position w:val="0"/>
      <w:sz w:val="24"/>
      <w:vertAlign w:val="baseline"/>
    </w:rPr>
  </w:style>
  <w:style w:type="character" w:customStyle="1" w:styleId="ListLabel1375">
    <w:name w:val="ListLabel 1375"/>
    <w:qFormat/>
    <w:rPr>
      <w:position w:val="0"/>
      <w:sz w:val="24"/>
      <w:vertAlign w:val="baseline"/>
    </w:rPr>
  </w:style>
  <w:style w:type="character" w:customStyle="1" w:styleId="ListLabel1376">
    <w:name w:val="ListLabel 1376"/>
    <w:qFormat/>
    <w:rPr>
      <w:position w:val="0"/>
      <w:sz w:val="24"/>
      <w:vertAlign w:val="baseline"/>
    </w:rPr>
  </w:style>
  <w:style w:type="character" w:customStyle="1" w:styleId="ListLabel1377">
    <w:name w:val="ListLabel 1377"/>
    <w:qFormat/>
    <w:rPr>
      <w:position w:val="0"/>
      <w:sz w:val="24"/>
      <w:vertAlign w:val="baseline"/>
    </w:rPr>
  </w:style>
  <w:style w:type="character" w:customStyle="1" w:styleId="ListLabel1378">
    <w:name w:val="ListLabel 1378"/>
    <w:qFormat/>
    <w:rPr>
      <w:position w:val="0"/>
      <w:sz w:val="24"/>
      <w:vertAlign w:val="baseline"/>
    </w:rPr>
  </w:style>
  <w:style w:type="character" w:customStyle="1" w:styleId="ListLabel1379">
    <w:name w:val="ListLabel 1379"/>
    <w:qFormat/>
    <w:rPr>
      <w:rFonts w:cs="OpenSymbol"/>
    </w:rPr>
  </w:style>
  <w:style w:type="character" w:customStyle="1" w:styleId="ListLabel1380">
    <w:name w:val="ListLabel 1380"/>
    <w:qFormat/>
    <w:rPr>
      <w:rFonts w:cs="OpenSymbol"/>
    </w:rPr>
  </w:style>
  <w:style w:type="character" w:customStyle="1" w:styleId="ListLabel1381">
    <w:name w:val="ListLabel 1381"/>
    <w:qFormat/>
    <w:rPr>
      <w:rFonts w:cs="OpenSymbol"/>
      <w:b/>
      <w:sz w:val="28"/>
    </w:rPr>
  </w:style>
  <w:style w:type="character" w:customStyle="1" w:styleId="ListLabel1382">
    <w:name w:val="ListLabel 1382"/>
    <w:qFormat/>
    <w:rPr>
      <w:rFonts w:cs="OpenSymbol"/>
    </w:rPr>
  </w:style>
  <w:style w:type="character" w:customStyle="1" w:styleId="ListLabel1383">
    <w:name w:val="ListLabel 1383"/>
    <w:qFormat/>
    <w:rPr>
      <w:rFonts w:cs="OpenSymbol"/>
    </w:rPr>
  </w:style>
  <w:style w:type="character" w:customStyle="1" w:styleId="ListLabel1384">
    <w:name w:val="ListLabel 1384"/>
    <w:qFormat/>
    <w:rPr>
      <w:rFonts w:cs="OpenSymbol"/>
    </w:rPr>
  </w:style>
  <w:style w:type="character" w:customStyle="1" w:styleId="ListLabel1385">
    <w:name w:val="ListLabel 1385"/>
    <w:qFormat/>
    <w:rPr>
      <w:rFonts w:cs="OpenSymbol"/>
    </w:rPr>
  </w:style>
  <w:style w:type="character" w:customStyle="1" w:styleId="ListLabel1386">
    <w:name w:val="ListLabel 1386"/>
    <w:qFormat/>
    <w:rPr>
      <w:rFonts w:cs="OpenSymbol"/>
    </w:rPr>
  </w:style>
  <w:style w:type="character" w:customStyle="1" w:styleId="ListLabel1387">
    <w:name w:val="ListLabel 1387"/>
    <w:qFormat/>
    <w:rPr>
      <w:rFonts w:cs="OpenSymbol"/>
    </w:rPr>
  </w:style>
  <w:style w:type="character" w:customStyle="1" w:styleId="ListLabel1388">
    <w:name w:val="ListLabel 1388"/>
    <w:qFormat/>
    <w:rPr>
      <w:rFonts w:cs="OpenSymbol"/>
      <w:b/>
    </w:rPr>
  </w:style>
  <w:style w:type="character" w:customStyle="1" w:styleId="ListLabel1389">
    <w:name w:val="ListLabel 1389"/>
    <w:qFormat/>
    <w:rPr>
      <w:rFonts w:cs="OpenSymbol"/>
    </w:rPr>
  </w:style>
  <w:style w:type="character" w:customStyle="1" w:styleId="ListLabel1390">
    <w:name w:val="ListLabel 1390"/>
    <w:qFormat/>
    <w:rPr>
      <w:rFonts w:cs="OpenSymbol"/>
    </w:rPr>
  </w:style>
  <w:style w:type="character" w:customStyle="1" w:styleId="ListLabel1391">
    <w:name w:val="ListLabel 1391"/>
    <w:qFormat/>
    <w:rPr>
      <w:rFonts w:cs="OpenSymbol"/>
    </w:rPr>
  </w:style>
  <w:style w:type="character" w:customStyle="1" w:styleId="ListLabel1392">
    <w:name w:val="ListLabel 1392"/>
    <w:qFormat/>
    <w:rPr>
      <w:rFonts w:cs="OpenSymbol"/>
    </w:rPr>
  </w:style>
  <w:style w:type="character" w:customStyle="1" w:styleId="ListLabel1393">
    <w:name w:val="ListLabel 1393"/>
    <w:qFormat/>
    <w:rPr>
      <w:rFonts w:cs="OpenSymbol"/>
    </w:rPr>
  </w:style>
  <w:style w:type="character" w:customStyle="1" w:styleId="ListLabel1394">
    <w:name w:val="ListLabel 1394"/>
    <w:qFormat/>
    <w:rPr>
      <w:rFonts w:cs="OpenSymbol"/>
    </w:rPr>
  </w:style>
  <w:style w:type="character" w:customStyle="1" w:styleId="ListLabel1395">
    <w:name w:val="ListLabel 1395"/>
    <w:qFormat/>
    <w:rPr>
      <w:rFonts w:cs="OpenSymbol"/>
    </w:rPr>
  </w:style>
  <w:style w:type="character" w:customStyle="1" w:styleId="ListLabel1396">
    <w:name w:val="ListLabel 1396"/>
    <w:qFormat/>
    <w:rPr>
      <w:rFonts w:cs="OpenSymbol"/>
    </w:rPr>
  </w:style>
  <w:style w:type="character" w:customStyle="1" w:styleId="ListLabel1397">
    <w:name w:val="ListLabel 1397"/>
    <w:qFormat/>
    <w:rPr>
      <w:rFonts w:cs="OpenSymbol"/>
      <w:b/>
    </w:rPr>
  </w:style>
  <w:style w:type="character" w:customStyle="1" w:styleId="ListLabel1398">
    <w:name w:val="ListLabel 1398"/>
    <w:qFormat/>
    <w:rPr>
      <w:rFonts w:cs="OpenSymbol"/>
    </w:rPr>
  </w:style>
  <w:style w:type="character" w:customStyle="1" w:styleId="ListLabel1399">
    <w:name w:val="ListLabel 1399"/>
    <w:qFormat/>
    <w:rPr>
      <w:rFonts w:cs="OpenSymbol"/>
    </w:rPr>
  </w:style>
  <w:style w:type="character" w:customStyle="1" w:styleId="ListLabel1400">
    <w:name w:val="ListLabel 1400"/>
    <w:qFormat/>
    <w:rPr>
      <w:rFonts w:cs="OpenSymbol"/>
    </w:rPr>
  </w:style>
  <w:style w:type="character" w:customStyle="1" w:styleId="ListLabel1401">
    <w:name w:val="ListLabel 1401"/>
    <w:qFormat/>
    <w:rPr>
      <w:rFonts w:cs="OpenSymbol"/>
    </w:rPr>
  </w:style>
  <w:style w:type="character" w:customStyle="1" w:styleId="ListLabel1402">
    <w:name w:val="ListLabel 1402"/>
    <w:qFormat/>
    <w:rPr>
      <w:rFonts w:cs="OpenSymbol"/>
    </w:rPr>
  </w:style>
  <w:style w:type="character" w:customStyle="1" w:styleId="ListLabel1403">
    <w:name w:val="ListLabel 1403"/>
    <w:qFormat/>
    <w:rPr>
      <w:rFonts w:cs="OpenSymbol"/>
    </w:rPr>
  </w:style>
  <w:style w:type="character" w:customStyle="1" w:styleId="ListLabel1404">
    <w:name w:val="ListLabel 1404"/>
    <w:qFormat/>
    <w:rPr>
      <w:rFonts w:cs="OpenSymbol"/>
    </w:rPr>
  </w:style>
  <w:style w:type="character" w:customStyle="1" w:styleId="ListLabel1405">
    <w:name w:val="ListLabel 1405"/>
    <w:qFormat/>
    <w:rPr>
      <w:rFonts w:cs="OpenSymbol"/>
    </w:rPr>
  </w:style>
  <w:style w:type="character" w:customStyle="1" w:styleId="ListLabel1406">
    <w:name w:val="ListLabel 1406"/>
    <w:qFormat/>
    <w:rPr>
      <w:rFonts w:ascii="Arial" w:hAnsi="Arial"/>
      <w:b/>
      <w:position w:val="0"/>
      <w:sz w:val="24"/>
      <w:vertAlign w:val="baseline"/>
    </w:rPr>
  </w:style>
  <w:style w:type="character" w:customStyle="1" w:styleId="ListLabel1407">
    <w:name w:val="ListLabel 1407"/>
    <w:qFormat/>
    <w:rPr>
      <w:rFonts w:ascii="Arial" w:hAnsi="Arial"/>
      <w:b/>
      <w:position w:val="0"/>
      <w:sz w:val="28"/>
      <w:szCs w:val="24"/>
      <w:vertAlign w:val="baseline"/>
    </w:rPr>
  </w:style>
  <w:style w:type="character" w:customStyle="1" w:styleId="ListLabel1408">
    <w:name w:val="ListLabel 1408"/>
    <w:qFormat/>
    <w:rPr>
      <w:b/>
      <w:position w:val="0"/>
      <w:sz w:val="26"/>
      <w:vertAlign w:val="baseline"/>
    </w:rPr>
  </w:style>
  <w:style w:type="character" w:customStyle="1" w:styleId="ListLabel1409">
    <w:name w:val="ListLabel 1409"/>
    <w:qFormat/>
    <w:rPr>
      <w:b w:val="0"/>
      <w:bCs/>
      <w:position w:val="0"/>
      <w:sz w:val="24"/>
      <w:vertAlign w:val="baseline"/>
    </w:rPr>
  </w:style>
  <w:style w:type="character" w:customStyle="1" w:styleId="ListLabel1410">
    <w:name w:val="ListLabel 1410"/>
    <w:qFormat/>
    <w:rPr>
      <w:position w:val="0"/>
      <w:sz w:val="24"/>
      <w:vertAlign w:val="baseline"/>
    </w:rPr>
  </w:style>
  <w:style w:type="character" w:customStyle="1" w:styleId="ListLabel1411">
    <w:name w:val="ListLabel 1411"/>
    <w:qFormat/>
    <w:rPr>
      <w:position w:val="0"/>
      <w:sz w:val="24"/>
      <w:vertAlign w:val="baseline"/>
    </w:rPr>
  </w:style>
  <w:style w:type="character" w:customStyle="1" w:styleId="ListLabel1412">
    <w:name w:val="ListLabel 1412"/>
    <w:qFormat/>
    <w:rPr>
      <w:position w:val="0"/>
      <w:sz w:val="24"/>
      <w:vertAlign w:val="baseline"/>
    </w:rPr>
  </w:style>
  <w:style w:type="character" w:customStyle="1" w:styleId="ListLabel1413">
    <w:name w:val="ListLabel 1413"/>
    <w:qFormat/>
    <w:rPr>
      <w:position w:val="0"/>
      <w:sz w:val="24"/>
      <w:vertAlign w:val="baseline"/>
    </w:rPr>
  </w:style>
  <w:style w:type="character" w:customStyle="1" w:styleId="ListLabel1414">
    <w:name w:val="ListLabel 1414"/>
    <w:qFormat/>
    <w:rPr>
      <w:position w:val="0"/>
      <w:sz w:val="24"/>
      <w:vertAlign w:val="baseline"/>
    </w:rPr>
  </w:style>
  <w:style w:type="character" w:customStyle="1" w:styleId="ListLabel1415">
    <w:name w:val="ListLabel 1415"/>
    <w:qFormat/>
    <w:rPr>
      <w:rFonts w:cs="OpenSymbol"/>
    </w:rPr>
  </w:style>
  <w:style w:type="character" w:customStyle="1" w:styleId="ListLabel1416">
    <w:name w:val="ListLabel 1416"/>
    <w:qFormat/>
    <w:rPr>
      <w:rFonts w:cs="OpenSymbol"/>
    </w:rPr>
  </w:style>
  <w:style w:type="character" w:customStyle="1" w:styleId="ListLabel1417">
    <w:name w:val="ListLabel 1417"/>
    <w:qFormat/>
    <w:rPr>
      <w:rFonts w:cs="OpenSymbol"/>
      <w:b/>
      <w:sz w:val="28"/>
    </w:rPr>
  </w:style>
  <w:style w:type="character" w:customStyle="1" w:styleId="ListLabel1418">
    <w:name w:val="ListLabel 1418"/>
    <w:qFormat/>
    <w:rPr>
      <w:rFonts w:cs="OpenSymbol"/>
    </w:rPr>
  </w:style>
  <w:style w:type="character" w:customStyle="1" w:styleId="ListLabel1419">
    <w:name w:val="ListLabel 1419"/>
    <w:qFormat/>
    <w:rPr>
      <w:rFonts w:cs="OpenSymbol"/>
    </w:rPr>
  </w:style>
  <w:style w:type="character" w:customStyle="1" w:styleId="ListLabel1420">
    <w:name w:val="ListLabel 1420"/>
    <w:qFormat/>
    <w:rPr>
      <w:rFonts w:cs="OpenSymbol"/>
    </w:rPr>
  </w:style>
  <w:style w:type="character" w:customStyle="1" w:styleId="ListLabel1421">
    <w:name w:val="ListLabel 1421"/>
    <w:qFormat/>
    <w:rPr>
      <w:rFonts w:cs="OpenSymbol"/>
    </w:rPr>
  </w:style>
  <w:style w:type="character" w:customStyle="1" w:styleId="ListLabel1422">
    <w:name w:val="ListLabel 1422"/>
    <w:qFormat/>
    <w:rPr>
      <w:rFonts w:cs="OpenSymbol"/>
    </w:rPr>
  </w:style>
  <w:style w:type="character" w:customStyle="1" w:styleId="ListLabel1423">
    <w:name w:val="ListLabel 1423"/>
    <w:qFormat/>
    <w:rPr>
      <w:rFonts w:cs="OpenSymbol"/>
    </w:rPr>
  </w:style>
  <w:style w:type="character" w:customStyle="1" w:styleId="ListLabel1424">
    <w:name w:val="ListLabel 1424"/>
    <w:qFormat/>
    <w:rPr>
      <w:rFonts w:cs="OpenSymbol"/>
      <w:b/>
    </w:rPr>
  </w:style>
  <w:style w:type="character" w:customStyle="1" w:styleId="ListLabel1425">
    <w:name w:val="ListLabel 1425"/>
    <w:qFormat/>
    <w:rPr>
      <w:rFonts w:cs="OpenSymbol"/>
    </w:rPr>
  </w:style>
  <w:style w:type="character" w:customStyle="1" w:styleId="ListLabel1426">
    <w:name w:val="ListLabel 1426"/>
    <w:qFormat/>
    <w:rPr>
      <w:rFonts w:cs="OpenSymbol"/>
    </w:rPr>
  </w:style>
  <w:style w:type="character" w:customStyle="1" w:styleId="ListLabel1427">
    <w:name w:val="ListLabel 1427"/>
    <w:qFormat/>
    <w:rPr>
      <w:rFonts w:cs="OpenSymbol"/>
    </w:rPr>
  </w:style>
  <w:style w:type="character" w:customStyle="1" w:styleId="ListLabel1428">
    <w:name w:val="ListLabel 1428"/>
    <w:qFormat/>
    <w:rPr>
      <w:rFonts w:cs="OpenSymbol"/>
    </w:rPr>
  </w:style>
  <w:style w:type="character" w:customStyle="1" w:styleId="ListLabel1429">
    <w:name w:val="ListLabel 1429"/>
    <w:qFormat/>
    <w:rPr>
      <w:rFonts w:cs="OpenSymbol"/>
    </w:rPr>
  </w:style>
  <w:style w:type="character" w:customStyle="1" w:styleId="ListLabel1430">
    <w:name w:val="ListLabel 1430"/>
    <w:qFormat/>
    <w:rPr>
      <w:rFonts w:cs="OpenSymbol"/>
    </w:rPr>
  </w:style>
  <w:style w:type="character" w:customStyle="1" w:styleId="ListLabel1431">
    <w:name w:val="ListLabel 1431"/>
    <w:qFormat/>
    <w:rPr>
      <w:rFonts w:cs="OpenSymbol"/>
    </w:rPr>
  </w:style>
  <w:style w:type="character" w:customStyle="1" w:styleId="ListLabel1432">
    <w:name w:val="ListLabel 1432"/>
    <w:qFormat/>
    <w:rPr>
      <w:rFonts w:cs="OpenSymbol"/>
    </w:rPr>
  </w:style>
  <w:style w:type="character" w:customStyle="1" w:styleId="ListLabel1433">
    <w:name w:val="ListLabel 1433"/>
    <w:qFormat/>
    <w:rPr>
      <w:rFonts w:cs="OpenSymbol"/>
      <w:b/>
    </w:rPr>
  </w:style>
  <w:style w:type="character" w:customStyle="1" w:styleId="ListLabel1434">
    <w:name w:val="ListLabel 1434"/>
    <w:qFormat/>
    <w:rPr>
      <w:rFonts w:cs="OpenSymbol"/>
    </w:rPr>
  </w:style>
  <w:style w:type="character" w:customStyle="1" w:styleId="ListLabel1435">
    <w:name w:val="ListLabel 1435"/>
    <w:qFormat/>
    <w:rPr>
      <w:rFonts w:cs="OpenSymbol"/>
    </w:rPr>
  </w:style>
  <w:style w:type="character" w:customStyle="1" w:styleId="ListLabel1436">
    <w:name w:val="ListLabel 1436"/>
    <w:qFormat/>
    <w:rPr>
      <w:rFonts w:cs="OpenSymbol"/>
    </w:rPr>
  </w:style>
  <w:style w:type="character" w:customStyle="1" w:styleId="ListLabel1437">
    <w:name w:val="ListLabel 1437"/>
    <w:qFormat/>
    <w:rPr>
      <w:rFonts w:cs="OpenSymbol"/>
    </w:rPr>
  </w:style>
  <w:style w:type="character" w:customStyle="1" w:styleId="ListLabel1438">
    <w:name w:val="ListLabel 1438"/>
    <w:qFormat/>
    <w:rPr>
      <w:rFonts w:cs="OpenSymbol"/>
    </w:rPr>
  </w:style>
  <w:style w:type="character" w:customStyle="1" w:styleId="ListLabel1439">
    <w:name w:val="ListLabel 1439"/>
    <w:qFormat/>
    <w:rPr>
      <w:rFonts w:cs="OpenSymbol"/>
    </w:rPr>
  </w:style>
  <w:style w:type="character" w:customStyle="1" w:styleId="ListLabel1440">
    <w:name w:val="ListLabel 1440"/>
    <w:qFormat/>
    <w:rPr>
      <w:rFonts w:cs="OpenSymbol"/>
    </w:rPr>
  </w:style>
  <w:style w:type="character" w:customStyle="1" w:styleId="ListLabel1441">
    <w:name w:val="ListLabel 1441"/>
    <w:qFormat/>
    <w:rPr>
      <w:rFonts w:cs="OpenSymbol"/>
    </w:rPr>
  </w:style>
  <w:style w:type="character" w:customStyle="1" w:styleId="ListLabel1442">
    <w:name w:val="ListLabel 1442"/>
    <w:qFormat/>
    <w:rPr>
      <w:rFonts w:ascii="Arial" w:hAnsi="Arial"/>
      <w:b/>
      <w:position w:val="0"/>
      <w:sz w:val="24"/>
      <w:vertAlign w:val="baseline"/>
    </w:rPr>
  </w:style>
  <w:style w:type="character" w:customStyle="1" w:styleId="ListLabel1443">
    <w:name w:val="ListLabel 1443"/>
    <w:qFormat/>
    <w:rPr>
      <w:rFonts w:ascii="Arial" w:hAnsi="Arial"/>
      <w:b/>
      <w:position w:val="0"/>
      <w:sz w:val="28"/>
      <w:szCs w:val="24"/>
      <w:vertAlign w:val="baseline"/>
    </w:rPr>
  </w:style>
  <w:style w:type="character" w:customStyle="1" w:styleId="ListLabel1444">
    <w:name w:val="ListLabel 1444"/>
    <w:qFormat/>
    <w:rPr>
      <w:b/>
      <w:position w:val="0"/>
      <w:sz w:val="26"/>
      <w:vertAlign w:val="baseline"/>
    </w:rPr>
  </w:style>
  <w:style w:type="character" w:customStyle="1" w:styleId="ListLabel1445">
    <w:name w:val="ListLabel 1445"/>
    <w:qFormat/>
    <w:rPr>
      <w:b w:val="0"/>
      <w:bCs/>
      <w:position w:val="0"/>
      <w:sz w:val="24"/>
      <w:vertAlign w:val="baseline"/>
    </w:rPr>
  </w:style>
  <w:style w:type="character" w:customStyle="1" w:styleId="ListLabel1446">
    <w:name w:val="ListLabel 1446"/>
    <w:qFormat/>
    <w:rPr>
      <w:position w:val="0"/>
      <w:sz w:val="24"/>
      <w:vertAlign w:val="baseline"/>
    </w:rPr>
  </w:style>
  <w:style w:type="character" w:customStyle="1" w:styleId="ListLabel1447">
    <w:name w:val="ListLabel 1447"/>
    <w:qFormat/>
    <w:rPr>
      <w:position w:val="0"/>
      <w:sz w:val="24"/>
      <w:vertAlign w:val="baseline"/>
    </w:rPr>
  </w:style>
  <w:style w:type="character" w:customStyle="1" w:styleId="ListLabel1448">
    <w:name w:val="ListLabel 1448"/>
    <w:qFormat/>
    <w:rPr>
      <w:position w:val="0"/>
      <w:sz w:val="24"/>
      <w:vertAlign w:val="baseline"/>
    </w:rPr>
  </w:style>
  <w:style w:type="character" w:customStyle="1" w:styleId="ListLabel1449">
    <w:name w:val="ListLabel 1449"/>
    <w:qFormat/>
    <w:rPr>
      <w:position w:val="0"/>
      <w:sz w:val="24"/>
      <w:vertAlign w:val="baseline"/>
    </w:rPr>
  </w:style>
  <w:style w:type="character" w:customStyle="1" w:styleId="ListLabel1450">
    <w:name w:val="ListLabel 1450"/>
    <w:qFormat/>
    <w:rPr>
      <w:position w:val="0"/>
      <w:sz w:val="24"/>
      <w:vertAlign w:val="baseline"/>
    </w:rPr>
  </w:style>
  <w:style w:type="character" w:customStyle="1" w:styleId="ListLabel1451">
    <w:name w:val="ListLabel 1451"/>
    <w:qFormat/>
    <w:rPr>
      <w:rFonts w:cs="OpenSymbol"/>
    </w:rPr>
  </w:style>
  <w:style w:type="character" w:customStyle="1" w:styleId="ListLabel1452">
    <w:name w:val="ListLabel 1452"/>
    <w:qFormat/>
    <w:rPr>
      <w:rFonts w:cs="OpenSymbol"/>
    </w:rPr>
  </w:style>
  <w:style w:type="character" w:customStyle="1" w:styleId="ListLabel1453">
    <w:name w:val="ListLabel 1453"/>
    <w:qFormat/>
    <w:rPr>
      <w:rFonts w:cs="OpenSymbol"/>
      <w:b/>
      <w:sz w:val="28"/>
    </w:rPr>
  </w:style>
  <w:style w:type="character" w:customStyle="1" w:styleId="ListLabel1454">
    <w:name w:val="ListLabel 1454"/>
    <w:qFormat/>
    <w:rPr>
      <w:rFonts w:cs="OpenSymbol"/>
    </w:rPr>
  </w:style>
  <w:style w:type="character" w:customStyle="1" w:styleId="ListLabel1455">
    <w:name w:val="ListLabel 1455"/>
    <w:qFormat/>
    <w:rPr>
      <w:rFonts w:cs="OpenSymbol"/>
    </w:rPr>
  </w:style>
  <w:style w:type="character" w:customStyle="1" w:styleId="ListLabel1456">
    <w:name w:val="ListLabel 1456"/>
    <w:qFormat/>
    <w:rPr>
      <w:rFonts w:cs="OpenSymbol"/>
    </w:rPr>
  </w:style>
  <w:style w:type="character" w:customStyle="1" w:styleId="ListLabel1457">
    <w:name w:val="ListLabel 1457"/>
    <w:qFormat/>
    <w:rPr>
      <w:rFonts w:cs="OpenSymbol"/>
    </w:rPr>
  </w:style>
  <w:style w:type="character" w:customStyle="1" w:styleId="ListLabel1458">
    <w:name w:val="ListLabel 1458"/>
    <w:qFormat/>
    <w:rPr>
      <w:rFonts w:cs="OpenSymbol"/>
    </w:rPr>
  </w:style>
  <w:style w:type="character" w:customStyle="1" w:styleId="ListLabel1459">
    <w:name w:val="ListLabel 1459"/>
    <w:qFormat/>
    <w:rPr>
      <w:rFonts w:cs="OpenSymbol"/>
    </w:rPr>
  </w:style>
  <w:style w:type="character" w:customStyle="1" w:styleId="ListLabel1460">
    <w:name w:val="ListLabel 1460"/>
    <w:qFormat/>
    <w:rPr>
      <w:rFonts w:cs="OpenSymbol"/>
      <w:b/>
    </w:rPr>
  </w:style>
  <w:style w:type="character" w:customStyle="1" w:styleId="ListLabel1461">
    <w:name w:val="ListLabel 1461"/>
    <w:qFormat/>
    <w:rPr>
      <w:rFonts w:cs="OpenSymbol"/>
    </w:rPr>
  </w:style>
  <w:style w:type="character" w:customStyle="1" w:styleId="ListLabel1462">
    <w:name w:val="ListLabel 1462"/>
    <w:qFormat/>
    <w:rPr>
      <w:rFonts w:cs="OpenSymbol"/>
    </w:rPr>
  </w:style>
  <w:style w:type="character" w:customStyle="1" w:styleId="ListLabel1463">
    <w:name w:val="ListLabel 1463"/>
    <w:qFormat/>
    <w:rPr>
      <w:rFonts w:cs="OpenSymbol"/>
    </w:rPr>
  </w:style>
  <w:style w:type="character" w:customStyle="1" w:styleId="ListLabel1464">
    <w:name w:val="ListLabel 1464"/>
    <w:qFormat/>
    <w:rPr>
      <w:rFonts w:cs="OpenSymbol"/>
    </w:rPr>
  </w:style>
  <w:style w:type="character" w:customStyle="1" w:styleId="ListLabel1465">
    <w:name w:val="ListLabel 1465"/>
    <w:qFormat/>
    <w:rPr>
      <w:rFonts w:cs="OpenSymbol"/>
    </w:rPr>
  </w:style>
  <w:style w:type="character" w:customStyle="1" w:styleId="ListLabel1466">
    <w:name w:val="ListLabel 1466"/>
    <w:qFormat/>
    <w:rPr>
      <w:rFonts w:cs="OpenSymbol"/>
    </w:rPr>
  </w:style>
  <w:style w:type="character" w:customStyle="1" w:styleId="ListLabel1467">
    <w:name w:val="ListLabel 1467"/>
    <w:qFormat/>
    <w:rPr>
      <w:rFonts w:cs="OpenSymbol"/>
    </w:rPr>
  </w:style>
  <w:style w:type="character" w:customStyle="1" w:styleId="ListLabel1468">
    <w:name w:val="ListLabel 1468"/>
    <w:qFormat/>
    <w:rPr>
      <w:rFonts w:cs="OpenSymbol"/>
    </w:rPr>
  </w:style>
  <w:style w:type="character" w:customStyle="1" w:styleId="ListLabel1469">
    <w:name w:val="ListLabel 1469"/>
    <w:qFormat/>
    <w:rPr>
      <w:rFonts w:cs="OpenSymbol"/>
      <w:b/>
    </w:rPr>
  </w:style>
  <w:style w:type="character" w:customStyle="1" w:styleId="ListLabel1470">
    <w:name w:val="ListLabel 1470"/>
    <w:qFormat/>
    <w:rPr>
      <w:rFonts w:cs="OpenSymbol"/>
    </w:rPr>
  </w:style>
  <w:style w:type="character" w:customStyle="1" w:styleId="ListLabel1471">
    <w:name w:val="ListLabel 1471"/>
    <w:qFormat/>
    <w:rPr>
      <w:rFonts w:cs="OpenSymbol"/>
    </w:rPr>
  </w:style>
  <w:style w:type="character" w:customStyle="1" w:styleId="ListLabel1472">
    <w:name w:val="ListLabel 1472"/>
    <w:qFormat/>
    <w:rPr>
      <w:rFonts w:cs="OpenSymbol"/>
    </w:rPr>
  </w:style>
  <w:style w:type="character" w:customStyle="1" w:styleId="ListLabel1473">
    <w:name w:val="ListLabel 1473"/>
    <w:qFormat/>
    <w:rPr>
      <w:rFonts w:cs="OpenSymbol"/>
    </w:rPr>
  </w:style>
  <w:style w:type="character" w:customStyle="1" w:styleId="ListLabel1474">
    <w:name w:val="ListLabel 1474"/>
    <w:qFormat/>
    <w:rPr>
      <w:rFonts w:cs="OpenSymbol"/>
    </w:rPr>
  </w:style>
  <w:style w:type="character" w:customStyle="1" w:styleId="ListLabel1475">
    <w:name w:val="ListLabel 1475"/>
    <w:qFormat/>
    <w:rPr>
      <w:rFonts w:cs="OpenSymbol"/>
    </w:rPr>
  </w:style>
  <w:style w:type="character" w:customStyle="1" w:styleId="ListLabel1476">
    <w:name w:val="ListLabel 1476"/>
    <w:qFormat/>
    <w:rPr>
      <w:rFonts w:cs="OpenSymbol"/>
    </w:rPr>
  </w:style>
  <w:style w:type="character" w:customStyle="1" w:styleId="ListLabel1477">
    <w:name w:val="ListLabel 1477"/>
    <w:qFormat/>
    <w:rPr>
      <w:rFonts w:cs="OpenSymbol"/>
    </w:rPr>
  </w:style>
  <w:style w:type="character" w:customStyle="1" w:styleId="ListLabel1478">
    <w:name w:val="ListLabel 1478"/>
    <w:qFormat/>
    <w:rPr>
      <w:rFonts w:ascii="Arial" w:hAnsi="Arial"/>
      <w:b/>
      <w:position w:val="0"/>
      <w:sz w:val="24"/>
      <w:vertAlign w:val="baseline"/>
    </w:rPr>
  </w:style>
  <w:style w:type="character" w:customStyle="1" w:styleId="ListLabel1479">
    <w:name w:val="ListLabel 1479"/>
    <w:qFormat/>
    <w:rPr>
      <w:rFonts w:ascii="Arial" w:hAnsi="Arial"/>
      <w:b/>
      <w:position w:val="0"/>
      <w:sz w:val="28"/>
      <w:szCs w:val="24"/>
      <w:vertAlign w:val="baseline"/>
    </w:rPr>
  </w:style>
  <w:style w:type="character" w:customStyle="1" w:styleId="ListLabel1480">
    <w:name w:val="ListLabel 1480"/>
    <w:qFormat/>
    <w:rPr>
      <w:b/>
      <w:position w:val="0"/>
      <w:sz w:val="26"/>
      <w:vertAlign w:val="baseline"/>
    </w:rPr>
  </w:style>
  <w:style w:type="character" w:customStyle="1" w:styleId="ListLabel1481">
    <w:name w:val="ListLabel 1481"/>
    <w:qFormat/>
    <w:rPr>
      <w:b w:val="0"/>
      <w:bCs/>
      <w:position w:val="0"/>
      <w:sz w:val="24"/>
      <w:vertAlign w:val="baseline"/>
    </w:rPr>
  </w:style>
  <w:style w:type="character" w:customStyle="1" w:styleId="ListLabel1482">
    <w:name w:val="ListLabel 1482"/>
    <w:qFormat/>
    <w:rPr>
      <w:position w:val="0"/>
      <w:sz w:val="24"/>
      <w:vertAlign w:val="baseline"/>
    </w:rPr>
  </w:style>
  <w:style w:type="character" w:customStyle="1" w:styleId="ListLabel1483">
    <w:name w:val="ListLabel 1483"/>
    <w:qFormat/>
    <w:rPr>
      <w:position w:val="0"/>
      <w:sz w:val="24"/>
      <w:vertAlign w:val="baseline"/>
    </w:rPr>
  </w:style>
  <w:style w:type="character" w:customStyle="1" w:styleId="ListLabel1484">
    <w:name w:val="ListLabel 1484"/>
    <w:qFormat/>
    <w:rPr>
      <w:position w:val="0"/>
      <w:sz w:val="24"/>
      <w:vertAlign w:val="baseline"/>
    </w:rPr>
  </w:style>
  <w:style w:type="character" w:customStyle="1" w:styleId="ListLabel1485">
    <w:name w:val="ListLabel 1485"/>
    <w:qFormat/>
    <w:rPr>
      <w:position w:val="0"/>
      <w:sz w:val="24"/>
      <w:vertAlign w:val="baseline"/>
    </w:rPr>
  </w:style>
  <w:style w:type="character" w:customStyle="1" w:styleId="ListLabel1486">
    <w:name w:val="ListLabel 1486"/>
    <w:qFormat/>
    <w:rPr>
      <w:position w:val="0"/>
      <w:sz w:val="24"/>
      <w:vertAlign w:val="baseline"/>
    </w:rPr>
  </w:style>
  <w:style w:type="character" w:customStyle="1" w:styleId="ListLabel1487">
    <w:name w:val="ListLabel 1487"/>
    <w:qFormat/>
    <w:rPr>
      <w:rFonts w:cs="OpenSymbol"/>
    </w:rPr>
  </w:style>
  <w:style w:type="character" w:customStyle="1" w:styleId="ListLabel1488">
    <w:name w:val="ListLabel 1488"/>
    <w:qFormat/>
    <w:rPr>
      <w:rFonts w:cs="OpenSymbol"/>
    </w:rPr>
  </w:style>
  <w:style w:type="character" w:customStyle="1" w:styleId="ListLabel1489">
    <w:name w:val="ListLabel 1489"/>
    <w:qFormat/>
    <w:rPr>
      <w:rFonts w:cs="OpenSymbol"/>
      <w:b/>
      <w:sz w:val="28"/>
    </w:rPr>
  </w:style>
  <w:style w:type="character" w:customStyle="1" w:styleId="ListLabel1490">
    <w:name w:val="ListLabel 1490"/>
    <w:qFormat/>
    <w:rPr>
      <w:rFonts w:cs="OpenSymbol"/>
    </w:rPr>
  </w:style>
  <w:style w:type="character" w:customStyle="1" w:styleId="ListLabel1491">
    <w:name w:val="ListLabel 1491"/>
    <w:qFormat/>
    <w:rPr>
      <w:rFonts w:cs="OpenSymbol"/>
    </w:rPr>
  </w:style>
  <w:style w:type="character" w:customStyle="1" w:styleId="ListLabel1492">
    <w:name w:val="ListLabel 1492"/>
    <w:qFormat/>
    <w:rPr>
      <w:rFonts w:cs="OpenSymbol"/>
    </w:rPr>
  </w:style>
  <w:style w:type="character" w:customStyle="1" w:styleId="ListLabel1493">
    <w:name w:val="ListLabel 1493"/>
    <w:qFormat/>
    <w:rPr>
      <w:rFonts w:cs="OpenSymbol"/>
    </w:rPr>
  </w:style>
  <w:style w:type="character" w:customStyle="1" w:styleId="ListLabel1494">
    <w:name w:val="ListLabel 1494"/>
    <w:qFormat/>
    <w:rPr>
      <w:rFonts w:cs="OpenSymbol"/>
    </w:rPr>
  </w:style>
  <w:style w:type="character" w:customStyle="1" w:styleId="ListLabel1495">
    <w:name w:val="ListLabel 1495"/>
    <w:qFormat/>
    <w:rPr>
      <w:rFonts w:cs="OpenSymbol"/>
    </w:rPr>
  </w:style>
  <w:style w:type="character" w:customStyle="1" w:styleId="ListLabel1496">
    <w:name w:val="ListLabel 1496"/>
    <w:qFormat/>
    <w:rPr>
      <w:rFonts w:cs="OpenSymbol"/>
      <w:b/>
    </w:rPr>
  </w:style>
  <w:style w:type="character" w:customStyle="1" w:styleId="ListLabel1497">
    <w:name w:val="ListLabel 1497"/>
    <w:qFormat/>
    <w:rPr>
      <w:rFonts w:cs="OpenSymbol"/>
    </w:rPr>
  </w:style>
  <w:style w:type="character" w:customStyle="1" w:styleId="ListLabel1498">
    <w:name w:val="ListLabel 1498"/>
    <w:qFormat/>
    <w:rPr>
      <w:rFonts w:cs="OpenSymbol"/>
    </w:rPr>
  </w:style>
  <w:style w:type="character" w:customStyle="1" w:styleId="ListLabel1499">
    <w:name w:val="ListLabel 1499"/>
    <w:qFormat/>
    <w:rPr>
      <w:rFonts w:cs="OpenSymbol"/>
    </w:rPr>
  </w:style>
  <w:style w:type="character" w:customStyle="1" w:styleId="ListLabel1500">
    <w:name w:val="ListLabel 1500"/>
    <w:qFormat/>
    <w:rPr>
      <w:rFonts w:cs="OpenSymbol"/>
    </w:rPr>
  </w:style>
  <w:style w:type="character" w:customStyle="1" w:styleId="ListLabel1501">
    <w:name w:val="ListLabel 1501"/>
    <w:qFormat/>
    <w:rPr>
      <w:rFonts w:cs="OpenSymbol"/>
    </w:rPr>
  </w:style>
  <w:style w:type="character" w:customStyle="1" w:styleId="ListLabel1502">
    <w:name w:val="ListLabel 1502"/>
    <w:qFormat/>
    <w:rPr>
      <w:rFonts w:cs="OpenSymbol"/>
    </w:rPr>
  </w:style>
  <w:style w:type="character" w:customStyle="1" w:styleId="ListLabel1503">
    <w:name w:val="ListLabel 1503"/>
    <w:qFormat/>
    <w:rPr>
      <w:rFonts w:cs="OpenSymbol"/>
    </w:rPr>
  </w:style>
  <w:style w:type="character" w:customStyle="1" w:styleId="ListLabel1504">
    <w:name w:val="ListLabel 1504"/>
    <w:qFormat/>
    <w:rPr>
      <w:rFonts w:cs="OpenSymbol"/>
    </w:rPr>
  </w:style>
  <w:style w:type="character" w:customStyle="1" w:styleId="ListLabel1505">
    <w:name w:val="ListLabel 1505"/>
    <w:qFormat/>
    <w:rPr>
      <w:rFonts w:cs="OpenSymbol"/>
      <w:b/>
    </w:rPr>
  </w:style>
  <w:style w:type="character" w:customStyle="1" w:styleId="ListLabel1506">
    <w:name w:val="ListLabel 1506"/>
    <w:qFormat/>
    <w:rPr>
      <w:rFonts w:cs="OpenSymbol"/>
    </w:rPr>
  </w:style>
  <w:style w:type="character" w:customStyle="1" w:styleId="ListLabel1507">
    <w:name w:val="ListLabel 1507"/>
    <w:qFormat/>
    <w:rPr>
      <w:rFonts w:cs="OpenSymbol"/>
    </w:rPr>
  </w:style>
  <w:style w:type="character" w:customStyle="1" w:styleId="ListLabel1508">
    <w:name w:val="ListLabel 1508"/>
    <w:qFormat/>
    <w:rPr>
      <w:rFonts w:cs="OpenSymbol"/>
    </w:rPr>
  </w:style>
  <w:style w:type="character" w:customStyle="1" w:styleId="ListLabel1509">
    <w:name w:val="ListLabel 1509"/>
    <w:qFormat/>
    <w:rPr>
      <w:rFonts w:cs="OpenSymbol"/>
    </w:rPr>
  </w:style>
  <w:style w:type="character" w:customStyle="1" w:styleId="ListLabel1510">
    <w:name w:val="ListLabel 1510"/>
    <w:qFormat/>
    <w:rPr>
      <w:rFonts w:cs="OpenSymbol"/>
    </w:rPr>
  </w:style>
  <w:style w:type="character" w:customStyle="1" w:styleId="ListLabel1511">
    <w:name w:val="ListLabel 1511"/>
    <w:qFormat/>
    <w:rPr>
      <w:rFonts w:cs="OpenSymbol"/>
    </w:rPr>
  </w:style>
  <w:style w:type="character" w:customStyle="1" w:styleId="ListLabel1512">
    <w:name w:val="ListLabel 1512"/>
    <w:qFormat/>
    <w:rPr>
      <w:rFonts w:cs="OpenSymbol"/>
    </w:rPr>
  </w:style>
  <w:style w:type="character" w:customStyle="1" w:styleId="ListLabel1513">
    <w:name w:val="ListLabel 1513"/>
    <w:qFormat/>
    <w:rPr>
      <w:rFonts w:cs="OpenSymbol"/>
    </w:rPr>
  </w:style>
  <w:style w:type="character" w:customStyle="1" w:styleId="ListLabel1514">
    <w:name w:val="ListLabel 1514"/>
    <w:qFormat/>
    <w:rPr>
      <w:rFonts w:ascii="Arial" w:hAnsi="Arial"/>
      <w:b/>
      <w:position w:val="0"/>
      <w:sz w:val="24"/>
      <w:vertAlign w:val="baseline"/>
    </w:rPr>
  </w:style>
  <w:style w:type="character" w:customStyle="1" w:styleId="ListLabel1515">
    <w:name w:val="ListLabel 1515"/>
    <w:qFormat/>
    <w:rPr>
      <w:rFonts w:ascii="Arial" w:hAnsi="Arial"/>
      <w:b/>
      <w:position w:val="0"/>
      <w:sz w:val="28"/>
      <w:szCs w:val="24"/>
      <w:vertAlign w:val="baseline"/>
    </w:rPr>
  </w:style>
  <w:style w:type="character" w:customStyle="1" w:styleId="ListLabel1516">
    <w:name w:val="ListLabel 1516"/>
    <w:qFormat/>
    <w:rPr>
      <w:b/>
      <w:position w:val="0"/>
      <w:sz w:val="26"/>
      <w:vertAlign w:val="baseline"/>
    </w:rPr>
  </w:style>
  <w:style w:type="character" w:customStyle="1" w:styleId="ListLabel1517">
    <w:name w:val="ListLabel 1517"/>
    <w:qFormat/>
    <w:rPr>
      <w:b w:val="0"/>
      <w:bCs/>
      <w:position w:val="0"/>
      <w:sz w:val="24"/>
      <w:vertAlign w:val="baseline"/>
    </w:rPr>
  </w:style>
  <w:style w:type="character" w:customStyle="1" w:styleId="ListLabel1518">
    <w:name w:val="ListLabel 1518"/>
    <w:qFormat/>
    <w:rPr>
      <w:position w:val="0"/>
      <w:sz w:val="24"/>
      <w:vertAlign w:val="baseline"/>
    </w:rPr>
  </w:style>
  <w:style w:type="character" w:customStyle="1" w:styleId="ListLabel1519">
    <w:name w:val="ListLabel 1519"/>
    <w:qFormat/>
    <w:rPr>
      <w:position w:val="0"/>
      <w:sz w:val="24"/>
      <w:vertAlign w:val="baseline"/>
    </w:rPr>
  </w:style>
  <w:style w:type="character" w:customStyle="1" w:styleId="ListLabel1520">
    <w:name w:val="ListLabel 1520"/>
    <w:qFormat/>
    <w:rPr>
      <w:position w:val="0"/>
      <w:sz w:val="24"/>
      <w:vertAlign w:val="baseline"/>
    </w:rPr>
  </w:style>
  <w:style w:type="character" w:customStyle="1" w:styleId="ListLabel1521">
    <w:name w:val="ListLabel 1521"/>
    <w:qFormat/>
    <w:rPr>
      <w:position w:val="0"/>
      <w:sz w:val="24"/>
      <w:vertAlign w:val="baseline"/>
    </w:rPr>
  </w:style>
  <w:style w:type="character" w:customStyle="1" w:styleId="ListLabel1522">
    <w:name w:val="ListLabel 1522"/>
    <w:qFormat/>
    <w:rPr>
      <w:position w:val="0"/>
      <w:sz w:val="24"/>
      <w:vertAlign w:val="baseline"/>
    </w:rPr>
  </w:style>
  <w:style w:type="character" w:customStyle="1" w:styleId="ListLabel1523">
    <w:name w:val="ListLabel 1523"/>
    <w:qFormat/>
    <w:rPr>
      <w:rFonts w:cs="OpenSymbol"/>
    </w:rPr>
  </w:style>
  <w:style w:type="character" w:customStyle="1" w:styleId="ListLabel1524">
    <w:name w:val="ListLabel 1524"/>
    <w:qFormat/>
    <w:rPr>
      <w:rFonts w:cs="OpenSymbol"/>
    </w:rPr>
  </w:style>
  <w:style w:type="character" w:customStyle="1" w:styleId="ListLabel1525">
    <w:name w:val="ListLabel 1525"/>
    <w:qFormat/>
    <w:rPr>
      <w:rFonts w:cs="OpenSymbol"/>
      <w:b/>
      <w:sz w:val="28"/>
    </w:rPr>
  </w:style>
  <w:style w:type="character" w:customStyle="1" w:styleId="ListLabel1526">
    <w:name w:val="ListLabel 1526"/>
    <w:qFormat/>
    <w:rPr>
      <w:rFonts w:cs="OpenSymbol"/>
    </w:rPr>
  </w:style>
  <w:style w:type="character" w:customStyle="1" w:styleId="ListLabel1527">
    <w:name w:val="ListLabel 1527"/>
    <w:qFormat/>
    <w:rPr>
      <w:rFonts w:cs="OpenSymbol"/>
    </w:rPr>
  </w:style>
  <w:style w:type="character" w:customStyle="1" w:styleId="ListLabel1528">
    <w:name w:val="ListLabel 1528"/>
    <w:qFormat/>
    <w:rPr>
      <w:rFonts w:cs="OpenSymbol"/>
    </w:rPr>
  </w:style>
  <w:style w:type="character" w:customStyle="1" w:styleId="ListLabel1529">
    <w:name w:val="ListLabel 1529"/>
    <w:qFormat/>
    <w:rPr>
      <w:rFonts w:cs="OpenSymbol"/>
    </w:rPr>
  </w:style>
  <w:style w:type="character" w:customStyle="1" w:styleId="ListLabel1530">
    <w:name w:val="ListLabel 1530"/>
    <w:qFormat/>
    <w:rPr>
      <w:rFonts w:cs="OpenSymbol"/>
    </w:rPr>
  </w:style>
  <w:style w:type="character" w:customStyle="1" w:styleId="ListLabel1531">
    <w:name w:val="ListLabel 1531"/>
    <w:qFormat/>
    <w:rPr>
      <w:rFonts w:cs="OpenSymbol"/>
    </w:rPr>
  </w:style>
  <w:style w:type="character" w:customStyle="1" w:styleId="ListLabel1532">
    <w:name w:val="ListLabel 1532"/>
    <w:qFormat/>
    <w:rPr>
      <w:rFonts w:cs="OpenSymbol"/>
      <w:b/>
    </w:rPr>
  </w:style>
  <w:style w:type="character" w:customStyle="1" w:styleId="ListLabel1533">
    <w:name w:val="ListLabel 1533"/>
    <w:qFormat/>
    <w:rPr>
      <w:rFonts w:cs="OpenSymbol"/>
    </w:rPr>
  </w:style>
  <w:style w:type="character" w:customStyle="1" w:styleId="ListLabel1534">
    <w:name w:val="ListLabel 1534"/>
    <w:qFormat/>
    <w:rPr>
      <w:rFonts w:cs="OpenSymbol"/>
    </w:rPr>
  </w:style>
  <w:style w:type="character" w:customStyle="1" w:styleId="ListLabel1535">
    <w:name w:val="ListLabel 1535"/>
    <w:qFormat/>
    <w:rPr>
      <w:rFonts w:cs="OpenSymbol"/>
    </w:rPr>
  </w:style>
  <w:style w:type="character" w:customStyle="1" w:styleId="ListLabel1536">
    <w:name w:val="ListLabel 1536"/>
    <w:qFormat/>
    <w:rPr>
      <w:rFonts w:cs="OpenSymbol"/>
    </w:rPr>
  </w:style>
  <w:style w:type="character" w:customStyle="1" w:styleId="ListLabel1537">
    <w:name w:val="ListLabel 1537"/>
    <w:qFormat/>
    <w:rPr>
      <w:rFonts w:cs="OpenSymbol"/>
    </w:rPr>
  </w:style>
  <w:style w:type="character" w:customStyle="1" w:styleId="ListLabel1538">
    <w:name w:val="ListLabel 1538"/>
    <w:qFormat/>
    <w:rPr>
      <w:rFonts w:cs="OpenSymbol"/>
    </w:rPr>
  </w:style>
  <w:style w:type="character" w:customStyle="1" w:styleId="ListLabel1539">
    <w:name w:val="ListLabel 1539"/>
    <w:qFormat/>
    <w:rPr>
      <w:rFonts w:cs="OpenSymbol"/>
    </w:rPr>
  </w:style>
  <w:style w:type="character" w:customStyle="1" w:styleId="ListLabel1540">
    <w:name w:val="ListLabel 1540"/>
    <w:qFormat/>
    <w:rPr>
      <w:rFonts w:cs="OpenSymbol"/>
    </w:rPr>
  </w:style>
  <w:style w:type="character" w:customStyle="1" w:styleId="ListLabel1541">
    <w:name w:val="ListLabel 1541"/>
    <w:qFormat/>
    <w:rPr>
      <w:rFonts w:cs="OpenSymbol"/>
      <w:b/>
    </w:rPr>
  </w:style>
  <w:style w:type="character" w:customStyle="1" w:styleId="ListLabel1542">
    <w:name w:val="ListLabel 1542"/>
    <w:qFormat/>
    <w:rPr>
      <w:rFonts w:cs="OpenSymbol"/>
    </w:rPr>
  </w:style>
  <w:style w:type="character" w:customStyle="1" w:styleId="ListLabel1543">
    <w:name w:val="ListLabel 1543"/>
    <w:qFormat/>
    <w:rPr>
      <w:rFonts w:cs="OpenSymbol"/>
    </w:rPr>
  </w:style>
  <w:style w:type="character" w:customStyle="1" w:styleId="ListLabel1544">
    <w:name w:val="ListLabel 1544"/>
    <w:qFormat/>
    <w:rPr>
      <w:rFonts w:cs="OpenSymbol"/>
    </w:rPr>
  </w:style>
  <w:style w:type="character" w:customStyle="1" w:styleId="ListLabel1545">
    <w:name w:val="ListLabel 1545"/>
    <w:qFormat/>
    <w:rPr>
      <w:rFonts w:cs="OpenSymbol"/>
    </w:rPr>
  </w:style>
  <w:style w:type="character" w:customStyle="1" w:styleId="ListLabel1546">
    <w:name w:val="ListLabel 1546"/>
    <w:qFormat/>
    <w:rPr>
      <w:rFonts w:cs="OpenSymbol"/>
    </w:rPr>
  </w:style>
  <w:style w:type="character" w:customStyle="1" w:styleId="ListLabel1547">
    <w:name w:val="ListLabel 1547"/>
    <w:qFormat/>
    <w:rPr>
      <w:rFonts w:cs="OpenSymbol"/>
    </w:rPr>
  </w:style>
  <w:style w:type="character" w:customStyle="1" w:styleId="ListLabel1548">
    <w:name w:val="ListLabel 1548"/>
    <w:qFormat/>
    <w:rPr>
      <w:rFonts w:cs="OpenSymbol"/>
    </w:rPr>
  </w:style>
  <w:style w:type="character" w:customStyle="1" w:styleId="ListLabel1549">
    <w:name w:val="ListLabel 1549"/>
    <w:qFormat/>
    <w:rPr>
      <w:rFonts w:cs="OpenSymbol"/>
    </w:rPr>
  </w:style>
  <w:style w:type="character" w:customStyle="1" w:styleId="WW8Num3z0">
    <w:name w:val="WW8Num3z0"/>
    <w:qFormat/>
    <w:rPr>
      <w:rFonts w:ascii="Wingdings" w:hAnsi="Wingdings" w:cs="Wingdings"/>
    </w:rPr>
  </w:style>
  <w:style w:type="character" w:customStyle="1" w:styleId="ListLabel1550">
    <w:name w:val="ListLabel 1550"/>
    <w:qFormat/>
    <w:rPr>
      <w:rFonts w:ascii="Arial" w:hAnsi="Arial"/>
      <w:b/>
      <w:position w:val="0"/>
      <w:sz w:val="24"/>
      <w:vertAlign w:val="baseline"/>
    </w:rPr>
  </w:style>
  <w:style w:type="character" w:customStyle="1" w:styleId="ListLabel1551">
    <w:name w:val="ListLabel 1551"/>
    <w:qFormat/>
    <w:rPr>
      <w:rFonts w:ascii="Arial" w:hAnsi="Arial"/>
      <w:b/>
      <w:position w:val="0"/>
      <w:sz w:val="28"/>
      <w:szCs w:val="24"/>
      <w:vertAlign w:val="baseline"/>
    </w:rPr>
  </w:style>
  <w:style w:type="character" w:customStyle="1" w:styleId="ListLabel1552">
    <w:name w:val="ListLabel 1552"/>
    <w:qFormat/>
    <w:rPr>
      <w:rFonts w:ascii="Arial" w:hAnsi="Arial"/>
      <w:b/>
      <w:position w:val="0"/>
      <w:sz w:val="28"/>
      <w:vertAlign w:val="baseline"/>
    </w:rPr>
  </w:style>
  <w:style w:type="character" w:customStyle="1" w:styleId="ListLabel1553">
    <w:name w:val="ListLabel 1553"/>
    <w:qFormat/>
    <w:rPr>
      <w:b w:val="0"/>
      <w:bCs/>
      <w:position w:val="0"/>
      <w:sz w:val="24"/>
      <w:vertAlign w:val="baseline"/>
    </w:rPr>
  </w:style>
  <w:style w:type="character" w:customStyle="1" w:styleId="ListLabel1554">
    <w:name w:val="ListLabel 1554"/>
    <w:qFormat/>
    <w:rPr>
      <w:position w:val="0"/>
      <w:sz w:val="24"/>
      <w:vertAlign w:val="baseline"/>
    </w:rPr>
  </w:style>
  <w:style w:type="character" w:customStyle="1" w:styleId="ListLabel1555">
    <w:name w:val="ListLabel 1555"/>
    <w:qFormat/>
    <w:rPr>
      <w:position w:val="0"/>
      <w:sz w:val="24"/>
      <w:vertAlign w:val="baseline"/>
    </w:rPr>
  </w:style>
  <w:style w:type="character" w:customStyle="1" w:styleId="ListLabel1556">
    <w:name w:val="ListLabel 1556"/>
    <w:qFormat/>
    <w:rPr>
      <w:position w:val="0"/>
      <w:sz w:val="24"/>
      <w:vertAlign w:val="baseline"/>
    </w:rPr>
  </w:style>
  <w:style w:type="character" w:customStyle="1" w:styleId="ListLabel1557">
    <w:name w:val="ListLabel 1557"/>
    <w:qFormat/>
    <w:rPr>
      <w:position w:val="0"/>
      <w:sz w:val="24"/>
      <w:vertAlign w:val="baseline"/>
    </w:rPr>
  </w:style>
  <w:style w:type="character" w:customStyle="1" w:styleId="ListLabel1558">
    <w:name w:val="ListLabel 1558"/>
    <w:qFormat/>
    <w:rPr>
      <w:position w:val="0"/>
      <w:sz w:val="24"/>
      <w:vertAlign w:val="baseline"/>
    </w:rPr>
  </w:style>
  <w:style w:type="character" w:customStyle="1" w:styleId="ListLabel1559">
    <w:name w:val="ListLabel 1559"/>
    <w:qFormat/>
    <w:rPr>
      <w:rFonts w:cs="OpenSymbol"/>
    </w:rPr>
  </w:style>
  <w:style w:type="character" w:customStyle="1" w:styleId="ListLabel1560">
    <w:name w:val="ListLabel 1560"/>
    <w:qFormat/>
    <w:rPr>
      <w:rFonts w:cs="OpenSymbol"/>
    </w:rPr>
  </w:style>
  <w:style w:type="character" w:customStyle="1" w:styleId="ListLabel1561">
    <w:name w:val="ListLabel 1561"/>
    <w:qFormat/>
    <w:rPr>
      <w:rFonts w:cs="OpenSymbol"/>
      <w:b/>
      <w:sz w:val="28"/>
    </w:rPr>
  </w:style>
  <w:style w:type="character" w:customStyle="1" w:styleId="ListLabel1562">
    <w:name w:val="ListLabel 1562"/>
    <w:qFormat/>
    <w:rPr>
      <w:rFonts w:cs="OpenSymbol"/>
    </w:rPr>
  </w:style>
  <w:style w:type="character" w:customStyle="1" w:styleId="ListLabel1563">
    <w:name w:val="ListLabel 1563"/>
    <w:qFormat/>
    <w:rPr>
      <w:rFonts w:cs="OpenSymbol"/>
    </w:rPr>
  </w:style>
  <w:style w:type="character" w:customStyle="1" w:styleId="ListLabel1564">
    <w:name w:val="ListLabel 1564"/>
    <w:qFormat/>
    <w:rPr>
      <w:rFonts w:cs="OpenSymbol"/>
    </w:rPr>
  </w:style>
  <w:style w:type="character" w:customStyle="1" w:styleId="ListLabel1565">
    <w:name w:val="ListLabel 1565"/>
    <w:qFormat/>
    <w:rPr>
      <w:rFonts w:cs="OpenSymbol"/>
    </w:rPr>
  </w:style>
  <w:style w:type="character" w:customStyle="1" w:styleId="ListLabel1566">
    <w:name w:val="ListLabel 1566"/>
    <w:qFormat/>
    <w:rPr>
      <w:rFonts w:cs="OpenSymbol"/>
    </w:rPr>
  </w:style>
  <w:style w:type="character" w:customStyle="1" w:styleId="ListLabel1567">
    <w:name w:val="ListLabel 1567"/>
    <w:qFormat/>
    <w:rPr>
      <w:rFonts w:cs="OpenSymbol"/>
    </w:rPr>
  </w:style>
  <w:style w:type="character" w:customStyle="1" w:styleId="ListLabel1568">
    <w:name w:val="ListLabel 1568"/>
    <w:qFormat/>
    <w:rPr>
      <w:rFonts w:ascii="Arial" w:hAnsi="Arial" w:cs="OpenSymbol"/>
      <w:b/>
      <w:sz w:val="24"/>
    </w:rPr>
  </w:style>
  <w:style w:type="character" w:customStyle="1" w:styleId="ListLabel1569">
    <w:name w:val="ListLabel 1569"/>
    <w:qFormat/>
    <w:rPr>
      <w:rFonts w:cs="OpenSymbol"/>
    </w:rPr>
  </w:style>
  <w:style w:type="character" w:customStyle="1" w:styleId="ListLabel1570">
    <w:name w:val="ListLabel 1570"/>
    <w:qFormat/>
    <w:rPr>
      <w:rFonts w:cs="OpenSymbol"/>
    </w:rPr>
  </w:style>
  <w:style w:type="character" w:customStyle="1" w:styleId="ListLabel1571">
    <w:name w:val="ListLabel 1571"/>
    <w:qFormat/>
    <w:rPr>
      <w:rFonts w:cs="OpenSymbol"/>
    </w:rPr>
  </w:style>
  <w:style w:type="character" w:customStyle="1" w:styleId="ListLabel1572">
    <w:name w:val="ListLabel 1572"/>
    <w:qFormat/>
    <w:rPr>
      <w:rFonts w:cs="OpenSymbol"/>
    </w:rPr>
  </w:style>
  <w:style w:type="character" w:customStyle="1" w:styleId="ListLabel1573">
    <w:name w:val="ListLabel 1573"/>
    <w:qFormat/>
    <w:rPr>
      <w:rFonts w:cs="OpenSymbol"/>
    </w:rPr>
  </w:style>
  <w:style w:type="character" w:customStyle="1" w:styleId="ListLabel1574">
    <w:name w:val="ListLabel 1574"/>
    <w:qFormat/>
    <w:rPr>
      <w:rFonts w:cs="OpenSymbol"/>
    </w:rPr>
  </w:style>
  <w:style w:type="character" w:customStyle="1" w:styleId="ListLabel1575">
    <w:name w:val="ListLabel 1575"/>
    <w:qFormat/>
    <w:rPr>
      <w:rFonts w:cs="OpenSymbol"/>
    </w:rPr>
  </w:style>
  <w:style w:type="character" w:customStyle="1" w:styleId="ListLabel1576">
    <w:name w:val="ListLabel 1576"/>
    <w:qFormat/>
    <w:rPr>
      <w:rFonts w:cs="OpenSymbol"/>
    </w:rPr>
  </w:style>
  <w:style w:type="character" w:customStyle="1" w:styleId="ListLabel1577">
    <w:name w:val="ListLabel 1577"/>
    <w:qFormat/>
    <w:rPr>
      <w:rFonts w:ascii="Arial" w:hAnsi="Arial" w:cs="OpenSymbol"/>
      <w:b/>
      <w:sz w:val="24"/>
    </w:rPr>
  </w:style>
  <w:style w:type="character" w:customStyle="1" w:styleId="ListLabel1578">
    <w:name w:val="ListLabel 1578"/>
    <w:qFormat/>
    <w:rPr>
      <w:rFonts w:cs="OpenSymbol"/>
    </w:rPr>
  </w:style>
  <w:style w:type="character" w:customStyle="1" w:styleId="ListLabel1579">
    <w:name w:val="ListLabel 1579"/>
    <w:qFormat/>
    <w:rPr>
      <w:rFonts w:cs="OpenSymbol"/>
    </w:rPr>
  </w:style>
  <w:style w:type="character" w:customStyle="1" w:styleId="ListLabel1580">
    <w:name w:val="ListLabel 1580"/>
    <w:qFormat/>
    <w:rPr>
      <w:rFonts w:cs="OpenSymbol"/>
    </w:rPr>
  </w:style>
  <w:style w:type="character" w:customStyle="1" w:styleId="ListLabel1581">
    <w:name w:val="ListLabel 1581"/>
    <w:qFormat/>
    <w:rPr>
      <w:rFonts w:cs="OpenSymbol"/>
    </w:rPr>
  </w:style>
  <w:style w:type="character" w:customStyle="1" w:styleId="ListLabel1582">
    <w:name w:val="ListLabel 1582"/>
    <w:qFormat/>
    <w:rPr>
      <w:rFonts w:cs="OpenSymbol"/>
    </w:rPr>
  </w:style>
  <w:style w:type="character" w:customStyle="1" w:styleId="ListLabel1583">
    <w:name w:val="ListLabel 1583"/>
    <w:qFormat/>
    <w:rPr>
      <w:rFonts w:cs="OpenSymbol"/>
    </w:rPr>
  </w:style>
  <w:style w:type="character" w:customStyle="1" w:styleId="ListLabel1584">
    <w:name w:val="ListLabel 1584"/>
    <w:qFormat/>
    <w:rPr>
      <w:rFonts w:cs="OpenSymbol"/>
    </w:rPr>
  </w:style>
  <w:style w:type="character" w:customStyle="1" w:styleId="ListLabel1585">
    <w:name w:val="ListLabel 1585"/>
    <w:qFormat/>
    <w:rPr>
      <w:rFonts w:cs="OpenSymbol"/>
    </w:rPr>
  </w:style>
  <w:style w:type="character" w:customStyle="1" w:styleId="ListLabel1586">
    <w:name w:val="ListLabel 1586"/>
    <w:qFormat/>
    <w:rPr>
      <w:rFonts w:ascii="Arial" w:hAnsi="Arial" w:cs="Wingdings"/>
      <w:b/>
      <w:sz w:val="24"/>
    </w:rPr>
  </w:style>
  <w:style w:type="character" w:customStyle="1" w:styleId="ListLabel1587">
    <w:name w:val="ListLabel 1587"/>
    <w:qFormat/>
    <w:rPr>
      <w:rFonts w:ascii="Arial" w:hAnsi="Arial"/>
      <w:b/>
      <w:position w:val="0"/>
      <w:sz w:val="24"/>
      <w:vertAlign w:val="baseline"/>
    </w:rPr>
  </w:style>
  <w:style w:type="character" w:customStyle="1" w:styleId="ListLabel1588">
    <w:name w:val="ListLabel 1588"/>
    <w:qFormat/>
    <w:rPr>
      <w:rFonts w:ascii="Arial" w:hAnsi="Arial"/>
      <w:b/>
      <w:position w:val="0"/>
      <w:sz w:val="28"/>
      <w:szCs w:val="24"/>
      <w:vertAlign w:val="baseline"/>
    </w:rPr>
  </w:style>
  <w:style w:type="character" w:customStyle="1" w:styleId="ListLabel1589">
    <w:name w:val="ListLabel 1589"/>
    <w:qFormat/>
    <w:rPr>
      <w:rFonts w:ascii="Arial" w:hAnsi="Arial"/>
      <w:b/>
      <w:position w:val="0"/>
      <w:sz w:val="28"/>
      <w:vertAlign w:val="baseline"/>
    </w:rPr>
  </w:style>
  <w:style w:type="character" w:customStyle="1" w:styleId="ListLabel1590">
    <w:name w:val="ListLabel 1590"/>
    <w:qFormat/>
    <w:rPr>
      <w:b w:val="0"/>
      <w:bCs/>
      <w:position w:val="0"/>
      <w:sz w:val="24"/>
      <w:vertAlign w:val="baseline"/>
    </w:rPr>
  </w:style>
  <w:style w:type="character" w:customStyle="1" w:styleId="ListLabel1591">
    <w:name w:val="ListLabel 1591"/>
    <w:qFormat/>
    <w:rPr>
      <w:position w:val="0"/>
      <w:sz w:val="24"/>
      <w:vertAlign w:val="baseline"/>
    </w:rPr>
  </w:style>
  <w:style w:type="character" w:customStyle="1" w:styleId="ListLabel1592">
    <w:name w:val="ListLabel 1592"/>
    <w:qFormat/>
    <w:rPr>
      <w:position w:val="0"/>
      <w:sz w:val="24"/>
      <w:vertAlign w:val="baseline"/>
    </w:rPr>
  </w:style>
  <w:style w:type="character" w:customStyle="1" w:styleId="ListLabel1593">
    <w:name w:val="ListLabel 1593"/>
    <w:qFormat/>
    <w:rPr>
      <w:position w:val="0"/>
      <w:sz w:val="24"/>
      <w:vertAlign w:val="baseline"/>
    </w:rPr>
  </w:style>
  <w:style w:type="character" w:customStyle="1" w:styleId="ListLabel1594">
    <w:name w:val="ListLabel 1594"/>
    <w:qFormat/>
    <w:rPr>
      <w:position w:val="0"/>
      <w:sz w:val="24"/>
      <w:vertAlign w:val="baseline"/>
    </w:rPr>
  </w:style>
  <w:style w:type="character" w:customStyle="1" w:styleId="ListLabel1595">
    <w:name w:val="ListLabel 1595"/>
    <w:qFormat/>
    <w:rPr>
      <w:position w:val="0"/>
      <w:sz w:val="24"/>
      <w:vertAlign w:val="baseline"/>
    </w:rPr>
  </w:style>
  <w:style w:type="character" w:customStyle="1" w:styleId="ListLabel1596">
    <w:name w:val="ListLabel 1596"/>
    <w:qFormat/>
    <w:rPr>
      <w:rFonts w:cs="OpenSymbol"/>
    </w:rPr>
  </w:style>
  <w:style w:type="character" w:customStyle="1" w:styleId="ListLabel1597">
    <w:name w:val="ListLabel 1597"/>
    <w:qFormat/>
    <w:rPr>
      <w:rFonts w:cs="OpenSymbol"/>
    </w:rPr>
  </w:style>
  <w:style w:type="character" w:customStyle="1" w:styleId="ListLabel1598">
    <w:name w:val="ListLabel 1598"/>
    <w:qFormat/>
    <w:rPr>
      <w:rFonts w:cs="OpenSymbol"/>
      <w:b/>
      <w:sz w:val="28"/>
    </w:rPr>
  </w:style>
  <w:style w:type="character" w:customStyle="1" w:styleId="ListLabel1599">
    <w:name w:val="ListLabel 1599"/>
    <w:qFormat/>
    <w:rPr>
      <w:rFonts w:cs="OpenSymbol"/>
    </w:rPr>
  </w:style>
  <w:style w:type="character" w:customStyle="1" w:styleId="ListLabel1600">
    <w:name w:val="ListLabel 1600"/>
    <w:qFormat/>
    <w:rPr>
      <w:rFonts w:cs="OpenSymbol"/>
    </w:rPr>
  </w:style>
  <w:style w:type="character" w:customStyle="1" w:styleId="ListLabel1601">
    <w:name w:val="ListLabel 1601"/>
    <w:qFormat/>
    <w:rPr>
      <w:rFonts w:cs="OpenSymbol"/>
    </w:rPr>
  </w:style>
  <w:style w:type="character" w:customStyle="1" w:styleId="ListLabel1602">
    <w:name w:val="ListLabel 1602"/>
    <w:qFormat/>
    <w:rPr>
      <w:rFonts w:cs="OpenSymbol"/>
    </w:rPr>
  </w:style>
  <w:style w:type="character" w:customStyle="1" w:styleId="ListLabel1603">
    <w:name w:val="ListLabel 1603"/>
    <w:qFormat/>
    <w:rPr>
      <w:rFonts w:cs="OpenSymbol"/>
    </w:rPr>
  </w:style>
  <w:style w:type="character" w:customStyle="1" w:styleId="ListLabel1604">
    <w:name w:val="ListLabel 1604"/>
    <w:qFormat/>
    <w:rPr>
      <w:rFonts w:cs="OpenSymbol"/>
    </w:rPr>
  </w:style>
  <w:style w:type="character" w:customStyle="1" w:styleId="ListLabel1605">
    <w:name w:val="ListLabel 1605"/>
    <w:qFormat/>
    <w:rPr>
      <w:rFonts w:ascii="Arial" w:hAnsi="Arial" w:cs="OpenSymbol"/>
      <w:b/>
      <w:sz w:val="24"/>
    </w:rPr>
  </w:style>
  <w:style w:type="character" w:customStyle="1" w:styleId="ListLabel1606">
    <w:name w:val="ListLabel 1606"/>
    <w:qFormat/>
    <w:rPr>
      <w:rFonts w:cs="OpenSymbol"/>
    </w:rPr>
  </w:style>
  <w:style w:type="character" w:customStyle="1" w:styleId="ListLabel1607">
    <w:name w:val="ListLabel 1607"/>
    <w:qFormat/>
    <w:rPr>
      <w:rFonts w:cs="OpenSymbol"/>
    </w:rPr>
  </w:style>
  <w:style w:type="character" w:customStyle="1" w:styleId="ListLabel1608">
    <w:name w:val="ListLabel 1608"/>
    <w:qFormat/>
    <w:rPr>
      <w:rFonts w:cs="OpenSymbol"/>
    </w:rPr>
  </w:style>
  <w:style w:type="character" w:customStyle="1" w:styleId="ListLabel1609">
    <w:name w:val="ListLabel 1609"/>
    <w:qFormat/>
    <w:rPr>
      <w:rFonts w:cs="OpenSymbol"/>
    </w:rPr>
  </w:style>
  <w:style w:type="character" w:customStyle="1" w:styleId="ListLabel1610">
    <w:name w:val="ListLabel 1610"/>
    <w:qFormat/>
    <w:rPr>
      <w:rFonts w:cs="OpenSymbol"/>
    </w:rPr>
  </w:style>
  <w:style w:type="character" w:customStyle="1" w:styleId="ListLabel1611">
    <w:name w:val="ListLabel 1611"/>
    <w:qFormat/>
    <w:rPr>
      <w:rFonts w:cs="OpenSymbol"/>
    </w:rPr>
  </w:style>
  <w:style w:type="character" w:customStyle="1" w:styleId="ListLabel1612">
    <w:name w:val="ListLabel 1612"/>
    <w:qFormat/>
    <w:rPr>
      <w:rFonts w:cs="OpenSymbol"/>
    </w:rPr>
  </w:style>
  <w:style w:type="character" w:customStyle="1" w:styleId="ListLabel1613">
    <w:name w:val="ListLabel 1613"/>
    <w:qFormat/>
    <w:rPr>
      <w:rFonts w:cs="OpenSymbol"/>
    </w:rPr>
  </w:style>
  <w:style w:type="character" w:customStyle="1" w:styleId="ListLabel1614">
    <w:name w:val="ListLabel 1614"/>
    <w:qFormat/>
    <w:rPr>
      <w:rFonts w:ascii="Arial" w:hAnsi="Arial" w:cs="OpenSymbol"/>
      <w:b/>
      <w:sz w:val="24"/>
    </w:rPr>
  </w:style>
  <w:style w:type="character" w:customStyle="1" w:styleId="ListLabel1615">
    <w:name w:val="ListLabel 1615"/>
    <w:qFormat/>
    <w:rPr>
      <w:rFonts w:cs="OpenSymbol"/>
    </w:rPr>
  </w:style>
  <w:style w:type="character" w:customStyle="1" w:styleId="ListLabel1616">
    <w:name w:val="ListLabel 1616"/>
    <w:qFormat/>
    <w:rPr>
      <w:rFonts w:cs="OpenSymbol"/>
    </w:rPr>
  </w:style>
  <w:style w:type="character" w:customStyle="1" w:styleId="ListLabel1617">
    <w:name w:val="ListLabel 1617"/>
    <w:qFormat/>
    <w:rPr>
      <w:rFonts w:cs="OpenSymbol"/>
    </w:rPr>
  </w:style>
  <w:style w:type="character" w:customStyle="1" w:styleId="ListLabel1618">
    <w:name w:val="ListLabel 1618"/>
    <w:qFormat/>
    <w:rPr>
      <w:rFonts w:cs="OpenSymbol"/>
    </w:rPr>
  </w:style>
  <w:style w:type="character" w:customStyle="1" w:styleId="ListLabel1619">
    <w:name w:val="ListLabel 1619"/>
    <w:qFormat/>
    <w:rPr>
      <w:rFonts w:cs="OpenSymbol"/>
    </w:rPr>
  </w:style>
  <w:style w:type="character" w:customStyle="1" w:styleId="ListLabel1620">
    <w:name w:val="ListLabel 1620"/>
    <w:qFormat/>
    <w:rPr>
      <w:rFonts w:cs="OpenSymbol"/>
    </w:rPr>
  </w:style>
  <w:style w:type="character" w:customStyle="1" w:styleId="ListLabel1621">
    <w:name w:val="ListLabel 1621"/>
    <w:qFormat/>
    <w:rPr>
      <w:rFonts w:cs="OpenSymbol"/>
    </w:rPr>
  </w:style>
  <w:style w:type="character" w:customStyle="1" w:styleId="ListLabel1622">
    <w:name w:val="ListLabel 1622"/>
    <w:qFormat/>
    <w:rPr>
      <w:rFonts w:cs="OpenSymbol"/>
    </w:rPr>
  </w:style>
  <w:style w:type="character" w:customStyle="1" w:styleId="ListLabel1623">
    <w:name w:val="ListLabel 1623"/>
    <w:qFormat/>
    <w:rPr>
      <w:rFonts w:cs="Wingdings"/>
      <w:b/>
      <w:sz w:val="24"/>
    </w:rPr>
  </w:style>
  <w:style w:type="character" w:customStyle="1" w:styleId="ListLabel1624">
    <w:name w:val="ListLabel 1624"/>
    <w:qFormat/>
    <w:rPr>
      <w:rFonts w:ascii="Arial" w:hAnsi="Arial"/>
      <w:b/>
      <w:position w:val="0"/>
      <w:sz w:val="24"/>
      <w:vertAlign w:val="baseline"/>
    </w:rPr>
  </w:style>
  <w:style w:type="character" w:customStyle="1" w:styleId="ListLabel1625">
    <w:name w:val="ListLabel 1625"/>
    <w:qFormat/>
    <w:rPr>
      <w:rFonts w:ascii="Arial" w:hAnsi="Arial"/>
      <w:b/>
      <w:position w:val="0"/>
      <w:sz w:val="28"/>
      <w:szCs w:val="24"/>
      <w:vertAlign w:val="baseline"/>
    </w:rPr>
  </w:style>
  <w:style w:type="character" w:customStyle="1" w:styleId="ListLabel1626">
    <w:name w:val="ListLabel 1626"/>
    <w:qFormat/>
    <w:rPr>
      <w:rFonts w:ascii="Arial" w:hAnsi="Arial"/>
      <w:b/>
      <w:position w:val="0"/>
      <w:sz w:val="28"/>
      <w:vertAlign w:val="baseline"/>
    </w:rPr>
  </w:style>
  <w:style w:type="character" w:customStyle="1" w:styleId="ListLabel1627">
    <w:name w:val="ListLabel 1627"/>
    <w:qFormat/>
    <w:rPr>
      <w:b w:val="0"/>
      <w:bCs/>
      <w:position w:val="0"/>
      <w:sz w:val="24"/>
      <w:vertAlign w:val="baseline"/>
    </w:rPr>
  </w:style>
  <w:style w:type="character" w:customStyle="1" w:styleId="ListLabel1628">
    <w:name w:val="ListLabel 1628"/>
    <w:qFormat/>
    <w:rPr>
      <w:position w:val="0"/>
      <w:sz w:val="24"/>
      <w:vertAlign w:val="baseline"/>
    </w:rPr>
  </w:style>
  <w:style w:type="character" w:customStyle="1" w:styleId="ListLabel1629">
    <w:name w:val="ListLabel 1629"/>
    <w:qFormat/>
    <w:rPr>
      <w:position w:val="0"/>
      <w:sz w:val="24"/>
      <w:vertAlign w:val="baseline"/>
    </w:rPr>
  </w:style>
  <w:style w:type="character" w:customStyle="1" w:styleId="ListLabel1630">
    <w:name w:val="ListLabel 1630"/>
    <w:qFormat/>
    <w:rPr>
      <w:position w:val="0"/>
      <w:sz w:val="24"/>
      <w:vertAlign w:val="baseline"/>
    </w:rPr>
  </w:style>
  <w:style w:type="character" w:customStyle="1" w:styleId="ListLabel1631">
    <w:name w:val="ListLabel 1631"/>
    <w:qFormat/>
    <w:rPr>
      <w:position w:val="0"/>
      <w:sz w:val="24"/>
      <w:vertAlign w:val="baseline"/>
    </w:rPr>
  </w:style>
  <w:style w:type="character" w:customStyle="1" w:styleId="ListLabel1632">
    <w:name w:val="ListLabel 1632"/>
    <w:qFormat/>
    <w:rPr>
      <w:position w:val="0"/>
      <w:sz w:val="24"/>
      <w:vertAlign w:val="baseline"/>
    </w:rPr>
  </w:style>
  <w:style w:type="character" w:customStyle="1" w:styleId="ListLabel1633">
    <w:name w:val="ListLabel 1633"/>
    <w:qFormat/>
    <w:rPr>
      <w:rFonts w:cs="OpenSymbol"/>
    </w:rPr>
  </w:style>
  <w:style w:type="character" w:customStyle="1" w:styleId="ListLabel1634">
    <w:name w:val="ListLabel 1634"/>
    <w:qFormat/>
    <w:rPr>
      <w:rFonts w:cs="OpenSymbol"/>
    </w:rPr>
  </w:style>
  <w:style w:type="character" w:customStyle="1" w:styleId="ListLabel1635">
    <w:name w:val="ListLabel 1635"/>
    <w:qFormat/>
    <w:rPr>
      <w:rFonts w:cs="OpenSymbol"/>
      <w:b/>
      <w:sz w:val="28"/>
    </w:rPr>
  </w:style>
  <w:style w:type="character" w:customStyle="1" w:styleId="ListLabel1636">
    <w:name w:val="ListLabel 1636"/>
    <w:qFormat/>
    <w:rPr>
      <w:rFonts w:cs="OpenSymbol"/>
    </w:rPr>
  </w:style>
  <w:style w:type="character" w:customStyle="1" w:styleId="ListLabel1637">
    <w:name w:val="ListLabel 1637"/>
    <w:qFormat/>
    <w:rPr>
      <w:rFonts w:cs="OpenSymbol"/>
    </w:rPr>
  </w:style>
  <w:style w:type="character" w:customStyle="1" w:styleId="ListLabel1638">
    <w:name w:val="ListLabel 1638"/>
    <w:qFormat/>
    <w:rPr>
      <w:rFonts w:cs="OpenSymbol"/>
    </w:rPr>
  </w:style>
  <w:style w:type="character" w:customStyle="1" w:styleId="ListLabel1639">
    <w:name w:val="ListLabel 1639"/>
    <w:qFormat/>
    <w:rPr>
      <w:rFonts w:cs="OpenSymbol"/>
    </w:rPr>
  </w:style>
  <w:style w:type="character" w:customStyle="1" w:styleId="ListLabel1640">
    <w:name w:val="ListLabel 1640"/>
    <w:qFormat/>
    <w:rPr>
      <w:rFonts w:cs="OpenSymbol"/>
    </w:rPr>
  </w:style>
  <w:style w:type="character" w:customStyle="1" w:styleId="ListLabel1641">
    <w:name w:val="ListLabel 1641"/>
    <w:qFormat/>
    <w:rPr>
      <w:rFonts w:cs="OpenSymbol"/>
    </w:rPr>
  </w:style>
  <w:style w:type="character" w:customStyle="1" w:styleId="ListLabel1642">
    <w:name w:val="ListLabel 1642"/>
    <w:qFormat/>
    <w:rPr>
      <w:rFonts w:ascii="Arial" w:hAnsi="Arial" w:cs="OpenSymbol"/>
      <w:b/>
      <w:sz w:val="24"/>
    </w:rPr>
  </w:style>
  <w:style w:type="character" w:customStyle="1" w:styleId="ListLabel1643">
    <w:name w:val="ListLabel 1643"/>
    <w:qFormat/>
    <w:rPr>
      <w:rFonts w:cs="OpenSymbol"/>
    </w:rPr>
  </w:style>
  <w:style w:type="character" w:customStyle="1" w:styleId="ListLabel1644">
    <w:name w:val="ListLabel 1644"/>
    <w:qFormat/>
    <w:rPr>
      <w:rFonts w:cs="OpenSymbol"/>
    </w:rPr>
  </w:style>
  <w:style w:type="character" w:customStyle="1" w:styleId="ListLabel1645">
    <w:name w:val="ListLabel 1645"/>
    <w:qFormat/>
    <w:rPr>
      <w:rFonts w:cs="OpenSymbol"/>
    </w:rPr>
  </w:style>
  <w:style w:type="character" w:customStyle="1" w:styleId="ListLabel1646">
    <w:name w:val="ListLabel 1646"/>
    <w:qFormat/>
    <w:rPr>
      <w:rFonts w:cs="OpenSymbol"/>
    </w:rPr>
  </w:style>
  <w:style w:type="character" w:customStyle="1" w:styleId="ListLabel1647">
    <w:name w:val="ListLabel 1647"/>
    <w:qFormat/>
    <w:rPr>
      <w:rFonts w:cs="OpenSymbol"/>
    </w:rPr>
  </w:style>
  <w:style w:type="character" w:customStyle="1" w:styleId="ListLabel1648">
    <w:name w:val="ListLabel 1648"/>
    <w:qFormat/>
    <w:rPr>
      <w:rFonts w:cs="OpenSymbol"/>
    </w:rPr>
  </w:style>
  <w:style w:type="character" w:customStyle="1" w:styleId="ListLabel1649">
    <w:name w:val="ListLabel 1649"/>
    <w:qFormat/>
    <w:rPr>
      <w:rFonts w:cs="OpenSymbol"/>
    </w:rPr>
  </w:style>
  <w:style w:type="character" w:customStyle="1" w:styleId="ListLabel1650">
    <w:name w:val="ListLabel 1650"/>
    <w:qFormat/>
    <w:rPr>
      <w:rFonts w:cs="OpenSymbol"/>
    </w:rPr>
  </w:style>
  <w:style w:type="character" w:customStyle="1" w:styleId="ListLabel1651">
    <w:name w:val="ListLabel 1651"/>
    <w:qFormat/>
    <w:rPr>
      <w:rFonts w:ascii="Arial" w:hAnsi="Arial" w:cs="OpenSymbol"/>
      <w:b/>
      <w:sz w:val="24"/>
    </w:rPr>
  </w:style>
  <w:style w:type="character" w:customStyle="1" w:styleId="ListLabel1652">
    <w:name w:val="ListLabel 1652"/>
    <w:qFormat/>
    <w:rPr>
      <w:rFonts w:cs="OpenSymbol"/>
    </w:rPr>
  </w:style>
  <w:style w:type="character" w:customStyle="1" w:styleId="ListLabel1653">
    <w:name w:val="ListLabel 1653"/>
    <w:qFormat/>
    <w:rPr>
      <w:rFonts w:cs="OpenSymbol"/>
    </w:rPr>
  </w:style>
  <w:style w:type="character" w:customStyle="1" w:styleId="ListLabel1654">
    <w:name w:val="ListLabel 1654"/>
    <w:qFormat/>
    <w:rPr>
      <w:rFonts w:cs="OpenSymbol"/>
    </w:rPr>
  </w:style>
  <w:style w:type="character" w:customStyle="1" w:styleId="ListLabel1655">
    <w:name w:val="ListLabel 1655"/>
    <w:qFormat/>
    <w:rPr>
      <w:rFonts w:cs="OpenSymbol"/>
    </w:rPr>
  </w:style>
  <w:style w:type="character" w:customStyle="1" w:styleId="ListLabel1656">
    <w:name w:val="ListLabel 1656"/>
    <w:qFormat/>
    <w:rPr>
      <w:rFonts w:cs="OpenSymbol"/>
    </w:rPr>
  </w:style>
  <w:style w:type="character" w:customStyle="1" w:styleId="ListLabel1657">
    <w:name w:val="ListLabel 1657"/>
    <w:qFormat/>
    <w:rPr>
      <w:rFonts w:cs="OpenSymbol"/>
    </w:rPr>
  </w:style>
  <w:style w:type="character" w:customStyle="1" w:styleId="ListLabel1658">
    <w:name w:val="ListLabel 1658"/>
    <w:qFormat/>
    <w:rPr>
      <w:rFonts w:cs="OpenSymbol"/>
    </w:rPr>
  </w:style>
  <w:style w:type="character" w:customStyle="1" w:styleId="ListLabel1659">
    <w:name w:val="ListLabel 1659"/>
    <w:qFormat/>
    <w:rPr>
      <w:rFonts w:cs="OpenSymbol"/>
    </w:rPr>
  </w:style>
  <w:style w:type="character" w:customStyle="1" w:styleId="ListLabel1660">
    <w:name w:val="ListLabel 1660"/>
    <w:qFormat/>
    <w:rPr>
      <w:rFonts w:cs="Wingdings"/>
      <w:b/>
      <w:sz w:val="24"/>
    </w:rPr>
  </w:style>
  <w:style w:type="character" w:customStyle="1" w:styleId="ListLabel1661">
    <w:name w:val="ListLabel 1661"/>
    <w:qFormat/>
    <w:rPr>
      <w:rFonts w:ascii="Arial" w:hAnsi="Arial"/>
      <w:b/>
      <w:position w:val="0"/>
      <w:sz w:val="24"/>
      <w:vertAlign w:val="baseline"/>
    </w:rPr>
  </w:style>
  <w:style w:type="character" w:customStyle="1" w:styleId="ListLabel1662">
    <w:name w:val="ListLabel 1662"/>
    <w:qFormat/>
    <w:rPr>
      <w:rFonts w:ascii="Arial" w:hAnsi="Arial"/>
      <w:b/>
      <w:position w:val="0"/>
      <w:sz w:val="28"/>
      <w:szCs w:val="24"/>
      <w:vertAlign w:val="baseline"/>
    </w:rPr>
  </w:style>
  <w:style w:type="character" w:customStyle="1" w:styleId="ListLabel1663">
    <w:name w:val="ListLabel 1663"/>
    <w:qFormat/>
    <w:rPr>
      <w:rFonts w:ascii="Arial" w:hAnsi="Arial"/>
      <w:b/>
      <w:position w:val="0"/>
      <w:sz w:val="28"/>
      <w:vertAlign w:val="baseline"/>
    </w:rPr>
  </w:style>
  <w:style w:type="character" w:customStyle="1" w:styleId="ListLabel1664">
    <w:name w:val="ListLabel 1664"/>
    <w:qFormat/>
    <w:rPr>
      <w:b w:val="0"/>
      <w:bCs/>
      <w:position w:val="0"/>
      <w:sz w:val="24"/>
      <w:vertAlign w:val="baseline"/>
    </w:rPr>
  </w:style>
  <w:style w:type="character" w:customStyle="1" w:styleId="ListLabel1665">
    <w:name w:val="ListLabel 1665"/>
    <w:qFormat/>
    <w:rPr>
      <w:position w:val="0"/>
      <w:sz w:val="24"/>
      <w:vertAlign w:val="baseline"/>
    </w:rPr>
  </w:style>
  <w:style w:type="character" w:customStyle="1" w:styleId="ListLabel1666">
    <w:name w:val="ListLabel 1666"/>
    <w:qFormat/>
    <w:rPr>
      <w:position w:val="0"/>
      <w:sz w:val="24"/>
      <w:vertAlign w:val="baseline"/>
    </w:rPr>
  </w:style>
  <w:style w:type="character" w:customStyle="1" w:styleId="ListLabel1667">
    <w:name w:val="ListLabel 1667"/>
    <w:qFormat/>
    <w:rPr>
      <w:position w:val="0"/>
      <w:sz w:val="24"/>
      <w:vertAlign w:val="baseline"/>
    </w:rPr>
  </w:style>
  <w:style w:type="character" w:customStyle="1" w:styleId="ListLabel1668">
    <w:name w:val="ListLabel 1668"/>
    <w:qFormat/>
    <w:rPr>
      <w:position w:val="0"/>
      <w:sz w:val="24"/>
      <w:vertAlign w:val="baseline"/>
    </w:rPr>
  </w:style>
  <w:style w:type="character" w:customStyle="1" w:styleId="ListLabel1669">
    <w:name w:val="ListLabel 1669"/>
    <w:qFormat/>
    <w:rPr>
      <w:position w:val="0"/>
      <w:sz w:val="24"/>
      <w:vertAlign w:val="baseline"/>
    </w:rPr>
  </w:style>
  <w:style w:type="character" w:customStyle="1" w:styleId="ListLabel1670">
    <w:name w:val="ListLabel 1670"/>
    <w:qFormat/>
    <w:rPr>
      <w:rFonts w:cs="OpenSymbol"/>
    </w:rPr>
  </w:style>
  <w:style w:type="character" w:customStyle="1" w:styleId="ListLabel1671">
    <w:name w:val="ListLabel 1671"/>
    <w:qFormat/>
    <w:rPr>
      <w:rFonts w:cs="OpenSymbol"/>
    </w:rPr>
  </w:style>
  <w:style w:type="character" w:customStyle="1" w:styleId="ListLabel1672">
    <w:name w:val="ListLabel 1672"/>
    <w:qFormat/>
    <w:rPr>
      <w:rFonts w:cs="OpenSymbol"/>
      <w:b/>
      <w:sz w:val="28"/>
    </w:rPr>
  </w:style>
  <w:style w:type="character" w:customStyle="1" w:styleId="ListLabel1673">
    <w:name w:val="ListLabel 1673"/>
    <w:qFormat/>
    <w:rPr>
      <w:rFonts w:cs="OpenSymbol"/>
    </w:rPr>
  </w:style>
  <w:style w:type="character" w:customStyle="1" w:styleId="ListLabel1674">
    <w:name w:val="ListLabel 1674"/>
    <w:qFormat/>
    <w:rPr>
      <w:rFonts w:cs="OpenSymbol"/>
    </w:rPr>
  </w:style>
  <w:style w:type="character" w:customStyle="1" w:styleId="ListLabel1675">
    <w:name w:val="ListLabel 1675"/>
    <w:qFormat/>
    <w:rPr>
      <w:rFonts w:cs="OpenSymbol"/>
    </w:rPr>
  </w:style>
  <w:style w:type="character" w:customStyle="1" w:styleId="ListLabel1676">
    <w:name w:val="ListLabel 1676"/>
    <w:qFormat/>
    <w:rPr>
      <w:rFonts w:cs="OpenSymbol"/>
    </w:rPr>
  </w:style>
  <w:style w:type="character" w:customStyle="1" w:styleId="ListLabel1677">
    <w:name w:val="ListLabel 1677"/>
    <w:qFormat/>
    <w:rPr>
      <w:rFonts w:cs="OpenSymbol"/>
    </w:rPr>
  </w:style>
  <w:style w:type="character" w:customStyle="1" w:styleId="ListLabel1678">
    <w:name w:val="ListLabel 1678"/>
    <w:qFormat/>
    <w:rPr>
      <w:rFonts w:cs="OpenSymbol"/>
    </w:rPr>
  </w:style>
  <w:style w:type="character" w:customStyle="1" w:styleId="ListLabel1679">
    <w:name w:val="ListLabel 1679"/>
    <w:qFormat/>
    <w:rPr>
      <w:rFonts w:ascii="Arial" w:hAnsi="Arial" w:cs="OpenSymbol"/>
      <w:b/>
      <w:sz w:val="24"/>
    </w:rPr>
  </w:style>
  <w:style w:type="character" w:customStyle="1" w:styleId="ListLabel1680">
    <w:name w:val="ListLabel 1680"/>
    <w:qFormat/>
    <w:rPr>
      <w:rFonts w:cs="OpenSymbol"/>
    </w:rPr>
  </w:style>
  <w:style w:type="character" w:customStyle="1" w:styleId="ListLabel1681">
    <w:name w:val="ListLabel 1681"/>
    <w:qFormat/>
    <w:rPr>
      <w:rFonts w:cs="OpenSymbol"/>
    </w:rPr>
  </w:style>
  <w:style w:type="character" w:customStyle="1" w:styleId="ListLabel1682">
    <w:name w:val="ListLabel 1682"/>
    <w:qFormat/>
    <w:rPr>
      <w:rFonts w:cs="OpenSymbol"/>
    </w:rPr>
  </w:style>
  <w:style w:type="character" w:customStyle="1" w:styleId="ListLabel1683">
    <w:name w:val="ListLabel 1683"/>
    <w:qFormat/>
    <w:rPr>
      <w:rFonts w:cs="OpenSymbol"/>
    </w:rPr>
  </w:style>
  <w:style w:type="character" w:customStyle="1" w:styleId="ListLabel1684">
    <w:name w:val="ListLabel 1684"/>
    <w:qFormat/>
    <w:rPr>
      <w:rFonts w:cs="OpenSymbol"/>
    </w:rPr>
  </w:style>
  <w:style w:type="character" w:customStyle="1" w:styleId="ListLabel1685">
    <w:name w:val="ListLabel 1685"/>
    <w:qFormat/>
    <w:rPr>
      <w:rFonts w:cs="OpenSymbol"/>
    </w:rPr>
  </w:style>
  <w:style w:type="character" w:customStyle="1" w:styleId="ListLabel1686">
    <w:name w:val="ListLabel 1686"/>
    <w:qFormat/>
    <w:rPr>
      <w:rFonts w:cs="OpenSymbol"/>
    </w:rPr>
  </w:style>
  <w:style w:type="character" w:customStyle="1" w:styleId="ListLabel1687">
    <w:name w:val="ListLabel 1687"/>
    <w:qFormat/>
    <w:rPr>
      <w:rFonts w:cs="OpenSymbol"/>
    </w:rPr>
  </w:style>
  <w:style w:type="character" w:customStyle="1" w:styleId="ListLabel1688">
    <w:name w:val="ListLabel 1688"/>
    <w:qFormat/>
    <w:rPr>
      <w:rFonts w:ascii="Arial" w:hAnsi="Arial" w:cs="OpenSymbol"/>
      <w:b/>
      <w:sz w:val="24"/>
    </w:rPr>
  </w:style>
  <w:style w:type="character" w:customStyle="1" w:styleId="ListLabel1689">
    <w:name w:val="ListLabel 1689"/>
    <w:qFormat/>
    <w:rPr>
      <w:rFonts w:cs="OpenSymbol"/>
    </w:rPr>
  </w:style>
  <w:style w:type="character" w:customStyle="1" w:styleId="ListLabel1690">
    <w:name w:val="ListLabel 1690"/>
    <w:qFormat/>
    <w:rPr>
      <w:rFonts w:cs="OpenSymbol"/>
    </w:rPr>
  </w:style>
  <w:style w:type="character" w:customStyle="1" w:styleId="ListLabel1691">
    <w:name w:val="ListLabel 1691"/>
    <w:qFormat/>
    <w:rPr>
      <w:rFonts w:cs="OpenSymbol"/>
    </w:rPr>
  </w:style>
  <w:style w:type="character" w:customStyle="1" w:styleId="ListLabel1692">
    <w:name w:val="ListLabel 1692"/>
    <w:qFormat/>
    <w:rPr>
      <w:rFonts w:cs="OpenSymbol"/>
    </w:rPr>
  </w:style>
  <w:style w:type="character" w:customStyle="1" w:styleId="ListLabel1693">
    <w:name w:val="ListLabel 1693"/>
    <w:qFormat/>
    <w:rPr>
      <w:rFonts w:cs="OpenSymbol"/>
    </w:rPr>
  </w:style>
  <w:style w:type="character" w:customStyle="1" w:styleId="ListLabel1694">
    <w:name w:val="ListLabel 1694"/>
    <w:qFormat/>
    <w:rPr>
      <w:rFonts w:cs="OpenSymbol"/>
    </w:rPr>
  </w:style>
  <w:style w:type="character" w:customStyle="1" w:styleId="ListLabel1695">
    <w:name w:val="ListLabel 1695"/>
    <w:qFormat/>
    <w:rPr>
      <w:rFonts w:cs="OpenSymbol"/>
    </w:rPr>
  </w:style>
  <w:style w:type="character" w:customStyle="1" w:styleId="ListLabel1696">
    <w:name w:val="ListLabel 1696"/>
    <w:qFormat/>
    <w:rPr>
      <w:rFonts w:cs="OpenSymbol"/>
    </w:rPr>
  </w:style>
  <w:style w:type="character" w:customStyle="1" w:styleId="ListLabel1697">
    <w:name w:val="ListLabel 1697"/>
    <w:qFormat/>
    <w:rPr>
      <w:rFonts w:ascii="Arial" w:hAnsi="Arial" w:cs="Wingdings"/>
      <w:b/>
      <w:sz w:val="24"/>
    </w:rPr>
  </w:style>
  <w:style w:type="character" w:customStyle="1" w:styleId="ListLabel1698">
    <w:name w:val="ListLabel 1698"/>
    <w:qFormat/>
    <w:rPr>
      <w:rFonts w:ascii="Arial" w:hAnsi="Arial"/>
      <w:b/>
      <w:position w:val="0"/>
      <w:sz w:val="24"/>
      <w:vertAlign w:val="baseline"/>
    </w:rPr>
  </w:style>
  <w:style w:type="character" w:customStyle="1" w:styleId="ListLabel1699">
    <w:name w:val="ListLabel 1699"/>
    <w:qFormat/>
    <w:rPr>
      <w:rFonts w:ascii="Arial" w:hAnsi="Arial"/>
      <w:b/>
      <w:position w:val="0"/>
      <w:sz w:val="28"/>
      <w:szCs w:val="24"/>
      <w:vertAlign w:val="baseline"/>
    </w:rPr>
  </w:style>
  <w:style w:type="character" w:customStyle="1" w:styleId="ListLabel1700">
    <w:name w:val="ListLabel 1700"/>
    <w:qFormat/>
    <w:rPr>
      <w:rFonts w:ascii="Arial" w:hAnsi="Arial"/>
      <w:b/>
      <w:position w:val="0"/>
      <w:sz w:val="28"/>
      <w:vertAlign w:val="baseline"/>
    </w:rPr>
  </w:style>
  <w:style w:type="character" w:customStyle="1" w:styleId="ListLabel1701">
    <w:name w:val="ListLabel 1701"/>
    <w:qFormat/>
    <w:rPr>
      <w:b w:val="0"/>
      <w:bCs/>
      <w:position w:val="0"/>
      <w:sz w:val="24"/>
      <w:vertAlign w:val="baseline"/>
    </w:rPr>
  </w:style>
  <w:style w:type="character" w:customStyle="1" w:styleId="ListLabel1702">
    <w:name w:val="ListLabel 1702"/>
    <w:qFormat/>
    <w:rPr>
      <w:position w:val="0"/>
      <w:sz w:val="24"/>
      <w:vertAlign w:val="baseline"/>
    </w:rPr>
  </w:style>
  <w:style w:type="character" w:customStyle="1" w:styleId="ListLabel1703">
    <w:name w:val="ListLabel 1703"/>
    <w:qFormat/>
    <w:rPr>
      <w:position w:val="0"/>
      <w:sz w:val="24"/>
      <w:vertAlign w:val="baseline"/>
    </w:rPr>
  </w:style>
  <w:style w:type="character" w:customStyle="1" w:styleId="ListLabel1704">
    <w:name w:val="ListLabel 1704"/>
    <w:qFormat/>
    <w:rPr>
      <w:position w:val="0"/>
      <w:sz w:val="24"/>
      <w:vertAlign w:val="baseline"/>
    </w:rPr>
  </w:style>
  <w:style w:type="character" w:customStyle="1" w:styleId="ListLabel1705">
    <w:name w:val="ListLabel 1705"/>
    <w:qFormat/>
    <w:rPr>
      <w:position w:val="0"/>
      <w:sz w:val="24"/>
      <w:vertAlign w:val="baseline"/>
    </w:rPr>
  </w:style>
  <w:style w:type="character" w:customStyle="1" w:styleId="ListLabel1706">
    <w:name w:val="ListLabel 1706"/>
    <w:qFormat/>
    <w:rPr>
      <w:position w:val="0"/>
      <w:sz w:val="24"/>
      <w:vertAlign w:val="baseline"/>
    </w:rPr>
  </w:style>
  <w:style w:type="character" w:customStyle="1" w:styleId="ListLabel1707">
    <w:name w:val="ListLabel 1707"/>
    <w:qFormat/>
    <w:rPr>
      <w:rFonts w:cs="OpenSymbol"/>
    </w:rPr>
  </w:style>
  <w:style w:type="character" w:customStyle="1" w:styleId="ListLabel1708">
    <w:name w:val="ListLabel 1708"/>
    <w:qFormat/>
    <w:rPr>
      <w:rFonts w:cs="OpenSymbol"/>
    </w:rPr>
  </w:style>
  <w:style w:type="character" w:customStyle="1" w:styleId="ListLabel1709">
    <w:name w:val="ListLabel 1709"/>
    <w:qFormat/>
    <w:rPr>
      <w:rFonts w:cs="OpenSymbol"/>
      <w:b/>
      <w:sz w:val="28"/>
    </w:rPr>
  </w:style>
  <w:style w:type="character" w:customStyle="1" w:styleId="ListLabel1710">
    <w:name w:val="ListLabel 1710"/>
    <w:qFormat/>
    <w:rPr>
      <w:rFonts w:cs="OpenSymbol"/>
    </w:rPr>
  </w:style>
  <w:style w:type="character" w:customStyle="1" w:styleId="ListLabel1711">
    <w:name w:val="ListLabel 1711"/>
    <w:qFormat/>
    <w:rPr>
      <w:rFonts w:cs="OpenSymbol"/>
    </w:rPr>
  </w:style>
  <w:style w:type="character" w:customStyle="1" w:styleId="ListLabel1712">
    <w:name w:val="ListLabel 1712"/>
    <w:qFormat/>
    <w:rPr>
      <w:rFonts w:cs="OpenSymbol"/>
    </w:rPr>
  </w:style>
  <w:style w:type="character" w:customStyle="1" w:styleId="ListLabel1713">
    <w:name w:val="ListLabel 1713"/>
    <w:qFormat/>
    <w:rPr>
      <w:rFonts w:cs="OpenSymbol"/>
    </w:rPr>
  </w:style>
  <w:style w:type="character" w:customStyle="1" w:styleId="ListLabel1714">
    <w:name w:val="ListLabel 1714"/>
    <w:qFormat/>
    <w:rPr>
      <w:rFonts w:cs="OpenSymbol"/>
    </w:rPr>
  </w:style>
  <w:style w:type="character" w:customStyle="1" w:styleId="ListLabel1715">
    <w:name w:val="ListLabel 1715"/>
    <w:qFormat/>
    <w:rPr>
      <w:rFonts w:cs="OpenSymbol"/>
    </w:rPr>
  </w:style>
  <w:style w:type="character" w:customStyle="1" w:styleId="ListLabel1716">
    <w:name w:val="ListLabel 1716"/>
    <w:qFormat/>
    <w:rPr>
      <w:rFonts w:ascii="Arial" w:hAnsi="Arial" w:cs="OpenSymbol"/>
      <w:b/>
      <w:sz w:val="24"/>
    </w:rPr>
  </w:style>
  <w:style w:type="character" w:customStyle="1" w:styleId="ListLabel1717">
    <w:name w:val="ListLabel 1717"/>
    <w:qFormat/>
    <w:rPr>
      <w:rFonts w:cs="OpenSymbol"/>
    </w:rPr>
  </w:style>
  <w:style w:type="character" w:customStyle="1" w:styleId="ListLabel1718">
    <w:name w:val="ListLabel 1718"/>
    <w:qFormat/>
    <w:rPr>
      <w:rFonts w:cs="OpenSymbol"/>
    </w:rPr>
  </w:style>
  <w:style w:type="character" w:customStyle="1" w:styleId="ListLabel1719">
    <w:name w:val="ListLabel 1719"/>
    <w:qFormat/>
    <w:rPr>
      <w:rFonts w:cs="OpenSymbol"/>
    </w:rPr>
  </w:style>
  <w:style w:type="character" w:customStyle="1" w:styleId="ListLabel1720">
    <w:name w:val="ListLabel 1720"/>
    <w:qFormat/>
    <w:rPr>
      <w:rFonts w:cs="OpenSymbol"/>
    </w:rPr>
  </w:style>
  <w:style w:type="character" w:customStyle="1" w:styleId="ListLabel1721">
    <w:name w:val="ListLabel 1721"/>
    <w:qFormat/>
    <w:rPr>
      <w:rFonts w:cs="OpenSymbol"/>
    </w:rPr>
  </w:style>
  <w:style w:type="character" w:customStyle="1" w:styleId="ListLabel1722">
    <w:name w:val="ListLabel 1722"/>
    <w:qFormat/>
    <w:rPr>
      <w:rFonts w:cs="OpenSymbol"/>
    </w:rPr>
  </w:style>
  <w:style w:type="character" w:customStyle="1" w:styleId="ListLabel1723">
    <w:name w:val="ListLabel 1723"/>
    <w:qFormat/>
    <w:rPr>
      <w:rFonts w:cs="OpenSymbol"/>
    </w:rPr>
  </w:style>
  <w:style w:type="character" w:customStyle="1" w:styleId="ListLabel1724">
    <w:name w:val="ListLabel 1724"/>
    <w:qFormat/>
    <w:rPr>
      <w:rFonts w:cs="OpenSymbol"/>
    </w:rPr>
  </w:style>
  <w:style w:type="character" w:customStyle="1" w:styleId="ListLabel1725">
    <w:name w:val="ListLabel 1725"/>
    <w:qFormat/>
    <w:rPr>
      <w:rFonts w:ascii="Arial" w:hAnsi="Arial" w:cs="OpenSymbol"/>
      <w:b/>
      <w:sz w:val="24"/>
    </w:rPr>
  </w:style>
  <w:style w:type="character" w:customStyle="1" w:styleId="ListLabel1726">
    <w:name w:val="ListLabel 1726"/>
    <w:qFormat/>
    <w:rPr>
      <w:rFonts w:cs="OpenSymbol"/>
    </w:rPr>
  </w:style>
  <w:style w:type="character" w:customStyle="1" w:styleId="ListLabel1727">
    <w:name w:val="ListLabel 1727"/>
    <w:qFormat/>
    <w:rPr>
      <w:rFonts w:cs="OpenSymbol"/>
    </w:rPr>
  </w:style>
  <w:style w:type="character" w:customStyle="1" w:styleId="ListLabel1728">
    <w:name w:val="ListLabel 1728"/>
    <w:qFormat/>
    <w:rPr>
      <w:rFonts w:cs="OpenSymbol"/>
    </w:rPr>
  </w:style>
  <w:style w:type="character" w:customStyle="1" w:styleId="ListLabel1729">
    <w:name w:val="ListLabel 1729"/>
    <w:qFormat/>
    <w:rPr>
      <w:rFonts w:cs="OpenSymbol"/>
    </w:rPr>
  </w:style>
  <w:style w:type="character" w:customStyle="1" w:styleId="ListLabel1730">
    <w:name w:val="ListLabel 1730"/>
    <w:qFormat/>
    <w:rPr>
      <w:rFonts w:cs="OpenSymbol"/>
    </w:rPr>
  </w:style>
  <w:style w:type="character" w:customStyle="1" w:styleId="ListLabel1731">
    <w:name w:val="ListLabel 1731"/>
    <w:qFormat/>
    <w:rPr>
      <w:rFonts w:cs="OpenSymbol"/>
    </w:rPr>
  </w:style>
  <w:style w:type="character" w:customStyle="1" w:styleId="ListLabel1732">
    <w:name w:val="ListLabel 1732"/>
    <w:qFormat/>
    <w:rPr>
      <w:rFonts w:cs="OpenSymbol"/>
    </w:rPr>
  </w:style>
  <w:style w:type="character" w:customStyle="1" w:styleId="ListLabel1733">
    <w:name w:val="ListLabel 1733"/>
    <w:qFormat/>
    <w:rPr>
      <w:rFonts w:cs="OpenSymbol"/>
    </w:rPr>
  </w:style>
  <w:style w:type="character" w:customStyle="1" w:styleId="ListLabel1734">
    <w:name w:val="ListLabel 1734"/>
    <w:qFormat/>
    <w:rPr>
      <w:rFonts w:ascii="Arial" w:hAnsi="Arial" w:cs="Wingdings"/>
      <w:b/>
      <w:sz w:val="24"/>
    </w:rPr>
  </w:style>
  <w:style w:type="character" w:customStyle="1" w:styleId="ListLabel1735">
    <w:name w:val="ListLabel 1735"/>
    <w:qFormat/>
    <w:rPr>
      <w:rFonts w:ascii="Arial" w:hAnsi="Arial"/>
      <w:b/>
      <w:position w:val="0"/>
      <w:sz w:val="24"/>
      <w:vertAlign w:val="baseline"/>
    </w:rPr>
  </w:style>
  <w:style w:type="character" w:customStyle="1" w:styleId="ListLabel1736">
    <w:name w:val="ListLabel 1736"/>
    <w:qFormat/>
    <w:rPr>
      <w:rFonts w:ascii="Arial" w:hAnsi="Arial"/>
      <w:b/>
      <w:position w:val="0"/>
      <w:sz w:val="28"/>
      <w:szCs w:val="24"/>
      <w:vertAlign w:val="baseline"/>
    </w:rPr>
  </w:style>
  <w:style w:type="character" w:customStyle="1" w:styleId="ListLabel1737">
    <w:name w:val="ListLabel 1737"/>
    <w:qFormat/>
    <w:rPr>
      <w:rFonts w:ascii="Arial" w:hAnsi="Arial"/>
      <w:b/>
      <w:position w:val="0"/>
      <w:sz w:val="28"/>
      <w:vertAlign w:val="baseline"/>
    </w:rPr>
  </w:style>
  <w:style w:type="character" w:customStyle="1" w:styleId="ListLabel1738">
    <w:name w:val="ListLabel 1738"/>
    <w:qFormat/>
    <w:rPr>
      <w:b w:val="0"/>
      <w:bCs/>
      <w:position w:val="0"/>
      <w:sz w:val="24"/>
      <w:vertAlign w:val="baseline"/>
    </w:rPr>
  </w:style>
  <w:style w:type="character" w:customStyle="1" w:styleId="ListLabel1739">
    <w:name w:val="ListLabel 1739"/>
    <w:qFormat/>
    <w:rPr>
      <w:position w:val="0"/>
      <w:sz w:val="24"/>
      <w:vertAlign w:val="baseline"/>
    </w:rPr>
  </w:style>
  <w:style w:type="character" w:customStyle="1" w:styleId="ListLabel1740">
    <w:name w:val="ListLabel 1740"/>
    <w:qFormat/>
    <w:rPr>
      <w:position w:val="0"/>
      <w:sz w:val="24"/>
      <w:vertAlign w:val="baseline"/>
    </w:rPr>
  </w:style>
  <w:style w:type="character" w:customStyle="1" w:styleId="ListLabel1741">
    <w:name w:val="ListLabel 1741"/>
    <w:qFormat/>
    <w:rPr>
      <w:position w:val="0"/>
      <w:sz w:val="24"/>
      <w:vertAlign w:val="baseline"/>
    </w:rPr>
  </w:style>
  <w:style w:type="character" w:customStyle="1" w:styleId="ListLabel1742">
    <w:name w:val="ListLabel 1742"/>
    <w:qFormat/>
    <w:rPr>
      <w:position w:val="0"/>
      <w:sz w:val="24"/>
      <w:vertAlign w:val="baseline"/>
    </w:rPr>
  </w:style>
  <w:style w:type="character" w:customStyle="1" w:styleId="ListLabel1743">
    <w:name w:val="ListLabel 1743"/>
    <w:qFormat/>
    <w:rPr>
      <w:position w:val="0"/>
      <w:sz w:val="24"/>
      <w:vertAlign w:val="baseline"/>
    </w:rPr>
  </w:style>
  <w:style w:type="character" w:customStyle="1" w:styleId="ListLabel1744">
    <w:name w:val="ListLabel 1744"/>
    <w:qFormat/>
    <w:rPr>
      <w:rFonts w:cs="OpenSymbol"/>
    </w:rPr>
  </w:style>
  <w:style w:type="character" w:customStyle="1" w:styleId="ListLabel1745">
    <w:name w:val="ListLabel 1745"/>
    <w:qFormat/>
    <w:rPr>
      <w:rFonts w:cs="OpenSymbol"/>
    </w:rPr>
  </w:style>
  <w:style w:type="character" w:customStyle="1" w:styleId="ListLabel1746">
    <w:name w:val="ListLabel 1746"/>
    <w:qFormat/>
    <w:rPr>
      <w:rFonts w:cs="OpenSymbol"/>
      <w:b/>
      <w:sz w:val="28"/>
    </w:rPr>
  </w:style>
  <w:style w:type="character" w:customStyle="1" w:styleId="ListLabel1747">
    <w:name w:val="ListLabel 1747"/>
    <w:qFormat/>
    <w:rPr>
      <w:rFonts w:cs="OpenSymbol"/>
    </w:rPr>
  </w:style>
  <w:style w:type="character" w:customStyle="1" w:styleId="ListLabel1748">
    <w:name w:val="ListLabel 1748"/>
    <w:qFormat/>
    <w:rPr>
      <w:rFonts w:cs="OpenSymbol"/>
    </w:rPr>
  </w:style>
  <w:style w:type="character" w:customStyle="1" w:styleId="ListLabel1749">
    <w:name w:val="ListLabel 1749"/>
    <w:qFormat/>
    <w:rPr>
      <w:rFonts w:cs="OpenSymbol"/>
    </w:rPr>
  </w:style>
  <w:style w:type="character" w:customStyle="1" w:styleId="ListLabel1750">
    <w:name w:val="ListLabel 1750"/>
    <w:qFormat/>
    <w:rPr>
      <w:rFonts w:cs="OpenSymbol"/>
    </w:rPr>
  </w:style>
  <w:style w:type="character" w:customStyle="1" w:styleId="ListLabel1751">
    <w:name w:val="ListLabel 1751"/>
    <w:qFormat/>
    <w:rPr>
      <w:rFonts w:cs="OpenSymbol"/>
    </w:rPr>
  </w:style>
  <w:style w:type="character" w:customStyle="1" w:styleId="ListLabel1752">
    <w:name w:val="ListLabel 1752"/>
    <w:qFormat/>
    <w:rPr>
      <w:rFonts w:cs="OpenSymbol"/>
    </w:rPr>
  </w:style>
  <w:style w:type="character" w:customStyle="1" w:styleId="ListLabel1753">
    <w:name w:val="ListLabel 1753"/>
    <w:qFormat/>
    <w:rPr>
      <w:rFonts w:ascii="Arial" w:hAnsi="Arial" w:cs="OpenSymbol"/>
      <w:b/>
      <w:sz w:val="24"/>
    </w:rPr>
  </w:style>
  <w:style w:type="character" w:customStyle="1" w:styleId="ListLabel1754">
    <w:name w:val="ListLabel 1754"/>
    <w:qFormat/>
    <w:rPr>
      <w:rFonts w:cs="OpenSymbol"/>
    </w:rPr>
  </w:style>
  <w:style w:type="character" w:customStyle="1" w:styleId="ListLabel1755">
    <w:name w:val="ListLabel 1755"/>
    <w:qFormat/>
    <w:rPr>
      <w:rFonts w:cs="OpenSymbol"/>
    </w:rPr>
  </w:style>
  <w:style w:type="character" w:customStyle="1" w:styleId="ListLabel1756">
    <w:name w:val="ListLabel 1756"/>
    <w:qFormat/>
    <w:rPr>
      <w:rFonts w:cs="OpenSymbol"/>
    </w:rPr>
  </w:style>
  <w:style w:type="character" w:customStyle="1" w:styleId="ListLabel1757">
    <w:name w:val="ListLabel 1757"/>
    <w:qFormat/>
    <w:rPr>
      <w:rFonts w:cs="OpenSymbol"/>
    </w:rPr>
  </w:style>
  <w:style w:type="character" w:customStyle="1" w:styleId="ListLabel1758">
    <w:name w:val="ListLabel 1758"/>
    <w:qFormat/>
    <w:rPr>
      <w:rFonts w:cs="OpenSymbol"/>
    </w:rPr>
  </w:style>
  <w:style w:type="character" w:customStyle="1" w:styleId="ListLabel1759">
    <w:name w:val="ListLabel 1759"/>
    <w:qFormat/>
    <w:rPr>
      <w:rFonts w:cs="OpenSymbol"/>
    </w:rPr>
  </w:style>
  <w:style w:type="character" w:customStyle="1" w:styleId="ListLabel1760">
    <w:name w:val="ListLabel 1760"/>
    <w:qFormat/>
    <w:rPr>
      <w:rFonts w:cs="OpenSymbol"/>
    </w:rPr>
  </w:style>
  <w:style w:type="character" w:customStyle="1" w:styleId="ListLabel1761">
    <w:name w:val="ListLabel 1761"/>
    <w:qFormat/>
    <w:rPr>
      <w:rFonts w:cs="OpenSymbol"/>
    </w:rPr>
  </w:style>
  <w:style w:type="character" w:customStyle="1" w:styleId="ListLabel1762">
    <w:name w:val="ListLabel 1762"/>
    <w:qFormat/>
    <w:rPr>
      <w:rFonts w:ascii="Arial" w:hAnsi="Arial" w:cs="OpenSymbol"/>
      <w:b/>
      <w:sz w:val="24"/>
    </w:rPr>
  </w:style>
  <w:style w:type="character" w:customStyle="1" w:styleId="ListLabel1763">
    <w:name w:val="ListLabel 1763"/>
    <w:qFormat/>
    <w:rPr>
      <w:rFonts w:cs="OpenSymbol"/>
    </w:rPr>
  </w:style>
  <w:style w:type="character" w:customStyle="1" w:styleId="ListLabel1764">
    <w:name w:val="ListLabel 1764"/>
    <w:qFormat/>
    <w:rPr>
      <w:rFonts w:cs="OpenSymbol"/>
    </w:rPr>
  </w:style>
  <w:style w:type="character" w:customStyle="1" w:styleId="ListLabel1765">
    <w:name w:val="ListLabel 1765"/>
    <w:qFormat/>
    <w:rPr>
      <w:rFonts w:cs="OpenSymbol"/>
    </w:rPr>
  </w:style>
  <w:style w:type="character" w:customStyle="1" w:styleId="ListLabel1766">
    <w:name w:val="ListLabel 1766"/>
    <w:qFormat/>
    <w:rPr>
      <w:rFonts w:cs="OpenSymbol"/>
    </w:rPr>
  </w:style>
  <w:style w:type="character" w:customStyle="1" w:styleId="ListLabel1767">
    <w:name w:val="ListLabel 1767"/>
    <w:qFormat/>
    <w:rPr>
      <w:rFonts w:cs="OpenSymbol"/>
    </w:rPr>
  </w:style>
  <w:style w:type="character" w:customStyle="1" w:styleId="ListLabel1768">
    <w:name w:val="ListLabel 1768"/>
    <w:qFormat/>
    <w:rPr>
      <w:rFonts w:cs="OpenSymbol"/>
    </w:rPr>
  </w:style>
  <w:style w:type="character" w:customStyle="1" w:styleId="ListLabel1769">
    <w:name w:val="ListLabel 1769"/>
    <w:qFormat/>
    <w:rPr>
      <w:rFonts w:cs="OpenSymbol"/>
    </w:rPr>
  </w:style>
  <w:style w:type="character" w:customStyle="1" w:styleId="ListLabel1770">
    <w:name w:val="ListLabel 1770"/>
    <w:qFormat/>
    <w:rPr>
      <w:rFonts w:cs="OpenSymbol"/>
    </w:rPr>
  </w:style>
  <w:style w:type="character" w:customStyle="1" w:styleId="ListLabel1771">
    <w:name w:val="ListLabel 1771"/>
    <w:qFormat/>
    <w:rPr>
      <w:rFonts w:ascii="Arial" w:hAnsi="Arial" w:cs="Wingdings"/>
      <w:b/>
      <w:sz w:val="24"/>
    </w:rPr>
  </w:style>
  <w:style w:type="character" w:customStyle="1" w:styleId="ListLabel1772">
    <w:name w:val="ListLabel 1772"/>
    <w:qFormat/>
    <w:rPr>
      <w:rFonts w:ascii="Arial" w:hAnsi="Arial"/>
      <w:b/>
      <w:position w:val="0"/>
      <w:sz w:val="24"/>
      <w:vertAlign w:val="baseline"/>
    </w:rPr>
  </w:style>
  <w:style w:type="character" w:customStyle="1" w:styleId="ListLabel1773">
    <w:name w:val="ListLabel 1773"/>
    <w:qFormat/>
    <w:rPr>
      <w:rFonts w:ascii="Arial" w:hAnsi="Arial"/>
      <w:b/>
      <w:position w:val="0"/>
      <w:sz w:val="28"/>
      <w:szCs w:val="24"/>
      <w:vertAlign w:val="baseline"/>
    </w:rPr>
  </w:style>
  <w:style w:type="character" w:customStyle="1" w:styleId="ListLabel1774">
    <w:name w:val="ListLabel 1774"/>
    <w:qFormat/>
    <w:rPr>
      <w:rFonts w:ascii="Arial" w:hAnsi="Arial"/>
      <w:b/>
      <w:position w:val="0"/>
      <w:sz w:val="28"/>
      <w:vertAlign w:val="baseline"/>
    </w:rPr>
  </w:style>
  <w:style w:type="character" w:customStyle="1" w:styleId="ListLabel1775">
    <w:name w:val="ListLabel 1775"/>
    <w:qFormat/>
    <w:rPr>
      <w:b w:val="0"/>
      <w:bCs/>
      <w:position w:val="0"/>
      <w:sz w:val="24"/>
      <w:vertAlign w:val="baseline"/>
    </w:rPr>
  </w:style>
  <w:style w:type="character" w:customStyle="1" w:styleId="ListLabel1776">
    <w:name w:val="ListLabel 1776"/>
    <w:qFormat/>
    <w:rPr>
      <w:position w:val="0"/>
      <w:sz w:val="24"/>
      <w:vertAlign w:val="baseline"/>
    </w:rPr>
  </w:style>
  <w:style w:type="character" w:customStyle="1" w:styleId="ListLabel1777">
    <w:name w:val="ListLabel 1777"/>
    <w:qFormat/>
    <w:rPr>
      <w:position w:val="0"/>
      <w:sz w:val="24"/>
      <w:vertAlign w:val="baseline"/>
    </w:rPr>
  </w:style>
  <w:style w:type="character" w:customStyle="1" w:styleId="ListLabel1778">
    <w:name w:val="ListLabel 1778"/>
    <w:qFormat/>
    <w:rPr>
      <w:position w:val="0"/>
      <w:sz w:val="24"/>
      <w:vertAlign w:val="baseline"/>
    </w:rPr>
  </w:style>
  <w:style w:type="character" w:customStyle="1" w:styleId="ListLabel1779">
    <w:name w:val="ListLabel 1779"/>
    <w:qFormat/>
    <w:rPr>
      <w:position w:val="0"/>
      <w:sz w:val="24"/>
      <w:vertAlign w:val="baseline"/>
    </w:rPr>
  </w:style>
  <w:style w:type="character" w:customStyle="1" w:styleId="ListLabel1780">
    <w:name w:val="ListLabel 1780"/>
    <w:qFormat/>
    <w:rPr>
      <w:position w:val="0"/>
      <w:sz w:val="24"/>
      <w:vertAlign w:val="baseline"/>
    </w:rPr>
  </w:style>
  <w:style w:type="character" w:customStyle="1" w:styleId="ListLabel1781">
    <w:name w:val="ListLabel 1781"/>
    <w:qFormat/>
    <w:rPr>
      <w:rFonts w:cs="OpenSymbol"/>
    </w:rPr>
  </w:style>
  <w:style w:type="character" w:customStyle="1" w:styleId="ListLabel1782">
    <w:name w:val="ListLabel 1782"/>
    <w:qFormat/>
    <w:rPr>
      <w:rFonts w:cs="OpenSymbol"/>
    </w:rPr>
  </w:style>
  <w:style w:type="character" w:customStyle="1" w:styleId="ListLabel1783">
    <w:name w:val="ListLabel 1783"/>
    <w:qFormat/>
    <w:rPr>
      <w:rFonts w:cs="OpenSymbol"/>
      <w:b/>
      <w:sz w:val="28"/>
    </w:rPr>
  </w:style>
  <w:style w:type="character" w:customStyle="1" w:styleId="ListLabel1784">
    <w:name w:val="ListLabel 1784"/>
    <w:qFormat/>
    <w:rPr>
      <w:rFonts w:cs="OpenSymbol"/>
    </w:rPr>
  </w:style>
  <w:style w:type="character" w:customStyle="1" w:styleId="ListLabel1785">
    <w:name w:val="ListLabel 1785"/>
    <w:qFormat/>
    <w:rPr>
      <w:rFonts w:cs="OpenSymbol"/>
    </w:rPr>
  </w:style>
  <w:style w:type="character" w:customStyle="1" w:styleId="ListLabel1786">
    <w:name w:val="ListLabel 1786"/>
    <w:qFormat/>
    <w:rPr>
      <w:rFonts w:cs="OpenSymbol"/>
    </w:rPr>
  </w:style>
  <w:style w:type="character" w:customStyle="1" w:styleId="ListLabel1787">
    <w:name w:val="ListLabel 1787"/>
    <w:qFormat/>
    <w:rPr>
      <w:rFonts w:cs="OpenSymbol"/>
    </w:rPr>
  </w:style>
  <w:style w:type="character" w:customStyle="1" w:styleId="ListLabel1788">
    <w:name w:val="ListLabel 1788"/>
    <w:qFormat/>
    <w:rPr>
      <w:rFonts w:cs="OpenSymbol"/>
    </w:rPr>
  </w:style>
  <w:style w:type="character" w:customStyle="1" w:styleId="ListLabel1789">
    <w:name w:val="ListLabel 1789"/>
    <w:qFormat/>
    <w:rPr>
      <w:rFonts w:cs="OpenSymbol"/>
    </w:rPr>
  </w:style>
  <w:style w:type="character" w:customStyle="1" w:styleId="ListLabel1790">
    <w:name w:val="ListLabel 1790"/>
    <w:qFormat/>
    <w:rPr>
      <w:rFonts w:ascii="Arial" w:hAnsi="Arial" w:cs="OpenSymbol"/>
      <w:b/>
      <w:sz w:val="24"/>
    </w:rPr>
  </w:style>
  <w:style w:type="character" w:customStyle="1" w:styleId="ListLabel1791">
    <w:name w:val="ListLabel 1791"/>
    <w:qFormat/>
    <w:rPr>
      <w:rFonts w:cs="OpenSymbol"/>
    </w:rPr>
  </w:style>
  <w:style w:type="character" w:customStyle="1" w:styleId="ListLabel1792">
    <w:name w:val="ListLabel 1792"/>
    <w:qFormat/>
    <w:rPr>
      <w:rFonts w:cs="OpenSymbol"/>
    </w:rPr>
  </w:style>
  <w:style w:type="character" w:customStyle="1" w:styleId="ListLabel1793">
    <w:name w:val="ListLabel 1793"/>
    <w:qFormat/>
    <w:rPr>
      <w:rFonts w:cs="OpenSymbol"/>
    </w:rPr>
  </w:style>
  <w:style w:type="character" w:customStyle="1" w:styleId="ListLabel1794">
    <w:name w:val="ListLabel 1794"/>
    <w:qFormat/>
    <w:rPr>
      <w:rFonts w:cs="OpenSymbol"/>
    </w:rPr>
  </w:style>
  <w:style w:type="character" w:customStyle="1" w:styleId="ListLabel1795">
    <w:name w:val="ListLabel 1795"/>
    <w:qFormat/>
    <w:rPr>
      <w:rFonts w:cs="OpenSymbol"/>
    </w:rPr>
  </w:style>
  <w:style w:type="character" w:customStyle="1" w:styleId="ListLabel1796">
    <w:name w:val="ListLabel 1796"/>
    <w:qFormat/>
    <w:rPr>
      <w:rFonts w:cs="OpenSymbol"/>
    </w:rPr>
  </w:style>
  <w:style w:type="character" w:customStyle="1" w:styleId="ListLabel1797">
    <w:name w:val="ListLabel 1797"/>
    <w:qFormat/>
    <w:rPr>
      <w:rFonts w:cs="OpenSymbol"/>
    </w:rPr>
  </w:style>
  <w:style w:type="character" w:customStyle="1" w:styleId="ListLabel1798">
    <w:name w:val="ListLabel 1798"/>
    <w:qFormat/>
    <w:rPr>
      <w:rFonts w:cs="OpenSymbol"/>
    </w:rPr>
  </w:style>
  <w:style w:type="character" w:customStyle="1" w:styleId="ListLabel1799">
    <w:name w:val="ListLabel 1799"/>
    <w:qFormat/>
    <w:rPr>
      <w:rFonts w:ascii="Arial" w:hAnsi="Arial" w:cs="OpenSymbol"/>
      <w:b/>
      <w:sz w:val="24"/>
    </w:rPr>
  </w:style>
  <w:style w:type="character" w:customStyle="1" w:styleId="ListLabel1800">
    <w:name w:val="ListLabel 1800"/>
    <w:qFormat/>
    <w:rPr>
      <w:rFonts w:cs="OpenSymbol"/>
    </w:rPr>
  </w:style>
  <w:style w:type="character" w:customStyle="1" w:styleId="ListLabel1801">
    <w:name w:val="ListLabel 1801"/>
    <w:qFormat/>
    <w:rPr>
      <w:rFonts w:cs="OpenSymbol"/>
    </w:rPr>
  </w:style>
  <w:style w:type="character" w:customStyle="1" w:styleId="ListLabel1802">
    <w:name w:val="ListLabel 1802"/>
    <w:qFormat/>
    <w:rPr>
      <w:rFonts w:cs="OpenSymbol"/>
    </w:rPr>
  </w:style>
  <w:style w:type="character" w:customStyle="1" w:styleId="ListLabel1803">
    <w:name w:val="ListLabel 1803"/>
    <w:qFormat/>
    <w:rPr>
      <w:rFonts w:cs="OpenSymbol"/>
    </w:rPr>
  </w:style>
  <w:style w:type="character" w:customStyle="1" w:styleId="ListLabel1804">
    <w:name w:val="ListLabel 1804"/>
    <w:qFormat/>
    <w:rPr>
      <w:rFonts w:cs="OpenSymbol"/>
    </w:rPr>
  </w:style>
  <w:style w:type="character" w:customStyle="1" w:styleId="ListLabel1805">
    <w:name w:val="ListLabel 1805"/>
    <w:qFormat/>
    <w:rPr>
      <w:rFonts w:cs="OpenSymbol"/>
    </w:rPr>
  </w:style>
  <w:style w:type="character" w:customStyle="1" w:styleId="ListLabel1806">
    <w:name w:val="ListLabel 1806"/>
    <w:qFormat/>
    <w:rPr>
      <w:rFonts w:cs="OpenSymbol"/>
    </w:rPr>
  </w:style>
  <w:style w:type="character" w:customStyle="1" w:styleId="ListLabel1807">
    <w:name w:val="ListLabel 1807"/>
    <w:qFormat/>
    <w:rPr>
      <w:rFonts w:cs="OpenSymbol"/>
    </w:rPr>
  </w:style>
  <w:style w:type="character" w:customStyle="1" w:styleId="ListLabel1808">
    <w:name w:val="ListLabel 1808"/>
    <w:qFormat/>
    <w:rPr>
      <w:rFonts w:ascii="Arial" w:hAnsi="Arial" w:cs="Wingdings"/>
      <w:b/>
      <w:sz w:val="24"/>
    </w:rPr>
  </w:style>
  <w:style w:type="character" w:customStyle="1" w:styleId="ListLabel1809">
    <w:name w:val="ListLabel 1809"/>
    <w:qFormat/>
    <w:rPr>
      <w:rFonts w:ascii="Arial" w:hAnsi="Arial"/>
      <w:b/>
      <w:position w:val="0"/>
      <w:sz w:val="24"/>
      <w:vertAlign w:val="baseline"/>
    </w:rPr>
  </w:style>
  <w:style w:type="character" w:customStyle="1" w:styleId="ListLabel1810">
    <w:name w:val="ListLabel 1810"/>
    <w:qFormat/>
    <w:rPr>
      <w:rFonts w:ascii="Arial" w:hAnsi="Arial"/>
      <w:b/>
      <w:position w:val="0"/>
      <w:sz w:val="28"/>
      <w:szCs w:val="24"/>
      <w:vertAlign w:val="baseline"/>
    </w:rPr>
  </w:style>
  <w:style w:type="character" w:customStyle="1" w:styleId="ListLabel1811">
    <w:name w:val="ListLabel 1811"/>
    <w:qFormat/>
    <w:rPr>
      <w:rFonts w:ascii="Arial" w:hAnsi="Arial"/>
      <w:b/>
      <w:position w:val="0"/>
      <w:sz w:val="28"/>
      <w:vertAlign w:val="baseline"/>
    </w:rPr>
  </w:style>
  <w:style w:type="character" w:customStyle="1" w:styleId="ListLabel1812">
    <w:name w:val="ListLabel 1812"/>
    <w:qFormat/>
    <w:rPr>
      <w:b w:val="0"/>
      <w:bCs/>
      <w:position w:val="0"/>
      <w:sz w:val="24"/>
      <w:vertAlign w:val="baseline"/>
    </w:rPr>
  </w:style>
  <w:style w:type="character" w:customStyle="1" w:styleId="ListLabel1813">
    <w:name w:val="ListLabel 1813"/>
    <w:qFormat/>
    <w:rPr>
      <w:position w:val="0"/>
      <w:sz w:val="24"/>
      <w:vertAlign w:val="baseline"/>
    </w:rPr>
  </w:style>
  <w:style w:type="character" w:customStyle="1" w:styleId="ListLabel1814">
    <w:name w:val="ListLabel 1814"/>
    <w:qFormat/>
    <w:rPr>
      <w:position w:val="0"/>
      <w:sz w:val="24"/>
      <w:vertAlign w:val="baseline"/>
    </w:rPr>
  </w:style>
  <w:style w:type="character" w:customStyle="1" w:styleId="ListLabel1815">
    <w:name w:val="ListLabel 1815"/>
    <w:qFormat/>
    <w:rPr>
      <w:position w:val="0"/>
      <w:sz w:val="24"/>
      <w:vertAlign w:val="baseline"/>
    </w:rPr>
  </w:style>
  <w:style w:type="character" w:customStyle="1" w:styleId="ListLabel1816">
    <w:name w:val="ListLabel 1816"/>
    <w:qFormat/>
    <w:rPr>
      <w:position w:val="0"/>
      <w:sz w:val="24"/>
      <w:vertAlign w:val="baseline"/>
    </w:rPr>
  </w:style>
  <w:style w:type="character" w:customStyle="1" w:styleId="ListLabel1817">
    <w:name w:val="ListLabel 1817"/>
    <w:qFormat/>
    <w:rPr>
      <w:position w:val="0"/>
      <w:sz w:val="24"/>
      <w:vertAlign w:val="baseline"/>
    </w:rPr>
  </w:style>
  <w:style w:type="character" w:customStyle="1" w:styleId="ListLabel1818">
    <w:name w:val="ListLabel 1818"/>
    <w:qFormat/>
    <w:rPr>
      <w:rFonts w:cs="OpenSymbol"/>
    </w:rPr>
  </w:style>
  <w:style w:type="character" w:customStyle="1" w:styleId="ListLabel1819">
    <w:name w:val="ListLabel 1819"/>
    <w:qFormat/>
    <w:rPr>
      <w:rFonts w:cs="OpenSymbol"/>
    </w:rPr>
  </w:style>
  <w:style w:type="character" w:customStyle="1" w:styleId="ListLabel1820">
    <w:name w:val="ListLabel 1820"/>
    <w:qFormat/>
    <w:rPr>
      <w:rFonts w:cs="OpenSymbol"/>
      <w:b/>
      <w:sz w:val="28"/>
    </w:rPr>
  </w:style>
  <w:style w:type="character" w:customStyle="1" w:styleId="ListLabel1821">
    <w:name w:val="ListLabel 1821"/>
    <w:qFormat/>
    <w:rPr>
      <w:rFonts w:cs="OpenSymbol"/>
    </w:rPr>
  </w:style>
  <w:style w:type="character" w:customStyle="1" w:styleId="ListLabel1822">
    <w:name w:val="ListLabel 1822"/>
    <w:qFormat/>
    <w:rPr>
      <w:rFonts w:cs="OpenSymbol"/>
    </w:rPr>
  </w:style>
  <w:style w:type="character" w:customStyle="1" w:styleId="ListLabel1823">
    <w:name w:val="ListLabel 1823"/>
    <w:qFormat/>
    <w:rPr>
      <w:rFonts w:cs="OpenSymbol"/>
    </w:rPr>
  </w:style>
  <w:style w:type="character" w:customStyle="1" w:styleId="ListLabel1824">
    <w:name w:val="ListLabel 1824"/>
    <w:qFormat/>
    <w:rPr>
      <w:rFonts w:cs="OpenSymbol"/>
    </w:rPr>
  </w:style>
  <w:style w:type="character" w:customStyle="1" w:styleId="ListLabel1825">
    <w:name w:val="ListLabel 1825"/>
    <w:qFormat/>
    <w:rPr>
      <w:rFonts w:cs="OpenSymbol"/>
    </w:rPr>
  </w:style>
  <w:style w:type="character" w:customStyle="1" w:styleId="ListLabel1826">
    <w:name w:val="ListLabel 1826"/>
    <w:qFormat/>
    <w:rPr>
      <w:rFonts w:cs="OpenSymbol"/>
    </w:rPr>
  </w:style>
  <w:style w:type="character" w:customStyle="1" w:styleId="ListLabel1827">
    <w:name w:val="ListLabel 1827"/>
    <w:qFormat/>
    <w:rPr>
      <w:rFonts w:ascii="Arial" w:hAnsi="Arial" w:cs="OpenSymbol"/>
      <w:b/>
      <w:sz w:val="24"/>
    </w:rPr>
  </w:style>
  <w:style w:type="character" w:customStyle="1" w:styleId="ListLabel1828">
    <w:name w:val="ListLabel 1828"/>
    <w:qFormat/>
    <w:rPr>
      <w:rFonts w:cs="OpenSymbol"/>
    </w:rPr>
  </w:style>
  <w:style w:type="character" w:customStyle="1" w:styleId="ListLabel1829">
    <w:name w:val="ListLabel 1829"/>
    <w:qFormat/>
    <w:rPr>
      <w:rFonts w:cs="OpenSymbol"/>
    </w:rPr>
  </w:style>
  <w:style w:type="character" w:customStyle="1" w:styleId="ListLabel1830">
    <w:name w:val="ListLabel 1830"/>
    <w:qFormat/>
    <w:rPr>
      <w:rFonts w:cs="OpenSymbol"/>
    </w:rPr>
  </w:style>
  <w:style w:type="character" w:customStyle="1" w:styleId="ListLabel1831">
    <w:name w:val="ListLabel 1831"/>
    <w:qFormat/>
    <w:rPr>
      <w:rFonts w:cs="OpenSymbol"/>
    </w:rPr>
  </w:style>
  <w:style w:type="character" w:customStyle="1" w:styleId="ListLabel1832">
    <w:name w:val="ListLabel 1832"/>
    <w:qFormat/>
    <w:rPr>
      <w:rFonts w:cs="OpenSymbol"/>
    </w:rPr>
  </w:style>
  <w:style w:type="character" w:customStyle="1" w:styleId="ListLabel1833">
    <w:name w:val="ListLabel 1833"/>
    <w:qFormat/>
    <w:rPr>
      <w:rFonts w:cs="OpenSymbol"/>
    </w:rPr>
  </w:style>
  <w:style w:type="character" w:customStyle="1" w:styleId="ListLabel1834">
    <w:name w:val="ListLabel 1834"/>
    <w:qFormat/>
    <w:rPr>
      <w:rFonts w:cs="OpenSymbol"/>
    </w:rPr>
  </w:style>
  <w:style w:type="character" w:customStyle="1" w:styleId="ListLabel1835">
    <w:name w:val="ListLabel 1835"/>
    <w:qFormat/>
    <w:rPr>
      <w:rFonts w:cs="OpenSymbol"/>
    </w:rPr>
  </w:style>
  <w:style w:type="character" w:customStyle="1" w:styleId="ListLabel1836">
    <w:name w:val="ListLabel 1836"/>
    <w:qFormat/>
    <w:rPr>
      <w:rFonts w:ascii="Arial" w:hAnsi="Arial" w:cs="OpenSymbol"/>
      <w:b/>
      <w:sz w:val="24"/>
    </w:rPr>
  </w:style>
  <w:style w:type="character" w:customStyle="1" w:styleId="ListLabel1837">
    <w:name w:val="ListLabel 1837"/>
    <w:qFormat/>
    <w:rPr>
      <w:rFonts w:cs="OpenSymbol"/>
    </w:rPr>
  </w:style>
  <w:style w:type="character" w:customStyle="1" w:styleId="ListLabel1838">
    <w:name w:val="ListLabel 1838"/>
    <w:qFormat/>
    <w:rPr>
      <w:rFonts w:cs="OpenSymbol"/>
    </w:rPr>
  </w:style>
  <w:style w:type="character" w:customStyle="1" w:styleId="ListLabel1839">
    <w:name w:val="ListLabel 1839"/>
    <w:qFormat/>
    <w:rPr>
      <w:rFonts w:cs="OpenSymbol"/>
    </w:rPr>
  </w:style>
  <w:style w:type="character" w:customStyle="1" w:styleId="ListLabel1840">
    <w:name w:val="ListLabel 1840"/>
    <w:qFormat/>
    <w:rPr>
      <w:rFonts w:cs="OpenSymbol"/>
    </w:rPr>
  </w:style>
  <w:style w:type="character" w:customStyle="1" w:styleId="ListLabel1841">
    <w:name w:val="ListLabel 1841"/>
    <w:qFormat/>
    <w:rPr>
      <w:rFonts w:cs="OpenSymbol"/>
    </w:rPr>
  </w:style>
  <w:style w:type="character" w:customStyle="1" w:styleId="ListLabel1842">
    <w:name w:val="ListLabel 1842"/>
    <w:qFormat/>
    <w:rPr>
      <w:rFonts w:cs="OpenSymbol"/>
    </w:rPr>
  </w:style>
  <w:style w:type="character" w:customStyle="1" w:styleId="ListLabel1843">
    <w:name w:val="ListLabel 1843"/>
    <w:qFormat/>
    <w:rPr>
      <w:rFonts w:cs="OpenSymbol"/>
    </w:rPr>
  </w:style>
  <w:style w:type="character" w:customStyle="1" w:styleId="ListLabel1844">
    <w:name w:val="ListLabel 1844"/>
    <w:qFormat/>
    <w:rPr>
      <w:rFonts w:cs="OpenSymbol"/>
    </w:rPr>
  </w:style>
  <w:style w:type="character" w:customStyle="1" w:styleId="ListLabel1845">
    <w:name w:val="ListLabel 1845"/>
    <w:qFormat/>
    <w:rPr>
      <w:rFonts w:ascii="Arial" w:hAnsi="Arial" w:cs="Wingdings"/>
      <w:b/>
      <w:sz w:val="24"/>
    </w:rPr>
  </w:style>
  <w:style w:type="character" w:customStyle="1" w:styleId="ListLabel1846">
    <w:name w:val="ListLabel 1846"/>
    <w:qFormat/>
    <w:rPr>
      <w:rFonts w:ascii="Arial" w:hAnsi="Arial"/>
      <w:b/>
      <w:position w:val="0"/>
      <w:sz w:val="24"/>
      <w:vertAlign w:val="baseline"/>
    </w:rPr>
  </w:style>
  <w:style w:type="character" w:customStyle="1" w:styleId="ListLabel1847">
    <w:name w:val="ListLabel 1847"/>
    <w:qFormat/>
    <w:rPr>
      <w:rFonts w:ascii="Arial" w:hAnsi="Arial"/>
      <w:b/>
      <w:position w:val="0"/>
      <w:sz w:val="28"/>
      <w:szCs w:val="24"/>
      <w:vertAlign w:val="baseline"/>
    </w:rPr>
  </w:style>
  <w:style w:type="character" w:customStyle="1" w:styleId="ListLabel1848">
    <w:name w:val="ListLabel 1848"/>
    <w:qFormat/>
    <w:rPr>
      <w:rFonts w:ascii="Arial" w:hAnsi="Arial"/>
      <w:b/>
      <w:position w:val="0"/>
      <w:sz w:val="28"/>
      <w:vertAlign w:val="baseline"/>
    </w:rPr>
  </w:style>
  <w:style w:type="character" w:customStyle="1" w:styleId="ListLabel1849">
    <w:name w:val="ListLabel 1849"/>
    <w:qFormat/>
    <w:rPr>
      <w:b w:val="0"/>
      <w:bCs/>
      <w:position w:val="0"/>
      <w:sz w:val="24"/>
      <w:vertAlign w:val="baseline"/>
    </w:rPr>
  </w:style>
  <w:style w:type="character" w:customStyle="1" w:styleId="ListLabel1850">
    <w:name w:val="ListLabel 1850"/>
    <w:qFormat/>
    <w:rPr>
      <w:position w:val="0"/>
      <w:sz w:val="24"/>
      <w:vertAlign w:val="baseline"/>
    </w:rPr>
  </w:style>
  <w:style w:type="character" w:customStyle="1" w:styleId="ListLabel1851">
    <w:name w:val="ListLabel 1851"/>
    <w:qFormat/>
    <w:rPr>
      <w:position w:val="0"/>
      <w:sz w:val="24"/>
      <w:vertAlign w:val="baseline"/>
    </w:rPr>
  </w:style>
  <w:style w:type="character" w:customStyle="1" w:styleId="ListLabel1852">
    <w:name w:val="ListLabel 1852"/>
    <w:qFormat/>
    <w:rPr>
      <w:position w:val="0"/>
      <w:sz w:val="24"/>
      <w:vertAlign w:val="baseline"/>
    </w:rPr>
  </w:style>
  <w:style w:type="character" w:customStyle="1" w:styleId="ListLabel1853">
    <w:name w:val="ListLabel 1853"/>
    <w:qFormat/>
    <w:rPr>
      <w:position w:val="0"/>
      <w:sz w:val="24"/>
      <w:vertAlign w:val="baseline"/>
    </w:rPr>
  </w:style>
  <w:style w:type="character" w:customStyle="1" w:styleId="ListLabel1854">
    <w:name w:val="ListLabel 1854"/>
    <w:qFormat/>
    <w:rPr>
      <w:position w:val="0"/>
      <w:sz w:val="24"/>
      <w:vertAlign w:val="baseline"/>
    </w:rPr>
  </w:style>
  <w:style w:type="character" w:customStyle="1" w:styleId="ListLabel1855">
    <w:name w:val="ListLabel 1855"/>
    <w:qFormat/>
    <w:rPr>
      <w:rFonts w:cs="OpenSymbol"/>
    </w:rPr>
  </w:style>
  <w:style w:type="character" w:customStyle="1" w:styleId="ListLabel1856">
    <w:name w:val="ListLabel 1856"/>
    <w:qFormat/>
    <w:rPr>
      <w:rFonts w:cs="OpenSymbol"/>
    </w:rPr>
  </w:style>
  <w:style w:type="character" w:customStyle="1" w:styleId="ListLabel1857">
    <w:name w:val="ListLabel 1857"/>
    <w:qFormat/>
    <w:rPr>
      <w:rFonts w:cs="OpenSymbol"/>
      <w:b/>
      <w:sz w:val="28"/>
    </w:rPr>
  </w:style>
  <w:style w:type="character" w:customStyle="1" w:styleId="ListLabel1858">
    <w:name w:val="ListLabel 1858"/>
    <w:qFormat/>
    <w:rPr>
      <w:rFonts w:cs="OpenSymbol"/>
    </w:rPr>
  </w:style>
  <w:style w:type="character" w:customStyle="1" w:styleId="ListLabel1859">
    <w:name w:val="ListLabel 1859"/>
    <w:qFormat/>
    <w:rPr>
      <w:rFonts w:cs="OpenSymbol"/>
    </w:rPr>
  </w:style>
  <w:style w:type="character" w:customStyle="1" w:styleId="ListLabel1860">
    <w:name w:val="ListLabel 1860"/>
    <w:qFormat/>
    <w:rPr>
      <w:rFonts w:cs="OpenSymbol"/>
    </w:rPr>
  </w:style>
  <w:style w:type="character" w:customStyle="1" w:styleId="ListLabel1861">
    <w:name w:val="ListLabel 1861"/>
    <w:qFormat/>
    <w:rPr>
      <w:rFonts w:cs="OpenSymbol"/>
    </w:rPr>
  </w:style>
  <w:style w:type="character" w:customStyle="1" w:styleId="ListLabel1862">
    <w:name w:val="ListLabel 1862"/>
    <w:qFormat/>
    <w:rPr>
      <w:rFonts w:cs="OpenSymbol"/>
    </w:rPr>
  </w:style>
  <w:style w:type="character" w:customStyle="1" w:styleId="ListLabel1863">
    <w:name w:val="ListLabel 1863"/>
    <w:qFormat/>
    <w:rPr>
      <w:rFonts w:cs="OpenSymbol"/>
    </w:rPr>
  </w:style>
  <w:style w:type="character" w:customStyle="1" w:styleId="ListLabel1864">
    <w:name w:val="ListLabel 1864"/>
    <w:qFormat/>
    <w:rPr>
      <w:rFonts w:cs="OpenSymbol"/>
      <w:b/>
      <w:sz w:val="24"/>
    </w:rPr>
  </w:style>
  <w:style w:type="character" w:customStyle="1" w:styleId="ListLabel1865">
    <w:name w:val="ListLabel 1865"/>
    <w:qFormat/>
    <w:rPr>
      <w:rFonts w:cs="OpenSymbol"/>
    </w:rPr>
  </w:style>
  <w:style w:type="character" w:customStyle="1" w:styleId="ListLabel1866">
    <w:name w:val="ListLabel 1866"/>
    <w:qFormat/>
    <w:rPr>
      <w:rFonts w:cs="OpenSymbol"/>
    </w:rPr>
  </w:style>
  <w:style w:type="character" w:customStyle="1" w:styleId="ListLabel1867">
    <w:name w:val="ListLabel 1867"/>
    <w:qFormat/>
    <w:rPr>
      <w:rFonts w:cs="OpenSymbol"/>
    </w:rPr>
  </w:style>
  <w:style w:type="character" w:customStyle="1" w:styleId="ListLabel1868">
    <w:name w:val="ListLabel 1868"/>
    <w:qFormat/>
    <w:rPr>
      <w:rFonts w:cs="OpenSymbol"/>
    </w:rPr>
  </w:style>
  <w:style w:type="character" w:customStyle="1" w:styleId="ListLabel1869">
    <w:name w:val="ListLabel 1869"/>
    <w:qFormat/>
    <w:rPr>
      <w:rFonts w:cs="OpenSymbol"/>
    </w:rPr>
  </w:style>
  <w:style w:type="character" w:customStyle="1" w:styleId="ListLabel1870">
    <w:name w:val="ListLabel 1870"/>
    <w:qFormat/>
    <w:rPr>
      <w:rFonts w:cs="OpenSymbol"/>
    </w:rPr>
  </w:style>
  <w:style w:type="character" w:customStyle="1" w:styleId="ListLabel1871">
    <w:name w:val="ListLabel 1871"/>
    <w:qFormat/>
    <w:rPr>
      <w:rFonts w:cs="OpenSymbol"/>
    </w:rPr>
  </w:style>
  <w:style w:type="character" w:customStyle="1" w:styleId="ListLabel1872">
    <w:name w:val="ListLabel 1872"/>
    <w:qFormat/>
    <w:rPr>
      <w:rFonts w:cs="OpenSymbol"/>
    </w:rPr>
  </w:style>
  <w:style w:type="character" w:customStyle="1" w:styleId="ListLabel1873">
    <w:name w:val="ListLabel 1873"/>
    <w:qFormat/>
    <w:rPr>
      <w:rFonts w:ascii="Arial" w:hAnsi="Arial" w:cs="OpenSymbol"/>
      <w:b/>
      <w:sz w:val="24"/>
    </w:rPr>
  </w:style>
  <w:style w:type="character" w:customStyle="1" w:styleId="ListLabel1874">
    <w:name w:val="ListLabel 1874"/>
    <w:qFormat/>
    <w:rPr>
      <w:rFonts w:cs="OpenSymbol"/>
    </w:rPr>
  </w:style>
  <w:style w:type="character" w:customStyle="1" w:styleId="ListLabel1875">
    <w:name w:val="ListLabel 1875"/>
    <w:qFormat/>
    <w:rPr>
      <w:rFonts w:cs="OpenSymbol"/>
    </w:rPr>
  </w:style>
  <w:style w:type="character" w:customStyle="1" w:styleId="ListLabel1876">
    <w:name w:val="ListLabel 1876"/>
    <w:qFormat/>
    <w:rPr>
      <w:rFonts w:cs="OpenSymbol"/>
    </w:rPr>
  </w:style>
  <w:style w:type="character" w:customStyle="1" w:styleId="ListLabel1877">
    <w:name w:val="ListLabel 1877"/>
    <w:qFormat/>
    <w:rPr>
      <w:rFonts w:cs="OpenSymbol"/>
    </w:rPr>
  </w:style>
  <w:style w:type="character" w:customStyle="1" w:styleId="ListLabel1878">
    <w:name w:val="ListLabel 1878"/>
    <w:qFormat/>
    <w:rPr>
      <w:rFonts w:cs="OpenSymbol"/>
    </w:rPr>
  </w:style>
  <w:style w:type="character" w:customStyle="1" w:styleId="ListLabel1879">
    <w:name w:val="ListLabel 1879"/>
    <w:qFormat/>
    <w:rPr>
      <w:rFonts w:cs="OpenSymbol"/>
    </w:rPr>
  </w:style>
  <w:style w:type="character" w:customStyle="1" w:styleId="ListLabel1880">
    <w:name w:val="ListLabel 1880"/>
    <w:qFormat/>
    <w:rPr>
      <w:rFonts w:cs="OpenSymbol"/>
    </w:rPr>
  </w:style>
  <w:style w:type="character" w:customStyle="1" w:styleId="ListLabel1881">
    <w:name w:val="ListLabel 1881"/>
    <w:qFormat/>
    <w:rPr>
      <w:rFonts w:cs="OpenSymbol"/>
    </w:rPr>
  </w:style>
  <w:style w:type="character" w:customStyle="1" w:styleId="ListLabel1882">
    <w:name w:val="ListLabel 1882"/>
    <w:qFormat/>
    <w:rPr>
      <w:rFonts w:ascii="Arial" w:hAnsi="Arial" w:cs="Wingdings"/>
      <w:b/>
      <w:sz w:val="24"/>
    </w:rPr>
  </w:style>
  <w:style w:type="character" w:customStyle="1" w:styleId="ListLabel1883">
    <w:name w:val="ListLabel 1883"/>
    <w:qFormat/>
    <w:rPr>
      <w:rFonts w:ascii="Arial" w:hAnsi="Arial"/>
      <w:b/>
      <w:position w:val="0"/>
      <w:sz w:val="24"/>
      <w:vertAlign w:val="baseline"/>
    </w:rPr>
  </w:style>
  <w:style w:type="character" w:customStyle="1" w:styleId="ListLabel1884">
    <w:name w:val="ListLabel 1884"/>
    <w:qFormat/>
    <w:rPr>
      <w:rFonts w:ascii="Arial" w:hAnsi="Arial"/>
      <w:b/>
      <w:position w:val="0"/>
      <w:sz w:val="28"/>
      <w:szCs w:val="24"/>
      <w:vertAlign w:val="baseline"/>
    </w:rPr>
  </w:style>
  <w:style w:type="character" w:customStyle="1" w:styleId="ListLabel1885">
    <w:name w:val="ListLabel 1885"/>
    <w:qFormat/>
    <w:rPr>
      <w:rFonts w:ascii="Arial" w:hAnsi="Arial"/>
      <w:b/>
      <w:position w:val="0"/>
      <w:sz w:val="28"/>
      <w:vertAlign w:val="baseline"/>
    </w:rPr>
  </w:style>
  <w:style w:type="character" w:customStyle="1" w:styleId="ListLabel1886">
    <w:name w:val="ListLabel 1886"/>
    <w:qFormat/>
    <w:rPr>
      <w:b w:val="0"/>
      <w:bCs/>
      <w:position w:val="0"/>
      <w:sz w:val="24"/>
      <w:vertAlign w:val="baseline"/>
    </w:rPr>
  </w:style>
  <w:style w:type="character" w:customStyle="1" w:styleId="ListLabel1887">
    <w:name w:val="ListLabel 1887"/>
    <w:qFormat/>
    <w:rPr>
      <w:position w:val="0"/>
      <w:sz w:val="24"/>
      <w:vertAlign w:val="baseline"/>
    </w:rPr>
  </w:style>
  <w:style w:type="character" w:customStyle="1" w:styleId="ListLabel1888">
    <w:name w:val="ListLabel 1888"/>
    <w:qFormat/>
    <w:rPr>
      <w:position w:val="0"/>
      <w:sz w:val="24"/>
      <w:vertAlign w:val="baseline"/>
    </w:rPr>
  </w:style>
  <w:style w:type="character" w:customStyle="1" w:styleId="ListLabel1889">
    <w:name w:val="ListLabel 1889"/>
    <w:qFormat/>
    <w:rPr>
      <w:position w:val="0"/>
      <w:sz w:val="24"/>
      <w:vertAlign w:val="baseline"/>
    </w:rPr>
  </w:style>
  <w:style w:type="character" w:customStyle="1" w:styleId="ListLabel1890">
    <w:name w:val="ListLabel 1890"/>
    <w:qFormat/>
    <w:rPr>
      <w:position w:val="0"/>
      <w:sz w:val="24"/>
      <w:vertAlign w:val="baseline"/>
    </w:rPr>
  </w:style>
  <w:style w:type="character" w:customStyle="1" w:styleId="ListLabel1891">
    <w:name w:val="ListLabel 1891"/>
    <w:qFormat/>
    <w:rPr>
      <w:position w:val="0"/>
      <w:sz w:val="24"/>
      <w:vertAlign w:val="baseline"/>
    </w:rPr>
  </w:style>
  <w:style w:type="character" w:customStyle="1" w:styleId="ListLabel1892">
    <w:name w:val="ListLabel 1892"/>
    <w:qFormat/>
    <w:rPr>
      <w:rFonts w:cs="OpenSymbol"/>
    </w:rPr>
  </w:style>
  <w:style w:type="character" w:customStyle="1" w:styleId="ListLabel1893">
    <w:name w:val="ListLabel 1893"/>
    <w:qFormat/>
    <w:rPr>
      <w:rFonts w:cs="OpenSymbol"/>
    </w:rPr>
  </w:style>
  <w:style w:type="character" w:customStyle="1" w:styleId="ListLabel1894">
    <w:name w:val="ListLabel 1894"/>
    <w:qFormat/>
    <w:rPr>
      <w:rFonts w:cs="OpenSymbol"/>
      <w:b/>
      <w:sz w:val="28"/>
    </w:rPr>
  </w:style>
  <w:style w:type="character" w:customStyle="1" w:styleId="ListLabel1895">
    <w:name w:val="ListLabel 1895"/>
    <w:qFormat/>
    <w:rPr>
      <w:rFonts w:cs="OpenSymbol"/>
    </w:rPr>
  </w:style>
  <w:style w:type="character" w:customStyle="1" w:styleId="ListLabel1896">
    <w:name w:val="ListLabel 1896"/>
    <w:qFormat/>
    <w:rPr>
      <w:rFonts w:cs="OpenSymbol"/>
    </w:rPr>
  </w:style>
  <w:style w:type="character" w:customStyle="1" w:styleId="ListLabel1897">
    <w:name w:val="ListLabel 1897"/>
    <w:qFormat/>
    <w:rPr>
      <w:rFonts w:cs="OpenSymbol"/>
    </w:rPr>
  </w:style>
  <w:style w:type="character" w:customStyle="1" w:styleId="ListLabel1898">
    <w:name w:val="ListLabel 1898"/>
    <w:qFormat/>
    <w:rPr>
      <w:rFonts w:cs="OpenSymbol"/>
    </w:rPr>
  </w:style>
  <w:style w:type="character" w:customStyle="1" w:styleId="ListLabel1899">
    <w:name w:val="ListLabel 1899"/>
    <w:qFormat/>
    <w:rPr>
      <w:rFonts w:cs="OpenSymbol"/>
    </w:rPr>
  </w:style>
  <w:style w:type="character" w:customStyle="1" w:styleId="ListLabel1900">
    <w:name w:val="ListLabel 1900"/>
    <w:qFormat/>
    <w:rPr>
      <w:rFonts w:cs="OpenSymbol"/>
    </w:rPr>
  </w:style>
  <w:style w:type="character" w:customStyle="1" w:styleId="ListLabel1901">
    <w:name w:val="ListLabel 1901"/>
    <w:qFormat/>
    <w:rPr>
      <w:rFonts w:ascii="Arial" w:hAnsi="Arial" w:cs="OpenSymbol"/>
      <w:b/>
      <w:sz w:val="24"/>
    </w:rPr>
  </w:style>
  <w:style w:type="character" w:customStyle="1" w:styleId="ListLabel1902">
    <w:name w:val="ListLabel 1902"/>
    <w:qFormat/>
    <w:rPr>
      <w:rFonts w:cs="OpenSymbol"/>
    </w:rPr>
  </w:style>
  <w:style w:type="character" w:customStyle="1" w:styleId="ListLabel1903">
    <w:name w:val="ListLabel 1903"/>
    <w:qFormat/>
    <w:rPr>
      <w:rFonts w:cs="OpenSymbol"/>
    </w:rPr>
  </w:style>
  <w:style w:type="character" w:customStyle="1" w:styleId="ListLabel1904">
    <w:name w:val="ListLabel 1904"/>
    <w:qFormat/>
    <w:rPr>
      <w:rFonts w:cs="OpenSymbol"/>
    </w:rPr>
  </w:style>
  <w:style w:type="character" w:customStyle="1" w:styleId="ListLabel1905">
    <w:name w:val="ListLabel 1905"/>
    <w:qFormat/>
    <w:rPr>
      <w:rFonts w:cs="OpenSymbol"/>
    </w:rPr>
  </w:style>
  <w:style w:type="character" w:customStyle="1" w:styleId="ListLabel1906">
    <w:name w:val="ListLabel 1906"/>
    <w:qFormat/>
    <w:rPr>
      <w:rFonts w:cs="OpenSymbol"/>
    </w:rPr>
  </w:style>
  <w:style w:type="character" w:customStyle="1" w:styleId="ListLabel1907">
    <w:name w:val="ListLabel 1907"/>
    <w:qFormat/>
    <w:rPr>
      <w:rFonts w:cs="OpenSymbol"/>
    </w:rPr>
  </w:style>
  <w:style w:type="character" w:customStyle="1" w:styleId="ListLabel1908">
    <w:name w:val="ListLabel 1908"/>
    <w:qFormat/>
    <w:rPr>
      <w:rFonts w:cs="OpenSymbol"/>
    </w:rPr>
  </w:style>
  <w:style w:type="character" w:customStyle="1" w:styleId="ListLabel1909">
    <w:name w:val="ListLabel 1909"/>
    <w:qFormat/>
    <w:rPr>
      <w:rFonts w:cs="OpenSymbol"/>
    </w:rPr>
  </w:style>
  <w:style w:type="character" w:customStyle="1" w:styleId="ListLabel1910">
    <w:name w:val="ListLabel 1910"/>
    <w:qFormat/>
    <w:rPr>
      <w:rFonts w:ascii="Arial" w:hAnsi="Arial" w:cs="OpenSymbol"/>
      <w:b/>
      <w:sz w:val="24"/>
    </w:rPr>
  </w:style>
  <w:style w:type="character" w:customStyle="1" w:styleId="ListLabel1911">
    <w:name w:val="ListLabel 1911"/>
    <w:qFormat/>
    <w:rPr>
      <w:rFonts w:cs="OpenSymbol"/>
    </w:rPr>
  </w:style>
  <w:style w:type="character" w:customStyle="1" w:styleId="ListLabel1912">
    <w:name w:val="ListLabel 1912"/>
    <w:qFormat/>
    <w:rPr>
      <w:rFonts w:cs="OpenSymbol"/>
    </w:rPr>
  </w:style>
  <w:style w:type="character" w:customStyle="1" w:styleId="ListLabel1913">
    <w:name w:val="ListLabel 1913"/>
    <w:qFormat/>
    <w:rPr>
      <w:rFonts w:cs="OpenSymbol"/>
    </w:rPr>
  </w:style>
  <w:style w:type="character" w:customStyle="1" w:styleId="ListLabel1914">
    <w:name w:val="ListLabel 1914"/>
    <w:qFormat/>
    <w:rPr>
      <w:rFonts w:cs="OpenSymbol"/>
    </w:rPr>
  </w:style>
  <w:style w:type="character" w:customStyle="1" w:styleId="ListLabel1915">
    <w:name w:val="ListLabel 1915"/>
    <w:qFormat/>
    <w:rPr>
      <w:rFonts w:cs="OpenSymbol"/>
    </w:rPr>
  </w:style>
  <w:style w:type="character" w:customStyle="1" w:styleId="ListLabel1916">
    <w:name w:val="ListLabel 1916"/>
    <w:qFormat/>
    <w:rPr>
      <w:rFonts w:cs="OpenSymbol"/>
    </w:rPr>
  </w:style>
  <w:style w:type="character" w:customStyle="1" w:styleId="ListLabel1917">
    <w:name w:val="ListLabel 1917"/>
    <w:qFormat/>
    <w:rPr>
      <w:rFonts w:cs="OpenSymbol"/>
    </w:rPr>
  </w:style>
  <w:style w:type="character" w:customStyle="1" w:styleId="ListLabel1918">
    <w:name w:val="ListLabel 1918"/>
    <w:qFormat/>
    <w:rPr>
      <w:rFonts w:cs="OpenSymbol"/>
    </w:rPr>
  </w:style>
  <w:style w:type="character" w:customStyle="1" w:styleId="ListLabel1919">
    <w:name w:val="ListLabel 1919"/>
    <w:qFormat/>
    <w:rPr>
      <w:rFonts w:ascii="Arial" w:hAnsi="Arial" w:cs="Wingdings"/>
      <w:b/>
      <w:sz w:val="24"/>
    </w:rPr>
  </w:style>
  <w:style w:type="character" w:customStyle="1" w:styleId="ListLabel1920">
    <w:name w:val="ListLabel 1920"/>
    <w:qFormat/>
    <w:rPr>
      <w:rFonts w:ascii="Arial" w:hAnsi="Arial"/>
      <w:b/>
      <w:position w:val="0"/>
      <w:sz w:val="24"/>
      <w:vertAlign w:val="baseline"/>
    </w:rPr>
  </w:style>
  <w:style w:type="character" w:customStyle="1" w:styleId="ListLabel1921">
    <w:name w:val="ListLabel 1921"/>
    <w:qFormat/>
    <w:rPr>
      <w:rFonts w:ascii="Arial" w:hAnsi="Arial"/>
      <w:b/>
      <w:position w:val="0"/>
      <w:sz w:val="28"/>
      <w:szCs w:val="24"/>
      <w:vertAlign w:val="baseline"/>
    </w:rPr>
  </w:style>
  <w:style w:type="character" w:customStyle="1" w:styleId="ListLabel1922">
    <w:name w:val="ListLabel 1922"/>
    <w:qFormat/>
    <w:rPr>
      <w:rFonts w:ascii="Arial" w:hAnsi="Arial"/>
      <w:b/>
      <w:position w:val="0"/>
      <w:sz w:val="28"/>
      <w:vertAlign w:val="baseline"/>
    </w:rPr>
  </w:style>
  <w:style w:type="character" w:customStyle="1" w:styleId="ListLabel1923">
    <w:name w:val="ListLabel 1923"/>
    <w:qFormat/>
    <w:rPr>
      <w:b w:val="0"/>
      <w:bCs/>
      <w:position w:val="0"/>
      <w:sz w:val="24"/>
      <w:vertAlign w:val="baseline"/>
    </w:rPr>
  </w:style>
  <w:style w:type="character" w:customStyle="1" w:styleId="ListLabel1924">
    <w:name w:val="ListLabel 1924"/>
    <w:qFormat/>
    <w:rPr>
      <w:position w:val="0"/>
      <w:sz w:val="24"/>
      <w:vertAlign w:val="baseline"/>
    </w:rPr>
  </w:style>
  <w:style w:type="character" w:customStyle="1" w:styleId="ListLabel1925">
    <w:name w:val="ListLabel 1925"/>
    <w:qFormat/>
    <w:rPr>
      <w:position w:val="0"/>
      <w:sz w:val="24"/>
      <w:vertAlign w:val="baseline"/>
    </w:rPr>
  </w:style>
  <w:style w:type="character" w:customStyle="1" w:styleId="ListLabel1926">
    <w:name w:val="ListLabel 1926"/>
    <w:qFormat/>
    <w:rPr>
      <w:position w:val="0"/>
      <w:sz w:val="24"/>
      <w:vertAlign w:val="baseline"/>
    </w:rPr>
  </w:style>
  <w:style w:type="character" w:customStyle="1" w:styleId="ListLabel1927">
    <w:name w:val="ListLabel 1927"/>
    <w:qFormat/>
    <w:rPr>
      <w:position w:val="0"/>
      <w:sz w:val="24"/>
      <w:vertAlign w:val="baseline"/>
    </w:rPr>
  </w:style>
  <w:style w:type="character" w:customStyle="1" w:styleId="ListLabel1928">
    <w:name w:val="ListLabel 1928"/>
    <w:qFormat/>
    <w:rPr>
      <w:position w:val="0"/>
      <w:sz w:val="24"/>
      <w:vertAlign w:val="baseline"/>
    </w:rPr>
  </w:style>
  <w:style w:type="character" w:customStyle="1" w:styleId="ListLabel1929">
    <w:name w:val="ListLabel 1929"/>
    <w:qFormat/>
    <w:rPr>
      <w:rFonts w:cs="OpenSymbol"/>
    </w:rPr>
  </w:style>
  <w:style w:type="character" w:customStyle="1" w:styleId="ListLabel1930">
    <w:name w:val="ListLabel 1930"/>
    <w:qFormat/>
    <w:rPr>
      <w:rFonts w:cs="OpenSymbol"/>
    </w:rPr>
  </w:style>
  <w:style w:type="character" w:customStyle="1" w:styleId="ListLabel1931">
    <w:name w:val="ListLabel 1931"/>
    <w:qFormat/>
    <w:rPr>
      <w:rFonts w:cs="OpenSymbol"/>
      <w:b/>
      <w:sz w:val="28"/>
    </w:rPr>
  </w:style>
  <w:style w:type="character" w:customStyle="1" w:styleId="ListLabel1932">
    <w:name w:val="ListLabel 1932"/>
    <w:qFormat/>
    <w:rPr>
      <w:rFonts w:cs="OpenSymbol"/>
    </w:rPr>
  </w:style>
  <w:style w:type="character" w:customStyle="1" w:styleId="ListLabel1933">
    <w:name w:val="ListLabel 1933"/>
    <w:qFormat/>
    <w:rPr>
      <w:rFonts w:cs="OpenSymbol"/>
    </w:rPr>
  </w:style>
  <w:style w:type="character" w:customStyle="1" w:styleId="ListLabel1934">
    <w:name w:val="ListLabel 1934"/>
    <w:qFormat/>
    <w:rPr>
      <w:rFonts w:cs="OpenSymbol"/>
    </w:rPr>
  </w:style>
  <w:style w:type="character" w:customStyle="1" w:styleId="ListLabel1935">
    <w:name w:val="ListLabel 1935"/>
    <w:qFormat/>
    <w:rPr>
      <w:rFonts w:cs="OpenSymbol"/>
    </w:rPr>
  </w:style>
  <w:style w:type="character" w:customStyle="1" w:styleId="ListLabel1936">
    <w:name w:val="ListLabel 1936"/>
    <w:qFormat/>
    <w:rPr>
      <w:rFonts w:cs="OpenSymbol"/>
    </w:rPr>
  </w:style>
  <w:style w:type="character" w:customStyle="1" w:styleId="ListLabel1937">
    <w:name w:val="ListLabel 1937"/>
    <w:qFormat/>
    <w:rPr>
      <w:rFonts w:cs="OpenSymbol"/>
    </w:rPr>
  </w:style>
  <w:style w:type="character" w:customStyle="1" w:styleId="ListLabel1938">
    <w:name w:val="ListLabel 1938"/>
    <w:qFormat/>
    <w:rPr>
      <w:rFonts w:ascii="Arial" w:hAnsi="Arial" w:cs="OpenSymbol"/>
      <w:b/>
      <w:sz w:val="24"/>
    </w:rPr>
  </w:style>
  <w:style w:type="character" w:customStyle="1" w:styleId="ListLabel1939">
    <w:name w:val="ListLabel 1939"/>
    <w:qFormat/>
    <w:rPr>
      <w:rFonts w:cs="OpenSymbol"/>
    </w:rPr>
  </w:style>
  <w:style w:type="character" w:customStyle="1" w:styleId="ListLabel1940">
    <w:name w:val="ListLabel 1940"/>
    <w:qFormat/>
    <w:rPr>
      <w:rFonts w:cs="OpenSymbol"/>
    </w:rPr>
  </w:style>
  <w:style w:type="character" w:customStyle="1" w:styleId="ListLabel1941">
    <w:name w:val="ListLabel 1941"/>
    <w:qFormat/>
    <w:rPr>
      <w:rFonts w:cs="OpenSymbol"/>
    </w:rPr>
  </w:style>
  <w:style w:type="character" w:customStyle="1" w:styleId="ListLabel1942">
    <w:name w:val="ListLabel 1942"/>
    <w:qFormat/>
    <w:rPr>
      <w:rFonts w:cs="OpenSymbol"/>
    </w:rPr>
  </w:style>
  <w:style w:type="character" w:customStyle="1" w:styleId="ListLabel1943">
    <w:name w:val="ListLabel 1943"/>
    <w:qFormat/>
    <w:rPr>
      <w:rFonts w:cs="OpenSymbol"/>
    </w:rPr>
  </w:style>
  <w:style w:type="character" w:customStyle="1" w:styleId="ListLabel1944">
    <w:name w:val="ListLabel 1944"/>
    <w:qFormat/>
    <w:rPr>
      <w:rFonts w:cs="OpenSymbol"/>
    </w:rPr>
  </w:style>
  <w:style w:type="character" w:customStyle="1" w:styleId="ListLabel1945">
    <w:name w:val="ListLabel 1945"/>
    <w:qFormat/>
    <w:rPr>
      <w:rFonts w:cs="OpenSymbol"/>
    </w:rPr>
  </w:style>
  <w:style w:type="character" w:customStyle="1" w:styleId="ListLabel1946">
    <w:name w:val="ListLabel 1946"/>
    <w:qFormat/>
    <w:rPr>
      <w:rFonts w:cs="OpenSymbol"/>
    </w:rPr>
  </w:style>
  <w:style w:type="character" w:customStyle="1" w:styleId="ListLabel1947">
    <w:name w:val="ListLabel 1947"/>
    <w:qFormat/>
    <w:rPr>
      <w:rFonts w:ascii="Arial" w:hAnsi="Arial" w:cs="OpenSymbol"/>
      <w:b/>
      <w:sz w:val="24"/>
    </w:rPr>
  </w:style>
  <w:style w:type="character" w:customStyle="1" w:styleId="ListLabel1948">
    <w:name w:val="ListLabel 1948"/>
    <w:qFormat/>
    <w:rPr>
      <w:rFonts w:cs="OpenSymbol"/>
    </w:rPr>
  </w:style>
  <w:style w:type="character" w:customStyle="1" w:styleId="ListLabel1949">
    <w:name w:val="ListLabel 1949"/>
    <w:qFormat/>
    <w:rPr>
      <w:rFonts w:cs="OpenSymbol"/>
    </w:rPr>
  </w:style>
  <w:style w:type="character" w:customStyle="1" w:styleId="ListLabel1950">
    <w:name w:val="ListLabel 1950"/>
    <w:qFormat/>
    <w:rPr>
      <w:rFonts w:cs="OpenSymbol"/>
    </w:rPr>
  </w:style>
  <w:style w:type="character" w:customStyle="1" w:styleId="ListLabel1951">
    <w:name w:val="ListLabel 1951"/>
    <w:qFormat/>
    <w:rPr>
      <w:rFonts w:cs="OpenSymbol"/>
    </w:rPr>
  </w:style>
  <w:style w:type="character" w:customStyle="1" w:styleId="ListLabel1952">
    <w:name w:val="ListLabel 1952"/>
    <w:qFormat/>
    <w:rPr>
      <w:rFonts w:cs="OpenSymbol"/>
    </w:rPr>
  </w:style>
  <w:style w:type="character" w:customStyle="1" w:styleId="ListLabel1953">
    <w:name w:val="ListLabel 1953"/>
    <w:qFormat/>
    <w:rPr>
      <w:rFonts w:cs="OpenSymbol"/>
    </w:rPr>
  </w:style>
  <w:style w:type="character" w:customStyle="1" w:styleId="ListLabel1954">
    <w:name w:val="ListLabel 1954"/>
    <w:qFormat/>
    <w:rPr>
      <w:rFonts w:cs="OpenSymbol"/>
    </w:rPr>
  </w:style>
  <w:style w:type="character" w:customStyle="1" w:styleId="ListLabel1955">
    <w:name w:val="ListLabel 1955"/>
    <w:qFormat/>
    <w:rPr>
      <w:rFonts w:cs="OpenSymbol"/>
    </w:rPr>
  </w:style>
  <w:style w:type="character" w:customStyle="1" w:styleId="ListLabel1956">
    <w:name w:val="ListLabel 1956"/>
    <w:qFormat/>
    <w:rPr>
      <w:rFonts w:ascii="Arial" w:hAnsi="Arial" w:cs="Wingdings"/>
      <w:b/>
      <w:sz w:val="24"/>
    </w:rPr>
  </w:style>
  <w:style w:type="character" w:customStyle="1" w:styleId="nfaseforte">
    <w:name w:val="Ênfase forte"/>
    <w:qFormat/>
    <w:rPr>
      <w:b/>
      <w:bCs/>
    </w:rPr>
  </w:style>
  <w:style w:type="character" w:customStyle="1" w:styleId="ListLabel1957">
    <w:name w:val="ListLabel 1957"/>
    <w:qFormat/>
    <w:rPr>
      <w:rFonts w:ascii="Arial" w:hAnsi="Arial"/>
      <w:b/>
      <w:position w:val="0"/>
      <w:sz w:val="24"/>
      <w:vertAlign w:val="baseline"/>
    </w:rPr>
  </w:style>
  <w:style w:type="character" w:customStyle="1" w:styleId="ListLabel1958">
    <w:name w:val="ListLabel 1958"/>
    <w:qFormat/>
    <w:rPr>
      <w:rFonts w:ascii="Arial" w:hAnsi="Arial"/>
      <w:b/>
      <w:position w:val="0"/>
      <w:sz w:val="28"/>
      <w:szCs w:val="24"/>
      <w:vertAlign w:val="baseline"/>
    </w:rPr>
  </w:style>
  <w:style w:type="character" w:customStyle="1" w:styleId="ListLabel1959">
    <w:name w:val="ListLabel 1959"/>
    <w:qFormat/>
    <w:rPr>
      <w:rFonts w:ascii="Arial" w:hAnsi="Arial"/>
      <w:b/>
      <w:position w:val="0"/>
      <w:sz w:val="28"/>
      <w:vertAlign w:val="baseline"/>
    </w:rPr>
  </w:style>
  <w:style w:type="character" w:customStyle="1" w:styleId="ListLabel1960">
    <w:name w:val="ListLabel 1960"/>
    <w:qFormat/>
    <w:rPr>
      <w:b w:val="0"/>
      <w:bCs/>
      <w:position w:val="0"/>
      <w:sz w:val="24"/>
      <w:vertAlign w:val="baseline"/>
    </w:rPr>
  </w:style>
  <w:style w:type="character" w:customStyle="1" w:styleId="ListLabel1961">
    <w:name w:val="ListLabel 1961"/>
    <w:qFormat/>
    <w:rPr>
      <w:position w:val="0"/>
      <w:sz w:val="24"/>
      <w:vertAlign w:val="baseline"/>
    </w:rPr>
  </w:style>
  <w:style w:type="character" w:customStyle="1" w:styleId="ListLabel1962">
    <w:name w:val="ListLabel 1962"/>
    <w:qFormat/>
    <w:rPr>
      <w:position w:val="0"/>
      <w:sz w:val="24"/>
      <w:vertAlign w:val="baseline"/>
    </w:rPr>
  </w:style>
  <w:style w:type="character" w:customStyle="1" w:styleId="ListLabel1963">
    <w:name w:val="ListLabel 1963"/>
    <w:qFormat/>
    <w:rPr>
      <w:position w:val="0"/>
      <w:sz w:val="24"/>
      <w:vertAlign w:val="baseline"/>
    </w:rPr>
  </w:style>
  <w:style w:type="character" w:customStyle="1" w:styleId="ListLabel1964">
    <w:name w:val="ListLabel 1964"/>
    <w:qFormat/>
    <w:rPr>
      <w:position w:val="0"/>
      <w:sz w:val="24"/>
      <w:vertAlign w:val="baseline"/>
    </w:rPr>
  </w:style>
  <w:style w:type="character" w:customStyle="1" w:styleId="ListLabel1965">
    <w:name w:val="ListLabel 1965"/>
    <w:qFormat/>
    <w:rPr>
      <w:position w:val="0"/>
      <w:sz w:val="24"/>
      <w:vertAlign w:val="baseline"/>
    </w:rPr>
  </w:style>
  <w:style w:type="character" w:customStyle="1" w:styleId="ListLabel1966">
    <w:name w:val="ListLabel 1966"/>
    <w:qFormat/>
    <w:rPr>
      <w:rFonts w:cs="OpenSymbol"/>
    </w:rPr>
  </w:style>
  <w:style w:type="character" w:customStyle="1" w:styleId="ListLabel1967">
    <w:name w:val="ListLabel 1967"/>
    <w:qFormat/>
    <w:rPr>
      <w:rFonts w:cs="OpenSymbol"/>
    </w:rPr>
  </w:style>
  <w:style w:type="character" w:customStyle="1" w:styleId="ListLabel1968">
    <w:name w:val="ListLabel 1968"/>
    <w:qFormat/>
    <w:rPr>
      <w:rFonts w:cs="OpenSymbol"/>
      <w:b/>
      <w:sz w:val="28"/>
    </w:rPr>
  </w:style>
  <w:style w:type="character" w:customStyle="1" w:styleId="ListLabel1969">
    <w:name w:val="ListLabel 1969"/>
    <w:qFormat/>
    <w:rPr>
      <w:rFonts w:cs="OpenSymbol"/>
    </w:rPr>
  </w:style>
  <w:style w:type="character" w:customStyle="1" w:styleId="ListLabel1970">
    <w:name w:val="ListLabel 1970"/>
    <w:qFormat/>
    <w:rPr>
      <w:rFonts w:cs="OpenSymbol"/>
    </w:rPr>
  </w:style>
  <w:style w:type="character" w:customStyle="1" w:styleId="ListLabel1971">
    <w:name w:val="ListLabel 1971"/>
    <w:qFormat/>
    <w:rPr>
      <w:rFonts w:cs="OpenSymbol"/>
    </w:rPr>
  </w:style>
  <w:style w:type="character" w:customStyle="1" w:styleId="ListLabel1972">
    <w:name w:val="ListLabel 1972"/>
    <w:qFormat/>
    <w:rPr>
      <w:rFonts w:cs="OpenSymbol"/>
    </w:rPr>
  </w:style>
  <w:style w:type="character" w:customStyle="1" w:styleId="ListLabel1973">
    <w:name w:val="ListLabel 1973"/>
    <w:qFormat/>
    <w:rPr>
      <w:rFonts w:cs="OpenSymbol"/>
    </w:rPr>
  </w:style>
  <w:style w:type="character" w:customStyle="1" w:styleId="ListLabel1974">
    <w:name w:val="ListLabel 1974"/>
    <w:qFormat/>
    <w:rPr>
      <w:rFonts w:cs="OpenSymbol"/>
    </w:rPr>
  </w:style>
  <w:style w:type="character" w:customStyle="1" w:styleId="ListLabel1975">
    <w:name w:val="ListLabel 1975"/>
    <w:qFormat/>
    <w:rPr>
      <w:rFonts w:ascii="Arial" w:hAnsi="Arial" w:cs="OpenSymbol"/>
      <w:b/>
      <w:sz w:val="24"/>
    </w:rPr>
  </w:style>
  <w:style w:type="character" w:customStyle="1" w:styleId="ListLabel1976">
    <w:name w:val="ListLabel 1976"/>
    <w:qFormat/>
    <w:rPr>
      <w:rFonts w:cs="OpenSymbol"/>
    </w:rPr>
  </w:style>
  <w:style w:type="character" w:customStyle="1" w:styleId="ListLabel1977">
    <w:name w:val="ListLabel 1977"/>
    <w:qFormat/>
    <w:rPr>
      <w:rFonts w:cs="OpenSymbol"/>
    </w:rPr>
  </w:style>
  <w:style w:type="character" w:customStyle="1" w:styleId="ListLabel1978">
    <w:name w:val="ListLabel 1978"/>
    <w:qFormat/>
    <w:rPr>
      <w:rFonts w:cs="OpenSymbol"/>
    </w:rPr>
  </w:style>
  <w:style w:type="character" w:customStyle="1" w:styleId="ListLabel1979">
    <w:name w:val="ListLabel 1979"/>
    <w:qFormat/>
    <w:rPr>
      <w:rFonts w:cs="OpenSymbol"/>
    </w:rPr>
  </w:style>
  <w:style w:type="character" w:customStyle="1" w:styleId="ListLabel1980">
    <w:name w:val="ListLabel 1980"/>
    <w:qFormat/>
    <w:rPr>
      <w:rFonts w:cs="OpenSymbol"/>
    </w:rPr>
  </w:style>
  <w:style w:type="character" w:customStyle="1" w:styleId="ListLabel1981">
    <w:name w:val="ListLabel 1981"/>
    <w:qFormat/>
    <w:rPr>
      <w:rFonts w:cs="OpenSymbol"/>
    </w:rPr>
  </w:style>
  <w:style w:type="character" w:customStyle="1" w:styleId="ListLabel1982">
    <w:name w:val="ListLabel 1982"/>
    <w:qFormat/>
    <w:rPr>
      <w:rFonts w:cs="OpenSymbol"/>
    </w:rPr>
  </w:style>
  <w:style w:type="character" w:customStyle="1" w:styleId="ListLabel1983">
    <w:name w:val="ListLabel 1983"/>
    <w:qFormat/>
    <w:rPr>
      <w:rFonts w:cs="OpenSymbol"/>
    </w:rPr>
  </w:style>
  <w:style w:type="character" w:customStyle="1" w:styleId="ListLabel1984">
    <w:name w:val="ListLabel 1984"/>
    <w:qFormat/>
    <w:rPr>
      <w:rFonts w:ascii="Arial" w:hAnsi="Arial" w:cs="OpenSymbol"/>
      <w:b/>
      <w:sz w:val="24"/>
    </w:rPr>
  </w:style>
  <w:style w:type="character" w:customStyle="1" w:styleId="ListLabel1985">
    <w:name w:val="ListLabel 1985"/>
    <w:qFormat/>
    <w:rPr>
      <w:rFonts w:cs="OpenSymbol"/>
    </w:rPr>
  </w:style>
  <w:style w:type="character" w:customStyle="1" w:styleId="ListLabel1986">
    <w:name w:val="ListLabel 1986"/>
    <w:qFormat/>
    <w:rPr>
      <w:rFonts w:cs="OpenSymbol"/>
    </w:rPr>
  </w:style>
  <w:style w:type="character" w:customStyle="1" w:styleId="ListLabel1987">
    <w:name w:val="ListLabel 1987"/>
    <w:qFormat/>
    <w:rPr>
      <w:rFonts w:cs="OpenSymbol"/>
    </w:rPr>
  </w:style>
  <w:style w:type="character" w:customStyle="1" w:styleId="ListLabel1988">
    <w:name w:val="ListLabel 1988"/>
    <w:qFormat/>
    <w:rPr>
      <w:rFonts w:cs="OpenSymbol"/>
    </w:rPr>
  </w:style>
  <w:style w:type="character" w:customStyle="1" w:styleId="ListLabel1989">
    <w:name w:val="ListLabel 1989"/>
    <w:qFormat/>
    <w:rPr>
      <w:rFonts w:cs="OpenSymbol"/>
    </w:rPr>
  </w:style>
  <w:style w:type="character" w:customStyle="1" w:styleId="ListLabel1990">
    <w:name w:val="ListLabel 1990"/>
    <w:qFormat/>
    <w:rPr>
      <w:rFonts w:cs="OpenSymbol"/>
    </w:rPr>
  </w:style>
  <w:style w:type="character" w:customStyle="1" w:styleId="ListLabel1991">
    <w:name w:val="ListLabel 1991"/>
    <w:qFormat/>
    <w:rPr>
      <w:rFonts w:cs="OpenSymbol"/>
    </w:rPr>
  </w:style>
  <w:style w:type="character" w:customStyle="1" w:styleId="ListLabel1992">
    <w:name w:val="ListLabel 1992"/>
    <w:qFormat/>
    <w:rPr>
      <w:rFonts w:cs="OpenSymbol"/>
    </w:rPr>
  </w:style>
  <w:style w:type="character" w:customStyle="1" w:styleId="ListLabel1993">
    <w:name w:val="ListLabel 1993"/>
    <w:qFormat/>
    <w:rPr>
      <w:rFonts w:ascii="Arial" w:hAnsi="Arial" w:cs="Wingdings"/>
      <w:b/>
      <w:sz w:val="24"/>
    </w:rPr>
  </w:style>
  <w:style w:type="character" w:customStyle="1" w:styleId="ListLabel1994">
    <w:name w:val="ListLabel 1994"/>
    <w:qFormat/>
    <w:rPr>
      <w:rFonts w:ascii="Arial" w:hAnsi="Arial"/>
      <w:b/>
      <w:position w:val="0"/>
      <w:sz w:val="24"/>
      <w:vertAlign w:val="baseline"/>
    </w:rPr>
  </w:style>
  <w:style w:type="character" w:customStyle="1" w:styleId="ListLabel1995">
    <w:name w:val="ListLabel 1995"/>
    <w:qFormat/>
    <w:rPr>
      <w:rFonts w:ascii="Arial" w:hAnsi="Arial"/>
      <w:b/>
      <w:position w:val="0"/>
      <w:sz w:val="28"/>
      <w:szCs w:val="24"/>
      <w:vertAlign w:val="baseline"/>
    </w:rPr>
  </w:style>
  <w:style w:type="character" w:customStyle="1" w:styleId="ListLabel1996">
    <w:name w:val="ListLabel 1996"/>
    <w:qFormat/>
    <w:rPr>
      <w:rFonts w:ascii="Arial" w:hAnsi="Arial"/>
      <w:b/>
      <w:position w:val="0"/>
      <w:sz w:val="28"/>
      <w:vertAlign w:val="baseline"/>
    </w:rPr>
  </w:style>
  <w:style w:type="character" w:customStyle="1" w:styleId="ListLabel1997">
    <w:name w:val="ListLabel 1997"/>
    <w:qFormat/>
    <w:rPr>
      <w:b w:val="0"/>
      <w:bCs/>
      <w:position w:val="0"/>
      <w:sz w:val="24"/>
      <w:vertAlign w:val="baseline"/>
    </w:rPr>
  </w:style>
  <w:style w:type="character" w:customStyle="1" w:styleId="ListLabel1998">
    <w:name w:val="ListLabel 1998"/>
    <w:qFormat/>
    <w:rPr>
      <w:position w:val="0"/>
      <w:sz w:val="24"/>
      <w:vertAlign w:val="baseline"/>
    </w:rPr>
  </w:style>
  <w:style w:type="character" w:customStyle="1" w:styleId="ListLabel1999">
    <w:name w:val="ListLabel 1999"/>
    <w:qFormat/>
    <w:rPr>
      <w:position w:val="0"/>
      <w:sz w:val="24"/>
      <w:vertAlign w:val="baseline"/>
    </w:rPr>
  </w:style>
  <w:style w:type="character" w:customStyle="1" w:styleId="ListLabel2000">
    <w:name w:val="ListLabel 2000"/>
    <w:qFormat/>
    <w:rPr>
      <w:position w:val="0"/>
      <w:sz w:val="24"/>
      <w:vertAlign w:val="baseline"/>
    </w:rPr>
  </w:style>
  <w:style w:type="character" w:customStyle="1" w:styleId="ListLabel2001">
    <w:name w:val="ListLabel 2001"/>
    <w:qFormat/>
    <w:rPr>
      <w:position w:val="0"/>
      <w:sz w:val="24"/>
      <w:vertAlign w:val="baseline"/>
    </w:rPr>
  </w:style>
  <w:style w:type="character" w:customStyle="1" w:styleId="ListLabel2002">
    <w:name w:val="ListLabel 2002"/>
    <w:qFormat/>
    <w:rPr>
      <w:position w:val="0"/>
      <w:sz w:val="24"/>
      <w:vertAlign w:val="baseline"/>
    </w:rPr>
  </w:style>
  <w:style w:type="character" w:customStyle="1" w:styleId="ListLabel2003">
    <w:name w:val="ListLabel 2003"/>
    <w:qFormat/>
    <w:rPr>
      <w:rFonts w:cs="OpenSymbol"/>
    </w:rPr>
  </w:style>
  <w:style w:type="character" w:customStyle="1" w:styleId="ListLabel2004">
    <w:name w:val="ListLabel 2004"/>
    <w:qFormat/>
    <w:rPr>
      <w:rFonts w:cs="OpenSymbol"/>
    </w:rPr>
  </w:style>
  <w:style w:type="character" w:customStyle="1" w:styleId="ListLabel2005">
    <w:name w:val="ListLabel 2005"/>
    <w:qFormat/>
    <w:rPr>
      <w:rFonts w:cs="OpenSymbol"/>
      <w:b/>
      <w:sz w:val="28"/>
    </w:rPr>
  </w:style>
  <w:style w:type="character" w:customStyle="1" w:styleId="ListLabel2006">
    <w:name w:val="ListLabel 2006"/>
    <w:qFormat/>
    <w:rPr>
      <w:rFonts w:cs="OpenSymbol"/>
    </w:rPr>
  </w:style>
  <w:style w:type="character" w:customStyle="1" w:styleId="ListLabel2007">
    <w:name w:val="ListLabel 2007"/>
    <w:qFormat/>
    <w:rPr>
      <w:rFonts w:cs="OpenSymbol"/>
    </w:rPr>
  </w:style>
  <w:style w:type="character" w:customStyle="1" w:styleId="ListLabel2008">
    <w:name w:val="ListLabel 2008"/>
    <w:qFormat/>
    <w:rPr>
      <w:rFonts w:cs="OpenSymbol"/>
    </w:rPr>
  </w:style>
  <w:style w:type="character" w:customStyle="1" w:styleId="ListLabel2009">
    <w:name w:val="ListLabel 2009"/>
    <w:qFormat/>
    <w:rPr>
      <w:rFonts w:cs="OpenSymbol"/>
    </w:rPr>
  </w:style>
  <w:style w:type="character" w:customStyle="1" w:styleId="ListLabel2010">
    <w:name w:val="ListLabel 2010"/>
    <w:qFormat/>
    <w:rPr>
      <w:rFonts w:cs="OpenSymbol"/>
    </w:rPr>
  </w:style>
  <w:style w:type="character" w:customStyle="1" w:styleId="ListLabel2011">
    <w:name w:val="ListLabel 2011"/>
    <w:qFormat/>
    <w:rPr>
      <w:rFonts w:cs="OpenSymbol"/>
    </w:rPr>
  </w:style>
  <w:style w:type="character" w:customStyle="1" w:styleId="ListLabel2012">
    <w:name w:val="ListLabel 2012"/>
    <w:qFormat/>
    <w:rPr>
      <w:rFonts w:ascii="Arial" w:hAnsi="Arial" w:cs="OpenSymbol"/>
      <w:b/>
      <w:sz w:val="24"/>
    </w:rPr>
  </w:style>
  <w:style w:type="character" w:customStyle="1" w:styleId="ListLabel2013">
    <w:name w:val="ListLabel 2013"/>
    <w:qFormat/>
    <w:rPr>
      <w:rFonts w:cs="OpenSymbol"/>
    </w:rPr>
  </w:style>
  <w:style w:type="character" w:customStyle="1" w:styleId="ListLabel2014">
    <w:name w:val="ListLabel 2014"/>
    <w:qFormat/>
    <w:rPr>
      <w:rFonts w:cs="OpenSymbol"/>
    </w:rPr>
  </w:style>
  <w:style w:type="character" w:customStyle="1" w:styleId="ListLabel2015">
    <w:name w:val="ListLabel 2015"/>
    <w:qFormat/>
    <w:rPr>
      <w:rFonts w:cs="OpenSymbol"/>
    </w:rPr>
  </w:style>
  <w:style w:type="character" w:customStyle="1" w:styleId="ListLabel2016">
    <w:name w:val="ListLabel 2016"/>
    <w:qFormat/>
    <w:rPr>
      <w:rFonts w:cs="OpenSymbol"/>
    </w:rPr>
  </w:style>
  <w:style w:type="character" w:customStyle="1" w:styleId="ListLabel2017">
    <w:name w:val="ListLabel 2017"/>
    <w:qFormat/>
    <w:rPr>
      <w:rFonts w:cs="OpenSymbol"/>
    </w:rPr>
  </w:style>
  <w:style w:type="character" w:customStyle="1" w:styleId="ListLabel2018">
    <w:name w:val="ListLabel 2018"/>
    <w:qFormat/>
    <w:rPr>
      <w:rFonts w:cs="OpenSymbol"/>
    </w:rPr>
  </w:style>
  <w:style w:type="character" w:customStyle="1" w:styleId="ListLabel2019">
    <w:name w:val="ListLabel 2019"/>
    <w:qFormat/>
    <w:rPr>
      <w:rFonts w:cs="OpenSymbol"/>
    </w:rPr>
  </w:style>
  <w:style w:type="character" w:customStyle="1" w:styleId="ListLabel2020">
    <w:name w:val="ListLabel 2020"/>
    <w:qFormat/>
    <w:rPr>
      <w:rFonts w:cs="OpenSymbol"/>
    </w:rPr>
  </w:style>
  <w:style w:type="character" w:customStyle="1" w:styleId="ListLabel2021">
    <w:name w:val="ListLabel 2021"/>
    <w:qFormat/>
    <w:rPr>
      <w:rFonts w:ascii="Arial" w:hAnsi="Arial" w:cs="OpenSymbol"/>
      <w:b/>
      <w:sz w:val="24"/>
    </w:rPr>
  </w:style>
  <w:style w:type="character" w:customStyle="1" w:styleId="ListLabel2022">
    <w:name w:val="ListLabel 2022"/>
    <w:qFormat/>
    <w:rPr>
      <w:rFonts w:cs="OpenSymbol"/>
    </w:rPr>
  </w:style>
  <w:style w:type="character" w:customStyle="1" w:styleId="ListLabel2023">
    <w:name w:val="ListLabel 2023"/>
    <w:qFormat/>
    <w:rPr>
      <w:rFonts w:cs="OpenSymbol"/>
    </w:rPr>
  </w:style>
  <w:style w:type="character" w:customStyle="1" w:styleId="ListLabel2024">
    <w:name w:val="ListLabel 2024"/>
    <w:qFormat/>
    <w:rPr>
      <w:rFonts w:cs="OpenSymbol"/>
    </w:rPr>
  </w:style>
  <w:style w:type="character" w:customStyle="1" w:styleId="ListLabel2025">
    <w:name w:val="ListLabel 2025"/>
    <w:qFormat/>
    <w:rPr>
      <w:rFonts w:cs="OpenSymbol"/>
    </w:rPr>
  </w:style>
  <w:style w:type="character" w:customStyle="1" w:styleId="ListLabel2026">
    <w:name w:val="ListLabel 2026"/>
    <w:qFormat/>
    <w:rPr>
      <w:rFonts w:cs="OpenSymbol"/>
    </w:rPr>
  </w:style>
  <w:style w:type="character" w:customStyle="1" w:styleId="ListLabel2027">
    <w:name w:val="ListLabel 2027"/>
    <w:qFormat/>
    <w:rPr>
      <w:rFonts w:cs="OpenSymbol"/>
    </w:rPr>
  </w:style>
  <w:style w:type="character" w:customStyle="1" w:styleId="ListLabel2028">
    <w:name w:val="ListLabel 2028"/>
    <w:qFormat/>
    <w:rPr>
      <w:rFonts w:cs="OpenSymbol"/>
    </w:rPr>
  </w:style>
  <w:style w:type="character" w:customStyle="1" w:styleId="ListLabel2029">
    <w:name w:val="ListLabel 2029"/>
    <w:qFormat/>
    <w:rPr>
      <w:rFonts w:cs="OpenSymbol"/>
    </w:rPr>
  </w:style>
  <w:style w:type="character" w:customStyle="1" w:styleId="ListLabel2030">
    <w:name w:val="ListLabel 2030"/>
    <w:qFormat/>
    <w:rPr>
      <w:rFonts w:ascii="Arial" w:hAnsi="Arial" w:cs="Wingdings"/>
      <w:b/>
      <w:sz w:val="24"/>
    </w:rPr>
  </w:style>
  <w:style w:type="character" w:customStyle="1" w:styleId="ListLabel2031">
    <w:name w:val="ListLabel 2031"/>
    <w:qFormat/>
    <w:rPr>
      <w:rFonts w:ascii="Arial" w:hAnsi="Arial"/>
      <w:b/>
      <w:position w:val="0"/>
      <w:sz w:val="24"/>
      <w:vertAlign w:val="baseline"/>
    </w:rPr>
  </w:style>
  <w:style w:type="character" w:customStyle="1" w:styleId="ListLabel2032">
    <w:name w:val="ListLabel 2032"/>
    <w:qFormat/>
    <w:rPr>
      <w:rFonts w:ascii="Arial" w:hAnsi="Arial"/>
      <w:b/>
      <w:position w:val="0"/>
      <w:sz w:val="28"/>
      <w:szCs w:val="24"/>
      <w:vertAlign w:val="baseline"/>
    </w:rPr>
  </w:style>
  <w:style w:type="character" w:customStyle="1" w:styleId="ListLabel2033">
    <w:name w:val="ListLabel 2033"/>
    <w:qFormat/>
    <w:rPr>
      <w:rFonts w:ascii="Arial" w:hAnsi="Arial"/>
      <w:b/>
      <w:position w:val="0"/>
      <w:sz w:val="28"/>
      <w:vertAlign w:val="baseline"/>
    </w:rPr>
  </w:style>
  <w:style w:type="character" w:customStyle="1" w:styleId="ListLabel2034">
    <w:name w:val="ListLabel 2034"/>
    <w:qFormat/>
    <w:rPr>
      <w:b w:val="0"/>
      <w:bCs/>
      <w:position w:val="0"/>
      <w:sz w:val="24"/>
      <w:vertAlign w:val="baseline"/>
    </w:rPr>
  </w:style>
  <w:style w:type="character" w:customStyle="1" w:styleId="ListLabel2035">
    <w:name w:val="ListLabel 2035"/>
    <w:qFormat/>
    <w:rPr>
      <w:position w:val="0"/>
      <w:sz w:val="24"/>
      <w:vertAlign w:val="baseline"/>
    </w:rPr>
  </w:style>
  <w:style w:type="character" w:customStyle="1" w:styleId="ListLabel2036">
    <w:name w:val="ListLabel 2036"/>
    <w:qFormat/>
    <w:rPr>
      <w:position w:val="0"/>
      <w:sz w:val="24"/>
      <w:vertAlign w:val="baseline"/>
    </w:rPr>
  </w:style>
  <w:style w:type="character" w:customStyle="1" w:styleId="ListLabel2037">
    <w:name w:val="ListLabel 2037"/>
    <w:qFormat/>
    <w:rPr>
      <w:position w:val="0"/>
      <w:sz w:val="24"/>
      <w:vertAlign w:val="baseline"/>
    </w:rPr>
  </w:style>
  <w:style w:type="character" w:customStyle="1" w:styleId="ListLabel2038">
    <w:name w:val="ListLabel 2038"/>
    <w:qFormat/>
    <w:rPr>
      <w:position w:val="0"/>
      <w:sz w:val="24"/>
      <w:vertAlign w:val="baseline"/>
    </w:rPr>
  </w:style>
  <w:style w:type="character" w:customStyle="1" w:styleId="ListLabel2039">
    <w:name w:val="ListLabel 2039"/>
    <w:qFormat/>
    <w:rPr>
      <w:position w:val="0"/>
      <w:sz w:val="24"/>
      <w:vertAlign w:val="baseline"/>
    </w:rPr>
  </w:style>
  <w:style w:type="character" w:customStyle="1" w:styleId="ListLabel2040">
    <w:name w:val="ListLabel 2040"/>
    <w:qFormat/>
    <w:rPr>
      <w:rFonts w:cs="OpenSymbol"/>
    </w:rPr>
  </w:style>
  <w:style w:type="character" w:customStyle="1" w:styleId="ListLabel2041">
    <w:name w:val="ListLabel 2041"/>
    <w:qFormat/>
    <w:rPr>
      <w:rFonts w:cs="OpenSymbol"/>
    </w:rPr>
  </w:style>
  <w:style w:type="character" w:customStyle="1" w:styleId="ListLabel2042">
    <w:name w:val="ListLabel 2042"/>
    <w:qFormat/>
    <w:rPr>
      <w:rFonts w:cs="OpenSymbol"/>
      <w:b/>
      <w:sz w:val="28"/>
    </w:rPr>
  </w:style>
  <w:style w:type="character" w:customStyle="1" w:styleId="ListLabel2043">
    <w:name w:val="ListLabel 2043"/>
    <w:qFormat/>
    <w:rPr>
      <w:rFonts w:cs="OpenSymbol"/>
    </w:rPr>
  </w:style>
  <w:style w:type="character" w:customStyle="1" w:styleId="ListLabel2044">
    <w:name w:val="ListLabel 2044"/>
    <w:qFormat/>
    <w:rPr>
      <w:rFonts w:cs="OpenSymbol"/>
    </w:rPr>
  </w:style>
  <w:style w:type="character" w:customStyle="1" w:styleId="ListLabel2045">
    <w:name w:val="ListLabel 2045"/>
    <w:qFormat/>
    <w:rPr>
      <w:rFonts w:cs="OpenSymbol"/>
    </w:rPr>
  </w:style>
  <w:style w:type="character" w:customStyle="1" w:styleId="ListLabel2046">
    <w:name w:val="ListLabel 2046"/>
    <w:qFormat/>
    <w:rPr>
      <w:rFonts w:cs="OpenSymbol"/>
    </w:rPr>
  </w:style>
  <w:style w:type="character" w:customStyle="1" w:styleId="ListLabel2047">
    <w:name w:val="ListLabel 2047"/>
    <w:qFormat/>
    <w:rPr>
      <w:rFonts w:cs="OpenSymbol"/>
    </w:rPr>
  </w:style>
  <w:style w:type="character" w:customStyle="1" w:styleId="ListLabel2048">
    <w:name w:val="ListLabel 2048"/>
    <w:qFormat/>
    <w:rPr>
      <w:rFonts w:cs="OpenSymbol"/>
    </w:rPr>
  </w:style>
  <w:style w:type="character" w:customStyle="1" w:styleId="ListLabel2049">
    <w:name w:val="ListLabel 2049"/>
    <w:qFormat/>
    <w:rPr>
      <w:rFonts w:ascii="Arial" w:hAnsi="Arial" w:cs="OpenSymbol"/>
      <w:b/>
      <w:sz w:val="24"/>
    </w:rPr>
  </w:style>
  <w:style w:type="character" w:customStyle="1" w:styleId="ListLabel2050">
    <w:name w:val="ListLabel 2050"/>
    <w:qFormat/>
    <w:rPr>
      <w:rFonts w:cs="OpenSymbol"/>
    </w:rPr>
  </w:style>
  <w:style w:type="character" w:customStyle="1" w:styleId="ListLabel2051">
    <w:name w:val="ListLabel 2051"/>
    <w:qFormat/>
    <w:rPr>
      <w:rFonts w:cs="OpenSymbol"/>
    </w:rPr>
  </w:style>
  <w:style w:type="character" w:customStyle="1" w:styleId="ListLabel2052">
    <w:name w:val="ListLabel 2052"/>
    <w:qFormat/>
    <w:rPr>
      <w:rFonts w:cs="OpenSymbol"/>
    </w:rPr>
  </w:style>
  <w:style w:type="character" w:customStyle="1" w:styleId="ListLabel2053">
    <w:name w:val="ListLabel 2053"/>
    <w:qFormat/>
    <w:rPr>
      <w:rFonts w:cs="OpenSymbol"/>
    </w:rPr>
  </w:style>
  <w:style w:type="character" w:customStyle="1" w:styleId="ListLabel2054">
    <w:name w:val="ListLabel 2054"/>
    <w:qFormat/>
    <w:rPr>
      <w:rFonts w:cs="OpenSymbol"/>
    </w:rPr>
  </w:style>
  <w:style w:type="character" w:customStyle="1" w:styleId="ListLabel2055">
    <w:name w:val="ListLabel 2055"/>
    <w:qFormat/>
    <w:rPr>
      <w:rFonts w:cs="OpenSymbol"/>
    </w:rPr>
  </w:style>
  <w:style w:type="character" w:customStyle="1" w:styleId="ListLabel2056">
    <w:name w:val="ListLabel 2056"/>
    <w:qFormat/>
    <w:rPr>
      <w:rFonts w:cs="OpenSymbol"/>
    </w:rPr>
  </w:style>
  <w:style w:type="character" w:customStyle="1" w:styleId="ListLabel2057">
    <w:name w:val="ListLabel 2057"/>
    <w:qFormat/>
    <w:rPr>
      <w:rFonts w:cs="OpenSymbol"/>
    </w:rPr>
  </w:style>
  <w:style w:type="character" w:customStyle="1" w:styleId="ListLabel2058">
    <w:name w:val="ListLabel 2058"/>
    <w:qFormat/>
    <w:rPr>
      <w:rFonts w:ascii="Arial" w:hAnsi="Arial" w:cs="OpenSymbol"/>
      <w:b/>
      <w:sz w:val="24"/>
    </w:rPr>
  </w:style>
  <w:style w:type="character" w:customStyle="1" w:styleId="ListLabel2059">
    <w:name w:val="ListLabel 2059"/>
    <w:qFormat/>
    <w:rPr>
      <w:rFonts w:cs="OpenSymbol"/>
    </w:rPr>
  </w:style>
  <w:style w:type="character" w:customStyle="1" w:styleId="ListLabel2060">
    <w:name w:val="ListLabel 2060"/>
    <w:qFormat/>
    <w:rPr>
      <w:rFonts w:cs="OpenSymbol"/>
    </w:rPr>
  </w:style>
  <w:style w:type="character" w:customStyle="1" w:styleId="ListLabel2061">
    <w:name w:val="ListLabel 2061"/>
    <w:qFormat/>
    <w:rPr>
      <w:rFonts w:cs="OpenSymbol"/>
    </w:rPr>
  </w:style>
  <w:style w:type="character" w:customStyle="1" w:styleId="ListLabel2062">
    <w:name w:val="ListLabel 2062"/>
    <w:qFormat/>
    <w:rPr>
      <w:rFonts w:cs="OpenSymbol"/>
    </w:rPr>
  </w:style>
  <w:style w:type="character" w:customStyle="1" w:styleId="ListLabel2063">
    <w:name w:val="ListLabel 2063"/>
    <w:qFormat/>
    <w:rPr>
      <w:rFonts w:cs="OpenSymbol"/>
    </w:rPr>
  </w:style>
  <w:style w:type="character" w:customStyle="1" w:styleId="ListLabel2064">
    <w:name w:val="ListLabel 2064"/>
    <w:qFormat/>
    <w:rPr>
      <w:rFonts w:cs="OpenSymbol"/>
    </w:rPr>
  </w:style>
  <w:style w:type="character" w:customStyle="1" w:styleId="ListLabel2065">
    <w:name w:val="ListLabel 2065"/>
    <w:qFormat/>
    <w:rPr>
      <w:rFonts w:cs="OpenSymbol"/>
    </w:rPr>
  </w:style>
  <w:style w:type="character" w:customStyle="1" w:styleId="ListLabel2066">
    <w:name w:val="ListLabel 2066"/>
    <w:qFormat/>
    <w:rPr>
      <w:rFonts w:cs="OpenSymbol"/>
    </w:rPr>
  </w:style>
  <w:style w:type="character" w:customStyle="1" w:styleId="ListLabel2067">
    <w:name w:val="ListLabel 2067"/>
    <w:qFormat/>
    <w:rPr>
      <w:rFonts w:ascii="Arial" w:hAnsi="Arial" w:cs="Wingdings"/>
      <w:b/>
      <w:sz w:val="24"/>
    </w:rPr>
  </w:style>
  <w:style w:type="character" w:customStyle="1" w:styleId="ListLabel2068">
    <w:name w:val="ListLabel 2068"/>
    <w:qFormat/>
    <w:rPr>
      <w:rFonts w:ascii="Arial" w:hAnsi="Arial"/>
      <w:b/>
      <w:position w:val="0"/>
      <w:sz w:val="24"/>
      <w:vertAlign w:val="baseline"/>
    </w:rPr>
  </w:style>
  <w:style w:type="character" w:customStyle="1" w:styleId="ListLabel2069">
    <w:name w:val="ListLabel 2069"/>
    <w:qFormat/>
    <w:rPr>
      <w:rFonts w:ascii="Arial" w:hAnsi="Arial"/>
      <w:b/>
      <w:position w:val="0"/>
      <w:sz w:val="28"/>
      <w:szCs w:val="24"/>
      <w:vertAlign w:val="baseline"/>
    </w:rPr>
  </w:style>
  <w:style w:type="character" w:customStyle="1" w:styleId="ListLabel2070">
    <w:name w:val="ListLabel 2070"/>
    <w:qFormat/>
    <w:rPr>
      <w:rFonts w:ascii="Arial" w:hAnsi="Arial"/>
      <w:b/>
      <w:position w:val="0"/>
      <w:sz w:val="28"/>
      <w:vertAlign w:val="baseline"/>
    </w:rPr>
  </w:style>
  <w:style w:type="character" w:customStyle="1" w:styleId="ListLabel2071">
    <w:name w:val="ListLabel 2071"/>
    <w:qFormat/>
    <w:rPr>
      <w:b w:val="0"/>
      <w:bCs/>
      <w:position w:val="0"/>
      <w:sz w:val="24"/>
      <w:vertAlign w:val="baseline"/>
    </w:rPr>
  </w:style>
  <w:style w:type="character" w:customStyle="1" w:styleId="ListLabel2072">
    <w:name w:val="ListLabel 2072"/>
    <w:qFormat/>
    <w:rPr>
      <w:position w:val="0"/>
      <w:sz w:val="24"/>
      <w:vertAlign w:val="baseline"/>
    </w:rPr>
  </w:style>
  <w:style w:type="character" w:customStyle="1" w:styleId="ListLabel2073">
    <w:name w:val="ListLabel 2073"/>
    <w:qFormat/>
    <w:rPr>
      <w:position w:val="0"/>
      <w:sz w:val="24"/>
      <w:vertAlign w:val="baseline"/>
    </w:rPr>
  </w:style>
  <w:style w:type="character" w:customStyle="1" w:styleId="ListLabel2074">
    <w:name w:val="ListLabel 2074"/>
    <w:qFormat/>
    <w:rPr>
      <w:position w:val="0"/>
      <w:sz w:val="24"/>
      <w:vertAlign w:val="baseline"/>
    </w:rPr>
  </w:style>
  <w:style w:type="character" w:customStyle="1" w:styleId="ListLabel2075">
    <w:name w:val="ListLabel 2075"/>
    <w:qFormat/>
    <w:rPr>
      <w:position w:val="0"/>
      <w:sz w:val="24"/>
      <w:vertAlign w:val="baseline"/>
    </w:rPr>
  </w:style>
  <w:style w:type="character" w:customStyle="1" w:styleId="ListLabel2076">
    <w:name w:val="ListLabel 2076"/>
    <w:qFormat/>
    <w:rPr>
      <w:position w:val="0"/>
      <w:sz w:val="24"/>
      <w:vertAlign w:val="baseline"/>
    </w:rPr>
  </w:style>
  <w:style w:type="character" w:customStyle="1" w:styleId="ListLabel2077">
    <w:name w:val="ListLabel 2077"/>
    <w:qFormat/>
    <w:rPr>
      <w:rFonts w:cs="OpenSymbol"/>
    </w:rPr>
  </w:style>
  <w:style w:type="character" w:customStyle="1" w:styleId="ListLabel2078">
    <w:name w:val="ListLabel 2078"/>
    <w:qFormat/>
    <w:rPr>
      <w:rFonts w:cs="OpenSymbol"/>
    </w:rPr>
  </w:style>
  <w:style w:type="character" w:customStyle="1" w:styleId="ListLabel2079">
    <w:name w:val="ListLabel 2079"/>
    <w:qFormat/>
    <w:rPr>
      <w:rFonts w:cs="OpenSymbol"/>
      <w:b/>
      <w:sz w:val="28"/>
    </w:rPr>
  </w:style>
  <w:style w:type="character" w:customStyle="1" w:styleId="ListLabel2080">
    <w:name w:val="ListLabel 2080"/>
    <w:qFormat/>
    <w:rPr>
      <w:rFonts w:cs="OpenSymbol"/>
    </w:rPr>
  </w:style>
  <w:style w:type="character" w:customStyle="1" w:styleId="ListLabel2081">
    <w:name w:val="ListLabel 2081"/>
    <w:qFormat/>
    <w:rPr>
      <w:rFonts w:cs="OpenSymbol"/>
    </w:rPr>
  </w:style>
  <w:style w:type="character" w:customStyle="1" w:styleId="ListLabel2082">
    <w:name w:val="ListLabel 2082"/>
    <w:qFormat/>
    <w:rPr>
      <w:rFonts w:cs="OpenSymbol"/>
    </w:rPr>
  </w:style>
  <w:style w:type="character" w:customStyle="1" w:styleId="ListLabel2083">
    <w:name w:val="ListLabel 2083"/>
    <w:qFormat/>
    <w:rPr>
      <w:rFonts w:cs="OpenSymbol"/>
    </w:rPr>
  </w:style>
  <w:style w:type="character" w:customStyle="1" w:styleId="ListLabel2084">
    <w:name w:val="ListLabel 2084"/>
    <w:qFormat/>
    <w:rPr>
      <w:rFonts w:cs="OpenSymbol"/>
    </w:rPr>
  </w:style>
  <w:style w:type="character" w:customStyle="1" w:styleId="ListLabel2085">
    <w:name w:val="ListLabel 2085"/>
    <w:qFormat/>
    <w:rPr>
      <w:rFonts w:cs="OpenSymbol"/>
    </w:rPr>
  </w:style>
  <w:style w:type="character" w:customStyle="1" w:styleId="ListLabel2086">
    <w:name w:val="ListLabel 2086"/>
    <w:qFormat/>
    <w:rPr>
      <w:rFonts w:ascii="Arial" w:hAnsi="Arial" w:cs="OpenSymbol"/>
      <w:b/>
      <w:sz w:val="24"/>
    </w:rPr>
  </w:style>
  <w:style w:type="character" w:customStyle="1" w:styleId="ListLabel2087">
    <w:name w:val="ListLabel 2087"/>
    <w:qFormat/>
    <w:rPr>
      <w:rFonts w:cs="OpenSymbol"/>
    </w:rPr>
  </w:style>
  <w:style w:type="character" w:customStyle="1" w:styleId="ListLabel2088">
    <w:name w:val="ListLabel 2088"/>
    <w:qFormat/>
    <w:rPr>
      <w:rFonts w:cs="OpenSymbol"/>
    </w:rPr>
  </w:style>
  <w:style w:type="character" w:customStyle="1" w:styleId="ListLabel2089">
    <w:name w:val="ListLabel 2089"/>
    <w:qFormat/>
    <w:rPr>
      <w:rFonts w:cs="OpenSymbol"/>
    </w:rPr>
  </w:style>
  <w:style w:type="character" w:customStyle="1" w:styleId="ListLabel2090">
    <w:name w:val="ListLabel 2090"/>
    <w:qFormat/>
    <w:rPr>
      <w:rFonts w:cs="OpenSymbol"/>
    </w:rPr>
  </w:style>
  <w:style w:type="character" w:customStyle="1" w:styleId="ListLabel2091">
    <w:name w:val="ListLabel 2091"/>
    <w:qFormat/>
    <w:rPr>
      <w:rFonts w:cs="OpenSymbol"/>
    </w:rPr>
  </w:style>
  <w:style w:type="character" w:customStyle="1" w:styleId="ListLabel2092">
    <w:name w:val="ListLabel 2092"/>
    <w:qFormat/>
    <w:rPr>
      <w:rFonts w:cs="OpenSymbol"/>
    </w:rPr>
  </w:style>
  <w:style w:type="character" w:customStyle="1" w:styleId="ListLabel2093">
    <w:name w:val="ListLabel 2093"/>
    <w:qFormat/>
    <w:rPr>
      <w:rFonts w:cs="OpenSymbol"/>
    </w:rPr>
  </w:style>
  <w:style w:type="character" w:customStyle="1" w:styleId="ListLabel2094">
    <w:name w:val="ListLabel 2094"/>
    <w:qFormat/>
    <w:rPr>
      <w:rFonts w:cs="OpenSymbol"/>
    </w:rPr>
  </w:style>
  <w:style w:type="character" w:customStyle="1" w:styleId="ListLabel2095">
    <w:name w:val="ListLabel 2095"/>
    <w:qFormat/>
    <w:rPr>
      <w:rFonts w:ascii="Arial" w:hAnsi="Arial" w:cs="OpenSymbol"/>
      <w:b/>
      <w:sz w:val="24"/>
    </w:rPr>
  </w:style>
  <w:style w:type="character" w:customStyle="1" w:styleId="ListLabel2096">
    <w:name w:val="ListLabel 2096"/>
    <w:qFormat/>
    <w:rPr>
      <w:rFonts w:cs="OpenSymbol"/>
    </w:rPr>
  </w:style>
  <w:style w:type="character" w:customStyle="1" w:styleId="ListLabel2097">
    <w:name w:val="ListLabel 2097"/>
    <w:qFormat/>
    <w:rPr>
      <w:rFonts w:cs="OpenSymbol"/>
    </w:rPr>
  </w:style>
  <w:style w:type="character" w:customStyle="1" w:styleId="ListLabel2098">
    <w:name w:val="ListLabel 2098"/>
    <w:qFormat/>
    <w:rPr>
      <w:rFonts w:cs="OpenSymbol"/>
    </w:rPr>
  </w:style>
  <w:style w:type="character" w:customStyle="1" w:styleId="ListLabel2099">
    <w:name w:val="ListLabel 2099"/>
    <w:qFormat/>
    <w:rPr>
      <w:rFonts w:cs="OpenSymbol"/>
    </w:rPr>
  </w:style>
  <w:style w:type="character" w:customStyle="1" w:styleId="ListLabel2100">
    <w:name w:val="ListLabel 2100"/>
    <w:qFormat/>
    <w:rPr>
      <w:rFonts w:cs="OpenSymbol"/>
    </w:rPr>
  </w:style>
  <w:style w:type="character" w:customStyle="1" w:styleId="ListLabel2101">
    <w:name w:val="ListLabel 2101"/>
    <w:qFormat/>
    <w:rPr>
      <w:rFonts w:cs="OpenSymbol"/>
    </w:rPr>
  </w:style>
  <w:style w:type="character" w:customStyle="1" w:styleId="ListLabel2102">
    <w:name w:val="ListLabel 2102"/>
    <w:qFormat/>
    <w:rPr>
      <w:rFonts w:cs="OpenSymbol"/>
    </w:rPr>
  </w:style>
  <w:style w:type="character" w:customStyle="1" w:styleId="ListLabel2103">
    <w:name w:val="ListLabel 2103"/>
    <w:qFormat/>
    <w:rPr>
      <w:rFonts w:cs="OpenSymbol"/>
    </w:rPr>
  </w:style>
  <w:style w:type="character" w:customStyle="1" w:styleId="ListLabel2104">
    <w:name w:val="ListLabel 2104"/>
    <w:qFormat/>
    <w:rPr>
      <w:rFonts w:ascii="Arial" w:hAnsi="Arial" w:cs="Wingdings"/>
      <w:b/>
      <w:sz w:val="24"/>
    </w:rPr>
  </w:style>
  <w:style w:type="character" w:customStyle="1" w:styleId="ListLabel2105">
    <w:name w:val="ListLabel 2105"/>
    <w:qFormat/>
    <w:rPr>
      <w:rFonts w:ascii="Arial" w:hAnsi="Arial"/>
      <w:b/>
      <w:position w:val="0"/>
      <w:sz w:val="24"/>
      <w:vertAlign w:val="baseline"/>
    </w:rPr>
  </w:style>
  <w:style w:type="character" w:customStyle="1" w:styleId="ListLabel2106">
    <w:name w:val="ListLabel 2106"/>
    <w:qFormat/>
    <w:rPr>
      <w:rFonts w:ascii="Arial" w:hAnsi="Arial"/>
      <w:b/>
      <w:position w:val="0"/>
      <w:sz w:val="28"/>
      <w:szCs w:val="24"/>
      <w:vertAlign w:val="baseline"/>
    </w:rPr>
  </w:style>
  <w:style w:type="character" w:customStyle="1" w:styleId="ListLabel2107">
    <w:name w:val="ListLabel 2107"/>
    <w:qFormat/>
    <w:rPr>
      <w:rFonts w:ascii="Arial" w:hAnsi="Arial"/>
      <w:b/>
      <w:position w:val="0"/>
      <w:sz w:val="28"/>
      <w:vertAlign w:val="baseline"/>
    </w:rPr>
  </w:style>
  <w:style w:type="character" w:customStyle="1" w:styleId="ListLabel2108">
    <w:name w:val="ListLabel 2108"/>
    <w:qFormat/>
    <w:rPr>
      <w:b w:val="0"/>
      <w:bCs/>
      <w:position w:val="0"/>
      <w:sz w:val="24"/>
      <w:vertAlign w:val="baseline"/>
    </w:rPr>
  </w:style>
  <w:style w:type="character" w:customStyle="1" w:styleId="ListLabel2109">
    <w:name w:val="ListLabel 2109"/>
    <w:qFormat/>
    <w:rPr>
      <w:position w:val="0"/>
      <w:sz w:val="24"/>
      <w:vertAlign w:val="baseline"/>
    </w:rPr>
  </w:style>
  <w:style w:type="character" w:customStyle="1" w:styleId="ListLabel2110">
    <w:name w:val="ListLabel 2110"/>
    <w:qFormat/>
    <w:rPr>
      <w:position w:val="0"/>
      <w:sz w:val="24"/>
      <w:vertAlign w:val="baseline"/>
    </w:rPr>
  </w:style>
  <w:style w:type="character" w:customStyle="1" w:styleId="ListLabel2111">
    <w:name w:val="ListLabel 2111"/>
    <w:qFormat/>
    <w:rPr>
      <w:position w:val="0"/>
      <w:sz w:val="24"/>
      <w:vertAlign w:val="baseline"/>
    </w:rPr>
  </w:style>
  <w:style w:type="character" w:customStyle="1" w:styleId="ListLabel2112">
    <w:name w:val="ListLabel 2112"/>
    <w:qFormat/>
    <w:rPr>
      <w:position w:val="0"/>
      <w:sz w:val="24"/>
      <w:vertAlign w:val="baseline"/>
    </w:rPr>
  </w:style>
  <w:style w:type="character" w:customStyle="1" w:styleId="ListLabel2113">
    <w:name w:val="ListLabel 2113"/>
    <w:qFormat/>
    <w:rPr>
      <w:position w:val="0"/>
      <w:sz w:val="24"/>
      <w:vertAlign w:val="baseline"/>
    </w:rPr>
  </w:style>
  <w:style w:type="character" w:customStyle="1" w:styleId="ListLabel2114">
    <w:name w:val="ListLabel 2114"/>
    <w:qFormat/>
    <w:rPr>
      <w:rFonts w:cs="OpenSymbol"/>
    </w:rPr>
  </w:style>
  <w:style w:type="character" w:customStyle="1" w:styleId="ListLabel2115">
    <w:name w:val="ListLabel 2115"/>
    <w:qFormat/>
    <w:rPr>
      <w:rFonts w:cs="OpenSymbol"/>
    </w:rPr>
  </w:style>
  <w:style w:type="character" w:customStyle="1" w:styleId="ListLabel2116">
    <w:name w:val="ListLabel 2116"/>
    <w:qFormat/>
    <w:rPr>
      <w:rFonts w:cs="OpenSymbol"/>
      <w:b/>
      <w:sz w:val="28"/>
    </w:rPr>
  </w:style>
  <w:style w:type="character" w:customStyle="1" w:styleId="ListLabel2117">
    <w:name w:val="ListLabel 2117"/>
    <w:qFormat/>
    <w:rPr>
      <w:rFonts w:cs="OpenSymbol"/>
    </w:rPr>
  </w:style>
  <w:style w:type="character" w:customStyle="1" w:styleId="ListLabel2118">
    <w:name w:val="ListLabel 2118"/>
    <w:qFormat/>
    <w:rPr>
      <w:rFonts w:cs="OpenSymbol"/>
    </w:rPr>
  </w:style>
  <w:style w:type="character" w:customStyle="1" w:styleId="ListLabel2119">
    <w:name w:val="ListLabel 2119"/>
    <w:qFormat/>
    <w:rPr>
      <w:rFonts w:cs="OpenSymbol"/>
    </w:rPr>
  </w:style>
  <w:style w:type="character" w:customStyle="1" w:styleId="ListLabel2120">
    <w:name w:val="ListLabel 2120"/>
    <w:qFormat/>
    <w:rPr>
      <w:rFonts w:cs="OpenSymbol"/>
    </w:rPr>
  </w:style>
  <w:style w:type="character" w:customStyle="1" w:styleId="ListLabel2121">
    <w:name w:val="ListLabel 2121"/>
    <w:qFormat/>
    <w:rPr>
      <w:rFonts w:cs="OpenSymbol"/>
    </w:rPr>
  </w:style>
  <w:style w:type="character" w:customStyle="1" w:styleId="ListLabel2122">
    <w:name w:val="ListLabel 2122"/>
    <w:qFormat/>
    <w:rPr>
      <w:rFonts w:cs="OpenSymbol"/>
    </w:rPr>
  </w:style>
  <w:style w:type="character" w:customStyle="1" w:styleId="ListLabel2123">
    <w:name w:val="ListLabel 2123"/>
    <w:qFormat/>
    <w:rPr>
      <w:rFonts w:ascii="Arial" w:hAnsi="Arial" w:cs="OpenSymbol"/>
      <w:b/>
      <w:sz w:val="24"/>
    </w:rPr>
  </w:style>
  <w:style w:type="character" w:customStyle="1" w:styleId="ListLabel2124">
    <w:name w:val="ListLabel 2124"/>
    <w:qFormat/>
    <w:rPr>
      <w:rFonts w:cs="OpenSymbol"/>
    </w:rPr>
  </w:style>
  <w:style w:type="character" w:customStyle="1" w:styleId="ListLabel2125">
    <w:name w:val="ListLabel 2125"/>
    <w:qFormat/>
    <w:rPr>
      <w:rFonts w:cs="OpenSymbol"/>
    </w:rPr>
  </w:style>
  <w:style w:type="character" w:customStyle="1" w:styleId="ListLabel2126">
    <w:name w:val="ListLabel 2126"/>
    <w:qFormat/>
    <w:rPr>
      <w:rFonts w:cs="OpenSymbol"/>
    </w:rPr>
  </w:style>
  <w:style w:type="character" w:customStyle="1" w:styleId="ListLabel2127">
    <w:name w:val="ListLabel 2127"/>
    <w:qFormat/>
    <w:rPr>
      <w:rFonts w:cs="OpenSymbol"/>
    </w:rPr>
  </w:style>
  <w:style w:type="character" w:customStyle="1" w:styleId="ListLabel2128">
    <w:name w:val="ListLabel 2128"/>
    <w:qFormat/>
    <w:rPr>
      <w:rFonts w:cs="OpenSymbol"/>
    </w:rPr>
  </w:style>
  <w:style w:type="character" w:customStyle="1" w:styleId="ListLabel2129">
    <w:name w:val="ListLabel 2129"/>
    <w:qFormat/>
    <w:rPr>
      <w:rFonts w:cs="OpenSymbol"/>
    </w:rPr>
  </w:style>
  <w:style w:type="character" w:customStyle="1" w:styleId="ListLabel2130">
    <w:name w:val="ListLabel 2130"/>
    <w:qFormat/>
    <w:rPr>
      <w:rFonts w:cs="OpenSymbol"/>
    </w:rPr>
  </w:style>
  <w:style w:type="character" w:customStyle="1" w:styleId="ListLabel2131">
    <w:name w:val="ListLabel 2131"/>
    <w:qFormat/>
    <w:rPr>
      <w:rFonts w:cs="OpenSymbol"/>
    </w:rPr>
  </w:style>
  <w:style w:type="character" w:customStyle="1" w:styleId="ListLabel2132">
    <w:name w:val="ListLabel 2132"/>
    <w:qFormat/>
    <w:rPr>
      <w:rFonts w:ascii="Arial" w:hAnsi="Arial" w:cs="OpenSymbol"/>
      <w:b/>
      <w:sz w:val="24"/>
    </w:rPr>
  </w:style>
  <w:style w:type="character" w:customStyle="1" w:styleId="ListLabel2133">
    <w:name w:val="ListLabel 2133"/>
    <w:qFormat/>
    <w:rPr>
      <w:rFonts w:cs="OpenSymbol"/>
    </w:rPr>
  </w:style>
  <w:style w:type="character" w:customStyle="1" w:styleId="ListLabel2134">
    <w:name w:val="ListLabel 2134"/>
    <w:qFormat/>
    <w:rPr>
      <w:rFonts w:cs="OpenSymbol"/>
    </w:rPr>
  </w:style>
  <w:style w:type="character" w:customStyle="1" w:styleId="ListLabel2135">
    <w:name w:val="ListLabel 2135"/>
    <w:qFormat/>
    <w:rPr>
      <w:rFonts w:cs="OpenSymbol"/>
    </w:rPr>
  </w:style>
  <w:style w:type="character" w:customStyle="1" w:styleId="ListLabel2136">
    <w:name w:val="ListLabel 2136"/>
    <w:qFormat/>
    <w:rPr>
      <w:rFonts w:cs="OpenSymbol"/>
    </w:rPr>
  </w:style>
  <w:style w:type="character" w:customStyle="1" w:styleId="ListLabel2137">
    <w:name w:val="ListLabel 2137"/>
    <w:qFormat/>
    <w:rPr>
      <w:rFonts w:cs="OpenSymbol"/>
    </w:rPr>
  </w:style>
  <w:style w:type="character" w:customStyle="1" w:styleId="ListLabel2138">
    <w:name w:val="ListLabel 2138"/>
    <w:qFormat/>
    <w:rPr>
      <w:rFonts w:cs="OpenSymbol"/>
    </w:rPr>
  </w:style>
  <w:style w:type="character" w:customStyle="1" w:styleId="ListLabel2139">
    <w:name w:val="ListLabel 2139"/>
    <w:qFormat/>
    <w:rPr>
      <w:rFonts w:cs="OpenSymbol"/>
    </w:rPr>
  </w:style>
  <w:style w:type="character" w:customStyle="1" w:styleId="ListLabel2140">
    <w:name w:val="ListLabel 2140"/>
    <w:qFormat/>
    <w:rPr>
      <w:rFonts w:cs="OpenSymbol"/>
    </w:rPr>
  </w:style>
  <w:style w:type="character" w:customStyle="1" w:styleId="ListLabel2141">
    <w:name w:val="ListLabel 2141"/>
    <w:qFormat/>
    <w:rPr>
      <w:rFonts w:ascii="Arial" w:hAnsi="Arial" w:cs="Wingdings"/>
      <w:b/>
      <w:sz w:val="24"/>
    </w:rPr>
  </w:style>
  <w:style w:type="character" w:customStyle="1" w:styleId="ListLabel2142">
    <w:name w:val="ListLabel 2142"/>
    <w:qFormat/>
    <w:rPr>
      <w:rFonts w:ascii="Arial" w:hAnsi="Arial"/>
      <w:b/>
      <w:position w:val="0"/>
      <w:sz w:val="24"/>
      <w:vertAlign w:val="baseline"/>
    </w:rPr>
  </w:style>
  <w:style w:type="character" w:customStyle="1" w:styleId="ListLabel2143">
    <w:name w:val="ListLabel 2143"/>
    <w:qFormat/>
    <w:rPr>
      <w:rFonts w:ascii="Arial" w:hAnsi="Arial"/>
      <w:b/>
      <w:position w:val="0"/>
      <w:sz w:val="28"/>
      <w:szCs w:val="24"/>
      <w:vertAlign w:val="baseline"/>
    </w:rPr>
  </w:style>
  <w:style w:type="character" w:customStyle="1" w:styleId="ListLabel2144">
    <w:name w:val="ListLabel 2144"/>
    <w:qFormat/>
    <w:rPr>
      <w:rFonts w:ascii="Arial" w:hAnsi="Arial"/>
      <w:b/>
      <w:position w:val="0"/>
      <w:sz w:val="28"/>
      <w:vertAlign w:val="baseline"/>
    </w:rPr>
  </w:style>
  <w:style w:type="character" w:customStyle="1" w:styleId="ListLabel2145">
    <w:name w:val="ListLabel 2145"/>
    <w:qFormat/>
    <w:rPr>
      <w:b w:val="0"/>
      <w:bCs/>
      <w:position w:val="0"/>
      <w:sz w:val="24"/>
      <w:vertAlign w:val="baseline"/>
    </w:rPr>
  </w:style>
  <w:style w:type="character" w:customStyle="1" w:styleId="ListLabel2146">
    <w:name w:val="ListLabel 2146"/>
    <w:qFormat/>
    <w:rPr>
      <w:position w:val="0"/>
      <w:sz w:val="24"/>
      <w:vertAlign w:val="baseline"/>
    </w:rPr>
  </w:style>
  <w:style w:type="character" w:customStyle="1" w:styleId="ListLabel2147">
    <w:name w:val="ListLabel 2147"/>
    <w:qFormat/>
    <w:rPr>
      <w:position w:val="0"/>
      <w:sz w:val="24"/>
      <w:vertAlign w:val="baseline"/>
    </w:rPr>
  </w:style>
  <w:style w:type="character" w:customStyle="1" w:styleId="ListLabel2148">
    <w:name w:val="ListLabel 2148"/>
    <w:qFormat/>
    <w:rPr>
      <w:position w:val="0"/>
      <w:sz w:val="24"/>
      <w:vertAlign w:val="baseline"/>
    </w:rPr>
  </w:style>
  <w:style w:type="character" w:customStyle="1" w:styleId="ListLabel2149">
    <w:name w:val="ListLabel 2149"/>
    <w:qFormat/>
    <w:rPr>
      <w:position w:val="0"/>
      <w:sz w:val="24"/>
      <w:vertAlign w:val="baseline"/>
    </w:rPr>
  </w:style>
  <w:style w:type="character" w:customStyle="1" w:styleId="ListLabel2150">
    <w:name w:val="ListLabel 2150"/>
    <w:qFormat/>
    <w:rPr>
      <w:position w:val="0"/>
      <w:sz w:val="24"/>
      <w:vertAlign w:val="baseline"/>
    </w:rPr>
  </w:style>
  <w:style w:type="character" w:customStyle="1" w:styleId="ListLabel2151">
    <w:name w:val="ListLabel 2151"/>
    <w:qFormat/>
    <w:rPr>
      <w:rFonts w:cs="OpenSymbol"/>
    </w:rPr>
  </w:style>
  <w:style w:type="character" w:customStyle="1" w:styleId="ListLabel2152">
    <w:name w:val="ListLabel 2152"/>
    <w:qFormat/>
    <w:rPr>
      <w:rFonts w:cs="OpenSymbol"/>
    </w:rPr>
  </w:style>
  <w:style w:type="character" w:customStyle="1" w:styleId="ListLabel2153">
    <w:name w:val="ListLabel 2153"/>
    <w:qFormat/>
    <w:rPr>
      <w:rFonts w:cs="OpenSymbol"/>
      <w:b/>
      <w:sz w:val="28"/>
    </w:rPr>
  </w:style>
  <w:style w:type="character" w:customStyle="1" w:styleId="ListLabel2154">
    <w:name w:val="ListLabel 2154"/>
    <w:qFormat/>
    <w:rPr>
      <w:rFonts w:cs="OpenSymbol"/>
    </w:rPr>
  </w:style>
  <w:style w:type="character" w:customStyle="1" w:styleId="ListLabel2155">
    <w:name w:val="ListLabel 2155"/>
    <w:qFormat/>
    <w:rPr>
      <w:rFonts w:cs="OpenSymbol"/>
    </w:rPr>
  </w:style>
  <w:style w:type="character" w:customStyle="1" w:styleId="ListLabel2156">
    <w:name w:val="ListLabel 2156"/>
    <w:qFormat/>
    <w:rPr>
      <w:rFonts w:cs="OpenSymbol"/>
    </w:rPr>
  </w:style>
  <w:style w:type="character" w:customStyle="1" w:styleId="ListLabel2157">
    <w:name w:val="ListLabel 2157"/>
    <w:qFormat/>
    <w:rPr>
      <w:rFonts w:cs="OpenSymbol"/>
    </w:rPr>
  </w:style>
  <w:style w:type="character" w:customStyle="1" w:styleId="ListLabel2158">
    <w:name w:val="ListLabel 2158"/>
    <w:qFormat/>
    <w:rPr>
      <w:rFonts w:cs="OpenSymbol"/>
    </w:rPr>
  </w:style>
  <w:style w:type="character" w:customStyle="1" w:styleId="ListLabel2159">
    <w:name w:val="ListLabel 2159"/>
    <w:qFormat/>
    <w:rPr>
      <w:rFonts w:cs="OpenSymbol"/>
    </w:rPr>
  </w:style>
  <w:style w:type="character" w:customStyle="1" w:styleId="ListLabel2160">
    <w:name w:val="ListLabel 2160"/>
    <w:qFormat/>
    <w:rPr>
      <w:rFonts w:ascii="Arial" w:hAnsi="Arial" w:cs="OpenSymbol"/>
      <w:b/>
      <w:sz w:val="24"/>
    </w:rPr>
  </w:style>
  <w:style w:type="character" w:customStyle="1" w:styleId="ListLabel2161">
    <w:name w:val="ListLabel 2161"/>
    <w:qFormat/>
    <w:rPr>
      <w:rFonts w:cs="OpenSymbol"/>
    </w:rPr>
  </w:style>
  <w:style w:type="character" w:customStyle="1" w:styleId="ListLabel2162">
    <w:name w:val="ListLabel 2162"/>
    <w:qFormat/>
    <w:rPr>
      <w:rFonts w:cs="OpenSymbol"/>
    </w:rPr>
  </w:style>
  <w:style w:type="character" w:customStyle="1" w:styleId="ListLabel2163">
    <w:name w:val="ListLabel 2163"/>
    <w:qFormat/>
    <w:rPr>
      <w:rFonts w:cs="OpenSymbol"/>
    </w:rPr>
  </w:style>
  <w:style w:type="character" w:customStyle="1" w:styleId="ListLabel2164">
    <w:name w:val="ListLabel 2164"/>
    <w:qFormat/>
    <w:rPr>
      <w:rFonts w:cs="OpenSymbol"/>
    </w:rPr>
  </w:style>
  <w:style w:type="character" w:customStyle="1" w:styleId="ListLabel2165">
    <w:name w:val="ListLabel 2165"/>
    <w:qFormat/>
    <w:rPr>
      <w:rFonts w:cs="OpenSymbol"/>
    </w:rPr>
  </w:style>
  <w:style w:type="character" w:customStyle="1" w:styleId="ListLabel2166">
    <w:name w:val="ListLabel 2166"/>
    <w:qFormat/>
    <w:rPr>
      <w:rFonts w:cs="OpenSymbol"/>
    </w:rPr>
  </w:style>
  <w:style w:type="character" w:customStyle="1" w:styleId="ListLabel2167">
    <w:name w:val="ListLabel 2167"/>
    <w:qFormat/>
    <w:rPr>
      <w:rFonts w:cs="OpenSymbol"/>
    </w:rPr>
  </w:style>
  <w:style w:type="character" w:customStyle="1" w:styleId="ListLabel2168">
    <w:name w:val="ListLabel 2168"/>
    <w:qFormat/>
    <w:rPr>
      <w:rFonts w:cs="OpenSymbol"/>
    </w:rPr>
  </w:style>
  <w:style w:type="character" w:customStyle="1" w:styleId="ListLabel2169">
    <w:name w:val="ListLabel 2169"/>
    <w:qFormat/>
    <w:rPr>
      <w:rFonts w:ascii="Arial" w:hAnsi="Arial" w:cs="OpenSymbol"/>
      <w:b/>
      <w:sz w:val="24"/>
    </w:rPr>
  </w:style>
  <w:style w:type="character" w:customStyle="1" w:styleId="ListLabel2170">
    <w:name w:val="ListLabel 2170"/>
    <w:qFormat/>
    <w:rPr>
      <w:rFonts w:cs="OpenSymbol"/>
    </w:rPr>
  </w:style>
  <w:style w:type="character" w:customStyle="1" w:styleId="ListLabel2171">
    <w:name w:val="ListLabel 2171"/>
    <w:qFormat/>
    <w:rPr>
      <w:rFonts w:cs="OpenSymbol"/>
    </w:rPr>
  </w:style>
  <w:style w:type="character" w:customStyle="1" w:styleId="ListLabel2172">
    <w:name w:val="ListLabel 2172"/>
    <w:qFormat/>
    <w:rPr>
      <w:rFonts w:cs="OpenSymbol"/>
    </w:rPr>
  </w:style>
  <w:style w:type="character" w:customStyle="1" w:styleId="ListLabel2173">
    <w:name w:val="ListLabel 2173"/>
    <w:qFormat/>
    <w:rPr>
      <w:rFonts w:cs="OpenSymbol"/>
    </w:rPr>
  </w:style>
  <w:style w:type="character" w:customStyle="1" w:styleId="ListLabel2174">
    <w:name w:val="ListLabel 2174"/>
    <w:qFormat/>
    <w:rPr>
      <w:rFonts w:cs="OpenSymbol"/>
    </w:rPr>
  </w:style>
  <w:style w:type="character" w:customStyle="1" w:styleId="ListLabel2175">
    <w:name w:val="ListLabel 2175"/>
    <w:qFormat/>
    <w:rPr>
      <w:rFonts w:cs="OpenSymbol"/>
    </w:rPr>
  </w:style>
  <w:style w:type="character" w:customStyle="1" w:styleId="ListLabel2176">
    <w:name w:val="ListLabel 2176"/>
    <w:qFormat/>
    <w:rPr>
      <w:rFonts w:cs="OpenSymbol"/>
    </w:rPr>
  </w:style>
  <w:style w:type="character" w:customStyle="1" w:styleId="ListLabel2177">
    <w:name w:val="ListLabel 2177"/>
    <w:qFormat/>
    <w:rPr>
      <w:rFonts w:cs="OpenSymbol"/>
    </w:rPr>
  </w:style>
  <w:style w:type="character" w:customStyle="1" w:styleId="ListLabel2178">
    <w:name w:val="ListLabel 2178"/>
    <w:qFormat/>
    <w:rPr>
      <w:rFonts w:ascii="Arial" w:hAnsi="Arial" w:cs="Wingdings"/>
      <w:b/>
      <w:sz w:val="24"/>
    </w:rPr>
  </w:style>
  <w:style w:type="character" w:customStyle="1" w:styleId="ListLabel2179">
    <w:name w:val="ListLabel 2179"/>
    <w:qFormat/>
    <w:rPr>
      <w:rFonts w:ascii="Arial" w:hAnsi="Arial"/>
      <w:b/>
      <w:position w:val="0"/>
      <w:sz w:val="24"/>
      <w:vertAlign w:val="baseline"/>
    </w:rPr>
  </w:style>
  <w:style w:type="character" w:customStyle="1" w:styleId="ListLabel2180">
    <w:name w:val="ListLabel 2180"/>
    <w:qFormat/>
    <w:rPr>
      <w:rFonts w:ascii="Arial" w:hAnsi="Arial"/>
      <w:b/>
      <w:position w:val="0"/>
      <w:sz w:val="28"/>
      <w:szCs w:val="24"/>
      <w:vertAlign w:val="baseline"/>
    </w:rPr>
  </w:style>
  <w:style w:type="character" w:customStyle="1" w:styleId="ListLabel2181">
    <w:name w:val="ListLabel 2181"/>
    <w:qFormat/>
    <w:rPr>
      <w:rFonts w:ascii="Arial" w:hAnsi="Arial"/>
      <w:b/>
      <w:position w:val="0"/>
      <w:sz w:val="28"/>
      <w:vertAlign w:val="baseline"/>
    </w:rPr>
  </w:style>
  <w:style w:type="character" w:customStyle="1" w:styleId="ListLabel2182">
    <w:name w:val="ListLabel 2182"/>
    <w:qFormat/>
    <w:rPr>
      <w:b w:val="0"/>
      <w:bCs/>
      <w:position w:val="0"/>
      <w:sz w:val="24"/>
      <w:vertAlign w:val="baseline"/>
    </w:rPr>
  </w:style>
  <w:style w:type="character" w:customStyle="1" w:styleId="ListLabel2183">
    <w:name w:val="ListLabel 2183"/>
    <w:qFormat/>
    <w:rPr>
      <w:position w:val="0"/>
      <w:sz w:val="24"/>
      <w:vertAlign w:val="baseline"/>
    </w:rPr>
  </w:style>
  <w:style w:type="character" w:customStyle="1" w:styleId="ListLabel2184">
    <w:name w:val="ListLabel 2184"/>
    <w:qFormat/>
    <w:rPr>
      <w:position w:val="0"/>
      <w:sz w:val="24"/>
      <w:vertAlign w:val="baseline"/>
    </w:rPr>
  </w:style>
  <w:style w:type="character" w:customStyle="1" w:styleId="ListLabel2185">
    <w:name w:val="ListLabel 2185"/>
    <w:qFormat/>
    <w:rPr>
      <w:position w:val="0"/>
      <w:sz w:val="24"/>
      <w:vertAlign w:val="baseline"/>
    </w:rPr>
  </w:style>
  <w:style w:type="character" w:customStyle="1" w:styleId="ListLabel2186">
    <w:name w:val="ListLabel 2186"/>
    <w:qFormat/>
    <w:rPr>
      <w:position w:val="0"/>
      <w:sz w:val="24"/>
      <w:vertAlign w:val="baseline"/>
    </w:rPr>
  </w:style>
  <w:style w:type="character" w:customStyle="1" w:styleId="ListLabel2187">
    <w:name w:val="ListLabel 2187"/>
    <w:qFormat/>
    <w:rPr>
      <w:position w:val="0"/>
      <w:sz w:val="24"/>
      <w:vertAlign w:val="baseline"/>
    </w:rPr>
  </w:style>
  <w:style w:type="character" w:customStyle="1" w:styleId="ListLabel2188">
    <w:name w:val="ListLabel 2188"/>
    <w:qFormat/>
    <w:rPr>
      <w:rFonts w:cs="OpenSymbol"/>
    </w:rPr>
  </w:style>
  <w:style w:type="character" w:customStyle="1" w:styleId="ListLabel2189">
    <w:name w:val="ListLabel 2189"/>
    <w:qFormat/>
    <w:rPr>
      <w:rFonts w:cs="OpenSymbol"/>
    </w:rPr>
  </w:style>
  <w:style w:type="character" w:customStyle="1" w:styleId="ListLabel2190">
    <w:name w:val="ListLabel 2190"/>
    <w:qFormat/>
    <w:rPr>
      <w:rFonts w:cs="OpenSymbol"/>
      <w:b/>
      <w:sz w:val="28"/>
    </w:rPr>
  </w:style>
  <w:style w:type="character" w:customStyle="1" w:styleId="ListLabel2191">
    <w:name w:val="ListLabel 2191"/>
    <w:qFormat/>
    <w:rPr>
      <w:rFonts w:cs="OpenSymbol"/>
    </w:rPr>
  </w:style>
  <w:style w:type="character" w:customStyle="1" w:styleId="ListLabel2192">
    <w:name w:val="ListLabel 2192"/>
    <w:qFormat/>
    <w:rPr>
      <w:rFonts w:cs="OpenSymbol"/>
    </w:rPr>
  </w:style>
  <w:style w:type="character" w:customStyle="1" w:styleId="ListLabel2193">
    <w:name w:val="ListLabel 2193"/>
    <w:qFormat/>
    <w:rPr>
      <w:rFonts w:cs="OpenSymbol"/>
    </w:rPr>
  </w:style>
  <w:style w:type="character" w:customStyle="1" w:styleId="ListLabel2194">
    <w:name w:val="ListLabel 2194"/>
    <w:qFormat/>
    <w:rPr>
      <w:rFonts w:cs="OpenSymbol"/>
    </w:rPr>
  </w:style>
  <w:style w:type="character" w:customStyle="1" w:styleId="ListLabel2195">
    <w:name w:val="ListLabel 2195"/>
    <w:qFormat/>
    <w:rPr>
      <w:rFonts w:cs="OpenSymbol"/>
    </w:rPr>
  </w:style>
  <w:style w:type="character" w:customStyle="1" w:styleId="ListLabel2196">
    <w:name w:val="ListLabel 2196"/>
    <w:qFormat/>
    <w:rPr>
      <w:rFonts w:cs="OpenSymbol"/>
    </w:rPr>
  </w:style>
  <w:style w:type="character" w:customStyle="1" w:styleId="ListLabel2197">
    <w:name w:val="ListLabel 2197"/>
    <w:qFormat/>
    <w:rPr>
      <w:rFonts w:ascii="Arial" w:hAnsi="Arial" w:cs="OpenSymbol"/>
      <w:b/>
      <w:sz w:val="24"/>
    </w:rPr>
  </w:style>
  <w:style w:type="character" w:customStyle="1" w:styleId="ListLabel2198">
    <w:name w:val="ListLabel 2198"/>
    <w:qFormat/>
    <w:rPr>
      <w:rFonts w:cs="OpenSymbol"/>
    </w:rPr>
  </w:style>
  <w:style w:type="character" w:customStyle="1" w:styleId="ListLabel2199">
    <w:name w:val="ListLabel 2199"/>
    <w:qFormat/>
    <w:rPr>
      <w:rFonts w:cs="OpenSymbol"/>
    </w:rPr>
  </w:style>
  <w:style w:type="character" w:customStyle="1" w:styleId="ListLabel2200">
    <w:name w:val="ListLabel 2200"/>
    <w:qFormat/>
    <w:rPr>
      <w:rFonts w:cs="OpenSymbol"/>
    </w:rPr>
  </w:style>
  <w:style w:type="character" w:customStyle="1" w:styleId="ListLabel2201">
    <w:name w:val="ListLabel 2201"/>
    <w:qFormat/>
    <w:rPr>
      <w:rFonts w:cs="OpenSymbol"/>
    </w:rPr>
  </w:style>
  <w:style w:type="character" w:customStyle="1" w:styleId="ListLabel2202">
    <w:name w:val="ListLabel 2202"/>
    <w:qFormat/>
    <w:rPr>
      <w:rFonts w:cs="OpenSymbol"/>
    </w:rPr>
  </w:style>
  <w:style w:type="character" w:customStyle="1" w:styleId="ListLabel2203">
    <w:name w:val="ListLabel 2203"/>
    <w:qFormat/>
    <w:rPr>
      <w:rFonts w:cs="OpenSymbol"/>
    </w:rPr>
  </w:style>
  <w:style w:type="character" w:customStyle="1" w:styleId="ListLabel2204">
    <w:name w:val="ListLabel 2204"/>
    <w:qFormat/>
    <w:rPr>
      <w:rFonts w:cs="OpenSymbol"/>
    </w:rPr>
  </w:style>
  <w:style w:type="character" w:customStyle="1" w:styleId="ListLabel2205">
    <w:name w:val="ListLabel 2205"/>
    <w:qFormat/>
    <w:rPr>
      <w:rFonts w:cs="OpenSymbol"/>
    </w:rPr>
  </w:style>
  <w:style w:type="character" w:customStyle="1" w:styleId="ListLabel2206">
    <w:name w:val="ListLabel 2206"/>
    <w:qFormat/>
    <w:rPr>
      <w:rFonts w:ascii="Arial" w:hAnsi="Arial" w:cs="OpenSymbol"/>
      <w:b/>
      <w:sz w:val="24"/>
    </w:rPr>
  </w:style>
  <w:style w:type="character" w:customStyle="1" w:styleId="ListLabel2207">
    <w:name w:val="ListLabel 2207"/>
    <w:qFormat/>
    <w:rPr>
      <w:rFonts w:cs="OpenSymbol"/>
    </w:rPr>
  </w:style>
  <w:style w:type="character" w:customStyle="1" w:styleId="ListLabel2208">
    <w:name w:val="ListLabel 2208"/>
    <w:qFormat/>
    <w:rPr>
      <w:rFonts w:cs="OpenSymbol"/>
    </w:rPr>
  </w:style>
  <w:style w:type="character" w:customStyle="1" w:styleId="ListLabel2209">
    <w:name w:val="ListLabel 2209"/>
    <w:qFormat/>
    <w:rPr>
      <w:rFonts w:cs="OpenSymbol"/>
    </w:rPr>
  </w:style>
  <w:style w:type="character" w:customStyle="1" w:styleId="ListLabel2210">
    <w:name w:val="ListLabel 2210"/>
    <w:qFormat/>
    <w:rPr>
      <w:rFonts w:cs="OpenSymbol"/>
    </w:rPr>
  </w:style>
  <w:style w:type="character" w:customStyle="1" w:styleId="ListLabel2211">
    <w:name w:val="ListLabel 2211"/>
    <w:qFormat/>
    <w:rPr>
      <w:rFonts w:cs="OpenSymbol"/>
    </w:rPr>
  </w:style>
  <w:style w:type="character" w:customStyle="1" w:styleId="ListLabel2212">
    <w:name w:val="ListLabel 2212"/>
    <w:qFormat/>
    <w:rPr>
      <w:rFonts w:cs="OpenSymbol"/>
    </w:rPr>
  </w:style>
  <w:style w:type="character" w:customStyle="1" w:styleId="ListLabel2213">
    <w:name w:val="ListLabel 2213"/>
    <w:qFormat/>
    <w:rPr>
      <w:rFonts w:cs="OpenSymbol"/>
    </w:rPr>
  </w:style>
  <w:style w:type="character" w:customStyle="1" w:styleId="ListLabel2214">
    <w:name w:val="ListLabel 2214"/>
    <w:qFormat/>
    <w:rPr>
      <w:rFonts w:cs="OpenSymbol"/>
    </w:rPr>
  </w:style>
  <w:style w:type="character" w:customStyle="1" w:styleId="ListLabel2215">
    <w:name w:val="ListLabel 2215"/>
    <w:qFormat/>
    <w:rPr>
      <w:rFonts w:ascii="Arial" w:hAnsi="Arial" w:cs="Wingdings"/>
      <w:b/>
      <w:sz w:val="24"/>
    </w:rPr>
  </w:style>
  <w:style w:type="character" w:customStyle="1" w:styleId="ListLabel2216">
    <w:name w:val="ListLabel 2216"/>
    <w:qFormat/>
    <w:rPr>
      <w:rFonts w:ascii="Arial" w:hAnsi="Arial"/>
      <w:b/>
      <w:position w:val="0"/>
      <w:sz w:val="24"/>
      <w:vertAlign w:val="baseline"/>
    </w:rPr>
  </w:style>
  <w:style w:type="character" w:customStyle="1" w:styleId="ListLabel2217">
    <w:name w:val="ListLabel 2217"/>
    <w:qFormat/>
    <w:rPr>
      <w:rFonts w:ascii="Arial" w:hAnsi="Arial"/>
      <w:b/>
      <w:position w:val="0"/>
      <w:sz w:val="28"/>
      <w:szCs w:val="24"/>
      <w:vertAlign w:val="baseline"/>
    </w:rPr>
  </w:style>
  <w:style w:type="character" w:customStyle="1" w:styleId="ListLabel2218">
    <w:name w:val="ListLabel 2218"/>
    <w:qFormat/>
    <w:rPr>
      <w:rFonts w:ascii="Arial" w:hAnsi="Arial"/>
      <w:b/>
      <w:position w:val="0"/>
      <w:sz w:val="28"/>
      <w:vertAlign w:val="baseline"/>
    </w:rPr>
  </w:style>
  <w:style w:type="character" w:customStyle="1" w:styleId="ListLabel2219">
    <w:name w:val="ListLabel 2219"/>
    <w:qFormat/>
    <w:rPr>
      <w:b w:val="0"/>
      <w:bCs/>
      <w:position w:val="0"/>
      <w:sz w:val="24"/>
      <w:vertAlign w:val="baseline"/>
    </w:rPr>
  </w:style>
  <w:style w:type="character" w:customStyle="1" w:styleId="ListLabel2220">
    <w:name w:val="ListLabel 2220"/>
    <w:qFormat/>
    <w:rPr>
      <w:position w:val="0"/>
      <w:sz w:val="24"/>
      <w:vertAlign w:val="baseline"/>
    </w:rPr>
  </w:style>
  <w:style w:type="character" w:customStyle="1" w:styleId="ListLabel2221">
    <w:name w:val="ListLabel 2221"/>
    <w:qFormat/>
    <w:rPr>
      <w:position w:val="0"/>
      <w:sz w:val="24"/>
      <w:vertAlign w:val="baseline"/>
    </w:rPr>
  </w:style>
  <w:style w:type="character" w:customStyle="1" w:styleId="ListLabel2222">
    <w:name w:val="ListLabel 2222"/>
    <w:qFormat/>
    <w:rPr>
      <w:position w:val="0"/>
      <w:sz w:val="24"/>
      <w:vertAlign w:val="baseline"/>
    </w:rPr>
  </w:style>
  <w:style w:type="character" w:customStyle="1" w:styleId="ListLabel2223">
    <w:name w:val="ListLabel 2223"/>
    <w:qFormat/>
    <w:rPr>
      <w:position w:val="0"/>
      <w:sz w:val="24"/>
      <w:vertAlign w:val="baseline"/>
    </w:rPr>
  </w:style>
  <w:style w:type="character" w:customStyle="1" w:styleId="ListLabel2224">
    <w:name w:val="ListLabel 2224"/>
    <w:qFormat/>
    <w:rPr>
      <w:position w:val="0"/>
      <w:sz w:val="24"/>
      <w:vertAlign w:val="baseline"/>
    </w:rPr>
  </w:style>
  <w:style w:type="character" w:customStyle="1" w:styleId="ListLabel2225">
    <w:name w:val="ListLabel 2225"/>
    <w:qFormat/>
    <w:rPr>
      <w:rFonts w:cs="OpenSymbol"/>
    </w:rPr>
  </w:style>
  <w:style w:type="character" w:customStyle="1" w:styleId="ListLabel2226">
    <w:name w:val="ListLabel 2226"/>
    <w:qFormat/>
    <w:rPr>
      <w:rFonts w:cs="OpenSymbol"/>
    </w:rPr>
  </w:style>
  <w:style w:type="character" w:customStyle="1" w:styleId="ListLabel2227">
    <w:name w:val="ListLabel 2227"/>
    <w:qFormat/>
    <w:rPr>
      <w:rFonts w:cs="OpenSymbol"/>
      <w:b/>
      <w:sz w:val="28"/>
    </w:rPr>
  </w:style>
  <w:style w:type="character" w:customStyle="1" w:styleId="ListLabel2228">
    <w:name w:val="ListLabel 2228"/>
    <w:qFormat/>
    <w:rPr>
      <w:rFonts w:cs="OpenSymbol"/>
    </w:rPr>
  </w:style>
  <w:style w:type="character" w:customStyle="1" w:styleId="ListLabel2229">
    <w:name w:val="ListLabel 2229"/>
    <w:qFormat/>
    <w:rPr>
      <w:rFonts w:cs="OpenSymbol"/>
    </w:rPr>
  </w:style>
  <w:style w:type="character" w:customStyle="1" w:styleId="ListLabel2230">
    <w:name w:val="ListLabel 2230"/>
    <w:qFormat/>
    <w:rPr>
      <w:rFonts w:cs="OpenSymbol"/>
    </w:rPr>
  </w:style>
  <w:style w:type="character" w:customStyle="1" w:styleId="ListLabel2231">
    <w:name w:val="ListLabel 2231"/>
    <w:qFormat/>
    <w:rPr>
      <w:rFonts w:cs="OpenSymbol"/>
    </w:rPr>
  </w:style>
  <w:style w:type="character" w:customStyle="1" w:styleId="ListLabel2232">
    <w:name w:val="ListLabel 2232"/>
    <w:qFormat/>
    <w:rPr>
      <w:rFonts w:cs="OpenSymbol"/>
    </w:rPr>
  </w:style>
  <w:style w:type="character" w:customStyle="1" w:styleId="ListLabel2233">
    <w:name w:val="ListLabel 2233"/>
    <w:qFormat/>
    <w:rPr>
      <w:rFonts w:cs="OpenSymbol"/>
    </w:rPr>
  </w:style>
  <w:style w:type="character" w:customStyle="1" w:styleId="ListLabel2234">
    <w:name w:val="ListLabel 2234"/>
    <w:qFormat/>
    <w:rPr>
      <w:rFonts w:ascii="Arial" w:hAnsi="Arial" w:cs="OpenSymbol"/>
      <w:b/>
      <w:sz w:val="24"/>
    </w:rPr>
  </w:style>
  <w:style w:type="character" w:customStyle="1" w:styleId="ListLabel2235">
    <w:name w:val="ListLabel 2235"/>
    <w:qFormat/>
    <w:rPr>
      <w:rFonts w:cs="OpenSymbol"/>
    </w:rPr>
  </w:style>
  <w:style w:type="character" w:customStyle="1" w:styleId="ListLabel2236">
    <w:name w:val="ListLabel 2236"/>
    <w:qFormat/>
    <w:rPr>
      <w:rFonts w:cs="OpenSymbol"/>
    </w:rPr>
  </w:style>
  <w:style w:type="character" w:customStyle="1" w:styleId="ListLabel2237">
    <w:name w:val="ListLabel 2237"/>
    <w:qFormat/>
    <w:rPr>
      <w:rFonts w:cs="OpenSymbol"/>
    </w:rPr>
  </w:style>
  <w:style w:type="character" w:customStyle="1" w:styleId="ListLabel2238">
    <w:name w:val="ListLabel 2238"/>
    <w:qFormat/>
    <w:rPr>
      <w:rFonts w:cs="OpenSymbol"/>
    </w:rPr>
  </w:style>
  <w:style w:type="character" w:customStyle="1" w:styleId="ListLabel2239">
    <w:name w:val="ListLabel 2239"/>
    <w:qFormat/>
    <w:rPr>
      <w:rFonts w:cs="OpenSymbol"/>
    </w:rPr>
  </w:style>
  <w:style w:type="character" w:customStyle="1" w:styleId="ListLabel2240">
    <w:name w:val="ListLabel 2240"/>
    <w:qFormat/>
    <w:rPr>
      <w:rFonts w:cs="OpenSymbol"/>
    </w:rPr>
  </w:style>
  <w:style w:type="character" w:customStyle="1" w:styleId="ListLabel2241">
    <w:name w:val="ListLabel 2241"/>
    <w:qFormat/>
    <w:rPr>
      <w:rFonts w:cs="OpenSymbol"/>
    </w:rPr>
  </w:style>
  <w:style w:type="character" w:customStyle="1" w:styleId="ListLabel2242">
    <w:name w:val="ListLabel 2242"/>
    <w:qFormat/>
    <w:rPr>
      <w:rFonts w:cs="OpenSymbol"/>
    </w:rPr>
  </w:style>
  <w:style w:type="character" w:customStyle="1" w:styleId="ListLabel2243">
    <w:name w:val="ListLabel 2243"/>
    <w:qFormat/>
    <w:rPr>
      <w:rFonts w:ascii="Arial" w:hAnsi="Arial" w:cs="OpenSymbol"/>
      <w:b/>
      <w:sz w:val="24"/>
    </w:rPr>
  </w:style>
  <w:style w:type="character" w:customStyle="1" w:styleId="ListLabel2244">
    <w:name w:val="ListLabel 2244"/>
    <w:qFormat/>
    <w:rPr>
      <w:rFonts w:cs="OpenSymbol"/>
    </w:rPr>
  </w:style>
  <w:style w:type="character" w:customStyle="1" w:styleId="ListLabel2245">
    <w:name w:val="ListLabel 2245"/>
    <w:qFormat/>
    <w:rPr>
      <w:rFonts w:cs="OpenSymbol"/>
    </w:rPr>
  </w:style>
  <w:style w:type="character" w:customStyle="1" w:styleId="ListLabel2246">
    <w:name w:val="ListLabel 2246"/>
    <w:qFormat/>
    <w:rPr>
      <w:rFonts w:cs="OpenSymbol"/>
    </w:rPr>
  </w:style>
  <w:style w:type="character" w:customStyle="1" w:styleId="ListLabel2247">
    <w:name w:val="ListLabel 2247"/>
    <w:qFormat/>
    <w:rPr>
      <w:rFonts w:cs="OpenSymbol"/>
    </w:rPr>
  </w:style>
  <w:style w:type="character" w:customStyle="1" w:styleId="ListLabel2248">
    <w:name w:val="ListLabel 2248"/>
    <w:qFormat/>
    <w:rPr>
      <w:rFonts w:cs="OpenSymbol"/>
    </w:rPr>
  </w:style>
  <w:style w:type="character" w:customStyle="1" w:styleId="ListLabel2249">
    <w:name w:val="ListLabel 2249"/>
    <w:qFormat/>
    <w:rPr>
      <w:rFonts w:cs="OpenSymbol"/>
    </w:rPr>
  </w:style>
  <w:style w:type="character" w:customStyle="1" w:styleId="ListLabel2250">
    <w:name w:val="ListLabel 2250"/>
    <w:qFormat/>
    <w:rPr>
      <w:rFonts w:cs="OpenSymbol"/>
    </w:rPr>
  </w:style>
  <w:style w:type="character" w:customStyle="1" w:styleId="ListLabel2251">
    <w:name w:val="ListLabel 2251"/>
    <w:qFormat/>
    <w:rPr>
      <w:rFonts w:cs="OpenSymbol"/>
    </w:rPr>
  </w:style>
  <w:style w:type="character" w:customStyle="1" w:styleId="ListLabel2252">
    <w:name w:val="ListLabel 2252"/>
    <w:qFormat/>
    <w:rPr>
      <w:rFonts w:ascii="Arial" w:hAnsi="Arial" w:cs="Wingdings"/>
      <w:b/>
      <w:sz w:val="24"/>
    </w:rPr>
  </w:style>
  <w:style w:type="character" w:customStyle="1" w:styleId="ListLabel2253">
    <w:name w:val="ListLabel 2253"/>
    <w:qFormat/>
    <w:rPr>
      <w:rFonts w:ascii="Arial" w:hAnsi="Arial"/>
      <w:b/>
      <w:position w:val="0"/>
      <w:sz w:val="24"/>
      <w:vertAlign w:val="baseline"/>
    </w:rPr>
  </w:style>
  <w:style w:type="character" w:customStyle="1" w:styleId="ListLabel2254">
    <w:name w:val="ListLabel 2254"/>
    <w:qFormat/>
    <w:rPr>
      <w:rFonts w:ascii="Arial" w:hAnsi="Arial"/>
      <w:b/>
      <w:position w:val="0"/>
      <w:sz w:val="28"/>
      <w:szCs w:val="24"/>
      <w:vertAlign w:val="baseline"/>
    </w:rPr>
  </w:style>
  <w:style w:type="character" w:customStyle="1" w:styleId="ListLabel2255">
    <w:name w:val="ListLabel 2255"/>
    <w:qFormat/>
    <w:rPr>
      <w:rFonts w:ascii="Arial" w:hAnsi="Arial"/>
      <w:b/>
      <w:position w:val="0"/>
      <w:sz w:val="28"/>
      <w:vertAlign w:val="baseline"/>
    </w:rPr>
  </w:style>
  <w:style w:type="character" w:customStyle="1" w:styleId="ListLabel2256">
    <w:name w:val="ListLabel 2256"/>
    <w:qFormat/>
    <w:rPr>
      <w:b w:val="0"/>
      <w:bCs/>
      <w:position w:val="0"/>
      <w:sz w:val="24"/>
      <w:vertAlign w:val="baseline"/>
    </w:rPr>
  </w:style>
  <w:style w:type="character" w:customStyle="1" w:styleId="ListLabel2257">
    <w:name w:val="ListLabel 2257"/>
    <w:qFormat/>
    <w:rPr>
      <w:position w:val="0"/>
      <w:sz w:val="24"/>
      <w:vertAlign w:val="baseline"/>
    </w:rPr>
  </w:style>
  <w:style w:type="character" w:customStyle="1" w:styleId="ListLabel2258">
    <w:name w:val="ListLabel 2258"/>
    <w:qFormat/>
    <w:rPr>
      <w:position w:val="0"/>
      <w:sz w:val="24"/>
      <w:vertAlign w:val="baseline"/>
    </w:rPr>
  </w:style>
  <w:style w:type="character" w:customStyle="1" w:styleId="ListLabel2259">
    <w:name w:val="ListLabel 2259"/>
    <w:qFormat/>
    <w:rPr>
      <w:position w:val="0"/>
      <w:sz w:val="24"/>
      <w:vertAlign w:val="baseline"/>
    </w:rPr>
  </w:style>
  <w:style w:type="character" w:customStyle="1" w:styleId="ListLabel2260">
    <w:name w:val="ListLabel 2260"/>
    <w:qFormat/>
    <w:rPr>
      <w:position w:val="0"/>
      <w:sz w:val="24"/>
      <w:vertAlign w:val="baseline"/>
    </w:rPr>
  </w:style>
  <w:style w:type="character" w:customStyle="1" w:styleId="ListLabel2261">
    <w:name w:val="ListLabel 2261"/>
    <w:qFormat/>
    <w:rPr>
      <w:position w:val="0"/>
      <w:sz w:val="24"/>
      <w:vertAlign w:val="baseline"/>
    </w:rPr>
  </w:style>
  <w:style w:type="character" w:customStyle="1" w:styleId="ListLabel2262">
    <w:name w:val="ListLabel 2262"/>
    <w:qFormat/>
    <w:rPr>
      <w:rFonts w:cs="OpenSymbol"/>
    </w:rPr>
  </w:style>
  <w:style w:type="character" w:customStyle="1" w:styleId="ListLabel2263">
    <w:name w:val="ListLabel 2263"/>
    <w:qFormat/>
    <w:rPr>
      <w:rFonts w:cs="OpenSymbol"/>
    </w:rPr>
  </w:style>
  <w:style w:type="character" w:customStyle="1" w:styleId="ListLabel2264">
    <w:name w:val="ListLabel 2264"/>
    <w:qFormat/>
    <w:rPr>
      <w:rFonts w:cs="OpenSymbol"/>
      <w:b/>
      <w:sz w:val="28"/>
    </w:rPr>
  </w:style>
  <w:style w:type="character" w:customStyle="1" w:styleId="ListLabel2265">
    <w:name w:val="ListLabel 2265"/>
    <w:qFormat/>
    <w:rPr>
      <w:rFonts w:cs="OpenSymbol"/>
    </w:rPr>
  </w:style>
  <w:style w:type="character" w:customStyle="1" w:styleId="ListLabel2266">
    <w:name w:val="ListLabel 2266"/>
    <w:qFormat/>
    <w:rPr>
      <w:rFonts w:cs="OpenSymbol"/>
    </w:rPr>
  </w:style>
  <w:style w:type="character" w:customStyle="1" w:styleId="ListLabel2267">
    <w:name w:val="ListLabel 2267"/>
    <w:qFormat/>
    <w:rPr>
      <w:rFonts w:cs="OpenSymbol"/>
    </w:rPr>
  </w:style>
  <w:style w:type="character" w:customStyle="1" w:styleId="ListLabel2268">
    <w:name w:val="ListLabel 2268"/>
    <w:qFormat/>
    <w:rPr>
      <w:rFonts w:cs="OpenSymbol"/>
    </w:rPr>
  </w:style>
  <w:style w:type="character" w:customStyle="1" w:styleId="ListLabel2269">
    <w:name w:val="ListLabel 2269"/>
    <w:qFormat/>
    <w:rPr>
      <w:rFonts w:cs="OpenSymbol"/>
    </w:rPr>
  </w:style>
  <w:style w:type="character" w:customStyle="1" w:styleId="ListLabel2270">
    <w:name w:val="ListLabel 2270"/>
    <w:qFormat/>
    <w:rPr>
      <w:rFonts w:cs="OpenSymbol"/>
    </w:rPr>
  </w:style>
  <w:style w:type="character" w:customStyle="1" w:styleId="ListLabel2271">
    <w:name w:val="ListLabel 2271"/>
    <w:qFormat/>
    <w:rPr>
      <w:rFonts w:ascii="Arial" w:hAnsi="Arial" w:cs="OpenSymbol"/>
      <w:b/>
      <w:sz w:val="24"/>
    </w:rPr>
  </w:style>
  <w:style w:type="character" w:customStyle="1" w:styleId="ListLabel2272">
    <w:name w:val="ListLabel 2272"/>
    <w:qFormat/>
    <w:rPr>
      <w:rFonts w:cs="OpenSymbol"/>
    </w:rPr>
  </w:style>
  <w:style w:type="character" w:customStyle="1" w:styleId="ListLabel2273">
    <w:name w:val="ListLabel 2273"/>
    <w:qFormat/>
    <w:rPr>
      <w:rFonts w:cs="OpenSymbol"/>
    </w:rPr>
  </w:style>
  <w:style w:type="character" w:customStyle="1" w:styleId="ListLabel2274">
    <w:name w:val="ListLabel 2274"/>
    <w:qFormat/>
    <w:rPr>
      <w:rFonts w:cs="OpenSymbol"/>
    </w:rPr>
  </w:style>
  <w:style w:type="character" w:customStyle="1" w:styleId="ListLabel2275">
    <w:name w:val="ListLabel 2275"/>
    <w:qFormat/>
    <w:rPr>
      <w:rFonts w:cs="OpenSymbol"/>
    </w:rPr>
  </w:style>
  <w:style w:type="character" w:customStyle="1" w:styleId="ListLabel2276">
    <w:name w:val="ListLabel 2276"/>
    <w:qFormat/>
    <w:rPr>
      <w:rFonts w:cs="OpenSymbol"/>
    </w:rPr>
  </w:style>
  <w:style w:type="character" w:customStyle="1" w:styleId="ListLabel2277">
    <w:name w:val="ListLabel 2277"/>
    <w:qFormat/>
    <w:rPr>
      <w:rFonts w:cs="OpenSymbol"/>
    </w:rPr>
  </w:style>
  <w:style w:type="character" w:customStyle="1" w:styleId="ListLabel2278">
    <w:name w:val="ListLabel 2278"/>
    <w:qFormat/>
    <w:rPr>
      <w:rFonts w:cs="OpenSymbol"/>
    </w:rPr>
  </w:style>
  <w:style w:type="character" w:customStyle="1" w:styleId="ListLabel2279">
    <w:name w:val="ListLabel 2279"/>
    <w:qFormat/>
    <w:rPr>
      <w:rFonts w:cs="OpenSymbol"/>
    </w:rPr>
  </w:style>
  <w:style w:type="character" w:customStyle="1" w:styleId="ListLabel2280">
    <w:name w:val="ListLabel 2280"/>
    <w:qFormat/>
    <w:rPr>
      <w:rFonts w:ascii="Arial" w:hAnsi="Arial" w:cs="OpenSymbol"/>
      <w:b/>
      <w:sz w:val="24"/>
    </w:rPr>
  </w:style>
  <w:style w:type="character" w:customStyle="1" w:styleId="ListLabel2281">
    <w:name w:val="ListLabel 2281"/>
    <w:qFormat/>
    <w:rPr>
      <w:rFonts w:cs="OpenSymbol"/>
    </w:rPr>
  </w:style>
  <w:style w:type="character" w:customStyle="1" w:styleId="ListLabel2282">
    <w:name w:val="ListLabel 2282"/>
    <w:qFormat/>
    <w:rPr>
      <w:rFonts w:cs="OpenSymbol"/>
    </w:rPr>
  </w:style>
  <w:style w:type="character" w:customStyle="1" w:styleId="ListLabel2283">
    <w:name w:val="ListLabel 2283"/>
    <w:qFormat/>
    <w:rPr>
      <w:rFonts w:cs="OpenSymbol"/>
    </w:rPr>
  </w:style>
  <w:style w:type="character" w:customStyle="1" w:styleId="ListLabel2284">
    <w:name w:val="ListLabel 2284"/>
    <w:qFormat/>
    <w:rPr>
      <w:rFonts w:cs="OpenSymbol"/>
    </w:rPr>
  </w:style>
  <w:style w:type="character" w:customStyle="1" w:styleId="ListLabel2285">
    <w:name w:val="ListLabel 2285"/>
    <w:qFormat/>
    <w:rPr>
      <w:rFonts w:cs="OpenSymbol"/>
    </w:rPr>
  </w:style>
  <w:style w:type="character" w:customStyle="1" w:styleId="ListLabel2286">
    <w:name w:val="ListLabel 2286"/>
    <w:qFormat/>
    <w:rPr>
      <w:rFonts w:cs="OpenSymbol"/>
    </w:rPr>
  </w:style>
  <w:style w:type="character" w:customStyle="1" w:styleId="ListLabel2287">
    <w:name w:val="ListLabel 2287"/>
    <w:qFormat/>
    <w:rPr>
      <w:rFonts w:cs="OpenSymbol"/>
    </w:rPr>
  </w:style>
  <w:style w:type="character" w:customStyle="1" w:styleId="ListLabel2288">
    <w:name w:val="ListLabel 2288"/>
    <w:qFormat/>
    <w:rPr>
      <w:rFonts w:cs="OpenSymbol"/>
    </w:rPr>
  </w:style>
  <w:style w:type="character" w:customStyle="1" w:styleId="ListLabel2289">
    <w:name w:val="ListLabel 2289"/>
    <w:qFormat/>
    <w:rPr>
      <w:rFonts w:ascii="Arial" w:hAnsi="Arial" w:cs="Wingdings"/>
      <w:b/>
      <w:sz w:val="24"/>
    </w:rPr>
  </w:style>
  <w:style w:type="character" w:customStyle="1" w:styleId="ListLabel2290">
    <w:name w:val="ListLabel 2290"/>
    <w:qFormat/>
    <w:rPr>
      <w:rFonts w:ascii="Arial" w:hAnsi="Arial"/>
      <w:b/>
      <w:position w:val="0"/>
      <w:sz w:val="24"/>
      <w:vertAlign w:val="baseline"/>
    </w:rPr>
  </w:style>
  <w:style w:type="character" w:customStyle="1" w:styleId="ListLabel2291">
    <w:name w:val="ListLabel 2291"/>
    <w:qFormat/>
    <w:rPr>
      <w:rFonts w:ascii="Arial" w:hAnsi="Arial"/>
      <w:b/>
      <w:position w:val="0"/>
      <w:sz w:val="28"/>
      <w:szCs w:val="24"/>
      <w:vertAlign w:val="baseline"/>
    </w:rPr>
  </w:style>
  <w:style w:type="character" w:customStyle="1" w:styleId="ListLabel2292">
    <w:name w:val="ListLabel 2292"/>
    <w:qFormat/>
    <w:rPr>
      <w:rFonts w:ascii="Arial" w:hAnsi="Arial"/>
      <w:b/>
      <w:position w:val="0"/>
      <w:sz w:val="28"/>
      <w:vertAlign w:val="baseline"/>
    </w:rPr>
  </w:style>
  <w:style w:type="character" w:customStyle="1" w:styleId="ListLabel2293">
    <w:name w:val="ListLabel 2293"/>
    <w:qFormat/>
    <w:rPr>
      <w:b w:val="0"/>
      <w:bCs/>
      <w:position w:val="0"/>
      <w:sz w:val="24"/>
      <w:vertAlign w:val="baseline"/>
    </w:rPr>
  </w:style>
  <w:style w:type="character" w:customStyle="1" w:styleId="ListLabel2294">
    <w:name w:val="ListLabel 2294"/>
    <w:qFormat/>
    <w:rPr>
      <w:position w:val="0"/>
      <w:sz w:val="24"/>
      <w:vertAlign w:val="baseline"/>
    </w:rPr>
  </w:style>
  <w:style w:type="character" w:customStyle="1" w:styleId="ListLabel2295">
    <w:name w:val="ListLabel 2295"/>
    <w:qFormat/>
    <w:rPr>
      <w:position w:val="0"/>
      <w:sz w:val="24"/>
      <w:vertAlign w:val="baseline"/>
    </w:rPr>
  </w:style>
  <w:style w:type="character" w:customStyle="1" w:styleId="ListLabel2296">
    <w:name w:val="ListLabel 2296"/>
    <w:qFormat/>
    <w:rPr>
      <w:position w:val="0"/>
      <w:sz w:val="24"/>
      <w:vertAlign w:val="baseline"/>
    </w:rPr>
  </w:style>
  <w:style w:type="character" w:customStyle="1" w:styleId="ListLabel2297">
    <w:name w:val="ListLabel 2297"/>
    <w:qFormat/>
    <w:rPr>
      <w:position w:val="0"/>
      <w:sz w:val="24"/>
      <w:vertAlign w:val="baseline"/>
    </w:rPr>
  </w:style>
  <w:style w:type="character" w:customStyle="1" w:styleId="ListLabel2298">
    <w:name w:val="ListLabel 2298"/>
    <w:qFormat/>
    <w:rPr>
      <w:position w:val="0"/>
      <w:sz w:val="24"/>
      <w:vertAlign w:val="baseline"/>
    </w:rPr>
  </w:style>
  <w:style w:type="character" w:customStyle="1" w:styleId="ListLabel2299">
    <w:name w:val="ListLabel 2299"/>
    <w:qFormat/>
    <w:rPr>
      <w:rFonts w:cs="OpenSymbol"/>
    </w:rPr>
  </w:style>
  <w:style w:type="character" w:customStyle="1" w:styleId="ListLabel2300">
    <w:name w:val="ListLabel 2300"/>
    <w:qFormat/>
    <w:rPr>
      <w:rFonts w:cs="OpenSymbol"/>
    </w:rPr>
  </w:style>
  <w:style w:type="character" w:customStyle="1" w:styleId="ListLabel2301">
    <w:name w:val="ListLabel 2301"/>
    <w:qFormat/>
    <w:rPr>
      <w:rFonts w:cs="OpenSymbol"/>
      <w:b/>
      <w:sz w:val="28"/>
    </w:rPr>
  </w:style>
  <w:style w:type="character" w:customStyle="1" w:styleId="ListLabel2302">
    <w:name w:val="ListLabel 2302"/>
    <w:qFormat/>
    <w:rPr>
      <w:rFonts w:cs="OpenSymbol"/>
    </w:rPr>
  </w:style>
  <w:style w:type="character" w:customStyle="1" w:styleId="ListLabel2303">
    <w:name w:val="ListLabel 2303"/>
    <w:qFormat/>
    <w:rPr>
      <w:rFonts w:cs="OpenSymbol"/>
    </w:rPr>
  </w:style>
  <w:style w:type="character" w:customStyle="1" w:styleId="ListLabel2304">
    <w:name w:val="ListLabel 2304"/>
    <w:qFormat/>
    <w:rPr>
      <w:rFonts w:cs="OpenSymbol"/>
    </w:rPr>
  </w:style>
  <w:style w:type="character" w:customStyle="1" w:styleId="ListLabel2305">
    <w:name w:val="ListLabel 2305"/>
    <w:qFormat/>
    <w:rPr>
      <w:rFonts w:cs="OpenSymbol"/>
    </w:rPr>
  </w:style>
  <w:style w:type="character" w:customStyle="1" w:styleId="ListLabel2306">
    <w:name w:val="ListLabel 2306"/>
    <w:qFormat/>
    <w:rPr>
      <w:rFonts w:cs="OpenSymbol"/>
    </w:rPr>
  </w:style>
  <w:style w:type="character" w:customStyle="1" w:styleId="ListLabel2307">
    <w:name w:val="ListLabel 2307"/>
    <w:qFormat/>
    <w:rPr>
      <w:rFonts w:cs="OpenSymbol"/>
    </w:rPr>
  </w:style>
  <w:style w:type="character" w:customStyle="1" w:styleId="ListLabel2308">
    <w:name w:val="ListLabel 2308"/>
    <w:qFormat/>
    <w:rPr>
      <w:rFonts w:ascii="Arial" w:hAnsi="Arial" w:cs="OpenSymbol"/>
      <w:b/>
      <w:sz w:val="24"/>
    </w:rPr>
  </w:style>
  <w:style w:type="character" w:customStyle="1" w:styleId="ListLabel2309">
    <w:name w:val="ListLabel 2309"/>
    <w:qFormat/>
    <w:rPr>
      <w:rFonts w:cs="OpenSymbol"/>
    </w:rPr>
  </w:style>
  <w:style w:type="character" w:customStyle="1" w:styleId="ListLabel2310">
    <w:name w:val="ListLabel 2310"/>
    <w:qFormat/>
    <w:rPr>
      <w:rFonts w:cs="OpenSymbol"/>
    </w:rPr>
  </w:style>
  <w:style w:type="character" w:customStyle="1" w:styleId="ListLabel2311">
    <w:name w:val="ListLabel 2311"/>
    <w:qFormat/>
    <w:rPr>
      <w:rFonts w:cs="OpenSymbol"/>
    </w:rPr>
  </w:style>
  <w:style w:type="character" w:customStyle="1" w:styleId="ListLabel2312">
    <w:name w:val="ListLabel 2312"/>
    <w:qFormat/>
    <w:rPr>
      <w:rFonts w:cs="OpenSymbol"/>
    </w:rPr>
  </w:style>
  <w:style w:type="character" w:customStyle="1" w:styleId="ListLabel2313">
    <w:name w:val="ListLabel 2313"/>
    <w:qFormat/>
    <w:rPr>
      <w:rFonts w:cs="OpenSymbol"/>
    </w:rPr>
  </w:style>
  <w:style w:type="character" w:customStyle="1" w:styleId="ListLabel2314">
    <w:name w:val="ListLabel 2314"/>
    <w:qFormat/>
    <w:rPr>
      <w:rFonts w:cs="OpenSymbol"/>
    </w:rPr>
  </w:style>
  <w:style w:type="character" w:customStyle="1" w:styleId="ListLabel2315">
    <w:name w:val="ListLabel 2315"/>
    <w:qFormat/>
    <w:rPr>
      <w:rFonts w:cs="OpenSymbol"/>
    </w:rPr>
  </w:style>
  <w:style w:type="character" w:customStyle="1" w:styleId="ListLabel2316">
    <w:name w:val="ListLabel 2316"/>
    <w:qFormat/>
    <w:rPr>
      <w:rFonts w:cs="OpenSymbol"/>
    </w:rPr>
  </w:style>
  <w:style w:type="character" w:customStyle="1" w:styleId="ListLabel2317">
    <w:name w:val="ListLabel 2317"/>
    <w:qFormat/>
    <w:rPr>
      <w:rFonts w:ascii="Arial" w:hAnsi="Arial" w:cs="OpenSymbol"/>
      <w:b/>
      <w:sz w:val="24"/>
    </w:rPr>
  </w:style>
  <w:style w:type="character" w:customStyle="1" w:styleId="ListLabel2318">
    <w:name w:val="ListLabel 2318"/>
    <w:qFormat/>
    <w:rPr>
      <w:rFonts w:cs="OpenSymbol"/>
    </w:rPr>
  </w:style>
  <w:style w:type="character" w:customStyle="1" w:styleId="ListLabel2319">
    <w:name w:val="ListLabel 2319"/>
    <w:qFormat/>
    <w:rPr>
      <w:rFonts w:cs="OpenSymbol"/>
    </w:rPr>
  </w:style>
  <w:style w:type="character" w:customStyle="1" w:styleId="ListLabel2320">
    <w:name w:val="ListLabel 2320"/>
    <w:qFormat/>
    <w:rPr>
      <w:rFonts w:cs="OpenSymbol"/>
    </w:rPr>
  </w:style>
  <w:style w:type="character" w:customStyle="1" w:styleId="ListLabel2321">
    <w:name w:val="ListLabel 2321"/>
    <w:qFormat/>
    <w:rPr>
      <w:rFonts w:cs="OpenSymbol"/>
    </w:rPr>
  </w:style>
  <w:style w:type="character" w:customStyle="1" w:styleId="ListLabel2322">
    <w:name w:val="ListLabel 2322"/>
    <w:qFormat/>
    <w:rPr>
      <w:rFonts w:cs="OpenSymbol"/>
    </w:rPr>
  </w:style>
  <w:style w:type="character" w:customStyle="1" w:styleId="ListLabel2323">
    <w:name w:val="ListLabel 2323"/>
    <w:qFormat/>
    <w:rPr>
      <w:rFonts w:cs="OpenSymbol"/>
    </w:rPr>
  </w:style>
  <w:style w:type="character" w:customStyle="1" w:styleId="ListLabel2324">
    <w:name w:val="ListLabel 2324"/>
    <w:qFormat/>
    <w:rPr>
      <w:rFonts w:cs="OpenSymbol"/>
    </w:rPr>
  </w:style>
  <w:style w:type="character" w:customStyle="1" w:styleId="ListLabel2325">
    <w:name w:val="ListLabel 2325"/>
    <w:qFormat/>
    <w:rPr>
      <w:rFonts w:cs="OpenSymbol"/>
    </w:rPr>
  </w:style>
  <w:style w:type="character" w:customStyle="1" w:styleId="ListLabel2326">
    <w:name w:val="ListLabel 2326"/>
    <w:qFormat/>
    <w:rPr>
      <w:rFonts w:ascii="Arial" w:hAnsi="Arial" w:cs="Wingdings"/>
      <w:b/>
      <w:sz w:val="24"/>
    </w:rPr>
  </w:style>
  <w:style w:type="character" w:customStyle="1" w:styleId="ListLabel2327">
    <w:name w:val="ListLabel 2327"/>
    <w:qFormat/>
    <w:rPr>
      <w:rFonts w:ascii="Arial" w:hAnsi="Arial"/>
      <w:b/>
      <w:position w:val="0"/>
      <w:sz w:val="24"/>
      <w:vertAlign w:val="baseline"/>
    </w:rPr>
  </w:style>
  <w:style w:type="character" w:customStyle="1" w:styleId="ListLabel2328">
    <w:name w:val="ListLabel 2328"/>
    <w:qFormat/>
    <w:rPr>
      <w:rFonts w:ascii="Arial" w:hAnsi="Arial"/>
      <w:b/>
      <w:position w:val="0"/>
      <w:sz w:val="24"/>
      <w:szCs w:val="24"/>
      <w:vertAlign w:val="baseline"/>
    </w:rPr>
  </w:style>
  <w:style w:type="character" w:customStyle="1" w:styleId="ListLabel2329">
    <w:name w:val="ListLabel 2329"/>
    <w:qFormat/>
    <w:rPr>
      <w:rFonts w:ascii="Arial" w:hAnsi="Arial"/>
      <w:b/>
      <w:position w:val="0"/>
      <w:sz w:val="24"/>
      <w:szCs w:val="24"/>
      <w:vertAlign w:val="baseline"/>
    </w:rPr>
  </w:style>
  <w:style w:type="character" w:customStyle="1" w:styleId="ListLabel2330">
    <w:name w:val="ListLabel 2330"/>
    <w:qFormat/>
    <w:rPr>
      <w:b w:val="0"/>
      <w:bCs/>
      <w:position w:val="0"/>
      <w:sz w:val="24"/>
      <w:vertAlign w:val="baseline"/>
    </w:rPr>
  </w:style>
  <w:style w:type="character" w:customStyle="1" w:styleId="ListLabel2331">
    <w:name w:val="ListLabel 2331"/>
    <w:qFormat/>
    <w:rPr>
      <w:position w:val="0"/>
      <w:sz w:val="24"/>
      <w:vertAlign w:val="baseline"/>
    </w:rPr>
  </w:style>
  <w:style w:type="character" w:customStyle="1" w:styleId="ListLabel2332">
    <w:name w:val="ListLabel 2332"/>
    <w:qFormat/>
    <w:rPr>
      <w:position w:val="0"/>
      <w:sz w:val="24"/>
      <w:vertAlign w:val="baseline"/>
    </w:rPr>
  </w:style>
  <w:style w:type="character" w:customStyle="1" w:styleId="ListLabel2333">
    <w:name w:val="ListLabel 2333"/>
    <w:qFormat/>
    <w:rPr>
      <w:position w:val="0"/>
      <w:sz w:val="24"/>
      <w:vertAlign w:val="baseline"/>
    </w:rPr>
  </w:style>
  <w:style w:type="character" w:customStyle="1" w:styleId="ListLabel2334">
    <w:name w:val="ListLabel 2334"/>
    <w:qFormat/>
    <w:rPr>
      <w:position w:val="0"/>
      <w:sz w:val="24"/>
      <w:vertAlign w:val="baseline"/>
    </w:rPr>
  </w:style>
  <w:style w:type="character" w:customStyle="1" w:styleId="ListLabel2335">
    <w:name w:val="ListLabel 2335"/>
    <w:qFormat/>
    <w:rPr>
      <w:position w:val="0"/>
      <w:sz w:val="24"/>
      <w:vertAlign w:val="baseline"/>
    </w:rPr>
  </w:style>
  <w:style w:type="character" w:customStyle="1" w:styleId="ListLabel2336">
    <w:name w:val="ListLabel 2336"/>
    <w:qFormat/>
    <w:rPr>
      <w:rFonts w:cs="OpenSymbol"/>
    </w:rPr>
  </w:style>
  <w:style w:type="character" w:customStyle="1" w:styleId="ListLabel2337">
    <w:name w:val="ListLabel 2337"/>
    <w:qFormat/>
    <w:rPr>
      <w:rFonts w:cs="OpenSymbol"/>
    </w:rPr>
  </w:style>
  <w:style w:type="character" w:customStyle="1" w:styleId="ListLabel2338">
    <w:name w:val="ListLabel 2338"/>
    <w:qFormat/>
    <w:rPr>
      <w:rFonts w:cs="OpenSymbol"/>
      <w:b/>
      <w:sz w:val="28"/>
    </w:rPr>
  </w:style>
  <w:style w:type="character" w:customStyle="1" w:styleId="ListLabel2339">
    <w:name w:val="ListLabel 2339"/>
    <w:qFormat/>
    <w:rPr>
      <w:rFonts w:cs="OpenSymbol"/>
    </w:rPr>
  </w:style>
  <w:style w:type="character" w:customStyle="1" w:styleId="ListLabel2340">
    <w:name w:val="ListLabel 2340"/>
    <w:qFormat/>
    <w:rPr>
      <w:rFonts w:cs="OpenSymbol"/>
    </w:rPr>
  </w:style>
  <w:style w:type="character" w:customStyle="1" w:styleId="ListLabel2341">
    <w:name w:val="ListLabel 2341"/>
    <w:qFormat/>
    <w:rPr>
      <w:rFonts w:cs="OpenSymbol"/>
    </w:rPr>
  </w:style>
  <w:style w:type="character" w:customStyle="1" w:styleId="ListLabel2342">
    <w:name w:val="ListLabel 2342"/>
    <w:qFormat/>
    <w:rPr>
      <w:rFonts w:cs="OpenSymbol"/>
    </w:rPr>
  </w:style>
  <w:style w:type="character" w:customStyle="1" w:styleId="ListLabel2343">
    <w:name w:val="ListLabel 2343"/>
    <w:qFormat/>
    <w:rPr>
      <w:rFonts w:cs="OpenSymbol"/>
    </w:rPr>
  </w:style>
  <w:style w:type="character" w:customStyle="1" w:styleId="ListLabel2344">
    <w:name w:val="ListLabel 2344"/>
    <w:qFormat/>
    <w:rPr>
      <w:rFonts w:cs="OpenSymbol"/>
    </w:rPr>
  </w:style>
  <w:style w:type="character" w:customStyle="1" w:styleId="ListLabel2345">
    <w:name w:val="ListLabel 2345"/>
    <w:qFormat/>
    <w:rPr>
      <w:rFonts w:ascii="Arial" w:hAnsi="Arial" w:cs="OpenSymbol"/>
      <w:b/>
      <w:sz w:val="24"/>
    </w:rPr>
  </w:style>
  <w:style w:type="character" w:customStyle="1" w:styleId="ListLabel2346">
    <w:name w:val="ListLabel 2346"/>
    <w:qFormat/>
    <w:rPr>
      <w:rFonts w:cs="OpenSymbol"/>
    </w:rPr>
  </w:style>
  <w:style w:type="character" w:customStyle="1" w:styleId="ListLabel2347">
    <w:name w:val="ListLabel 2347"/>
    <w:qFormat/>
    <w:rPr>
      <w:rFonts w:cs="OpenSymbol"/>
    </w:rPr>
  </w:style>
  <w:style w:type="character" w:customStyle="1" w:styleId="ListLabel2348">
    <w:name w:val="ListLabel 2348"/>
    <w:qFormat/>
    <w:rPr>
      <w:rFonts w:cs="OpenSymbol"/>
    </w:rPr>
  </w:style>
  <w:style w:type="character" w:customStyle="1" w:styleId="ListLabel2349">
    <w:name w:val="ListLabel 2349"/>
    <w:qFormat/>
    <w:rPr>
      <w:rFonts w:cs="OpenSymbol"/>
    </w:rPr>
  </w:style>
  <w:style w:type="character" w:customStyle="1" w:styleId="ListLabel2350">
    <w:name w:val="ListLabel 2350"/>
    <w:qFormat/>
    <w:rPr>
      <w:rFonts w:cs="OpenSymbol"/>
    </w:rPr>
  </w:style>
  <w:style w:type="character" w:customStyle="1" w:styleId="ListLabel2351">
    <w:name w:val="ListLabel 2351"/>
    <w:qFormat/>
    <w:rPr>
      <w:rFonts w:cs="OpenSymbol"/>
    </w:rPr>
  </w:style>
  <w:style w:type="character" w:customStyle="1" w:styleId="ListLabel2352">
    <w:name w:val="ListLabel 2352"/>
    <w:qFormat/>
    <w:rPr>
      <w:rFonts w:cs="OpenSymbol"/>
    </w:rPr>
  </w:style>
  <w:style w:type="character" w:customStyle="1" w:styleId="ListLabel2353">
    <w:name w:val="ListLabel 2353"/>
    <w:qFormat/>
    <w:rPr>
      <w:rFonts w:cs="OpenSymbol"/>
    </w:rPr>
  </w:style>
  <w:style w:type="character" w:customStyle="1" w:styleId="ListLabel2354">
    <w:name w:val="ListLabel 2354"/>
    <w:qFormat/>
    <w:rPr>
      <w:rFonts w:ascii="Arial" w:hAnsi="Arial" w:cs="OpenSymbol"/>
      <w:b/>
      <w:sz w:val="24"/>
    </w:rPr>
  </w:style>
  <w:style w:type="character" w:customStyle="1" w:styleId="ListLabel2355">
    <w:name w:val="ListLabel 2355"/>
    <w:qFormat/>
    <w:rPr>
      <w:rFonts w:cs="OpenSymbol"/>
    </w:rPr>
  </w:style>
  <w:style w:type="character" w:customStyle="1" w:styleId="ListLabel2356">
    <w:name w:val="ListLabel 2356"/>
    <w:qFormat/>
    <w:rPr>
      <w:rFonts w:cs="OpenSymbol"/>
    </w:rPr>
  </w:style>
  <w:style w:type="character" w:customStyle="1" w:styleId="ListLabel2357">
    <w:name w:val="ListLabel 2357"/>
    <w:qFormat/>
    <w:rPr>
      <w:rFonts w:cs="OpenSymbol"/>
    </w:rPr>
  </w:style>
  <w:style w:type="character" w:customStyle="1" w:styleId="ListLabel2358">
    <w:name w:val="ListLabel 2358"/>
    <w:qFormat/>
    <w:rPr>
      <w:rFonts w:cs="OpenSymbol"/>
    </w:rPr>
  </w:style>
  <w:style w:type="character" w:customStyle="1" w:styleId="ListLabel2359">
    <w:name w:val="ListLabel 2359"/>
    <w:qFormat/>
    <w:rPr>
      <w:rFonts w:cs="OpenSymbol"/>
    </w:rPr>
  </w:style>
  <w:style w:type="character" w:customStyle="1" w:styleId="ListLabel2360">
    <w:name w:val="ListLabel 2360"/>
    <w:qFormat/>
    <w:rPr>
      <w:rFonts w:cs="OpenSymbol"/>
    </w:rPr>
  </w:style>
  <w:style w:type="character" w:customStyle="1" w:styleId="ListLabel2361">
    <w:name w:val="ListLabel 2361"/>
    <w:qFormat/>
    <w:rPr>
      <w:rFonts w:cs="OpenSymbol"/>
    </w:rPr>
  </w:style>
  <w:style w:type="character" w:customStyle="1" w:styleId="ListLabel2362">
    <w:name w:val="ListLabel 2362"/>
    <w:qFormat/>
    <w:rPr>
      <w:rFonts w:cs="OpenSymbol"/>
    </w:rPr>
  </w:style>
  <w:style w:type="character" w:customStyle="1" w:styleId="ListLabel2363">
    <w:name w:val="ListLabel 2363"/>
    <w:qFormat/>
    <w:rPr>
      <w:rFonts w:ascii="Arial" w:hAnsi="Arial" w:cs="Wingdings"/>
      <w:b/>
      <w:sz w:val="24"/>
    </w:rPr>
  </w:style>
  <w:style w:type="character" w:customStyle="1" w:styleId="ListLabel2364">
    <w:name w:val="ListLabel 2364"/>
    <w:qFormat/>
    <w:rPr>
      <w:rFonts w:ascii="Arial" w:hAnsi="Arial"/>
      <w:b/>
      <w:position w:val="0"/>
      <w:sz w:val="24"/>
      <w:vertAlign w:val="baseline"/>
    </w:rPr>
  </w:style>
  <w:style w:type="character" w:customStyle="1" w:styleId="ListLabel2365">
    <w:name w:val="ListLabel 2365"/>
    <w:qFormat/>
    <w:rPr>
      <w:b/>
      <w:position w:val="0"/>
      <w:sz w:val="26"/>
      <w:szCs w:val="24"/>
      <w:vertAlign w:val="baseline"/>
    </w:rPr>
  </w:style>
  <w:style w:type="character" w:customStyle="1" w:styleId="ListLabel2366">
    <w:name w:val="ListLabel 2366"/>
    <w:qFormat/>
    <w:rPr>
      <w:b/>
      <w:position w:val="0"/>
      <w:sz w:val="26"/>
      <w:szCs w:val="24"/>
      <w:vertAlign w:val="baseline"/>
    </w:rPr>
  </w:style>
  <w:style w:type="character" w:customStyle="1" w:styleId="ListLabel2367">
    <w:name w:val="ListLabel 2367"/>
    <w:qFormat/>
    <w:rPr>
      <w:b w:val="0"/>
      <w:bCs/>
      <w:position w:val="0"/>
      <w:sz w:val="24"/>
      <w:vertAlign w:val="baseline"/>
    </w:rPr>
  </w:style>
  <w:style w:type="character" w:customStyle="1" w:styleId="ListLabel2368">
    <w:name w:val="ListLabel 2368"/>
    <w:qFormat/>
    <w:rPr>
      <w:position w:val="0"/>
      <w:sz w:val="24"/>
      <w:vertAlign w:val="baseline"/>
    </w:rPr>
  </w:style>
  <w:style w:type="character" w:customStyle="1" w:styleId="ListLabel2369">
    <w:name w:val="ListLabel 2369"/>
    <w:qFormat/>
    <w:rPr>
      <w:position w:val="0"/>
      <w:sz w:val="24"/>
      <w:vertAlign w:val="baseline"/>
    </w:rPr>
  </w:style>
  <w:style w:type="character" w:customStyle="1" w:styleId="ListLabel2370">
    <w:name w:val="ListLabel 2370"/>
    <w:qFormat/>
    <w:rPr>
      <w:position w:val="0"/>
      <w:sz w:val="24"/>
      <w:vertAlign w:val="baseline"/>
    </w:rPr>
  </w:style>
  <w:style w:type="character" w:customStyle="1" w:styleId="ListLabel2371">
    <w:name w:val="ListLabel 2371"/>
    <w:qFormat/>
    <w:rPr>
      <w:position w:val="0"/>
      <w:sz w:val="24"/>
      <w:vertAlign w:val="baseline"/>
    </w:rPr>
  </w:style>
  <w:style w:type="character" w:customStyle="1" w:styleId="ListLabel2372">
    <w:name w:val="ListLabel 2372"/>
    <w:qFormat/>
    <w:rPr>
      <w:position w:val="0"/>
      <w:sz w:val="24"/>
      <w:vertAlign w:val="baseline"/>
    </w:rPr>
  </w:style>
  <w:style w:type="character" w:customStyle="1" w:styleId="ListLabel2373">
    <w:name w:val="ListLabel 2373"/>
    <w:qFormat/>
    <w:rPr>
      <w:rFonts w:cs="OpenSymbol"/>
    </w:rPr>
  </w:style>
  <w:style w:type="character" w:customStyle="1" w:styleId="ListLabel2374">
    <w:name w:val="ListLabel 2374"/>
    <w:qFormat/>
    <w:rPr>
      <w:rFonts w:cs="OpenSymbol"/>
    </w:rPr>
  </w:style>
  <w:style w:type="character" w:customStyle="1" w:styleId="ListLabel2375">
    <w:name w:val="ListLabel 2375"/>
    <w:qFormat/>
    <w:rPr>
      <w:rFonts w:cs="OpenSymbol"/>
      <w:b/>
      <w:sz w:val="28"/>
    </w:rPr>
  </w:style>
  <w:style w:type="character" w:customStyle="1" w:styleId="ListLabel2376">
    <w:name w:val="ListLabel 2376"/>
    <w:qFormat/>
    <w:rPr>
      <w:rFonts w:cs="OpenSymbol"/>
    </w:rPr>
  </w:style>
  <w:style w:type="character" w:customStyle="1" w:styleId="ListLabel2377">
    <w:name w:val="ListLabel 2377"/>
    <w:qFormat/>
    <w:rPr>
      <w:rFonts w:cs="OpenSymbol"/>
    </w:rPr>
  </w:style>
  <w:style w:type="character" w:customStyle="1" w:styleId="ListLabel2378">
    <w:name w:val="ListLabel 2378"/>
    <w:qFormat/>
    <w:rPr>
      <w:rFonts w:cs="OpenSymbol"/>
    </w:rPr>
  </w:style>
  <w:style w:type="character" w:customStyle="1" w:styleId="ListLabel2379">
    <w:name w:val="ListLabel 2379"/>
    <w:qFormat/>
    <w:rPr>
      <w:rFonts w:cs="OpenSymbol"/>
    </w:rPr>
  </w:style>
  <w:style w:type="character" w:customStyle="1" w:styleId="ListLabel2380">
    <w:name w:val="ListLabel 2380"/>
    <w:qFormat/>
    <w:rPr>
      <w:rFonts w:cs="OpenSymbol"/>
    </w:rPr>
  </w:style>
  <w:style w:type="character" w:customStyle="1" w:styleId="ListLabel2381">
    <w:name w:val="ListLabel 2381"/>
    <w:qFormat/>
    <w:rPr>
      <w:rFonts w:cs="OpenSymbol"/>
    </w:rPr>
  </w:style>
  <w:style w:type="character" w:customStyle="1" w:styleId="ListLabel2382">
    <w:name w:val="ListLabel 2382"/>
    <w:qFormat/>
    <w:rPr>
      <w:rFonts w:ascii="Arial" w:hAnsi="Arial" w:cs="OpenSymbol"/>
      <w:b/>
      <w:sz w:val="24"/>
    </w:rPr>
  </w:style>
  <w:style w:type="character" w:customStyle="1" w:styleId="ListLabel2383">
    <w:name w:val="ListLabel 2383"/>
    <w:qFormat/>
    <w:rPr>
      <w:rFonts w:cs="OpenSymbol"/>
    </w:rPr>
  </w:style>
  <w:style w:type="character" w:customStyle="1" w:styleId="ListLabel2384">
    <w:name w:val="ListLabel 2384"/>
    <w:qFormat/>
    <w:rPr>
      <w:rFonts w:cs="OpenSymbol"/>
    </w:rPr>
  </w:style>
  <w:style w:type="character" w:customStyle="1" w:styleId="ListLabel2385">
    <w:name w:val="ListLabel 2385"/>
    <w:qFormat/>
    <w:rPr>
      <w:rFonts w:cs="OpenSymbol"/>
    </w:rPr>
  </w:style>
  <w:style w:type="character" w:customStyle="1" w:styleId="ListLabel2386">
    <w:name w:val="ListLabel 2386"/>
    <w:qFormat/>
    <w:rPr>
      <w:rFonts w:cs="OpenSymbol"/>
    </w:rPr>
  </w:style>
  <w:style w:type="character" w:customStyle="1" w:styleId="ListLabel2387">
    <w:name w:val="ListLabel 2387"/>
    <w:qFormat/>
    <w:rPr>
      <w:rFonts w:cs="OpenSymbol"/>
    </w:rPr>
  </w:style>
  <w:style w:type="character" w:customStyle="1" w:styleId="ListLabel2388">
    <w:name w:val="ListLabel 2388"/>
    <w:qFormat/>
    <w:rPr>
      <w:rFonts w:cs="OpenSymbol"/>
    </w:rPr>
  </w:style>
  <w:style w:type="character" w:customStyle="1" w:styleId="ListLabel2389">
    <w:name w:val="ListLabel 2389"/>
    <w:qFormat/>
    <w:rPr>
      <w:rFonts w:cs="OpenSymbol"/>
    </w:rPr>
  </w:style>
  <w:style w:type="character" w:customStyle="1" w:styleId="ListLabel2390">
    <w:name w:val="ListLabel 2390"/>
    <w:qFormat/>
    <w:rPr>
      <w:rFonts w:cs="OpenSymbol"/>
    </w:rPr>
  </w:style>
  <w:style w:type="character" w:customStyle="1" w:styleId="ListLabel2391">
    <w:name w:val="ListLabel 2391"/>
    <w:qFormat/>
    <w:rPr>
      <w:rFonts w:ascii="Arial" w:hAnsi="Arial" w:cs="OpenSymbol"/>
      <w:b/>
      <w:sz w:val="24"/>
    </w:rPr>
  </w:style>
  <w:style w:type="character" w:customStyle="1" w:styleId="ListLabel2392">
    <w:name w:val="ListLabel 2392"/>
    <w:qFormat/>
    <w:rPr>
      <w:rFonts w:cs="OpenSymbol"/>
    </w:rPr>
  </w:style>
  <w:style w:type="character" w:customStyle="1" w:styleId="ListLabel2393">
    <w:name w:val="ListLabel 2393"/>
    <w:qFormat/>
    <w:rPr>
      <w:rFonts w:cs="OpenSymbol"/>
    </w:rPr>
  </w:style>
  <w:style w:type="character" w:customStyle="1" w:styleId="ListLabel2394">
    <w:name w:val="ListLabel 2394"/>
    <w:qFormat/>
    <w:rPr>
      <w:rFonts w:cs="OpenSymbol"/>
    </w:rPr>
  </w:style>
  <w:style w:type="character" w:customStyle="1" w:styleId="ListLabel2395">
    <w:name w:val="ListLabel 2395"/>
    <w:qFormat/>
    <w:rPr>
      <w:rFonts w:cs="OpenSymbol"/>
    </w:rPr>
  </w:style>
  <w:style w:type="character" w:customStyle="1" w:styleId="ListLabel2396">
    <w:name w:val="ListLabel 2396"/>
    <w:qFormat/>
    <w:rPr>
      <w:rFonts w:cs="OpenSymbol"/>
    </w:rPr>
  </w:style>
  <w:style w:type="character" w:customStyle="1" w:styleId="ListLabel2397">
    <w:name w:val="ListLabel 2397"/>
    <w:qFormat/>
    <w:rPr>
      <w:rFonts w:cs="OpenSymbol"/>
    </w:rPr>
  </w:style>
  <w:style w:type="character" w:customStyle="1" w:styleId="ListLabel2398">
    <w:name w:val="ListLabel 2398"/>
    <w:qFormat/>
    <w:rPr>
      <w:rFonts w:cs="OpenSymbol"/>
    </w:rPr>
  </w:style>
  <w:style w:type="character" w:customStyle="1" w:styleId="ListLabel2399">
    <w:name w:val="ListLabel 2399"/>
    <w:qFormat/>
    <w:rPr>
      <w:rFonts w:cs="OpenSymbol"/>
    </w:rPr>
  </w:style>
  <w:style w:type="character" w:customStyle="1" w:styleId="ListLabel2400">
    <w:name w:val="ListLabel 2400"/>
    <w:qFormat/>
    <w:rPr>
      <w:rFonts w:ascii="Arial" w:hAnsi="Arial" w:cs="Wingdings"/>
      <w:b/>
      <w:sz w:val="24"/>
    </w:rPr>
  </w:style>
  <w:style w:type="character" w:customStyle="1" w:styleId="ListLabel2401">
    <w:name w:val="ListLabel 2401"/>
    <w:qFormat/>
    <w:rPr>
      <w:rFonts w:ascii="Arial" w:hAnsi="Arial"/>
      <w:b/>
      <w:position w:val="0"/>
      <w:sz w:val="24"/>
      <w:vertAlign w:val="baseline"/>
    </w:rPr>
  </w:style>
  <w:style w:type="character" w:customStyle="1" w:styleId="ListLabel2402">
    <w:name w:val="ListLabel 2402"/>
    <w:qFormat/>
    <w:rPr>
      <w:b/>
      <w:position w:val="0"/>
      <w:sz w:val="26"/>
      <w:szCs w:val="24"/>
      <w:vertAlign w:val="baseline"/>
    </w:rPr>
  </w:style>
  <w:style w:type="character" w:customStyle="1" w:styleId="ListLabel2403">
    <w:name w:val="ListLabel 2403"/>
    <w:qFormat/>
    <w:rPr>
      <w:b/>
      <w:position w:val="0"/>
      <w:sz w:val="26"/>
      <w:szCs w:val="24"/>
      <w:vertAlign w:val="baseline"/>
    </w:rPr>
  </w:style>
  <w:style w:type="character" w:customStyle="1" w:styleId="ListLabel2404">
    <w:name w:val="ListLabel 2404"/>
    <w:qFormat/>
    <w:rPr>
      <w:b w:val="0"/>
      <w:bCs/>
      <w:position w:val="0"/>
      <w:sz w:val="24"/>
      <w:vertAlign w:val="baseline"/>
    </w:rPr>
  </w:style>
  <w:style w:type="character" w:customStyle="1" w:styleId="ListLabel2405">
    <w:name w:val="ListLabel 2405"/>
    <w:qFormat/>
    <w:rPr>
      <w:position w:val="0"/>
      <w:sz w:val="24"/>
      <w:vertAlign w:val="baseline"/>
    </w:rPr>
  </w:style>
  <w:style w:type="character" w:customStyle="1" w:styleId="ListLabel2406">
    <w:name w:val="ListLabel 2406"/>
    <w:qFormat/>
    <w:rPr>
      <w:position w:val="0"/>
      <w:sz w:val="24"/>
      <w:vertAlign w:val="baseline"/>
    </w:rPr>
  </w:style>
  <w:style w:type="character" w:customStyle="1" w:styleId="ListLabel2407">
    <w:name w:val="ListLabel 2407"/>
    <w:qFormat/>
    <w:rPr>
      <w:position w:val="0"/>
      <w:sz w:val="24"/>
      <w:vertAlign w:val="baseline"/>
    </w:rPr>
  </w:style>
  <w:style w:type="character" w:customStyle="1" w:styleId="ListLabel2408">
    <w:name w:val="ListLabel 2408"/>
    <w:qFormat/>
    <w:rPr>
      <w:position w:val="0"/>
      <w:sz w:val="24"/>
      <w:vertAlign w:val="baseline"/>
    </w:rPr>
  </w:style>
  <w:style w:type="character" w:customStyle="1" w:styleId="ListLabel2409">
    <w:name w:val="ListLabel 2409"/>
    <w:qFormat/>
    <w:rPr>
      <w:position w:val="0"/>
      <w:sz w:val="24"/>
      <w:vertAlign w:val="baseline"/>
    </w:rPr>
  </w:style>
  <w:style w:type="character" w:customStyle="1" w:styleId="ListLabel2410">
    <w:name w:val="ListLabel 2410"/>
    <w:qFormat/>
    <w:rPr>
      <w:rFonts w:cs="OpenSymbol"/>
    </w:rPr>
  </w:style>
  <w:style w:type="character" w:customStyle="1" w:styleId="ListLabel2411">
    <w:name w:val="ListLabel 2411"/>
    <w:qFormat/>
    <w:rPr>
      <w:rFonts w:cs="OpenSymbol"/>
    </w:rPr>
  </w:style>
  <w:style w:type="character" w:customStyle="1" w:styleId="ListLabel2412">
    <w:name w:val="ListLabel 2412"/>
    <w:qFormat/>
    <w:rPr>
      <w:rFonts w:cs="OpenSymbol"/>
      <w:b/>
      <w:sz w:val="28"/>
    </w:rPr>
  </w:style>
  <w:style w:type="character" w:customStyle="1" w:styleId="ListLabel2413">
    <w:name w:val="ListLabel 2413"/>
    <w:qFormat/>
    <w:rPr>
      <w:rFonts w:cs="OpenSymbol"/>
    </w:rPr>
  </w:style>
  <w:style w:type="character" w:customStyle="1" w:styleId="ListLabel2414">
    <w:name w:val="ListLabel 2414"/>
    <w:qFormat/>
    <w:rPr>
      <w:rFonts w:cs="OpenSymbol"/>
    </w:rPr>
  </w:style>
  <w:style w:type="character" w:customStyle="1" w:styleId="ListLabel2415">
    <w:name w:val="ListLabel 2415"/>
    <w:qFormat/>
    <w:rPr>
      <w:rFonts w:cs="OpenSymbol"/>
    </w:rPr>
  </w:style>
  <w:style w:type="character" w:customStyle="1" w:styleId="ListLabel2416">
    <w:name w:val="ListLabel 2416"/>
    <w:qFormat/>
    <w:rPr>
      <w:rFonts w:cs="OpenSymbol"/>
    </w:rPr>
  </w:style>
  <w:style w:type="character" w:customStyle="1" w:styleId="ListLabel2417">
    <w:name w:val="ListLabel 2417"/>
    <w:qFormat/>
    <w:rPr>
      <w:rFonts w:cs="OpenSymbol"/>
    </w:rPr>
  </w:style>
  <w:style w:type="character" w:customStyle="1" w:styleId="ListLabel2418">
    <w:name w:val="ListLabel 2418"/>
    <w:qFormat/>
    <w:rPr>
      <w:rFonts w:cs="OpenSymbol"/>
    </w:rPr>
  </w:style>
  <w:style w:type="character" w:customStyle="1" w:styleId="ListLabel2419">
    <w:name w:val="ListLabel 2419"/>
    <w:qFormat/>
    <w:rPr>
      <w:rFonts w:ascii="Arial" w:hAnsi="Arial" w:cs="OpenSymbol"/>
      <w:b/>
      <w:sz w:val="24"/>
    </w:rPr>
  </w:style>
  <w:style w:type="character" w:customStyle="1" w:styleId="ListLabel2420">
    <w:name w:val="ListLabel 2420"/>
    <w:qFormat/>
    <w:rPr>
      <w:rFonts w:cs="OpenSymbol"/>
    </w:rPr>
  </w:style>
  <w:style w:type="character" w:customStyle="1" w:styleId="ListLabel2421">
    <w:name w:val="ListLabel 2421"/>
    <w:qFormat/>
    <w:rPr>
      <w:rFonts w:cs="OpenSymbol"/>
    </w:rPr>
  </w:style>
  <w:style w:type="character" w:customStyle="1" w:styleId="ListLabel2422">
    <w:name w:val="ListLabel 2422"/>
    <w:qFormat/>
    <w:rPr>
      <w:rFonts w:cs="OpenSymbol"/>
    </w:rPr>
  </w:style>
  <w:style w:type="character" w:customStyle="1" w:styleId="ListLabel2423">
    <w:name w:val="ListLabel 2423"/>
    <w:qFormat/>
    <w:rPr>
      <w:rFonts w:cs="OpenSymbol"/>
    </w:rPr>
  </w:style>
  <w:style w:type="character" w:customStyle="1" w:styleId="ListLabel2424">
    <w:name w:val="ListLabel 2424"/>
    <w:qFormat/>
    <w:rPr>
      <w:rFonts w:cs="OpenSymbol"/>
    </w:rPr>
  </w:style>
  <w:style w:type="character" w:customStyle="1" w:styleId="ListLabel2425">
    <w:name w:val="ListLabel 2425"/>
    <w:qFormat/>
    <w:rPr>
      <w:rFonts w:cs="OpenSymbol"/>
    </w:rPr>
  </w:style>
  <w:style w:type="character" w:customStyle="1" w:styleId="ListLabel2426">
    <w:name w:val="ListLabel 2426"/>
    <w:qFormat/>
    <w:rPr>
      <w:rFonts w:cs="OpenSymbol"/>
    </w:rPr>
  </w:style>
  <w:style w:type="character" w:customStyle="1" w:styleId="ListLabel2427">
    <w:name w:val="ListLabel 2427"/>
    <w:qFormat/>
    <w:rPr>
      <w:rFonts w:cs="OpenSymbol"/>
    </w:rPr>
  </w:style>
  <w:style w:type="character" w:customStyle="1" w:styleId="ListLabel2428">
    <w:name w:val="ListLabel 2428"/>
    <w:qFormat/>
    <w:rPr>
      <w:rFonts w:ascii="Arial" w:hAnsi="Arial" w:cs="OpenSymbol"/>
      <w:b/>
      <w:sz w:val="24"/>
    </w:rPr>
  </w:style>
  <w:style w:type="character" w:customStyle="1" w:styleId="ListLabel2429">
    <w:name w:val="ListLabel 2429"/>
    <w:qFormat/>
    <w:rPr>
      <w:rFonts w:cs="OpenSymbol"/>
    </w:rPr>
  </w:style>
  <w:style w:type="character" w:customStyle="1" w:styleId="ListLabel2430">
    <w:name w:val="ListLabel 2430"/>
    <w:qFormat/>
    <w:rPr>
      <w:rFonts w:cs="OpenSymbol"/>
    </w:rPr>
  </w:style>
  <w:style w:type="character" w:customStyle="1" w:styleId="ListLabel2431">
    <w:name w:val="ListLabel 2431"/>
    <w:qFormat/>
    <w:rPr>
      <w:rFonts w:cs="OpenSymbol"/>
    </w:rPr>
  </w:style>
  <w:style w:type="character" w:customStyle="1" w:styleId="ListLabel2432">
    <w:name w:val="ListLabel 2432"/>
    <w:qFormat/>
    <w:rPr>
      <w:rFonts w:cs="OpenSymbol"/>
    </w:rPr>
  </w:style>
  <w:style w:type="character" w:customStyle="1" w:styleId="ListLabel2433">
    <w:name w:val="ListLabel 2433"/>
    <w:qFormat/>
    <w:rPr>
      <w:rFonts w:cs="OpenSymbol"/>
    </w:rPr>
  </w:style>
  <w:style w:type="character" w:customStyle="1" w:styleId="ListLabel2434">
    <w:name w:val="ListLabel 2434"/>
    <w:qFormat/>
    <w:rPr>
      <w:rFonts w:cs="OpenSymbol"/>
    </w:rPr>
  </w:style>
  <w:style w:type="character" w:customStyle="1" w:styleId="ListLabel2435">
    <w:name w:val="ListLabel 2435"/>
    <w:qFormat/>
    <w:rPr>
      <w:rFonts w:cs="OpenSymbol"/>
    </w:rPr>
  </w:style>
  <w:style w:type="character" w:customStyle="1" w:styleId="ListLabel2436">
    <w:name w:val="ListLabel 2436"/>
    <w:qFormat/>
    <w:rPr>
      <w:rFonts w:cs="OpenSymbol"/>
    </w:rPr>
  </w:style>
  <w:style w:type="character" w:customStyle="1" w:styleId="ListLabel2437">
    <w:name w:val="ListLabel 2437"/>
    <w:qFormat/>
    <w:rPr>
      <w:rFonts w:ascii="Arial" w:hAnsi="Arial" w:cs="Wingdings"/>
      <w:b/>
      <w:sz w:val="24"/>
    </w:rPr>
  </w:style>
  <w:style w:type="character" w:customStyle="1" w:styleId="ListLabel2438">
    <w:name w:val="ListLabel 2438"/>
    <w:qFormat/>
    <w:rPr>
      <w:rFonts w:ascii="Arial" w:hAnsi="Arial"/>
      <w:b/>
      <w:position w:val="0"/>
      <w:sz w:val="24"/>
      <w:vertAlign w:val="baseline"/>
    </w:rPr>
  </w:style>
  <w:style w:type="character" w:customStyle="1" w:styleId="ListLabel2439">
    <w:name w:val="ListLabel 2439"/>
    <w:qFormat/>
    <w:rPr>
      <w:b/>
      <w:position w:val="0"/>
      <w:sz w:val="26"/>
      <w:szCs w:val="24"/>
      <w:vertAlign w:val="baseline"/>
    </w:rPr>
  </w:style>
  <w:style w:type="character" w:customStyle="1" w:styleId="ListLabel2440">
    <w:name w:val="ListLabel 2440"/>
    <w:qFormat/>
    <w:rPr>
      <w:b/>
      <w:position w:val="0"/>
      <w:sz w:val="26"/>
      <w:szCs w:val="24"/>
      <w:vertAlign w:val="baseline"/>
    </w:rPr>
  </w:style>
  <w:style w:type="character" w:customStyle="1" w:styleId="ListLabel2441">
    <w:name w:val="ListLabel 2441"/>
    <w:qFormat/>
    <w:rPr>
      <w:b w:val="0"/>
      <w:bCs/>
      <w:position w:val="0"/>
      <w:sz w:val="24"/>
      <w:vertAlign w:val="baseline"/>
    </w:rPr>
  </w:style>
  <w:style w:type="character" w:customStyle="1" w:styleId="ListLabel2442">
    <w:name w:val="ListLabel 2442"/>
    <w:qFormat/>
    <w:rPr>
      <w:position w:val="0"/>
      <w:sz w:val="24"/>
      <w:vertAlign w:val="baseline"/>
    </w:rPr>
  </w:style>
  <w:style w:type="character" w:customStyle="1" w:styleId="ListLabel2443">
    <w:name w:val="ListLabel 2443"/>
    <w:qFormat/>
    <w:rPr>
      <w:position w:val="0"/>
      <w:sz w:val="24"/>
      <w:vertAlign w:val="baseline"/>
    </w:rPr>
  </w:style>
  <w:style w:type="character" w:customStyle="1" w:styleId="ListLabel2444">
    <w:name w:val="ListLabel 2444"/>
    <w:qFormat/>
    <w:rPr>
      <w:position w:val="0"/>
      <w:sz w:val="24"/>
      <w:vertAlign w:val="baseline"/>
    </w:rPr>
  </w:style>
  <w:style w:type="character" w:customStyle="1" w:styleId="ListLabel2445">
    <w:name w:val="ListLabel 2445"/>
    <w:qFormat/>
    <w:rPr>
      <w:position w:val="0"/>
      <w:sz w:val="24"/>
      <w:vertAlign w:val="baseline"/>
    </w:rPr>
  </w:style>
  <w:style w:type="character" w:customStyle="1" w:styleId="ListLabel2446">
    <w:name w:val="ListLabel 2446"/>
    <w:qFormat/>
    <w:rPr>
      <w:position w:val="0"/>
      <w:sz w:val="24"/>
      <w:vertAlign w:val="baseline"/>
    </w:rPr>
  </w:style>
  <w:style w:type="character" w:customStyle="1" w:styleId="ListLabel2447">
    <w:name w:val="ListLabel 2447"/>
    <w:qFormat/>
    <w:rPr>
      <w:rFonts w:cs="OpenSymbol"/>
    </w:rPr>
  </w:style>
  <w:style w:type="character" w:customStyle="1" w:styleId="ListLabel2448">
    <w:name w:val="ListLabel 2448"/>
    <w:qFormat/>
    <w:rPr>
      <w:rFonts w:cs="OpenSymbol"/>
    </w:rPr>
  </w:style>
  <w:style w:type="character" w:customStyle="1" w:styleId="ListLabel2449">
    <w:name w:val="ListLabel 2449"/>
    <w:qFormat/>
    <w:rPr>
      <w:rFonts w:cs="OpenSymbol"/>
      <w:b/>
      <w:sz w:val="28"/>
    </w:rPr>
  </w:style>
  <w:style w:type="character" w:customStyle="1" w:styleId="ListLabel2450">
    <w:name w:val="ListLabel 2450"/>
    <w:qFormat/>
    <w:rPr>
      <w:rFonts w:cs="OpenSymbol"/>
    </w:rPr>
  </w:style>
  <w:style w:type="character" w:customStyle="1" w:styleId="ListLabel2451">
    <w:name w:val="ListLabel 2451"/>
    <w:qFormat/>
    <w:rPr>
      <w:rFonts w:cs="OpenSymbol"/>
    </w:rPr>
  </w:style>
  <w:style w:type="character" w:customStyle="1" w:styleId="ListLabel2452">
    <w:name w:val="ListLabel 2452"/>
    <w:qFormat/>
    <w:rPr>
      <w:rFonts w:cs="OpenSymbol"/>
    </w:rPr>
  </w:style>
  <w:style w:type="character" w:customStyle="1" w:styleId="ListLabel2453">
    <w:name w:val="ListLabel 2453"/>
    <w:qFormat/>
    <w:rPr>
      <w:rFonts w:cs="OpenSymbol"/>
    </w:rPr>
  </w:style>
  <w:style w:type="character" w:customStyle="1" w:styleId="ListLabel2454">
    <w:name w:val="ListLabel 2454"/>
    <w:qFormat/>
    <w:rPr>
      <w:rFonts w:cs="OpenSymbol"/>
    </w:rPr>
  </w:style>
  <w:style w:type="character" w:customStyle="1" w:styleId="ListLabel2455">
    <w:name w:val="ListLabel 2455"/>
    <w:qFormat/>
    <w:rPr>
      <w:rFonts w:cs="OpenSymbol"/>
    </w:rPr>
  </w:style>
  <w:style w:type="character" w:customStyle="1" w:styleId="ListLabel2456">
    <w:name w:val="ListLabel 2456"/>
    <w:qFormat/>
    <w:rPr>
      <w:rFonts w:ascii="Arial" w:hAnsi="Arial" w:cs="OpenSymbol"/>
      <w:b/>
      <w:sz w:val="24"/>
    </w:rPr>
  </w:style>
  <w:style w:type="character" w:customStyle="1" w:styleId="ListLabel2457">
    <w:name w:val="ListLabel 2457"/>
    <w:qFormat/>
    <w:rPr>
      <w:rFonts w:cs="OpenSymbol"/>
    </w:rPr>
  </w:style>
  <w:style w:type="character" w:customStyle="1" w:styleId="ListLabel2458">
    <w:name w:val="ListLabel 2458"/>
    <w:qFormat/>
    <w:rPr>
      <w:rFonts w:cs="OpenSymbol"/>
    </w:rPr>
  </w:style>
  <w:style w:type="character" w:customStyle="1" w:styleId="ListLabel2459">
    <w:name w:val="ListLabel 2459"/>
    <w:qFormat/>
    <w:rPr>
      <w:rFonts w:cs="OpenSymbol"/>
    </w:rPr>
  </w:style>
  <w:style w:type="character" w:customStyle="1" w:styleId="ListLabel2460">
    <w:name w:val="ListLabel 2460"/>
    <w:qFormat/>
    <w:rPr>
      <w:rFonts w:cs="OpenSymbol"/>
    </w:rPr>
  </w:style>
  <w:style w:type="character" w:customStyle="1" w:styleId="ListLabel2461">
    <w:name w:val="ListLabel 2461"/>
    <w:qFormat/>
    <w:rPr>
      <w:rFonts w:cs="OpenSymbol"/>
    </w:rPr>
  </w:style>
  <w:style w:type="character" w:customStyle="1" w:styleId="ListLabel2462">
    <w:name w:val="ListLabel 2462"/>
    <w:qFormat/>
    <w:rPr>
      <w:rFonts w:cs="OpenSymbol"/>
    </w:rPr>
  </w:style>
  <w:style w:type="character" w:customStyle="1" w:styleId="ListLabel2463">
    <w:name w:val="ListLabel 2463"/>
    <w:qFormat/>
    <w:rPr>
      <w:rFonts w:cs="OpenSymbol"/>
    </w:rPr>
  </w:style>
  <w:style w:type="character" w:customStyle="1" w:styleId="ListLabel2464">
    <w:name w:val="ListLabel 2464"/>
    <w:qFormat/>
    <w:rPr>
      <w:rFonts w:cs="OpenSymbol"/>
    </w:rPr>
  </w:style>
  <w:style w:type="character" w:customStyle="1" w:styleId="ListLabel2465">
    <w:name w:val="ListLabel 2465"/>
    <w:qFormat/>
    <w:rPr>
      <w:rFonts w:ascii="Arial" w:hAnsi="Arial" w:cs="OpenSymbol"/>
      <w:b/>
      <w:sz w:val="24"/>
    </w:rPr>
  </w:style>
  <w:style w:type="character" w:customStyle="1" w:styleId="ListLabel2466">
    <w:name w:val="ListLabel 2466"/>
    <w:qFormat/>
    <w:rPr>
      <w:rFonts w:cs="OpenSymbol"/>
    </w:rPr>
  </w:style>
  <w:style w:type="character" w:customStyle="1" w:styleId="ListLabel2467">
    <w:name w:val="ListLabel 2467"/>
    <w:qFormat/>
    <w:rPr>
      <w:rFonts w:cs="OpenSymbol"/>
    </w:rPr>
  </w:style>
  <w:style w:type="character" w:customStyle="1" w:styleId="ListLabel2468">
    <w:name w:val="ListLabel 2468"/>
    <w:qFormat/>
    <w:rPr>
      <w:rFonts w:cs="OpenSymbol"/>
    </w:rPr>
  </w:style>
  <w:style w:type="character" w:customStyle="1" w:styleId="ListLabel2469">
    <w:name w:val="ListLabel 2469"/>
    <w:qFormat/>
    <w:rPr>
      <w:rFonts w:cs="OpenSymbol"/>
    </w:rPr>
  </w:style>
  <w:style w:type="character" w:customStyle="1" w:styleId="ListLabel2470">
    <w:name w:val="ListLabel 2470"/>
    <w:qFormat/>
    <w:rPr>
      <w:rFonts w:cs="OpenSymbol"/>
    </w:rPr>
  </w:style>
  <w:style w:type="character" w:customStyle="1" w:styleId="ListLabel2471">
    <w:name w:val="ListLabel 2471"/>
    <w:qFormat/>
    <w:rPr>
      <w:rFonts w:cs="OpenSymbol"/>
    </w:rPr>
  </w:style>
  <w:style w:type="character" w:customStyle="1" w:styleId="ListLabel2472">
    <w:name w:val="ListLabel 2472"/>
    <w:qFormat/>
    <w:rPr>
      <w:rFonts w:cs="OpenSymbol"/>
    </w:rPr>
  </w:style>
  <w:style w:type="character" w:customStyle="1" w:styleId="ListLabel2473">
    <w:name w:val="ListLabel 2473"/>
    <w:qFormat/>
    <w:rPr>
      <w:rFonts w:cs="OpenSymbol"/>
    </w:rPr>
  </w:style>
  <w:style w:type="character" w:customStyle="1" w:styleId="ListLabel2474">
    <w:name w:val="ListLabel 2474"/>
    <w:qFormat/>
    <w:rPr>
      <w:rFonts w:ascii="Arial" w:hAnsi="Arial" w:cs="Wingdings"/>
      <w:b/>
      <w:sz w:val="24"/>
    </w:rPr>
  </w:style>
  <w:style w:type="character" w:customStyle="1" w:styleId="ListLabel2475">
    <w:name w:val="ListLabel 2475"/>
    <w:qFormat/>
    <w:rPr>
      <w:rFonts w:ascii="Arial" w:hAnsi="Arial"/>
      <w:b/>
      <w:position w:val="0"/>
      <w:sz w:val="24"/>
      <w:vertAlign w:val="baseline"/>
    </w:rPr>
  </w:style>
  <w:style w:type="character" w:customStyle="1" w:styleId="ListLabel2476">
    <w:name w:val="ListLabel 2476"/>
    <w:qFormat/>
    <w:rPr>
      <w:b/>
      <w:position w:val="0"/>
      <w:sz w:val="26"/>
      <w:szCs w:val="24"/>
      <w:vertAlign w:val="baseline"/>
    </w:rPr>
  </w:style>
  <w:style w:type="character" w:customStyle="1" w:styleId="ListLabel2477">
    <w:name w:val="ListLabel 2477"/>
    <w:qFormat/>
    <w:rPr>
      <w:b/>
      <w:position w:val="0"/>
      <w:sz w:val="26"/>
      <w:szCs w:val="24"/>
      <w:vertAlign w:val="baseline"/>
    </w:rPr>
  </w:style>
  <w:style w:type="character" w:customStyle="1" w:styleId="ListLabel2478">
    <w:name w:val="ListLabel 2478"/>
    <w:qFormat/>
    <w:rPr>
      <w:b w:val="0"/>
      <w:bCs/>
      <w:position w:val="0"/>
      <w:sz w:val="24"/>
      <w:vertAlign w:val="baseline"/>
    </w:rPr>
  </w:style>
  <w:style w:type="character" w:customStyle="1" w:styleId="ListLabel2479">
    <w:name w:val="ListLabel 2479"/>
    <w:qFormat/>
    <w:rPr>
      <w:position w:val="0"/>
      <w:sz w:val="24"/>
      <w:vertAlign w:val="baseline"/>
    </w:rPr>
  </w:style>
  <w:style w:type="character" w:customStyle="1" w:styleId="ListLabel2480">
    <w:name w:val="ListLabel 2480"/>
    <w:qFormat/>
    <w:rPr>
      <w:position w:val="0"/>
      <w:sz w:val="24"/>
      <w:vertAlign w:val="baseline"/>
    </w:rPr>
  </w:style>
  <w:style w:type="character" w:customStyle="1" w:styleId="ListLabel2481">
    <w:name w:val="ListLabel 2481"/>
    <w:qFormat/>
    <w:rPr>
      <w:position w:val="0"/>
      <w:sz w:val="24"/>
      <w:vertAlign w:val="baseline"/>
    </w:rPr>
  </w:style>
  <w:style w:type="character" w:customStyle="1" w:styleId="ListLabel2482">
    <w:name w:val="ListLabel 2482"/>
    <w:qFormat/>
    <w:rPr>
      <w:position w:val="0"/>
      <w:sz w:val="24"/>
      <w:vertAlign w:val="baseline"/>
    </w:rPr>
  </w:style>
  <w:style w:type="character" w:customStyle="1" w:styleId="ListLabel2483">
    <w:name w:val="ListLabel 2483"/>
    <w:qFormat/>
    <w:rPr>
      <w:position w:val="0"/>
      <w:sz w:val="24"/>
      <w:vertAlign w:val="baseline"/>
    </w:rPr>
  </w:style>
  <w:style w:type="character" w:customStyle="1" w:styleId="ListLabel2484">
    <w:name w:val="ListLabel 2484"/>
    <w:qFormat/>
    <w:rPr>
      <w:rFonts w:cs="OpenSymbol"/>
    </w:rPr>
  </w:style>
  <w:style w:type="character" w:customStyle="1" w:styleId="ListLabel2485">
    <w:name w:val="ListLabel 2485"/>
    <w:qFormat/>
    <w:rPr>
      <w:rFonts w:cs="OpenSymbol"/>
    </w:rPr>
  </w:style>
  <w:style w:type="character" w:customStyle="1" w:styleId="ListLabel2486">
    <w:name w:val="ListLabel 2486"/>
    <w:qFormat/>
    <w:rPr>
      <w:rFonts w:cs="OpenSymbol"/>
      <w:b/>
      <w:sz w:val="28"/>
    </w:rPr>
  </w:style>
  <w:style w:type="character" w:customStyle="1" w:styleId="ListLabel2487">
    <w:name w:val="ListLabel 2487"/>
    <w:qFormat/>
    <w:rPr>
      <w:rFonts w:cs="OpenSymbol"/>
    </w:rPr>
  </w:style>
  <w:style w:type="character" w:customStyle="1" w:styleId="ListLabel2488">
    <w:name w:val="ListLabel 2488"/>
    <w:qFormat/>
    <w:rPr>
      <w:rFonts w:cs="OpenSymbol"/>
    </w:rPr>
  </w:style>
  <w:style w:type="character" w:customStyle="1" w:styleId="ListLabel2489">
    <w:name w:val="ListLabel 2489"/>
    <w:qFormat/>
    <w:rPr>
      <w:rFonts w:cs="OpenSymbol"/>
    </w:rPr>
  </w:style>
  <w:style w:type="character" w:customStyle="1" w:styleId="ListLabel2490">
    <w:name w:val="ListLabel 2490"/>
    <w:qFormat/>
    <w:rPr>
      <w:rFonts w:cs="OpenSymbol"/>
    </w:rPr>
  </w:style>
  <w:style w:type="character" w:customStyle="1" w:styleId="ListLabel2491">
    <w:name w:val="ListLabel 2491"/>
    <w:qFormat/>
    <w:rPr>
      <w:rFonts w:cs="OpenSymbol"/>
    </w:rPr>
  </w:style>
  <w:style w:type="character" w:customStyle="1" w:styleId="ListLabel2492">
    <w:name w:val="ListLabel 2492"/>
    <w:qFormat/>
    <w:rPr>
      <w:rFonts w:cs="OpenSymbol"/>
    </w:rPr>
  </w:style>
  <w:style w:type="character" w:customStyle="1" w:styleId="ListLabel2493">
    <w:name w:val="ListLabel 2493"/>
    <w:qFormat/>
    <w:rPr>
      <w:rFonts w:ascii="Arial" w:hAnsi="Arial" w:cs="OpenSymbol"/>
      <w:b/>
      <w:sz w:val="24"/>
    </w:rPr>
  </w:style>
  <w:style w:type="character" w:customStyle="1" w:styleId="ListLabel2494">
    <w:name w:val="ListLabel 2494"/>
    <w:qFormat/>
    <w:rPr>
      <w:rFonts w:cs="OpenSymbol"/>
    </w:rPr>
  </w:style>
  <w:style w:type="character" w:customStyle="1" w:styleId="ListLabel2495">
    <w:name w:val="ListLabel 2495"/>
    <w:qFormat/>
    <w:rPr>
      <w:rFonts w:cs="OpenSymbol"/>
    </w:rPr>
  </w:style>
  <w:style w:type="character" w:customStyle="1" w:styleId="ListLabel2496">
    <w:name w:val="ListLabel 2496"/>
    <w:qFormat/>
    <w:rPr>
      <w:rFonts w:cs="OpenSymbol"/>
    </w:rPr>
  </w:style>
  <w:style w:type="character" w:customStyle="1" w:styleId="ListLabel2497">
    <w:name w:val="ListLabel 2497"/>
    <w:qFormat/>
    <w:rPr>
      <w:rFonts w:cs="OpenSymbol"/>
    </w:rPr>
  </w:style>
  <w:style w:type="character" w:customStyle="1" w:styleId="ListLabel2498">
    <w:name w:val="ListLabel 2498"/>
    <w:qFormat/>
    <w:rPr>
      <w:rFonts w:cs="OpenSymbol"/>
    </w:rPr>
  </w:style>
  <w:style w:type="character" w:customStyle="1" w:styleId="ListLabel2499">
    <w:name w:val="ListLabel 2499"/>
    <w:qFormat/>
    <w:rPr>
      <w:rFonts w:cs="OpenSymbol"/>
    </w:rPr>
  </w:style>
  <w:style w:type="character" w:customStyle="1" w:styleId="ListLabel2500">
    <w:name w:val="ListLabel 2500"/>
    <w:qFormat/>
    <w:rPr>
      <w:rFonts w:cs="OpenSymbol"/>
    </w:rPr>
  </w:style>
  <w:style w:type="character" w:customStyle="1" w:styleId="ListLabel2501">
    <w:name w:val="ListLabel 2501"/>
    <w:qFormat/>
    <w:rPr>
      <w:rFonts w:cs="OpenSymbol"/>
    </w:rPr>
  </w:style>
  <w:style w:type="character" w:customStyle="1" w:styleId="ListLabel2502">
    <w:name w:val="ListLabel 2502"/>
    <w:qFormat/>
    <w:rPr>
      <w:rFonts w:ascii="Arial" w:hAnsi="Arial" w:cs="OpenSymbol"/>
      <w:b/>
      <w:sz w:val="24"/>
    </w:rPr>
  </w:style>
  <w:style w:type="character" w:customStyle="1" w:styleId="ListLabel2503">
    <w:name w:val="ListLabel 2503"/>
    <w:qFormat/>
    <w:rPr>
      <w:rFonts w:cs="OpenSymbol"/>
    </w:rPr>
  </w:style>
  <w:style w:type="character" w:customStyle="1" w:styleId="ListLabel2504">
    <w:name w:val="ListLabel 2504"/>
    <w:qFormat/>
    <w:rPr>
      <w:rFonts w:cs="OpenSymbol"/>
    </w:rPr>
  </w:style>
  <w:style w:type="character" w:customStyle="1" w:styleId="ListLabel2505">
    <w:name w:val="ListLabel 2505"/>
    <w:qFormat/>
    <w:rPr>
      <w:rFonts w:cs="OpenSymbol"/>
    </w:rPr>
  </w:style>
  <w:style w:type="character" w:customStyle="1" w:styleId="ListLabel2506">
    <w:name w:val="ListLabel 2506"/>
    <w:qFormat/>
    <w:rPr>
      <w:rFonts w:cs="OpenSymbol"/>
    </w:rPr>
  </w:style>
  <w:style w:type="character" w:customStyle="1" w:styleId="ListLabel2507">
    <w:name w:val="ListLabel 2507"/>
    <w:qFormat/>
    <w:rPr>
      <w:rFonts w:cs="OpenSymbol"/>
    </w:rPr>
  </w:style>
  <w:style w:type="character" w:customStyle="1" w:styleId="ListLabel2508">
    <w:name w:val="ListLabel 2508"/>
    <w:qFormat/>
    <w:rPr>
      <w:rFonts w:cs="OpenSymbol"/>
    </w:rPr>
  </w:style>
  <w:style w:type="character" w:customStyle="1" w:styleId="ListLabel2509">
    <w:name w:val="ListLabel 2509"/>
    <w:qFormat/>
    <w:rPr>
      <w:rFonts w:cs="OpenSymbol"/>
    </w:rPr>
  </w:style>
  <w:style w:type="character" w:customStyle="1" w:styleId="ListLabel2510">
    <w:name w:val="ListLabel 2510"/>
    <w:qFormat/>
    <w:rPr>
      <w:rFonts w:cs="OpenSymbol"/>
    </w:rPr>
  </w:style>
  <w:style w:type="character" w:customStyle="1" w:styleId="ListLabel2511">
    <w:name w:val="ListLabel 2511"/>
    <w:qFormat/>
    <w:rPr>
      <w:rFonts w:ascii="Arial" w:hAnsi="Arial" w:cs="Wingdings"/>
      <w:b/>
      <w:sz w:val="24"/>
    </w:rPr>
  </w:style>
  <w:style w:type="character" w:customStyle="1" w:styleId="ListLabel2512">
    <w:name w:val="ListLabel 2512"/>
    <w:qFormat/>
    <w:rPr>
      <w:rFonts w:ascii="Arial" w:hAnsi="Arial"/>
      <w:b/>
      <w:position w:val="0"/>
      <w:sz w:val="24"/>
      <w:vertAlign w:val="baseline"/>
    </w:rPr>
  </w:style>
  <w:style w:type="character" w:customStyle="1" w:styleId="ListLabel2513">
    <w:name w:val="ListLabel 2513"/>
    <w:qFormat/>
    <w:rPr>
      <w:b/>
      <w:position w:val="0"/>
      <w:sz w:val="26"/>
      <w:szCs w:val="24"/>
      <w:vertAlign w:val="baseline"/>
    </w:rPr>
  </w:style>
  <w:style w:type="character" w:customStyle="1" w:styleId="ListLabel2514">
    <w:name w:val="ListLabel 2514"/>
    <w:qFormat/>
    <w:rPr>
      <w:b/>
      <w:position w:val="0"/>
      <w:sz w:val="26"/>
      <w:szCs w:val="24"/>
      <w:vertAlign w:val="baseline"/>
    </w:rPr>
  </w:style>
  <w:style w:type="character" w:customStyle="1" w:styleId="ListLabel2515">
    <w:name w:val="ListLabel 2515"/>
    <w:qFormat/>
    <w:rPr>
      <w:b w:val="0"/>
      <w:bCs/>
      <w:position w:val="0"/>
      <w:sz w:val="24"/>
      <w:vertAlign w:val="baseline"/>
    </w:rPr>
  </w:style>
  <w:style w:type="character" w:customStyle="1" w:styleId="ListLabel2516">
    <w:name w:val="ListLabel 2516"/>
    <w:qFormat/>
    <w:rPr>
      <w:position w:val="0"/>
      <w:sz w:val="24"/>
      <w:vertAlign w:val="baseline"/>
    </w:rPr>
  </w:style>
  <w:style w:type="character" w:customStyle="1" w:styleId="ListLabel2517">
    <w:name w:val="ListLabel 2517"/>
    <w:qFormat/>
    <w:rPr>
      <w:position w:val="0"/>
      <w:sz w:val="24"/>
      <w:vertAlign w:val="baseline"/>
    </w:rPr>
  </w:style>
  <w:style w:type="character" w:customStyle="1" w:styleId="ListLabel2518">
    <w:name w:val="ListLabel 2518"/>
    <w:qFormat/>
    <w:rPr>
      <w:position w:val="0"/>
      <w:sz w:val="24"/>
      <w:vertAlign w:val="baseline"/>
    </w:rPr>
  </w:style>
  <w:style w:type="character" w:customStyle="1" w:styleId="ListLabel2519">
    <w:name w:val="ListLabel 2519"/>
    <w:qFormat/>
    <w:rPr>
      <w:position w:val="0"/>
      <w:sz w:val="24"/>
      <w:vertAlign w:val="baseline"/>
    </w:rPr>
  </w:style>
  <w:style w:type="character" w:customStyle="1" w:styleId="ListLabel2520">
    <w:name w:val="ListLabel 2520"/>
    <w:qFormat/>
    <w:rPr>
      <w:position w:val="0"/>
      <w:sz w:val="24"/>
      <w:vertAlign w:val="baseline"/>
    </w:rPr>
  </w:style>
  <w:style w:type="character" w:customStyle="1" w:styleId="ListLabel2521">
    <w:name w:val="ListLabel 2521"/>
    <w:qFormat/>
    <w:rPr>
      <w:rFonts w:cs="OpenSymbol"/>
    </w:rPr>
  </w:style>
  <w:style w:type="character" w:customStyle="1" w:styleId="ListLabel2522">
    <w:name w:val="ListLabel 2522"/>
    <w:qFormat/>
    <w:rPr>
      <w:rFonts w:cs="OpenSymbol"/>
    </w:rPr>
  </w:style>
  <w:style w:type="character" w:customStyle="1" w:styleId="ListLabel2523">
    <w:name w:val="ListLabel 2523"/>
    <w:qFormat/>
    <w:rPr>
      <w:rFonts w:cs="OpenSymbol"/>
      <w:b/>
      <w:sz w:val="28"/>
    </w:rPr>
  </w:style>
  <w:style w:type="character" w:customStyle="1" w:styleId="ListLabel2524">
    <w:name w:val="ListLabel 2524"/>
    <w:qFormat/>
    <w:rPr>
      <w:rFonts w:cs="OpenSymbol"/>
    </w:rPr>
  </w:style>
  <w:style w:type="character" w:customStyle="1" w:styleId="ListLabel2525">
    <w:name w:val="ListLabel 2525"/>
    <w:qFormat/>
    <w:rPr>
      <w:rFonts w:cs="OpenSymbol"/>
    </w:rPr>
  </w:style>
  <w:style w:type="character" w:customStyle="1" w:styleId="ListLabel2526">
    <w:name w:val="ListLabel 2526"/>
    <w:qFormat/>
    <w:rPr>
      <w:rFonts w:cs="OpenSymbol"/>
    </w:rPr>
  </w:style>
  <w:style w:type="character" w:customStyle="1" w:styleId="ListLabel2527">
    <w:name w:val="ListLabel 2527"/>
    <w:qFormat/>
    <w:rPr>
      <w:rFonts w:cs="OpenSymbol"/>
    </w:rPr>
  </w:style>
  <w:style w:type="character" w:customStyle="1" w:styleId="ListLabel2528">
    <w:name w:val="ListLabel 2528"/>
    <w:qFormat/>
    <w:rPr>
      <w:rFonts w:cs="OpenSymbol"/>
    </w:rPr>
  </w:style>
  <w:style w:type="character" w:customStyle="1" w:styleId="ListLabel2529">
    <w:name w:val="ListLabel 2529"/>
    <w:qFormat/>
    <w:rPr>
      <w:rFonts w:cs="OpenSymbol"/>
    </w:rPr>
  </w:style>
  <w:style w:type="character" w:customStyle="1" w:styleId="ListLabel2530">
    <w:name w:val="ListLabel 2530"/>
    <w:qFormat/>
    <w:rPr>
      <w:rFonts w:ascii="Arial" w:hAnsi="Arial" w:cs="OpenSymbol"/>
      <w:b/>
      <w:sz w:val="24"/>
    </w:rPr>
  </w:style>
  <w:style w:type="character" w:customStyle="1" w:styleId="ListLabel2531">
    <w:name w:val="ListLabel 2531"/>
    <w:qFormat/>
    <w:rPr>
      <w:rFonts w:cs="OpenSymbol"/>
    </w:rPr>
  </w:style>
  <w:style w:type="character" w:customStyle="1" w:styleId="ListLabel2532">
    <w:name w:val="ListLabel 2532"/>
    <w:qFormat/>
    <w:rPr>
      <w:rFonts w:cs="OpenSymbol"/>
    </w:rPr>
  </w:style>
  <w:style w:type="character" w:customStyle="1" w:styleId="ListLabel2533">
    <w:name w:val="ListLabel 2533"/>
    <w:qFormat/>
    <w:rPr>
      <w:rFonts w:cs="OpenSymbol"/>
    </w:rPr>
  </w:style>
  <w:style w:type="character" w:customStyle="1" w:styleId="ListLabel2534">
    <w:name w:val="ListLabel 2534"/>
    <w:qFormat/>
    <w:rPr>
      <w:rFonts w:cs="OpenSymbol"/>
    </w:rPr>
  </w:style>
  <w:style w:type="character" w:customStyle="1" w:styleId="ListLabel2535">
    <w:name w:val="ListLabel 2535"/>
    <w:qFormat/>
    <w:rPr>
      <w:rFonts w:cs="OpenSymbol"/>
    </w:rPr>
  </w:style>
  <w:style w:type="character" w:customStyle="1" w:styleId="ListLabel2536">
    <w:name w:val="ListLabel 2536"/>
    <w:qFormat/>
    <w:rPr>
      <w:rFonts w:cs="OpenSymbol"/>
    </w:rPr>
  </w:style>
  <w:style w:type="character" w:customStyle="1" w:styleId="ListLabel2537">
    <w:name w:val="ListLabel 2537"/>
    <w:qFormat/>
    <w:rPr>
      <w:rFonts w:cs="OpenSymbol"/>
    </w:rPr>
  </w:style>
  <w:style w:type="character" w:customStyle="1" w:styleId="ListLabel2538">
    <w:name w:val="ListLabel 2538"/>
    <w:qFormat/>
    <w:rPr>
      <w:rFonts w:cs="OpenSymbol"/>
    </w:rPr>
  </w:style>
  <w:style w:type="character" w:customStyle="1" w:styleId="ListLabel2539">
    <w:name w:val="ListLabel 2539"/>
    <w:qFormat/>
    <w:rPr>
      <w:rFonts w:ascii="Arial" w:hAnsi="Arial" w:cs="OpenSymbol"/>
      <w:b/>
      <w:sz w:val="24"/>
    </w:rPr>
  </w:style>
  <w:style w:type="character" w:customStyle="1" w:styleId="ListLabel2540">
    <w:name w:val="ListLabel 2540"/>
    <w:qFormat/>
    <w:rPr>
      <w:rFonts w:cs="OpenSymbol"/>
    </w:rPr>
  </w:style>
  <w:style w:type="character" w:customStyle="1" w:styleId="ListLabel2541">
    <w:name w:val="ListLabel 2541"/>
    <w:qFormat/>
    <w:rPr>
      <w:rFonts w:cs="OpenSymbol"/>
    </w:rPr>
  </w:style>
  <w:style w:type="character" w:customStyle="1" w:styleId="ListLabel2542">
    <w:name w:val="ListLabel 2542"/>
    <w:qFormat/>
    <w:rPr>
      <w:rFonts w:cs="OpenSymbol"/>
    </w:rPr>
  </w:style>
  <w:style w:type="character" w:customStyle="1" w:styleId="ListLabel2543">
    <w:name w:val="ListLabel 2543"/>
    <w:qFormat/>
    <w:rPr>
      <w:rFonts w:cs="OpenSymbol"/>
    </w:rPr>
  </w:style>
  <w:style w:type="character" w:customStyle="1" w:styleId="ListLabel2544">
    <w:name w:val="ListLabel 2544"/>
    <w:qFormat/>
    <w:rPr>
      <w:rFonts w:cs="OpenSymbol"/>
    </w:rPr>
  </w:style>
  <w:style w:type="character" w:customStyle="1" w:styleId="ListLabel2545">
    <w:name w:val="ListLabel 2545"/>
    <w:qFormat/>
    <w:rPr>
      <w:rFonts w:cs="OpenSymbol"/>
    </w:rPr>
  </w:style>
  <w:style w:type="character" w:customStyle="1" w:styleId="ListLabel2546">
    <w:name w:val="ListLabel 2546"/>
    <w:qFormat/>
    <w:rPr>
      <w:rFonts w:cs="OpenSymbol"/>
    </w:rPr>
  </w:style>
  <w:style w:type="character" w:customStyle="1" w:styleId="ListLabel2547">
    <w:name w:val="ListLabel 2547"/>
    <w:qFormat/>
    <w:rPr>
      <w:rFonts w:cs="OpenSymbol"/>
    </w:rPr>
  </w:style>
  <w:style w:type="character" w:customStyle="1" w:styleId="ListLabel2548">
    <w:name w:val="ListLabel 2548"/>
    <w:qFormat/>
    <w:rPr>
      <w:rFonts w:ascii="Arial" w:hAnsi="Arial" w:cs="Wingdings"/>
      <w:b/>
      <w:sz w:val="24"/>
    </w:rPr>
  </w:style>
  <w:style w:type="character" w:customStyle="1" w:styleId="ListLabel2549">
    <w:name w:val="ListLabel 2549"/>
    <w:qFormat/>
    <w:rPr>
      <w:rFonts w:ascii="Arial" w:hAnsi="Arial"/>
      <w:b/>
      <w:position w:val="0"/>
      <w:sz w:val="24"/>
      <w:vertAlign w:val="baseline"/>
    </w:rPr>
  </w:style>
  <w:style w:type="character" w:customStyle="1" w:styleId="ListLabel2550">
    <w:name w:val="ListLabel 2550"/>
    <w:qFormat/>
    <w:rPr>
      <w:rFonts w:ascii="Arial" w:hAnsi="Arial"/>
      <w:b/>
      <w:position w:val="0"/>
      <w:sz w:val="26"/>
      <w:szCs w:val="24"/>
      <w:vertAlign w:val="baseline"/>
    </w:rPr>
  </w:style>
  <w:style w:type="character" w:customStyle="1" w:styleId="ListLabel2551">
    <w:name w:val="ListLabel 2551"/>
    <w:qFormat/>
    <w:rPr>
      <w:b/>
      <w:position w:val="0"/>
      <w:sz w:val="26"/>
      <w:szCs w:val="24"/>
      <w:vertAlign w:val="baseline"/>
    </w:rPr>
  </w:style>
  <w:style w:type="character" w:customStyle="1" w:styleId="ListLabel2552">
    <w:name w:val="ListLabel 2552"/>
    <w:qFormat/>
    <w:rPr>
      <w:b w:val="0"/>
      <w:bCs/>
      <w:position w:val="0"/>
      <w:sz w:val="24"/>
      <w:vertAlign w:val="baseline"/>
    </w:rPr>
  </w:style>
  <w:style w:type="character" w:customStyle="1" w:styleId="ListLabel2553">
    <w:name w:val="ListLabel 2553"/>
    <w:qFormat/>
    <w:rPr>
      <w:position w:val="0"/>
      <w:sz w:val="24"/>
      <w:vertAlign w:val="baseline"/>
    </w:rPr>
  </w:style>
  <w:style w:type="character" w:customStyle="1" w:styleId="ListLabel2554">
    <w:name w:val="ListLabel 2554"/>
    <w:qFormat/>
    <w:rPr>
      <w:position w:val="0"/>
      <w:sz w:val="24"/>
      <w:vertAlign w:val="baseline"/>
    </w:rPr>
  </w:style>
  <w:style w:type="character" w:customStyle="1" w:styleId="ListLabel2555">
    <w:name w:val="ListLabel 2555"/>
    <w:qFormat/>
    <w:rPr>
      <w:position w:val="0"/>
      <w:sz w:val="24"/>
      <w:vertAlign w:val="baseline"/>
    </w:rPr>
  </w:style>
  <w:style w:type="character" w:customStyle="1" w:styleId="ListLabel2556">
    <w:name w:val="ListLabel 2556"/>
    <w:qFormat/>
    <w:rPr>
      <w:position w:val="0"/>
      <w:sz w:val="24"/>
      <w:vertAlign w:val="baseline"/>
    </w:rPr>
  </w:style>
  <w:style w:type="character" w:customStyle="1" w:styleId="ListLabel2557">
    <w:name w:val="ListLabel 2557"/>
    <w:qFormat/>
    <w:rPr>
      <w:position w:val="0"/>
      <w:sz w:val="24"/>
      <w:vertAlign w:val="baseline"/>
    </w:rPr>
  </w:style>
  <w:style w:type="character" w:customStyle="1" w:styleId="ListLabel2558">
    <w:name w:val="ListLabel 2558"/>
    <w:qFormat/>
    <w:rPr>
      <w:rFonts w:cs="OpenSymbol"/>
    </w:rPr>
  </w:style>
  <w:style w:type="character" w:customStyle="1" w:styleId="ListLabel2559">
    <w:name w:val="ListLabel 2559"/>
    <w:qFormat/>
    <w:rPr>
      <w:rFonts w:cs="OpenSymbol"/>
    </w:rPr>
  </w:style>
  <w:style w:type="character" w:customStyle="1" w:styleId="ListLabel2560">
    <w:name w:val="ListLabel 2560"/>
    <w:qFormat/>
    <w:rPr>
      <w:rFonts w:cs="OpenSymbol"/>
      <w:b/>
      <w:sz w:val="28"/>
    </w:rPr>
  </w:style>
  <w:style w:type="character" w:customStyle="1" w:styleId="ListLabel2561">
    <w:name w:val="ListLabel 2561"/>
    <w:qFormat/>
    <w:rPr>
      <w:rFonts w:cs="OpenSymbol"/>
    </w:rPr>
  </w:style>
  <w:style w:type="character" w:customStyle="1" w:styleId="ListLabel2562">
    <w:name w:val="ListLabel 2562"/>
    <w:qFormat/>
    <w:rPr>
      <w:rFonts w:cs="OpenSymbol"/>
    </w:rPr>
  </w:style>
  <w:style w:type="character" w:customStyle="1" w:styleId="ListLabel2563">
    <w:name w:val="ListLabel 2563"/>
    <w:qFormat/>
    <w:rPr>
      <w:rFonts w:cs="OpenSymbol"/>
    </w:rPr>
  </w:style>
  <w:style w:type="character" w:customStyle="1" w:styleId="ListLabel2564">
    <w:name w:val="ListLabel 2564"/>
    <w:qFormat/>
    <w:rPr>
      <w:rFonts w:cs="OpenSymbol"/>
    </w:rPr>
  </w:style>
  <w:style w:type="character" w:customStyle="1" w:styleId="ListLabel2565">
    <w:name w:val="ListLabel 2565"/>
    <w:qFormat/>
    <w:rPr>
      <w:rFonts w:cs="OpenSymbol"/>
    </w:rPr>
  </w:style>
  <w:style w:type="character" w:customStyle="1" w:styleId="ListLabel2566">
    <w:name w:val="ListLabel 2566"/>
    <w:qFormat/>
    <w:rPr>
      <w:rFonts w:cs="OpenSymbol"/>
    </w:rPr>
  </w:style>
  <w:style w:type="character" w:customStyle="1" w:styleId="ListLabel2567">
    <w:name w:val="ListLabel 2567"/>
    <w:qFormat/>
    <w:rPr>
      <w:rFonts w:ascii="Arial" w:hAnsi="Arial" w:cs="OpenSymbol"/>
      <w:b/>
      <w:sz w:val="24"/>
    </w:rPr>
  </w:style>
  <w:style w:type="character" w:customStyle="1" w:styleId="ListLabel2568">
    <w:name w:val="ListLabel 2568"/>
    <w:qFormat/>
    <w:rPr>
      <w:rFonts w:cs="OpenSymbol"/>
    </w:rPr>
  </w:style>
  <w:style w:type="character" w:customStyle="1" w:styleId="ListLabel2569">
    <w:name w:val="ListLabel 2569"/>
    <w:qFormat/>
    <w:rPr>
      <w:rFonts w:cs="OpenSymbol"/>
    </w:rPr>
  </w:style>
  <w:style w:type="character" w:customStyle="1" w:styleId="ListLabel2570">
    <w:name w:val="ListLabel 2570"/>
    <w:qFormat/>
    <w:rPr>
      <w:rFonts w:cs="OpenSymbol"/>
    </w:rPr>
  </w:style>
  <w:style w:type="character" w:customStyle="1" w:styleId="ListLabel2571">
    <w:name w:val="ListLabel 2571"/>
    <w:qFormat/>
    <w:rPr>
      <w:rFonts w:cs="OpenSymbol"/>
    </w:rPr>
  </w:style>
  <w:style w:type="character" w:customStyle="1" w:styleId="ListLabel2572">
    <w:name w:val="ListLabel 2572"/>
    <w:qFormat/>
    <w:rPr>
      <w:rFonts w:cs="OpenSymbol"/>
    </w:rPr>
  </w:style>
  <w:style w:type="character" w:customStyle="1" w:styleId="ListLabel2573">
    <w:name w:val="ListLabel 2573"/>
    <w:qFormat/>
    <w:rPr>
      <w:rFonts w:cs="OpenSymbol"/>
    </w:rPr>
  </w:style>
  <w:style w:type="character" w:customStyle="1" w:styleId="ListLabel2574">
    <w:name w:val="ListLabel 2574"/>
    <w:qFormat/>
    <w:rPr>
      <w:rFonts w:cs="OpenSymbol"/>
    </w:rPr>
  </w:style>
  <w:style w:type="character" w:customStyle="1" w:styleId="ListLabel2575">
    <w:name w:val="ListLabel 2575"/>
    <w:qFormat/>
    <w:rPr>
      <w:rFonts w:cs="OpenSymbol"/>
    </w:rPr>
  </w:style>
  <w:style w:type="character" w:customStyle="1" w:styleId="ListLabel2576">
    <w:name w:val="ListLabel 2576"/>
    <w:qFormat/>
    <w:rPr>
      <w:rFonts w:ascii="Arial" w:hAnsi="Arial" w:cs="OpenSymbol"/>
      <w:b/>
      <w:sz w:val="24"/>
    </w:rPr>
  </w:style>
  <w:style w:type="character" w:customStyle="1" w:styleId="ListLabel2577">
    <w:name w:val="ListLabel 2577"/>
    <w:qFormat/>
    <w:rPr>
      <w:rFonts w:cs="OpenSymbol"/>
    </w:rPr>
  </w:style>
  <w:style w:type="character" w:customStyle="1" w:styleId="ListLabel2578">
    <w:name w:val="ListLabel 2578"/>
    <w:qFormat/>
    <w:rPr>
      <w:rFonts w:cs="OpenSymbol"/>
    </w:rPr>
  </w:style>
  <w:style w:type="character" w:customStyle="1" w:styleId="ListLabel2579">
    <w:name w:val="ListLabel 2579"/>
    <w:qFormat/>
    <w:rPr>
      <w:rFonts w:cs="OpenSymbol"/>
    </w:rPr>
  </w:style>
  <w:style w:type="character" w:customStyle="1" w:styleId="ListLabel2580">
    <w:name w:val="ListLabel 2580"/>
    <w:qFormat/>
    <w:rPr>
      <w:rFonts w:cs="OpenSymbol"/>
    </w:rPr>
  </w:style>
  <w:style w:type="character" w:customStyle="1" w:styleId="ListLabel2581">
    <w:name w:val="ListLabel 2581"/>
    <w:qFormat/>
    <w:rPr>
      <w:rFonts w:cs="OpenSymbol"/>
    </w:rPr>
  </w:style>
  <w:style w:type="character" w:customStyle="1" w:styleId="ListLabel2582">
    <w:name w:val="ListLabel 2582"/>
    <w:qFormat/>
    <w:rPr>
      <w:rFonts w:cs="OpenSymbol"/>
    </w:rPr>
  </w:style>
  <w:style w:type="character" w:customStyle="1" w:styleId="ListLabel2583">
    <w:name w:val="ListLabel 2583"/>
    <w:qFormat/>
    <w:rPr>
      <w:rFonts w:cs="OpenSymbol"/>
    </w:rPr>
  </w:style>
  <w:style w:type="character" w:customStyle="1" w:styleId="ListLabel2584">
    <w:name w:val="ListLabel 2584"/>
    <w:qFormat/>
    <w:rPr>
      <w:rFonts w:cs="OpenSymbol"/>
    </w:rPr>
  </w:style>
  <w:style w:type="character" w:customStyle="1" w:styleId="ListLabel2585">
    <w:name w:val="ListLabel 2585"/>
    <w:qFormat/>
    <w:rPr>
      <w:rFonts w:ascii="Arial" w:hAnsi="Arial" w:cs="Wingdings"/>
      <w:b/>
      <w:sz w:val="24"/>
    </w:rPr>
  </w:style>
  <w:style w:type="character" w:customStyle="1" w:styleId="ListLabel2586">
    <w:name w:val="ListLabel 2586"/>
    <w:qFormat/>
    <w:rPr>
      <w:rFonts w:ascii="Arial" w:hAnsi="Arial"/>
      <w:b/>
      <w:position w:val="0"/>
      <w:sz w:val="24"/>
      <w:vertAlign w:val="baseline"/>
    </w:rPr>
  </w:style>
  <w:style w:type="character" w:customStyle="1" w:styleId="ListLabel2587">
    <w:name w:val="ListLabel 2587"/>
    <w:qFormat/>
    <w:rPr>
      <w:rFonts w:ascii="Arial" w:hAnsi="Arial"/>
      <w:b/>
      <w:position w:val="0"/>
      <w:sz w:val="26"/>
      <w:szCs w:val="24"/>
      <w:vertAlign w:val="baseline"/>
    </w:rPr>
  </w:style>
  <w:style w:type="character" w:customStyle="1" w:styleId="ListLabel2588">
    <w:name w:val="ListLabel 2588"/>
    <w:qFormat/>
    <w:rPr>
      <w:b/>
      <w:position w:val="0"/>
      <w:sz w:val="26"/>
      <w:szCs w:val="24"/>
      <w:vertAlign w:val="baseline"/>
    </w:rPr>
  </w:style>
  <w:style w:type="character" w:customStyle="1" w:styleId="ListLabel2589">
    <w:name w:val="ListLabel 2589"/>
    <w:qFormat/>
    <w:rPr>
      <w:b w:val="0"/>
      <w:bCs/>
      <w:position w:val="0"/>
      <w:sz w:val="24"/>
      <w:vertAlign w:val="baseline"/>
    </w:rPr>
  </w:style>
  <w:style w:type="character" w:customStyle="1" w:styleId="ListLabel2590">
    <w:name w:val="ListLabel 2590"/>
    <w:qFormat/>
    <w:rPr>
      <w:position w:val="0"/>
      <w:sz w:val="24"/>
      <w:vertAlign w:val="baseline"/>
    </w:rPr>
  </w:style>
  <w:style w:type="character" w:customStyle="1" w:styleId="ListLabel2591">
    <w:name w:val="ListLabel 2591"/>
    <w:qFormat/>
    <w:rPr>
      <w:position w:val="0"/>
      <w:sz w:val="24"/>
      <w:vertAlign w:val="baseline"/>
    </w:rPr>
  </w:style>
  <w:style w:type="character" w:customStyle="1" w:styleId="ListLabel2592">
    <w:name w:val="ListLabel 2592"/>
    <w:qFormat/>
    <w:rPr>
      <w:position w:val="0"/>
      <w:sz w:val="24"/>
      <w:vertAlign w:val="baseline"/>
    </w:rPr>
  </w:style>
  <w:style w:type="character" w:customStyle="1" w:styleId="ListLabel2593">
    <w:name w:val="ListLabel 2593"/>
    <w:qFormat/>
    <w:rPr>
      <w:position w:val="0"/>
      <w:sz w:val="24"/>
      <w:vertAlign w:val="baseline"/>
    </w:rPr>
  </w:style>
  <w:style w:type="character" w:customStyle="1" w:styleId="ListLabel2594">
    <w:name w:val="ListLabel 2594"/>
    <w:qFormat/>
    <w:rPr>
      <w:position w:val="0"/>
      <w:sz w:val="24"/>
      <w:vertAlign w:val="baseline"/>
    </w:rPr>
  </w:style>
  <w:style w:type="character" w:customStyle="1" w:styleId="ListLabel2595">
    <w:name w:val="ListLabel 2595"/>
    <w:qFormat/>
    <w:rPr>
      <w:rFonts w:cs="OpenSymbol"/>
    </w:rPr>
  </w:style>
  <w:style w:type="character" w:customStyle="1" w:styleId="ListLabel2596">
    <w:name w:val="ListLabel 2596"/>
    <w:qFormat/>
    <w:rPr>
      <w:rFonts w:cs="OpenSymbol"/>
    </w:rPr>
  </w:style>
  <w:style w:type="character" w:customStyle="1" w:styleId="ListLabel2597">
    <w:name w:val="ListLabel 2597"/>
    <w:qFormat/>
    <w:rPr>
      <w:rFonts w:cs="OpenSymbol"/>
      <w:b/>
      <w:sz w:val="28"/>
    </w:rPr>
  </w:style>
  <w:style w:type="character" w:customStyle="1" w:styleId="ListLabel2598">
    <w:name w:val="ListLabel 2598"/>
    <w:qFormat/>
    <w:rPr>
      <w:rFonts w:cs="OpenSymbol"/>
    </w:rPr>
  </w:style>
  <w:style w:type="character" w:customStyle="1" w:styleId="ListLabel2599">
    <w:name w:val="ListLabel 2599"/>
    <w:qFormat/>
    <w:rPr>
      <w:rFonts w:cs="OpenSymbol"/>
    </w:rPr>
  </w:style>
  <w:style w:type="character" w:customStyle="1" w:styleId="ListLabel2600">
    <w:name w:val="ListLabel 2600"/>
    <w:qFormat/>
    <w:rPr>
      <w:rFonts w:cs="OpenSymbol"/>
    </w:rPr>
  </w:style>
  <w:style w:type="character" w:customStyle="1" w:styleId="ListLabel2601">
    <w:name w:val="ListLabel 2601"/>
    <w:qFormat/>
    <w:rPr>
      <w:rFonts w:cs="OpenSymbol"/>
    </w:rPr>
  </w:style>
  <w:style w:type="character" w:customStyle="1" w:styleId="ListLabel2602">
    <w:name w:val="ListLabel 2602"/>
    <w:qFormat/>
    <w:rPr>
      <w:rFonts w:cs="OpenSymbol"/>
    </w:rPr>
  </w:style>
  <w:style w:type="character" w:customStyle="1" w:styleId="ListLabel2603">
    <w:name w:val="ListLabel 2603"/>
    <w:qFormat/>
    <w:rPr>
      <w:rFonts w:cs="OpenSymbol"/>
    </w:rPr>
  </w:style>
  <w:style w:type="character" w:customStyle="1" w:styleId="ListLabel2604">
    <w:name w:val="ListLabel 2604"/>
    <w:qFormat/>
    <w:rPr>
      <w:rFonts w:ascii="Arial" w:hAnsi="Arial" w:cs="OpenSymbol"/>
      <w:b/>
      <w:sz w:val="24"/>
    </w:rPr>
  </w:style>
  <w:style w:type="character" w:customStyle="1" w:styleId="ListLabel2605">
    <w:name w:val="ListLabel 2605"/>
    <w:qFormat/>
    <w:rPr>
      <w:rFonts w:cs="OpenSymbol"/>
    </w:rPr>
  </w:style>
  <w:style w:type="character" w:customStyle="1" w:styleId="ListLabel2606">
    <w:name w:val="ListLabel 2606"/>
    <w:qFormat/>
    <w:rPr>
      <w:rFonts w:cs="OpenSymbol"/>
    </w:rPr>
  </w:style>
  <w:style w:type="character" w:customStyle="1" w:styleId="ListLabel2607">
    <w:name w:val="ListLabel 2607"/>
    <w:qFormat/>
    <w:rPr>
      <w:rFonts w:cs="OpenSymbol"/>
    </w:rPr>
  </w:style>
  <w:style w:type="character" w:customStyle="1" w:styleId="ListLabel2608">
    <w:name w:val="ListLabel 2608"/>
    <w:qFormat/>
    <w:rPr>
      <w:rFonts w:cs="OpenSymbol"/>
    </w:rPr>
  </w:style>
  <w:style w:type="character" w:customStyle="1" w:styleId="ListLabel2609">
    <w:name w:val="ListLabel 2609"/>
    <w:qFormat/>
    <w:rPr>
      <w:rFonts w:cs="OpenSymbol"/>
    </w:rPr>
  </w:style>
  <w:style w:type="character" w:customStyle="1" w:styleId="ListLabel2610">
    <w:name w:val="ListLabel 2610"/>
    <w:qFormat/>
    <w:rPr>
      <w:rFonts w:cs="OpenSymbol"/>
    </w:rPr>
  </w:style>
  <w:style w:type="character" w:customStyle="1" w:styleId="ListLabel2611">
    <w:name w:val="ListLabel 2611"/>
    <w:qFormat/>
    <w:rPr>
      <w:rFonts w:cs="OpenSymbol"/>
    </w:rPr>
  </w:style>
  <w:style w:type="character" w:customStyle="1" w:styleId="ListLabel2612">
    <w:name w:val="ListLabel 2612"/>
    <w:qFormat/>
    <w:rPr>
      <w:rFonts w:cs="OpenSymbol"/>
    </w:rPr>
  </w:style>
  <w:style w:type="character" w:customStyle="1" w:styleId="ListLabel2613">
    <w:name w:val="ListLabel 2613"/>
    <w:qFormat/>
    <w:rPr>
      <w:rFonts w:ascii="Arial" w:hAnsi="Arial" w:cs="OpenSymbol"/>
      <w:b/>
      <w:sz w:val="24"/>
    </w:rPr>
  </w:style>
  <w:style w:type="character" w:customStyle="1" w:styleId="ListLabel2614">
    <w:name w:val="ListLabel 2614"/>
    <w:qFormat/>
    <w:rPr>
      <w:rFonts w:cs="OpenSymbol"/>
    </w:rPr>
  </w:style>
  <w:style w:type="character" w:customStyle="1" w:styleId="ListLabel2615">
    <w:name w:val="ListLabel 2615"/>
    <w:qFormat/>
    <w:rPr>
      <w:rFonts w:cs="OpenSymbol"/>
    </w:rPr>
  </w:style>
  <w:style w:type="character" w:customStyle="1" w:styleId="ListLabel2616">
    <w:name w:val="ListLabel 2616"/>
    <w:qFormat/>
    <w:rPr>
      <w:rFonts w:cs="OpenSymbol"/>
    </w:rPr>
  </w:style>
  <w:style w:type="character" w:customStyle="1" w:styleId="ListLabel2617">
    <w:name w:val="ListLabel 2617"/>
    <w:qFormat/>
    <w:rPr>
      <w:rFonts w:cs="OpenSymbol"/>
    </w:rPr>
  </w:style>
  <w:style w:type="character" w:customStyle="1" w:styleId="ListLabel2618">
    <w:name w:val="ListLabel 2618"/>
    <w:qFormat/>
    <w:rPr>
      <w:rFonts w:cs="OpenSymbol"/>
    </w:rPr>
  </w:style>
  <w:style w:type="character" w:customStyle="1" w:styleId="ListLabel2619">
    <w:name w:val="ListLabel 2619"/>
    <w:qFormat/>
    <w:rPr>
      <w:rFonts w:cs="OpenSymbol"/>
    </w:rPr>
  </w:style>
  <w:style w:type="character" w:customStyle="1" w:styleId="ListLabel2620">
    <w:name w:val="ListLabel 2620"/>
    <w:qFormat/>
    <w:rPr>
      <w:rFonts w:cs="OpenSymbol"/>
    </w:rPr>
  </w:style>
  <w:style w:type="character" w:customStyle="1" w:styleId="ListLabel2621">
    <w:name w:val="ListLabel 2621"/>
    <w:qFormat/>
    <w:rPr>
      <w:rFonts w:cs="OpenSymbol"/>
    </w:rPr>
  </w:style>
  <w:style w:type="character" w:customStyle="1" w:styleId="ListLabel2622">
    <w:name w:val="ListLabel 2622"/>
    <w:qFormat/>
    <w:rPr>
      <w:rFonts w:ascii="Arial" w:hAnsi="Arial" w:cs="Wingdings"/>
      <w:b/>
      <w:sz w:val="24"/>
    </w:rPr>
  </w:style>
  <w:style w:type="character" w:customStyle="1" w:styleId="ListLabel2623">
    <w:name w:val="ListLabel 2623"/>
    <w:qFormat/>
    <w:rPr>
      <w:rFonts w:ascii="Arial" w:hAnsi="Arial"/>
      <w:b/>
      <w:position w:val="0"/>
      <w:sz w:val="24"/>
      <w:vertAlign w:val="baseline"/>
    </w:rPr>
  </w:style>
  <w:style w:type="character" w:customStyle="1" w:styleId="ListLabel2624">
    <w:name w:val="ListLabel 2624"/>
    <w:qFormat/>
    <w:rPr>
      <w:rFonts w:ascii="Arial" w:hAnsi="Arial"/>
      <w:b/>
      <w:position w:val="0"/>
      <w:sz w:val="26"/>
      <w:szCs w:val="24"/>
      <w:vertAlign w:val="baseline"/>
    </w:rPr>
  </w:style>
  <w:style w:type="character" w:customStyle="1" w:styleId="ListLabel2625">
    <w:name w:val="ListLabel 2625"/>
    <w:qFormat/>
    <w:rPr>
      <w:b/>
      <w:position w:val="0"/>
      <w:sz w:val="26"/>
      <w:szCs w:val="24"/>
      <w:vertAlign w:val="baseline"/>
    </w:rPr>
  </w:style>
  <w:style w:type="character" w:customStyle="1" w:styleId="ListLabel2626">
    <w:name w:val="ListLabel 2626"/>
    <w:qFormat/>
    <w:rPr>
      <w:b w:val="0"/>
      <w:bCs/>
      <w:position w:val="0"/>
      <w:sz w:val="24"/>
      <w:vertAlign w:val="baseline"/>
    </w:rPr>
  </w:style>
  <w:style w:type="character" w:customStyle="1" w:styleId="ListLabel2627">
    <w:name w:val="ListLabel 2627"/>
    <w:qFormat/>
    <w:rPr>
      <w:position w:val="0"/>
      <w:sz w:val="24"/>
      <w:vertAlign w:val="baseline"/>
    </w:rPr>
  </w:style>
  <w:style w:type="character" w:customStyle="1" w:styleId="ListLabel2628">
    <w:name w:val="ListLabel 2628"/>
    <w:qFormat/>
    <w:rPr>
      <w:position w:val="0"/>
      <w:sz w:val="24"/>
      <w:vertAlign w:val="baseline"/>
    </w:rPr>
  </w:style>
  <w:style w:type="character" w:customStyle="1" w:styleId="ListLabel2629">
    <w:name w:val="ListLabel 2629"/>
    <w:qFormat/>
    <w:rPr>
      <w:position w:val="0"/>
      <w:sz w:val="24"/>
      <w:vertAlign w:val="baseline"/>
    </w:rPr>
  </w:style>
  <w:style w:type="character" w:customStyle="1" w:styleId="ListLabel2630">
    <w:name w:val="ListLabel 2630"/>
    <w:qFormat/>
    <w:rPr>
      <w:position w:val="0"/>
      <w:sz w:val="24"/>
      <w:vertAlign w:val="baseline"/>
    </w:rPr>
  </w:style>
  <w:style w:type="character" w:customStyle="1" w:styleId="ListLabel2631">
    <w:name w:val="ListLabel 2631"/>
    <w:qFormat/>
    <w:rPr>
      <w:position w:val="0"/>
      <w:sz w:val="24"/>
      <w:vertAlign w:val="baseline"/>
    </w:rPr>
  </w:style>
  <w:style w:type="character" w:customStyle="1" w:styleId="ListLabel2632">
    <w:name w:val="ListLabel 2632"/>
    <w:qFormat/>
    <w:rPr>
      <w:rFonts w:cs="OpenSymbol"/>
    </w:rPr>
  </w:style>
  <w:style w:type="character" w:customStyle="1" w:styleId="ListLabel2633">
    <w:name w:val="ListLabel 2633"/>
    <w:qFormat/>
    <w:rPr>
      <w:rFonts w:cs="OpenSymbol"/>
    </w:rPr>
  </w:style>
  <w:style w:type="character" w:customStyle="1" w:styleId="ListLabel2634">
    <w:name w:val="ListLabel 2634"/>
    <w:qFormat/>
    <w:rPr>
      <w:rFonts w:cs="OpenSymbol"/>
      <w:b/>
      <w:sz w:val="28"/>
    </w:rPr>
  </w:style>
  <w:style w:type="character" w:customStyle="1" w:styleId="ListLabel2635">
    <w:name w:val="ListLabel 2635"/>
    <w:qFormat/>
    <w:rPr>
      <w:rFonts w:cs="OpenSymbol"/>
    </w:rPr>
  </w:style>
  <w:style w:type="character" w:customStyle="1" w:styleId="ListLabel2636">
    <w:name w:val="ListLabel 2636"/>
    <w:qFormat/>
    <w:rPr>
      <w:rFonts w:cs="OpenSymbol"/>
    </w:rPr>
  </w:style>
  <w:style w:type="character" w:customStyle="1" w:styleId="ListLabel2637">
    <w:name w:val="ListLabel 2637"/>
    <w:qFormat/>
    <w:rPr>
      <w:rFonts w:cs="OpenSymbol"/>
    </w:rPr>
  </w:style>
  <w:style w:type="character" w:customStyle="1" w:styleId="ListLabel2638">
    <w:name w:val="ListLabel 2638"/>
    <w:qFormat/>
    <w:rPr>
      <w:rFonts w:cs="OpenSymbol"/>
    </w:rPr>
  </w:style>
  <w:style w:type="character" w:customStyle="1" w:styleId="ListLabel2639">
    <w:name w:val="ListLabel 2639"/>
    <w:qFormat/>
    <w:rPr>
      <w:rFonts w:cs="OpenSymbol"/>
    </w:rPr>
  </w:style>
  <w:style w:type="character" w:customStyle="1" w:styleId="ListLabel2640">
    <w:name w:val="ListLabel 2640"/>
    <w:qFormat/>
    <w:rPr>
      <w:rFonts w:cs="OpenSymbol"/>
    </w:rPr>
  </w:style>
  <w:style w:type="character" w:customStyle="1" w:styleId="ListLabel2641">
    <w:name w:val="ListLabel 2641"/>
    <w:qFormat/>
    <w:rPr>
      <w:rFonts w:ascii="Arial" w:hAnsi="Arial" w:cs="OpenSymbol"/>
      <w:b/>
      <w:sz w:val="24"/>
    </w:rPr>
  </w:style>
  <w:style w:type="character" w:customStyle="1" w:styleId="ListLabel2642">
    <w:name w:val="ListLabel 2642"/>
    <w:qFormat/>
    <w:rPr>
      <w:rFonts w:cs="OpenSymbol"/>
    </w:rPr>
  </w:style>
  <w:style w:type="character" w:customStyle="1" w:styleId="ListLabel2643">
    <w:name w:val="ListLabel 2643"/>
    <w:qFormat/>
    <w:rPr>
      <w:rFonts w:cs="OpenSymbol"/>
    </w:rPr>
  </w:style>
  <w:style w:type="character" w:customStyle="1" w:styleId="ListLabel2644">
    <w:name w:val="ListLabel 2644"/>
    <w:qFormat/>
    <w:rPr>
      <w:rFonts w:cs="OpenSymbol"/>
    </w:rPr>
  </w:style>
  <w:style w:type="character" w:customStyle="1" w:styleId="ListLabel2645">
    <w:name w:val="ListLabel 2645"/>
    <w:qFormat/>
    <w:rPr>
      <w:rFonts w:cs="OpenSymbol"/>
    </w:rPr>
  </w:style>
  <w:style w:type="character" w:customStyle="1" w:styleId="ListLabel2646">
    <w:name w:val="ListLabel 2646"/>
    <w:qFormat/>
    <w:rPr>
      <w:rFonts w:cs="OpenSymbol"/>
    </w:rPr>
  </w:style>
  <w:style w:type="character" w:customStyle="1" w:styleId="ListLabel2647">
    <w:name w:val="ListLabel 2647"/>
    <w:qFormat/>
    <w:rPr>
      <w:rFonts w:cs="OpenSymbol"/>
    </w:rPr>
  </w:style>
  <w:style w:type="character" w:customStyle="1" w:styleId="ListLabel2648">
    <w:name w:val="ListLabel 2648"/>
    <w:qFormat/>
    <w:rPr>
      <w:rFonts w:cs="OpenSymbol"/>
    </w:rPr>
  </w:style>
  <w:style w:type="character" w:customStyle="1" w:styleId="ListLabel2649">
    <w:name w:val="ListLabel 2649"/>
    <w:qFormat/>
    <w:rPr>
      <w:rFonts w:cs="OpenSymbol"/>
    </w:rPr>
  </w:style>
  <w:style w:type="character" w:customStyle="1" w:styleId="ListLabel2650">
    <w:name w:val="ListLabel 2650"/>
    <w:qFormat/>
    <w:rPr>
      <w:rFonts w:ascii="Arial" w:hAnsi="Arial" w:cs="OpenSymbol"/>
      <w:b/>
      <w:sz w:val="24"/>
    </w:rPr>
  </w:style>
  <w:style w:type="character" w:customStyle="1" w:styleId="ListLabel2651">
    <w:name w:val="ListLabel 2651"/>
    <w:qFormat/>
    <w:rPr>
      <w:rFonts w:cs="OpenSymbol"/>
    </w:rPr>
  </w:style>
  <w:style w:type="character" w:customStyle="1" w:styleId="ListLabel2652">
    <w:name w:val="ListLabel 2652"/>
    <w:qFormat/>
    <w:rPr>
      <w:rFonts w:cs="OpenSymbol"/>
    </w:rPr>
  </w:style>
  <w:style w:type="character" w:customStyle="1" w:styleId="ListLabel2653">
    <w:name w:val="ListLabel 2653"/>
    <w:qFormat/>
    <w:rPr>
      <w:rFonts w:cs="OpenSymbol"/>
    </w:rPr>
  </w:style>
  <w:style w:type="character" w:customStyle="1" w:styleId="ListLabel2654">
    <w:name w:val="ListLabel 2654"/>
    <w:qFormat/>
    <w:rPr>
      <w:rFonts w:cs="OpenSymbol"/>
    </w:rPr>
  </w:style>
  <w:style w:type="character" w:customStyle="1" w:styleId="ListLabel2655">
    <w:name w:val="ListLabel 2655"/>
    <w:qFormat/>
    <w:rPr>
      <w:rFonts w:cs="OpenSymbol"/>
    </w:rPr>
  </w:style>
  <w:style w:type="character" w:customStyle="1" w:styleId="ListLabel2656">
    <w:name w:val="ListLabel 2656"/>
    <w:qFormat/>
    <w:rPr>
      <w:rFonts w:cs="OpenSymbol"/>
    </w:rPr>
  </w:style>
  <w:style w:type="character" w:customStyle="1" w:styleId="ListLabel2657">
    <w:name w:val="ListLabel 2657"/>
    <w:qFormat/>
    <w:rPr>
      <w:rFonts w:cs="OpenSymbol"/>
    </w:rPr>
  </w:style>
  <w:style w:type="character" w:customStyle="1" w:styleId="ListLabel2658">
    <w:name w:val="ListLabel 2658"/>
    <w:qFormat/>
    <w:rPr>
      <w:rFonts w:cs="OpenSymbol"/>
    </w:rPr>
  </w:style>
  <w:style w:type="character" w:customStyle="1" w:styleId="ListLabel2659">
    <w:name w:val="ListLabel 2659"/>
    <w:qFormat/>
    <w:rPr>
      <w:rFonts w:ascii="Arial" w:hAnsi="Arial" w:cs="Wingdings"/>
      <w:b/>
      <w:sz w:val="24"/>
    </w:rPr>
  </w:style>
  <w:style w:type="character" w:customStyle="1" w:styleId="ListLabel2660">
    <w:name w:val="ListLabel 2660"/>
    <w:qFormat/>
    <w:rPr>
      <w:rFonts w:ascii="Arial" w:hAnsi="Arial"/>
      <w:b/>
      <w:position w:val="0"/>
      <w:sz w:val="24"/>
      <w:vertAlign w:val="baseline"/>
    </w:rPr>
  </w:style>
  <w:style w:type="character" w:customStyle="1" w:styleId="ListLabel2661">
    <w:name w:val="ListLabel 2661"/>
    <w:qFormat/>
    <w:rPr>
      <w:rFonts w:ascii="Arial" w:hAnsi="Arial"/>
      <w:b/>
      <w:position w:val="0"/>
      <w:sz w:val="26"/>
      <w:szCs w:val="24"/>
      <w:vertAlign w:val="baseline"/>
    </w:rPr>
  </w:style>
  <w:style w:type="character" w:customStyle="1" w:styleId="ListLabel2662">
    <w:name w:val="ListLabel 2662"/>
    <w:qFormat/>
    <w:rPr>
      <w:b/>
      <w:position w:val="0"/>
      <w:sz w:val="26"/>
      <w:szCs w:val="24"/>
      <w:vertAlign w:val="baseline"/>
    </w:rPr>
  </w:style>
  <w:style w:type="character" w:customStyle="1" w:styleId="ListLabel2663">
    <w:name w:val="ListLabel 2663"/>
    <w:qFormat/>
    <w:rPr>
      <w:b w:val="0"/>
      <w:bCs/>
      <w:position w:val="0"/>
      <w:sz w:val="24"/>
      <w:vertAlign w:val="baseline"/>
    </w:rPr>
  </w:style>
  <w:style w:type="character" w:customStyle="1" w:styleId="ListLabel2664">
    <w:name w:val="ListLabel 2664"/>
    <w:qFormat/>
    <w:rPr>
      <w:position w:val="0"/>
      <w:sz w:val="24"/>
      <w:vertAlign w:val="baseline"/>
    </w:rPr>
  </w:style>
  <w:style w:type="character" w:customStyle="1" w:styleId="ListLabel2665">
    <w:name w:val="ListLabel 2665"/>
    <w:qFormat/>
    <w:rPr>
      <w:position w:val="0"/>
      <w:sz w:val="24"/>
      <w:vertAlign w:val="baseline"/>
    </w:rPr>
  </w:style>
  <w:style w:type="character" w:customStyle="1" w:styleId="ListLabel2666">
    <w:name w:val="ListLabel 2666"/>
    <w:qFormat/>
    <w:rPr>
      <w:position w:val="0"/>
      <w:sz w:val="24"/>
      <w:vertAlign w:val="baseline"/>
    </w:rPr>
  </w:style>
  <w:style w:type="character" w:customStyle="1" w:styleId="ListLabel2667">
    <w:name w:val="ListLabel 2667"/>
    <w:qFormat/>
    <w:rPr>
      <w:position w:val="0"/>
      <w:sz w:val="24"/>
      <w:vertAlign w:val="baseline"/>
    </w:rPr>
  </w:style>
  <w:style w:type="character" w:customStyle="1" w:styleId="ListLabel2668">
    <w:name w:val="ListLabel 2668"/>
    <w:qFormat/>
    <w:rPr>
      <w:position w:val="0"/>
      <w:sz w:val="24"/>
      <w:vertAlign w:val="baseline"/>
    </w:rPr>
  </w:style>
  <w:style w:type="character" w:customStyle="1" w:styleId="ListLabel2669">
    <w:name w:val="ListLabel 2669"/>
    <w:qFormat/>
    <w:rPr>
      <w:rFonts w:cs="OpenSymbol"/>
    </w:rPr>
  </w:style>
  <w:style w:type="character" w:customStyle="1" w:styleId="ListLabel2670">
    <w:name w:val="ListLabel 2670"/>
    <w:qFormat/>
    <w:rPr>
      <w:rFonts w:cs="OpenSymbol"/>
    </w:rPr>
  </w:style>
  <w:style w:type="character" w:customStyle="1" w:styleId="ListLabel2671">
    <w:name w:val="ListLabel 2671"/>
    <w:qFormat/>
    <w:rPr>
      <w:rFonts w:cs="OpenSymbol"/>
      <w:b/>
      <w:sz w:val="28"/>
    </w:rPr>
  </w:style>
  <w:style w:type="character" w:customStyle="1" w:styleId="ListLabel2672">
    <w:name w:val="ListLabel 2672"/>
    <w:qFormat/>
    <w:rPr>
      <w:rFonts w:cs="OpenSymbol"/>
    </w:rPr>
  </w:style>
  <w:style w:type="character" w:customStyle="1" w:styleId="ListLabel2673">
    <w:name w:val="ListLabel 2673"/>
    <w:qFormat/>
    <w:rPr>
      <w:rFonts w:cs="OpenSymbol"/>
    </w:rPr>
  </w:style>
  <w:style w:type="character" w:customStyle="1" w:styleId="ListLabel2674">
    <w:name w:val="ListLabel 2674"/>
    <w:qFormat/>
    <w:rPr>
      <w:rFonts w:cs="OpenSymbol"/>
    </w:rPr>
  </w:style>
  <w:style w:type="character" w:customStyle="1" w:styleId="ListLabel2675">
    <w:name w:val="ListLabel 2675"/>
    <w:qFormat/>
    <w:rPr>
      <w:rFonts w:cs="OpenSymbol"/>
    </w:rPr>
  </w:style>
  <w:style w:type="character" w:customStyle="1" w:styleId="ListLabel2676">
    <w:name w:val="ListLabel 2676"/>
    <w:qFormat/>
    <w:rPr>
      <w:rFonts w:cs="OpenSymbol"/>
    </w:rPr>
  </w:style>
  <w:style w:type="character" w:customStyle="1" w:styleId="ListLabel2677">
    <w:name w:val="ListLabel 2677"/>
    <w:qFormat/>
    <w:rPr>
      <w:rFonts w:cs="OpenSymbol"/>
    </w:rPr>
  </w:style>
  <w:style w:type="character" w:customStyle="1" w:styleId="ListLabel2678">
    <w:name w:val="ListLabel 2678"/>
    <w:qFormat/>
    <w:rPr>
      <w:rFonts w:ascii="Arial" w:hAnsi="Arial" w:cs="OpenSymbol"/>
      <w:b/>
      <w:sz w:val="24"/>
    </w:rPr>
  </w:style>
  <w:style w:type="character" w:customStyle="1" w:styleId="ListLabel2679">
    <w:name w:val="ListLabel 2679"/>
    <w:qFormat/>
    <w:rPr>
      <w:rFonts w:cs="OpenSymbol"/>
    </w:rPr>
  </w:style>
  <w:style w:type="character" w:customStyle="1" w:styleId="ListLabel2680">
    <w:name w:val="ListLabel 2680"/>
    <w:qFormat/>
    <w:rPr>
      <w:rFonts w:cs="OpenSymbol"/>
    </w:rPr>
  </w:style>
  <w:style w:type="character" w:customStyle="1" w:styleId="ListLabel2681">
    <w:name w:val="ListLabel 2681"/>
    <w:qFormat/>
    <w:rPr>
      <w:rFonts w:cs="OpenSymbol"/>
    </w:rPr>
  </w:style>
  <w:style w:type="character" w:customStyle="1" w:styleId="ListLabel2682">
    <w:name w:val="ListLabel 2682"/>
    <w:qFormat/>
    <w:rPr>
      <w:rFonts w:cs="OpenSymbol"/>
    </w:rPr>
  </w:style>
  <w:style w:type="character" w:customStyle="1" w:styleId="ListLabel2683">
    <w:name w:val="ListLabel 2683"/>
    <w:qFormat/>
    <w:rPr>
      <w:rFonts w:cs="OpenSymbol"/>
    </w:rPr>
  </w:style>
  <w:style w:type="character" w:customStyle="1" w:styleId="ListLabel2684">
    <w:name w:val="ListLabel 2684"/>
    <w:qFormat/>
    <w:rPr>
      <w:rFonts w:cs="OpenSymbol"/>
    </w:rPr>
  </w:style>
  <w:style w:type="character" w:customStyle="1" w:styleId="ListLabel2685">
    <w:name w:val="ListLabel 2685"/>
    <w:qFormat/>
    <w:rPr>
      <w:rFonts w:cs="OpenSymbol"/>
    </w:rPr>
  </w:style>
  <w:style w:type="character" w:customStyle="1" w:styleId="ListLabel2686">
    <w:name w:val="ListLabel 2686"/>
    <w:qFormat/>
    <w:rPr>
      <w:rFonts w:cs="OpenSymbol"/>
    </w:rPr>
  </w:style>
  <w:style w:type="character" w:customStyle="1" w:styleId="ListLabel2687">
    <w:name w:val="ListLabel 2687"/>
    <w:qFormat/>
    <w:rPr>
      <w:rFonts w:ascii="Arial" w:hAnsi="Arial" w:cs="OpenSymbol"/>
      <w:b/>
      <w:sz w:val="24"/>
    </w:rPr>
  </w:style>
  <w:style w:type="character" w:customStyle="1" w:styleId="ListLabel2688">
    <w:name w:val="ListLabel 2688"/>
    <w:qFormat/>
    <w:rPr>
      <w:rFonts w:cs="OpenSymbol"/>
    </w:rPr>
  </w:style>
  <w:style w:type="character" w:customStyle="1" w:styleId="ListLabel2689">
    <w:name w:val="ListLabel 2689"/>
    <w:qFormat/>
    <w:rPr>
      <w:rFonts w:cs="OpenSymbol"/>
    </w:rPr>
  </w:style>
  <w:style w:type="character" w:customStyle="1" w:styleId="ListLabel2690">
    <w:name w:val="ListLabel 2690"/>
    <w:qFormat/>
    <w:rPr>
      <w:rFonts w:cs="OpenSymbol"/>
    </w:rPr>
  </w:style>
  <w:style w:type="character" w:customStyle="1" w:styleId="ListLabel2691">
    <w:name w:val="ListLabel 2691"/>
    <w:qFormat/>
    <w:rPr>
      <w:rFonts w:cs="OpenSymbol"/>
    </w:rPr>
  </w:style>
  <w:style w:type="character" w:customStyle="1" w:styleId="ListLabel2692">
    <w:name w:val="ListLabel 2692"/>
    <w:qFormat/>
    <w:rPr>
      <w:rFonts w:cs="OpenSymbol"/>
    </w:rPr>
  </w:style>
  <w:style w:type="character" w:customStyle="1" w:styleId="ListLabel2693">
    <w:name w:val="ListLabel 2693"/>
    <w:qFormat/>
    <w:rPr>
      <w:rFonts w:cs="OpenSymbol"/>
    </w:rPr>
  </w:style>
  <w:style w:type="character" w:customStyle="1" w:styleId="ListLabel2694">
    <w:name w:val="ListLabel 2694"/>
    <w:qFormat/>
    <w:rPr>
      <w:rFonts w:cs="OpenSymbol"/>
    </w:rPr>
  </w:style>
  <w:style w:type="character" w:customStyle="1" w:styleId="ListLabel2695">
    <w:name w:val="ListLabel 2695"/>
    <w:qFormat/>
    <w:rPr>
      <w:rFonts w:cs="OpenSymbol"/>
    </w:rPr>
  </w:style>
  <w:style w:type="character" w:customStyle="1" w:styleId="ListLabel2696">
    <w:name w:val="ListLabel 2696"/>
    <w:qFormat/>
    <w:rPr>
      <w:rFonts w:ascii="Arial" w:hAnsi="Arial" w:cs="Wingdings"/>
      <w:b/>
      <w:sz w:val="24"/>
    </w:rPr>
  </w:style>
  <w:style w:type="character" w:customStyle="1" w:styleId="ListLabel2697">
    <w:name w:val="ListLabel 2697"/>
    <w:qFormat/>
    <w:rPr>
      <w:rFonts w:ascii="Arial" w:hAnsi="Arial"/>
      <w:b/>
      <w:position w:val="0"/>
      <w:sz w:val="24"/>
      <w:vertAlign w:val="baseline"/>
    </w:rPr>
  </w:style>
  <w:style w:type="character" w:customStyle="1" w:styleId="ListLabel2698">
    <w:name w:val="ListLabel 2698"/>
    <w:qFormat/>
    <w:rPr>
      <w:rFonts w:ascii="Arial" w:hAnsi="Arial"/>
      <w:b/>
      <w:position w:val="0"/>
      <w:sz w:val="26"/>
      <w:szCs w:val="24"/>
      <w:vertAlign w:val="baseline"/>
    </w:rPr>
  </w:style>
  <w:style w:type="character" w:customStyle="1" w:styleId="ListLabel2699">
    <w:name w:val="ListLabel 2699"/>
    <w:qFormat/>
    <w:rPr>
      <w:b/>
      <w:position w:val="0"/>
      <w:sz w:val="26"/>
      <w:szCs w:val="24"/>
      <w:vertAlign w:val="baseline"/>
    </w:rPr>
  </w:style>
  <w:style w:type="character" w:customStyle="1" w:styleId="ListLabel2700">
    <w:name w:val="ListLabel 2700"/>
    <w:qFormat/>
    <w:rPr>
      <w:b w:val="0"/>
      <w:bCs/>
      <w:position w:val="0"/>
      <w:sz w:val="24"/>
      <w:vertAlign w:val="baseline"/>
    </w:rPr>
  </w:style>
  <w:style w:type="character" w:customStyle="1" w:styleId="ListLabel2701">
    <w:name w:val="ListLabel 2701"/>
    <w:qFormat/>
    <w:rPr>
      <w:position w:val="0"/>
      <w:sz w:val="24"/>
      <w:vertAlign w:val="baseline"/>
    </w:rPr>
  </w:style>
  <w:style w:type="character" w:customStyle="1" w:styleId="ListLabel2702">
    <w:name w:val="ListLabel 2702"/>
    <w:qFormat/>
    <w:rPr>
      <w:position w:val="0"/>
      <w:sz w:val="24"/>
      <w:vertAlign w:val="baseline"/>
    </w:rPr>
  </w:style>
  <w:style w:type="character" w:customStyle="1" w:styleId="ListLabel2703">
    <w:name w:val="ListLabel 2703"/>
    <w:qFormat/>
    <w:rPr>
      <w:position w:val="0"/>
      <w:sz w:val="24"/>
      <w:vertAlign w:val="baseline"/>
    </w:rPr>
  </w:style>
  <w:style w:type="character" w:customStyle="1" w:styleId="ListLabel2704">
    <w:name w:val="ListLabel 2704"/>
    <w:qFormat/>
    <w:rPr>
      <w:position w:val="0"/>
      <w:sz w:val="24"/>
      <w:vertAlign w:val="baseline"/>
    </w:rPr>
  </w:style>
  <w:style w:type="character" w:customStyle="1" w:styleId="ListLabel2705">
    <w:name w:val="ListLabel 2705"/>
    <w:qFormat/>
    <w:rPr>
      <w:position w:val="0"/>
      <w:sz w:val="24"/>
      <w:vertAlign w:val="baseline"/>
    </w:rPr>
  </w:style>
  <w:style w:type="character" w:customStyle="1" w:styleId="ListLabel2706">
    <w:name w:val="ListLabel 2706"/>
    <w:qFormat/>
    <w:rPr>
      <w:rFonts w:cs="OpenSymbol"/>
    </w:rPr>
  </w:style>
  <w:style w:type="character" w:customStyle="1" w:styleId="ListLabel2707">
    <w:name w:val="ListLabel 2707"/>
    <w:qFormat/>
    <w:rPr>
      <w:rFonts w:cs="OpenSymbol"/>
    </w:rPr>
  </w:style>
  <w:style w:type="character" w:customStyle="1" w:styleId="ListLabel2708">
    <w:name w:val="ListLabel 2708"/>
    <w:qFormat/>
    <w:rPr>
      <w:rFonts w:cs="OpenSymbol"/>
      <w:b/>
      <w:sz w:val="28"/>
    </w:rPr>
  </w:style>
  <w:style w:type="character" w:customStyle="1" w:styleId="ListLabel2709">
    <w:name w:val="ListLabel 2709"/>
    <w:qFormat/>
    <w:rPr>
      <w:rFonts w:cs="OpenSymbol"/>
    </w:rPr>
  </w:style>
  <w:style w:type="character" w:customStyle="1" w:styleId="ListLabel2710">
    <w:name w:val="ListLabel 2710"/>
    <w:qFormat/>
    <w:rPr>
      <w:rFonts w:cs="OpenSymbol"/>
    </w:rPr>
  </w:style>
  <w:style w:type="character" w:customStyle="1" w:styleId="ListLabel2711">
    <w:name w:val="ListLabel 2711"/>
    <w:qFormat/>
    <w:rPr>
      <w:rFonts w:cs="OpenSymbol"/>
    </w:rPr>
  </w:style>
  <w:style w:type="character" w:customStyle="1" w:styleId="ListLabel2712">
    <w:name w:val="ListLabel 2712"/>
    <w:qFormat/>
    <w:rPr>
      <w:rFonts w:cs="OpenSymbol"/>
    </w:rPr>
  </w:style>
  <w:style w:type="character" w:customStyle="1" w:styleId="ListLabel2713">
    <w:name w:val="ListLabel 2713"/>
    <w:qFormat/>
    <w:rPr>
      <w:rFonts w:cs="OpenSymbol"/>
    </w:rPr>
  </w:style>
  <w:style w:type="character" w:customStyle="1" w:styleId="ListLabel2714">
    <w:name w:val="ListLabel 2714"/>
    <w:qFormat/>
    <w:rPr>
      <w:rFonts w:cs="OpenSymbol"/>
    </w:rPr>
  </w:style>
  <w:style w:type="character" w:customStyle="1" w:styleId="ListLabel2715">
    <w:name w:val="ListLabel 2715"/>
    <w:qFormat/>
    <w:rPr>
      <w:rFonts w:ascii="Arial" w:hAnsi="Arial" w:cs="OpenSymbol"/>
      <w:b/>
      <w:sz w:val="24"/>
    </w:rPr>
  </w:style>
  <w:style w:type="character" w:customStyle="1" w:styleId="ListLabel2716">
    <w:name w:val="ListLabel 2716"/>
    <w:qFormat/>
    <w:rPr>
      <w:rFonts w:cs="OpenSymbol"/>
    </w:rPr>
  </w:style>
  <w:style w:type="character" w:customStyle="1" w:styleId="ListLabel2717">
    <w:name w:val="ListLabel 2717"/>
    <w:qFormat/>
    <w:rPr>
      <w:rFonts w:cs="OpenSymbol"/>
    </w:rPr>
  </w:style>
  <w:style w:type="character" w:customStyle="1" w:styleId="ListLabel2718">
    <w:name w:val="ListLabel 2718"/>
    <w:qFormat/>
    <w:rPr>
      <w:rFonts w:cs="OpenSymbol"/>
    </w:rPr>
  </w:style>
  <w:style w:type="character" w:customStyle="1" w:styleId="ListLabel2719">
    <w:name w:val="ListLabel 2719"/>
    <w:qFormat/>
    <w:rPr>
      <w:rFonts w:cs="OpenSymbol"/>
    </w:rPr>
  </w:style>
  <w:style w:type="character" w:customStyle="1" w:styleId="ListLabel2720">
    <w:name w:val="ListLabel 2720"/>
    <w:qFormat/>
    <w:rPr>
      <w:rFonts w:cs="OpenSymbol"/>
    </w:rPr>
  </w:style>
  <w:style w:type="character" w:customStyle="1" w:styleId="ListLabel2721">
    <w:name w:val="ListLabel 2721"/>
    <w:qFormat/>
    <w:rPr>
      <w:rFonts w:cs="OpenSymbol"/>
    </w:rPr>
  </w:style>
  <w:style w:type="character" w:customStyle="1" w:styleId="ListLabel2722">
    <w:name w:val="ListLabel 2722"/>
    <w:qFormat/>
    <w:rPr>
      <w:rFonts w:cs="OpenSymbol"/>
    </w:rPr>
  </w:style>
  <w:style w:type="character" w:customStyle="1" w:styleId="ListLabel2723">
    <w:name w:val="ListLabel 2723"/>
    <w:qFormat/>
    <w:rPr>
      <w:rFonts w:cs="OpenSymbol"/>
    </w:rPr>
  </w:style>
  <w:style w:type="character" w:customStyle="1" w:styleId="ListLabel2724">
    <w:name w:val="ListLabel 2724"/>
    <w:qFormat/>
    <w:rPr>
      <w:rFonts w:ascii="Arial" w:hAnsi="Arial" w:cs="OpenSymbol"/>
      <w:b/>
      <w:sz w:val="24"/>
    </w:rPr>
  </w:style>
  <w:style w:type="character" w:customStyle="1" w:styleId="ListLabel2725">
    <w:name w:val="ListLabel 2725"/>
    <w:qFormat/>
    <w:rPr>
      <w:rFonts w:cs="OpenSymbol"/>
    </w:rPr>
  </w:style>
  <w:style w:type="character" w:customStyle="1" w:styleId="ListLabel2726">
    <w:name w:val="ListLabel 2726"/>
    <w:qFormat/>
    <w:rPr>
      <w:rFonts w:cs="OpenSymbol"/>
    </w:rPr>
  </w:style>
  <w:style w:type="character" w:customStyle="1" w:styleId="ListLabel2727">
    <w:name w:val="ListLabel 2727"/>
    <w:qFormat/>
    <w:rPr>
      <w:rFonts w:cs="OpenSymbol"/>
    </w:rPr>
  </w:style>
  <w:style w:type="character" w:customStyle="1" w:styleId="ListLabel2728">
    <w:name w:val="ListLabel 2728"/>
    <w:qFormat/>
    <w:rPr>
      <w:rFonts w:cs="OpenSymbol"/>
    </w:rPr>
  </w:style>
  <w:style w:type="character" w:customStyle="1" w:styleId="ListLabel2729">
    <w:name w:val="ListLabel 2729"/>
    <w:qFormat/>
    <w:rPr>
      <w:rFonts w:cs="OpenSymbol"/>
    </w:rPr>
  </w:style>
  <w:style w:type="character" w:customStyle="1" w:styleId="ListLabel2730">
    <w:name w:val="ListLabel 2730"/>
    <w:qFormat/>
    <w:rPr>
      <w:rFonts w:cs="OpenSymbol"/>
    </w:rPr>
  </w:style>
  <w:style w:type="character" w:customStyle="1" w:styleId="ListLabel2731">
    <w:name w:val="ListLabel 2731"/>
    <w:qFormat/>
    <w:rPr>
      <w:rFonts w:cs="OpenSymbol"/>
    </w:rPr>
  </w:style>
  <w:style w:type="character" w:customStyle="1" w:styleId="ListLabel2732">
    <w:name w:val="ListLabel 2732"/>
    <w:qFormat/>
    <w:rPr>
      <w:rFonts w:cs="OpenSymbol"/>
    </w:rPr>
  </w:style>
  <w:style w:type="character" w:customStyle="1" w:styleId="ListLabel2733">
    <w:name w:val="ListLabel 2733"/>
    <w:qFormat/>
    <w:rPr>
      <w:rFonts w:ascii="Arial" w:hAnsi="Arial" w:cs="Wingdings"/>
      <w:b/>
      <w:sz w:val="24"/>
    </w:rPr>
  </w:style>
  <w:style w:type="character" w:customStyle="1" w:styleId="ListLabel2734">
    <w:name w:val="ListLabel 2734"/>
    <w:qFormat/>
    <w:rPr>
      <w:rFonts w:ascii="Arial" w:hAnsi="Arial"/>
      <w:b/>
      <w:position w:val="0"/>
      <w:sz w:val="24"/>
      <w:vertAlign w:val="baseline"/>
    </w:rPr>
  </w:style>
  <w:style w:type="character" w:customStyle="1" w:styleId="ListLabel2735">
    <w:name w:val="ListLabel 2735"/>
    <w:qFormat/>
    <w:rPr>
      <w:rFonts w:ascii="Arial" w:hAnsi="Arial"/>
      <w:b/>
      <w:position w:val="0"/>
      <w:sz w:val="26"/>
      <w:szCs w:val="24"/>
      <w:vertAlign w:val="baseline"/>
    </w:rPr>
  </w:style>
  <w:style w:type="character" w:customStyle="1" w:styleId="ListLabel2736">
    <w:name w:val="ListLabel 2736"/>
    <w:qFormat/>
    <w:rPr>
      <w:b/>
      <w:position w:val="0"/>
      <w:sz w:val="26"/>
      <w:szCs w:val="24"/>
      <w:vertAlign w:val="baseline"/>
    </w:rPr>
  </w:style>
  <w:style w:type="character" w:customStyle="1" w:styleId="ListLabel2737">
    <w:name w:val="ListLabel 2737"/>
    <w:qFormat/>
    <w:rPr>
      <w:b w:val="0"/>
      <w:bCs/>
      <w:position w:val="0"/>
      <w:sz w:val="24"/>
      <w:vertAlign w:val="baseline"/>
    </w:rPr>
  </w:style>
  <w:style w:type="character" w:customStyle="1" w:styleId="ListLabel2738">
    <w:name w:val="ListLabel 2738"/>
    <w:qFormat/>
    <w:rPr>
      <w:position w:val="0"/>
      <w:sz w:val="24"/>
      <w:vertAlign w:val="baseline"/>
    </w:rPr>
  </w:style>
  <w:style w:type="character" w:customStyle="1" w:styleId="ListLabel2739">
    <w:name w:val="ListLabel 2739"/>
    <w:qFormat/>
    <w:rPr>
      <w:position w:val="0"/>
      <w:sz w:val="24"/>
      <w:vertAlign w:val="baseline"/>
    </w:rPr>
  </w:style>
  <w:style w:type="character" w:customStyle="1" w:styleId="ListLabel2740">
    <w:name w:val="ListLabel 2740"/>
    <w:qFormat/>
    <w:rPr>
      <w:position w:val="0"/>
      <w:sz w:val="24"/>
      <w:vertAlign w:val="baseline"/>
    </w:rPr>
  </w:style>
  <w:style w:type="character" w:customStyle="1" w:styleId="ListLabel2741">
    <w:name w:val="ListLabel 2741"/>
    <w:qFormat/>
    <w:rPr>
      <w:position w:val="0"/>
      <w:sz w:val="24"/>
      <w:vertAlign w:val="baseline"/>
    </w:rPr>
  </w:style>
  <w:style w:type="character" w:customStyle="1" w:styleId="ListLabel2742">
    <w:name w:val="ListLabel 2742"/>
    <w:qFormat/>
    <w:rPr>
      <w:position w:val="0"/>
      <w:sz w:val="24"/>
      <w:vertAlign w:val="baseline"/>
    </w:rPr>
  </w:style>
  <w:style w:type="character" w:customStyle="1" w:styleId="ListLabel2743">
    <w:name w:val="ListLabel 2743"/>
    <w:qFormat/>
    <w:rPr>
      <w:rFonts w:cs="OpenSymbol"/>
    </w:rPr>
  </w:style>
  <w:style w:type="character" w:customStyle="1" w:styleId="ListLabel2744">
    <w:name w:val="ListLabel 2744"/>
    <w:qFormat/>
    <w:rPr>
      <w:rFonts w:cs="OpenSymbol"/>
    </w:rPr>
  </w:style>
  <w:style w:type="character" w:customStyle="1" w:styleId="ListLabel2745">
    <w:name w:val="ListLabel 2745"/>
    <w:qFormat/>
    <w:rPr>
      <w:rFonts w:cs="OpenSymbol"/>
      <w:b/>
      <w:sz w:val="28"/>
    </w:rPr>
  </w:style>
  <w:style w:type="character" w:customStyle="1" w:styleId="ListLabel2746">
    <w:name w:val="ListLabel 2746"/>
    <w:qFormat/>
    <w:rPr>
      <w:rFonts w:cs="OpenSymbol"/>
    </w:rPr>
  </w:style>
  <w:style w:type="character" w:customStyle="1" w:styleId="ListLabel2747">
    <w:name w:val="ListLabel 2747"/>
    <w:qFormat/>
    <w:rPr>
      <w:rFonts w:cs="OpenSymbol"/>
    </w:rPr>
  </w:style>
  <w:style w:type="character" w:customStyle="1" w:styleId="ListLabel2748">
    <w:name w:val="ListLabel 2748"/>
    <w:qFormat/>
    <w:rPr>
      <w:rFonts w:cs="OpenSymbol"/>
    </w:rPr>
  </w:style>
  <w:style w:type="character" w:customStyle="1" w:styleId="ListLabel2749">
    <w:name w:val="ListLabel 2749"/>
    <w:qFormat/>
    <w:rPr>
      <w:rFonts w:cs="OpenSymbol"/>
    </w:rPr>
  </w:style>
  <w:style w:type="character" w:customStyle="1" w:styleId="ListLabel2750">
    <w:name w:val="ListLabel 2750"/>
    <w:qFormat/>
    <w:rPr>
      <w:rFonts w:cs="OpenSymbol"/>
    </w:rPr>
  </w:style>
  <w:style w:type="character" w:customStyle="1" w:styleId="ListLabel2751">
    <w:name w:val="ListLabel 2751"/>
    <w:qFormat/>
    <w:rPr>
      <w:rFonts w:cs="OpenSymbol"/>
    </w:rPr>
  </w:style>
  <w:style w:type="character" w:customStyle="1" w:styleId="ListLabel2752">
    <w:name w:val="ListLabel 2752"/>
    <w:qFormat/>
    <w:rPr>
      <w:rFonts w:ascii="Arial" w:hAnsi="Arial" w:cs="OpenSymbol"/>
      <w:b/>
      <w:sz w:val="24"/>
    </w:rPr>
  </w:style>
  <w:style w:type="character" w:customStyle="1" w:styleId="ListLabel2753">
    <w:name w:val="ListLabel 2753"/>
    <w:qFormat/>
    <w:rPr>
      <w:rFonts w:cs="OpenSymbol"/>
    </w:rPr>
  </w:style>
  <w:style w:type="character" w:customStyle="1" w:styleId="ListLabel2754">
    <w:name w:val="ListLabel 2754"/>
    <w:qFormat/>
    <w:rPr>
      <w:rFonts w:cs="OpenSymbol"/>
    </w:rPr>
  </w:style>
  <w:style w:type="character" w:customStyle="1" w:styleId="ListLabel2755">
    <w:name w:val="ListLabel 2755"/>
    <w:qFormat/>
    <w:rPr>
      <w:rFonts w:cs="OpenSymbol"/>
    </w:rPr>
  </w:style>
  <w:style w:type="character" w:customStyle="1" w:styleId="ListLabel2756">
    <w:name w:val="ListLabel 2756"/>
    <w:qFormat/>
    <w:rPr>
      <w:rFonts w:cs="OpenSymbol"/>
    </w:rPr>
  </w:style>
  <w:style w:type="character" w:customStyle="1" w:styleId="ListLabel2757">
    <w:name w:val="ListLabel 2757"/>
    <w:qFormat/>
    <w:rPr>
      <w:rFonts w:cs="OpenSymbol"/>
    </w:rPr>
  </w:style>
  <w:style w:type="character" w:customStyle="1" w:styleId="ListLabel2758">
    <w:name w:val="ListLabel 2758"/>
    <w:qFormat/>
    <w:rPr>
      <w:rFonts w:cs="OpenSymbol"/>
    </w:rPr>
  </w:style>
  <w:style w:type="character" w:customStyle="1" w:styleId="ListLabel2759">
    <w:name w:val="ListLabel 2759"/>
    <w:qFormat/>
    <w:rPr>
      <w:rFonts w:cs="OpenSymbol"/>
    </w:rPr>
  </w:style>
  <w:style w:type="character" w:customStyle="1" w:styleId="ListLabel2760">
    <w:name w:val="ListLabel 2760"/>
    <w:qFormat/>
    <w:rPr>
      <w:rFonts w:cs="OpenSymbol"/>
    </w:rPr>
  </w:style>
  <w:style w:type="character" w:customStyle="1" w:styleId="ListLabel2761">
    <w:name w:val="ListLabel 2761"/>
    <w:qFormat/>
    <w:rPr>
      <w:rFonts w:ascii="Arial" w:hAnsi="Arial" w:cs="OpenSymbol"/>
      <w:b/>
      <w:sz w:val="24"/>
    </w:rPr>
  </w:style>
  <w:style w:type="character" w:customStyle="1" w:styleId="ListLabel2762">
    <w:name w:val="ListLabel 2762"/>
    <w:qFormat/>
    <w:rPr>
      <w:rFonts w:cs="OpenSymbol"/>
    </w:rPr>
  </w:style>
  <w:style w:type="character" w:customStyle="1" w:styleId="ListLabel2763">
    <w:name w:val="ListLabel 2763"/>
    <w:qFormat/>
    <w:rPr>
      <w:rFonts w:cs="OpenSymbol"/>
    </w:rPr>
  </w:style>
  <w:style w:type="character" w:customStyle="1" w:styleId="ListLabel2764">
    <w:name w:val="ListLabel 2764"/>
    <w:qFormat/>
    <w:rPr>
      <w:rFonts w:cs="OpenSymbol"/>
    </w:rPr>
  </w:style>
  <w:style w:type="character" w:customStyle="1" w:styleId="ListLabel2765">
    <w:name w:val="ListLabel 2765"/>
    <w:qFormat/>
    <w:rPr>
      <w:rFonts w:cs="OpenSymbol"/>
    </w:rPr>
  </w:style>
  <w:style w:type="character" w:customStyle="1" w:styleId="ListLabel2766">
    <w:name w:val="ListLabel 2766"/>
    <w:qFormat/>
    <w:rPr>
      <w:rFonts w:cs="OpenSymbol"/>
    </w:rPr>
  </w:style>
  <w:style w:type="character" w:customStyle="1" w:styleId="ListLabel2767">
    <w:name w:val="ListLabel 2767"/>
    <w:qFormat/>
    <w:rPr>
      <w:rFonts w:cs="OpenSymbol"/>
    </w:rPr>
  </w:style>
  <w:style w:type="character" w:customStyle="1" w:styleId="ListLabel2768">
    <w:name w:val="ListLabel 2768"/>
    <w:qFormat/>
    <w:rPr>
      <w:rFonts w:cs="OpenSymbol"/>
    </w:rPr>
  </w:style>
  <w:style w:type="character" w:customStyle="1" w:styleId="ListLabel2769">
    <w:name w:val="ListLabel 2769"/>
    <w:qFormat/>
    <w:rPr>
      <w:rFonts w:cs="OpenSymbol"/>
    </w:rPr>
  </w:style>
  <w:style w:type="character" w:customStyle="1" w:styleId="ListLabel2770">
    <w:name w:val="ListLabel 2770"/>
    <w:qFormat/>
    <w:rPr>
      <w:rFonts w:ascii="Arial" w:hAnsi="Arial" w:cs="Wingdings"/>
      <w:b/>
      <w:sz w:val="24"/>
    </w:rPr>
  </w:style>
  <w:style w:type="character" w:customStyle="1" w:styleId="ListLabel2771">
    <w:name w:val="ListLabel 2771"/>
    <w:qFormat/>
    <w:rPr>
      <w:rFonts w:ascii="Arial" w:hAnsi="Arial"/>
      <w:b/>
      <w:position w:val="0"/>
      <w:sz w:val="24"/>
      <w:vertAlign w:val="baseline"/>
    </w:rPr>
  </w:style>
  <w:style w:type="character" w:customStyle="1" w:styleId="ListLabel2772">
    <w:name w:val="ListLabel 2772"/>
    <w:qFormat/>
    <w:rPr>
      <w:rFonts w:ascii="Arial" w:hAnsi="Arial"/>
      <w:b/>
      <w:position w:val="0"/>
      <w:sz w:val="26"/>
      <w:szCs w:val="24"/>
      <w:vertAlign w:val="baseline"/>
    </w:rPr>
  </w:style>
  <w:style w:type="character" w:customStyle="1" w:styleId="ListLabel2773">
    <w:name w:val="ListLabel 2773"/>
    <w:qFormat/>
    <w:rPr>
      <w:b/>
      <w:position w:val="0"/>
      <w:sz w:val="26"/>
      <w:szCs w:val="24"/>
      <w:vertAlign w:val="baseline"/>
    </w:rPr>
  </w:style>
  <w:style w:type="character" w:customStyle="1" w:styleId="ListLabel2774">
    <w:name w:val="ListLabel 2774"/>
    <w:qFormat/>
    <w:rPr>
      <w:b w:val="0"/>
      <w:bCs/>
      <w:position w:val="0"/>
      <w:sz w:val="24"/>
      <w:vertAlign w:val="baseline"/>
    </w:rPr>
  </w:style>
  <w:style w:type="character" w:customStyle="1" w:styleId="ListLabel2775">
    <w:name w:val="ListLabel 2775"/>
    <w:qFormat/>
    <w:rPr>
      <w:position w:val="0"/>
      <w:sz w:val="24"/>
      <w:vertAlign w:val="baseline"/>
    </w:rPr>
  </w:style>
  <w:style w:type="character" w:customStyle="1" w:styleId="ListLabel2776">
    <w:name w:val="ListLabel 2776"/>
    <w:qFormat/>
    <w:rPr>
      <w:position w:val="0"/>
      <w:sz w:val="24"/>
      <w:vertAlign w:val="baseline"/>
    </w:rPr>
  </w:style>
  <w:style w:type="character" w:customStyle="1" w:styleId="ListLabel2777">
    <w:name w:val="ListLabel 2777"/>
    <w:qFormat/>
    <w:rPr>
      <w:position w:val="0"/>
      <w:sz w:val="24"/>
      <w:vertAlign w:val="baseline"/>
    </w:rPr>
  </w:style>
  <w:style w:type="character" w:customStyle="1" w:styleId="ListLabel2778">
    <w:name w:val="ListLabel 2778"/>
    <w:qFormat/>
    <w:rPr>
      <w:position w:val="0"/>
      <w:sz w:val="24"/>
      <w:vertAlign w:val="baseline"/>
    </w:rPr>
  </w:style>
  <w:style w:type="character" w:customStyle="1" w:styleId="ListLabel2779">
    <w:name w:val="ListLabel 2779"/>
    <w:qFormat/>
    <w:rPr>
      <w:position w:val="0"/>
      <w:sz w:val="24"/>
      <w:vertAlign w:val="baseline"/>
    </w:rPr>
  </w:style>
  <w:style w:type="character" w:customStyle="1" w:styleId="ListLabel2780">
    <w:name w:val="ListLabel 2780"/>
    <w:qFormat/>
    <w:rPr>
      <w:rFonts w:cs="OpenSymbol"/>
    </w:rPr>
  </w:style>
  <w:style w:type="character" w:customStyle="1" w:styleId="ListLabel2781">
    <w:name w:val="ListLabel 2781"/>
    <w:qFormat/>
    <w:rPr>
      <w:rFonts w:cs="OpenSymbol"/>
    </w:rPr>
  </w:style>
  <w:style w:type="character" w:customStyle="1" w:styleId="ListLabel2782">
    <w:name w:val="ListLabel 2782"/>
    <w:qFormat/>
    <w:rPr>
      <w:rFonts w:cs="OpenSymbol"/>
      <w:b/>
      <w:sz w:val="28"/>
    </w:rPr>
  </w:style>
  <w:style w:type="character" w:customStyle="1" w:styleId="ListLabel2783">
    <w:name w:val="ListLabel 2783"/>
    <w:qFormat/>
    <w:rPr>
      <w:rFonts w:cs="OpenSymbol"/>
    </w:rPr>
  </w:style>
  <w:style w:type="character" w:customStyle="1" w:styleId="ListLabel2784">
    <w:name w:val="ListLabel 2784"/>
    <w:qFormat/>
    <w:rPr>
      <w:rFonts w:cs="OpenSymbol"/>
    </w:rPr>
  </w:style>
  <w:style w:type="character" w:customStyle="1" w:styleId="ListLabel2785">
    <w:name w:val="ListLabel 2785"/>
    <w:qFormat/>
    <w:rPr>
      <w:rFonts w:cs="OpenSymbol"/>
    </w:rPr>
  </w:style>
  <w:style w:type="character" w:customStyle="1" w:styleId="ListLabel2786">
    <w:name w:val="ListLabel 2786"/>
    <w:qFormat/>
    <w:rPr>
      <w:rFonts w:cs="OpenSymbol"/>
    </w:rPr>
  </w:style>
  <w:style w:type="character" w:customStyle="1" w:styleId="ListLabel2787">
    <w:name w:val="ListLabel 2787"/>
    <w:qFormat/>
    <w:rPr>
      <w:rFonts w:cs="OpenSymbol"/>
    </w:rPr>
  </w:style>
  <w:style w:type="character" w:customStyle="1" w:styleId="ListLabel2788">
    <w:name w:val="ListLabel 2788"/>
    <w:qFormat/>
    <w:rPr>
      <w:rFonts w:cs="OpenSymbol"/>
    </w:rPr>
  </w:style>
  <w:style w:type="character" w:customStyle="1" w:styleId="ListLabel2789">
    <w:name w:val="ListLabel 2789"/>
    <w:qFormat/>
    <w:rPr>
      <w:rFonts w:ascii="Arial" w:hAnsi="Arial" w:cs="OpenSymbol"/>
      <w:b/>
      <w:sz w:val="24"/>
    </w:rPr>
  </w:style>
  <w:style w:type="character" w:customStyle="1" w:styleId="ListLabel2790">
    <w:name w:val="ListLabel 2790"/>
    <w:qFormat/>
    <w:rPr>
      <w:rFonts w:cs="OpenSymbol"/>
    </w:rPr>
  </w:style>
  <w:style w:type="character" w:customStyle="1" w:styleId="ListLabel2791">
    <w:name w:val="ListLabel 2791"/>
    <w:qFormat/>
    <w:rPr>
      <w:rFonts w:cs="OpenSymbol"/>
    </w:rPr>
  </w:style>
  <w:style w:type="character" w:customStyle="1" w:styleId="ListLabel2792">
    <w:name w:val="ListLabel 2792"/>
    <w:qFormat/>
    <w:rPr>
      <w:rFonts w:cs="OpenSymbol"/>
    </w:rPr>
  </w:style>
  <w:style w:type="character" w:customStyle="1" w:styleId="ListLabel2793">
    <w:name w:val="ListLabel 2793"/>
    <w:qFormat/>
    <w:rPr>
      <w:rFonts w:cs="OpenSymbol"/>
    </w:rPr>
  </w:style>
  <w:style w:type="character" w:customStyle="1" w:styleId="ListLabel2794">
    <w:name w:val="ListLabel 2794"/>
    <w:qFormat/>
    <w:rPr>
      <w:rFonts w:cs="OpenSymbol"/>
    </w:rPr>
  </w:style>
  <w:style w:type="character" w:customStyle="1" w:styleId="ListLabel2795">
    <w:name w:val="ListLabel 2795"/>
    <w:qFormat/>
    <w:rPr>
      <w:rFonts w:cs="OpenSymbol"/>
    </w:rPr>
  </w:style>
  <w:style w:type="character" w:customStyle="1" w:styleId="ListLabel2796">
    <w:name w:val="ListLabel 2796"/>
    <w:qFormat/>
    <w:rPr>
      <w:rFonts w:cs="OpenSymbol"/>
    </w:rPr>
  </w:style>
  <w:style w:type="character" w:customStyle="1" w:styleId="ListLabel2797">
    <w:name w:val="ListLabel 2797"/>
    <w:qFormat/>
    <w:rPr>
      <w:rFonts w:cs="OpenSymbol"/>
    </w:rPr>
  </w:style>
  <w:style w:type="character" w:customStyle="1" w:styleId="ListLabel2798">
    <w:name w:val="ListLabel 2798"/>
    <w:qFormat/>
    <w:rPr>
      <w:rFonts w:ascii="Arial" w:hAnsi="Arial" w:cs="OpenSymbol"/>
      <w:b/>
      <w:sz w:val="24"/>
    </w:rPr>
  </w:style>
  <w:style w:type="character" w:customStyle="1" w:styleId="ListLabel2799">
    <w:name w:val="ListLabel 2799"/>
    <w:qFormat/>
    <w:rPr>
      <w:rFonts w:cs="OpenSymbol"/>
    </w:rPr>
  </w:style>
  <w:style w:type="character" w:customStyle="1" w:styleId="ListLabel2800">
    <w:name w:val="ListLabel 2800"/>
    <w:qFormat/>
    <w:rPr>
      <w:rFonts w:cs="OpenSymbol"/>
    </w:rPr>
  </w:style>
  <w:style w:type="character" w:customStyle="1" w:styleId="ListLabel2801">
    <w:name w:val="ListLabel 2801"/>
    <w:qFormat/>
    <w:rPr>
      <w:rFonts w:cs="OpenSymbol"/>
    </w:rPr>
  </w:style>
  <w:style w:type="character" w:customStyle="1" w:styleId="ListLabel2802">
    <w:name w:val="ListLabel 2802"/>
    <w:qFormat/>
    <w:rPr>
      <w:rFonts w:cs="OpenSymbol"/>
    </w:rPr>
  </w:style>
  <w:style w:type="character" w:customStyle="1" w:styleId="ListLabel2803">
    <w:name w:val="ListLabel 2803"/>
    <w:qFormat/>
    <w:rPr>
      <w:rFonts w:cs="OpenSymbol"/>
    </w:rPr>
  </w:style>
  <w:style w:type="character" w:customStyle="1" w:styleId="ListLabel2804">
    <w:name w:val="ListLabel 2804"/>
    <w:qFormat/>
    <w:rPr>
      <w:rFonts w:cs="OpenSymbol"/>
    </w:rPr>
  </w:style>
  <w:style w:type="character" w:customStyle="1" w:styleId="ListLabel2805">
    <w:name w:val="ListLabel 2805"/>
    <w:qFormat/>
    <w:rPr>
      <w:rFonts w:cs="OpenSymbol"/>
    </w:rPr>
  </w:style>
  <w:style w:type="character" w:customStyle="1" w:styleId="ListLabel2806">
    <w:name w:val="ListLabel 2806"/>
    <w:qFormat/>
    <w:rPr>
      <w:rFonts w:cs="OpenSymbol"/>
    </w:rPr>
  </w:style>
  <w:style w:type="character" w:customStyle="1" w:styleId="ListLabel2807">
    <w:name w:val="ListLabel 2807"/>
    <w:qFormat/>
    <w:rPr>
      <w:rFonts w:ascii="Arial" w:hAnsi="Arial" w:cs="Wingdings"/>
      <w:b/>
      <w:sz w:val="24"/>
    </w:rPr>
  </w:style>
  <w:style w:type="character" w:customStyle="1" w:styleId="ListLabel2808">
    <w:name w:val="ListLabel 2808"/>
    <w:qFormat/>
    <w:rPr>
      <w:rFonts w:ascii="Arial" w:hAnsi="Arial"/>
      <w:b/>
      <w:position w:val="0"/>
      <w:sz w:val="24"/>
      <w:vertAlign w:val="baseline"/>
    </w:rPr>
  </w:style>
  <w:style w:type="character" w:customStyle="1" w:styleId="ListLabel2809">
    <w:name w:val="ListLabel 2809"/>
    <w:qFormat/>
    <w:rPr>
      <w:rFonts w:ascii="Arial" w:hAnsi="Arial"/>
      <w:b/>
      <w:position w:val="0"/>
      <w:sz w:val="26"/>
      <w:szCs w:val="24"/>
      <w:vertAlign w:val="baseline"/>
    </w:rPr>
  </w:style>
  <w:style w:type="character" w:customStyle="1" w:styleId="ListLabel2810">
    <w:name w:val="ListLabel 2810"/>
    <w:qFormat/>
    <w:rPr>
      <w:b/>
      <w:position w:val="0"/>
      <w:sz w:val="26"/>
      <w:szCs w:val="24"/>
      <w:vertAlign w:val="baseline"/>
    </w:rPr>
  </w:style>
  <w:style w:type="character" w:customStyle="1" w:styleId="ListLabel2811">
    <w:name w:val="ListLabel 2811"/>
    <w:qFormat/>
    <w:rPr>
      <w:b w:val="0"/>
      <w:bCs/>
      <w:position w:val="0"/>
      <w:sz w:val="24"/>
      <w:vertAlign w:val="baseline"/>
    </w:rPr>
  </w:style>
  <w:style w:type="character" w:customStyle="1" w:styleId="ListLabel2812">
    <w:name w:val="ListLabel 2812"/>
    <w:qFormat/>
    <w:rPr>
      <w:position w:val="0"/>
      <w:sz w:val="24"/>
      <w:vertAlign w:val="baseline"/>
    </w:rPr>
  </w:style>
  <w:style w:type="character" w:customStyle="1" w:styleId="ListLabel2813">
    <w:name w:val="ListLabel 2813"/>
    <w:qFormat/>
    <w:rPr>
      <w:position w:val="0"/>
      <w:sz w:val="24"/>
      <w:vertAlign w:val="baseline"/>
    </w:rPr>
  </w:style>
  <w:style w:type="character" w:customStyle="1" w:styleId="ListLabel2814">
    <w:name w:val="ListLabel 2814"/>
    <w:qFormat/>
    <w:rPr>
      <w:position w:val="0"/>
      <w:sz w:val="24"/>
      <w:vertAlign w:val="baseline"/>
    </w:rPr>
  </w:style>
  <w:style w:type="character" w:customStyle="1" w:styleId="ListLabel2815">
    <w:name w:val="ListLabel 2815"/>
    <w:qFormat/>
    <w:rPr>
      <w:position w:val="0"/>
      <w:sz w:val="24"/>
      <w:vertAlign w:val="baseline"/>
    </w:rPr>
  </w:style>
  <w:style w:type="character" w:customStyle="1" w:styleId="ListLabel2816">
    <w:name w:val="ListLabel 2816"/>
    <w:qFormat/>
    <w:rPr>
      <w:position w:val="0"/>
      <w:sz w:val="24"/>
      <w:vertAlign w:val="baseline"/>
    </w:rPr>
  </w:style>
  <w:style w:type="character" w:customStyle="1" w:styleId="ListLabel2817">
    <w:name w:val="ListLabel 2817"/>
    <w:qFormat/>
    <w:rPr>
      <w:rFonts w:ascii="Arial" w:hAnsi="Arial" w:cs="OpenSymbol"/>
    </w:rPr>
  </w:style>
  <w:style w:type="character" w:customStyle="1" w:styleId="ListLabel2818">
    <w:name w:val="ListLabel 2818"/>
    <w:qFormat/>
    <w:rPr>
      <w:rFonts w:cs="OpenSymbol"/>
    </w:rPr>
  </w:style>
  <w:style w:type="character" w:customStyle="1" w:styleId="ListLabel2819">
    <w:name w:val="ListLabel 2819"/>
    <w:qFormat/>
    <w:rPr>
      <w:rFonts w:cs="OpenSymbol"/>
      <w:b/>
      <w:sz w:val="28"/>
    </w:rPr>
  </w:style>
  <w:style w:type="character" w:customStyle="1" w:styleId="ListLabel2820">
    <w:name w:val="ListLabel 2820"/>
    <w:qFormat/>
    <w:rPr>
      <w:rFonts w:cs="OpenSymbol"/>
    </w:rPr>
  </w:style>
  <w:style w:type="character" w:customStyle="1" w:styleId="ListLabel2821">
    <w:name w:val="ListLabel 2821"/>
    <w:qFormat/>
    <w:rPr>
      <w:rFonts w:cs="OpenSymbol"/>
    </w:rPr>
  </w:style>
  <w:style w:type="character" w:customStyle="1" w:styleId="ListLabel2822">
    <w:name w:val="ListLabel 2822"/>
    <w:qFormat/>
    <w:rPr>
      <w:rFonts w:cs="OpenSymbol"/>
    </w:rPr>
  </w:style>
  <w:style w:type="character" w:customStyle="1" w:styleId="ListLabel2823">
    <w:name w:val="ListLabel 2823"/>
    <w:qFormat/>
    <w:rPr>
      <w:rFonts w:cs="OpenSymbol"/>
    </w:rPr>
  </w:style>
  <w:style w:type="character" w:customStyle="1" w:styleId="ListLabel2824">
    <w:name w:val="ListLabel 2824"/>
    <w:qFormat/>
    <w:rPr>
      <w:rFonts w:cs="OpenSymbol"/>
    </w:rPr>
  </w:style>
  <w:style w:type="character" w:customStyle="1" w:styleId="ListLabel2825">
    <w:name w:val="ListLabel 2825"/>
    <w:qFormat/>
    <w:rPr>
      <w:rFonts w:cs="OpenSymbol"/>
    </w:rPr>
  </w:style>
  <w:style w:type="character" w:customStyle="1" w:styleId="ListLabel2826">
    <w:name w:val="ListLabel 2826"/>
    <w:qFormat/>
    <w:rPr>
      <w:rFonts w:ascii="Arial" w:hAnsi="Arial" w:cs="OpenSymbol"/>
      <w:b/>
      <w:sz w:val="24"/>
    </w:rPr>
  </w:style>
  <w:style w:type="character" w:customStyle="1" w:styleId="ListLabel2827">
    <w:name w:val="ListLabel 2827"/>
    <w:qFormat/>
    <w:rPr>
      <w:rFonts w:ascii="Arial" w:hAnsi="Arial" w:cs="OpenSymbol"/>
      <w:sz w:val="24"/>
    </w:rPr>
  </w:style>
  <w:style w:type="character" w:customStyle="1" w:styleId="ListLabel2828">
    <w:name w:val="ListLabel 2828"/>
    <w:qFormat/>
    <w:rPr>
      <w:rFonts w:ascii="Arial" w:hAnsi="Arial" w:cs="OpenSymbol"/>
      <w:sz w:val="24"/>
    </w:rPr>
  </w:style>
  <w:style w:type="character" w:customStyle="1" w:styleId="ListLabel2829">
    <w:name w:val="ListLabel 2829"/>
    <w:qFormat/>
    <w:rPr>
      <w:rFonts w:cs="OpenSymbol"/>
    </w:rPr>
  </w:style>
  <w:style w:type="character" w:customStyle="1" w:styleId="ListLabel2830">
    <w:name w:val="ListLabel 2830"/>
    <w:qFormat/>
    <w:rPr>
      <w:rFonts w:cs="OpenSymbol"/>
    </w:rPr>
  </w:style>
  <w:style w:type="character" w:customStyle="1" w:styleId="ListLabel2831">
    <w:name w:val="ListLabel 2831"/>
    <w:qFormat/>
    <w:rPr>
      <w:rFonts w:cs="OpenSymbol"/>
    </w:rPr>
  </w:style>
  <w:style w:type="character" w:customStyle="1" w:styleId="ListLabel2832">
    <w:name w:val="ListLabel 2832"/>
    <w:qFormat/>
    <w:rPr>
      <w:rFonts w:cs="OpenSymbol"/>
    </w:rPr>
  </w:style>
  <w:style w:type="character" w:customStyle="1" w:styleId="ListLabel2833">
    <w:name w:val="ListLabel 2833"/>
    <w:qFormat/>
    <w:rPr>
      <w:rFonts w:cs="OpenSymbol"/>
    </w:rPr>
  </w:style>
  <w:style w:type="character" w:customStyle="1" w:styleId="ListLabel2834">
    <w:name w:val="ListLabel 2834"/>
    <w:qFormat/>
    <w:rPr>
      <w:rFonts w:cs="OpenSymbol"/>
    </w:rPr>
  </w:style>
  <w:style w:type="character" w:customStyle="1" w:styleId="ListLabel2835">
    <w:name w:val="ListLabel 2835"/>
    <w:qFormat/>
    <w:rPr>
      <w:rFonts w:ascii="Arial" w:hAnsi="Arial" w:cs="OpenSymbol"/>
      <w:b/>
      <w:sz w:val="24"/>
    </w:rPr>
  </w:style>
  <w:style w:type="character" w:customStyle="1" w:styleId="ListLabel2836">
    <w:name w:val="ListLabel 2836"/>
    <w:qFormat/>
    <w:rPr>
      <w:rFonts w:ascii="Arial" w:hAnsi="Arial" w:cs="OpenSymbol"/>
    </w:rPr>
  </w:style>
  <w:style w:type="character" w:customStyle="1" w:styleId="ListLabel2837">
    <w:name w:val="ListLabel 2837"/>
    <w:qFormat/>
    <w:rPr>
      <w:rFonts w:ascii="Arial" w:hAnsi="Arial" w:cs="OpenSymbol"/>
    </w:rPr>
  </w:style>
  <w:style w:type="character" w:customStyle="1" w:styleId="ListLabel2838">
    <w:name w:val="ListLabel 2838"/>
    <w:qFormat/>
    <w:rPr>
      <w:rFonts w:cs="OpenSymbol"/>
    </w:rPr>
  </w:style>
  <w:style w:type="character" w:customStyle="1" w:styleId="ListLabel2839">
    <w:name w:val="ListLabel 2839"/>
    <w:qFormat/>
    <w:rPr>
      <w:rFonts w:cs="OpenSymbol"/>
    </w:rPr>
  </w:style>
  <w:style w:type="character" w:customStyle="1" w:styleId="ListLabel2840">
    <w:name w:val="ListLabel 2840"/>
    <w:qFormat/>
    <w:rPr>
      <w:rFonts w:cs="OpenSymbol"/>
    </w:rPr>
  </w:style>
  <w:style w:type="character" w:customStyle="1" w:styleId="ListLabel2841">
    <w:name w:val="ListLabel 2841"/>
    <w:qFormat/>
    <w:rPr>
      <w:rFonts w:cs="OpenSymbol"/>
    </w:rPr>
  </w:style>
  <w:style w:type="character" w:customStyle="1" w:styleId="ListLabel2842">
    <w:name w:val="ListLabel 2842"/>
    <w:qFormat/>
    <w:rPr>
      <w:rFonts w:cs="OpenSymbol"/>
    </w:rPr>
  </w:style>
  <w:style w:type="character" w:customStyle="1" w:styleId="ListLabel2843">
    <w:name w:val="ListLabel 2843"/>
    <w:qFormat/>
    <w:rPr>
      <w:rFonts w:cs="OpenSymbol"/>
    </w:rPr>
  </w:style>
  <w:style w:type="character" w:customStyle="1" w:styleId="ListLabel2844">
    <w:name w:val="ListLabel 2844"/>
    <w:qFormat/>
    <w:rPr>
      <w:rFonts w:ascii="Arial" w:hAnsi="Arial" w:cs="Wingdings"/>
      <w:b/>
      <w:sz w:val="24"/>
    </w:rPr>
  </w:style>
  <w:style w:type="character" w:customStyle="1" w:styleId="ListLabel2845">
    <w:name w:val="ListLabel 2845"/>
    <w:qFormat/>
    <w:rPr>
      <w:rFonts w:cs="OpenSymbol"/>
    </w:rPr>
  </w:style>
  <w:style w:type="character" w:customStyle="1" w:styleId="ListLabel2846">
    <w:name w:val="ListLabel 2846"/>
    <w:qFormat/>
    <w:rPr>
      <w:rFonts w:cs="OpenSymbol"/>
    </w:rPr>
  </w:style>
  <w:style w:type="character" w:customStyle="1" w:styleId="ListLabel2847">
    <w:name w:val="ListLabel 2847"/>
    <w:qFormat/>
    <w:rPr>
      <w:rFonts w:cs="OpenSymbol"/>
    </w:rPr>
  </w:style>
  <w:style w:type="character" w:customStyle="1" w:styleId="ListLabel2848">
    <w:name w:val="ListLabel 2848"/>
    <w:qFormat/>
    <w:rPr>
      <w:rFonts w:cs="OpenSymbol"/>
    </w:rPr>
  </w:style>
  <w:style w:type="character" w:customStyle="1" w:styleId="ListLabel2849">
    <w:name w:val="ListLabel 2849"/>
    <w:qFormat/>
    <w:rPr>
      <w:rFonts w:cs="OpenSymbol"/>
    </w:rPr>
  </w:style>
  <w:style w:type="character" w:customStyle="1" w:styleId="ListLabel2850">
    <w:name w:val="ListLabel 2850"/>
    <w:qFormat/>
    <w:rPr>
      <w:rFonts w:cs="OpenSymbol"/>
    </w:rPr>
  </w:style>
  <w:style w:type="character" w:customStyle="1" w:styleId="ListLabel2851">
    <w:name w:val="ListLabel 2851"/>
    <w:qFormat/>
    <w:rPr>
      <w:rFonts w:cs="OpenSymbol"/>
    </w:rPr>
  </w:style>
  <w:style w:type="character" w:customStyle="1" w:styleId="ListLabel2852">
    <w:name w:val="ListLabel 2852"/>
    <w:qFormat/>
    <w:rPr>
      <w:rFonts w:cs="OpenSymbol"/>
    </w:rPr>
  </w:style>
  <w:style w:type="character" w:customStyle="1" w:styleId="ListLabel2853">
    <w:name w:val="ListLabel 2853"/>
    <w:qFormat/>
    <w:rPr>
      <w:rFonts w:cs="OpenSymbol"/>
    </w:rPr>
  </w:style>
  <w:style w:type="character" w:customStyle="1" w:styleId="ListLabel2854">
    <w:name w:val="ListLabel 2854"/>
    <w:qFormat/>
    <w:rPr>
      <w:rFonts w:cs="OpenSymbol"/>
    </w:rPr>
  </w:style>
  <w:style w:type="character" w:customStyle="1" w:styleId="ListLabel2855">
    <w:name w:val="ListLabel 2855"/>
    <w:qFormat/>
    <w:rPr>
      <w:rFonts w:cs="OpenSymbol"/>
    </w:rPr>
  </w:style>
  <w:style w:type="character" w:customStyle="1" w:styleId="ListLabel2856">
    <w:name w:val="ListLabel 2856"/>
    <w:qFormat/>
    <w:rPr>
      <w:rFonts w:cs="OpenSymbol"/>
    </w:rPr>
  </w:style>
  <w:style w:type="character" w:customStyle="1" w:styleId="ListLabel2857">
    <w:name w:val="ListLabel 2857"/>
    <w:qFormat/>
    <w:rPr>
      <w:rFonts w:cs="OpenSymbol"/>
    </w:rPr>
  </w:style>
  <w:style w:type="character" w:customStyle="1" w:styleId="ListLabel2858">
    <w:name w:val="ListLabel 2858"/>
    <w:qFormat/>
    <w:rPr>
      <w:rFonts w:cs="OpenSymbol"/>
    </w:rPr>
  </w:style>
  <w:style w:type="character" w:customStyle="1" w:styleId="ListLabel2859">
    <w:name w:val="ListLabel 2859"/>
    <w:qFormat/>
    <w:rPr>
      <w:rFonts w:cs="OpenSymbol"/>
    </w:rPr>
  </w:style>
  <w:style w:type="character" w:customStyle="1" w:styleId="ListLabel2860">
    <w:name w:val="ListLabel 2860"/>
    <w:qFormat/>
    <w:rPr>
      <w:rFonts w:cs="OpenSymbol"/>
    </w:rPr>
  </w:style>
  <w:style w:type="character" w:customStyle="1" w:styleId="ListLabel2861">
    <w:name w:val="ListLabel 2861"/>
    <w:qFormat/>
    <w:rPr>
      <w:rFonts w:cs="OpenSymbol"/>
    </w:rPr>
  </w:style>
  <w:style w:type="character" w:customStyle="1" w:styleId="ListLabel2862">
    <w:name w:val="ListLabel 2862"/>
    <w:qFormat/>
    <w:rPr>
      <w:rFonts w:cs="OpenSymbol"/>
    </w:rPr>
  </w:style>
  <w:style w:type="character" w:customStyle="1" w:styleId="ListLabel2863">
    <w:name w:val="ListLabel 2863"/>
    <w:qFormat/>
    <w:rPr>
      <w:rFonts w:ascii="Arial" w:hAnsi="Arial"/>
      <w:b/>
      <w:position w:val="0"/>
      <w:sz w:val="24"/>
      <w:vertAlign w:val="baseline"/>
    </w:rPr>
  </w:style>
  <w:style w:type="character" w:customStyle="1" w:styleId="ListLabel2864">
    <w:name w:val="ListLabel 2864"/>
    <w:qFormat/>
    <w:rPr>
      <w:rFonts w:ascii="Arial" w:hAnsi="Arial"/>
      <w:b/>
      <w:position w:val="0"/>
      <w:sz w:val="26"/>
      <w:szCs w:val="24"/>
      <w:vertAlign w:val="baseline"/>
    </w:rPr>
  </w:style>
  <w:style w:type="character" w:customStyle="1" w:styleId="ListLabel2865">
    <w:name w:val="ListLabel 2865"/>
    <w:qFormat/>
    <w:rPr>
      <w:b/>
      <w:position w:val="0"/>
      <w:sz w:val="26"/>
      <w:szCs w:val="24"/>
      <w:vertAlign w:val="baseline"/>
    </w:rPr>
  </w:style>
  <w:style w:type="character" w:customStyle="1" w:styleId="ListLabel2866">
    <w:name w:val="ListLabel 2866"/>
    <w:qFormat/>
    <w:rPr>
      <w:b w:val="0"/>
      <w:bCs/>
      <w:position w:val="0"/>
      <w:sz w:val="24"/>
      <w:vertAlign w:val="baseline"/>
    </w:rPr>
  </w:style>
  <w:style w:type="character" w:customStyle="1" w:styleId="ListLabel2867">
    <w:name w:val="ListLabel 2867"/>
    <w:qFormat/>
    <w:rPr>
      <w:position w:val="0"/>
      <w:sz w:val="24"/>
      <w:vertAlign w:val="baseline"/>
    </w:rPr>
  </w:style>
  <w:style w:type="character" w:customStyle="1" w:styleId="ListLabel2868">
    <w:name w:val="ListLabel 2868"/>
    <w:qFormat/>
    <w:rPr>
      <w:position w:val="0"/>
      <w:sz w:val="24"/>
      <w:vertAlign w:val="baseline"/>
    </w:rPr>
  </w:style>
  <w:style w:type="character" w:customStyle="1" w:styleId="ListLabel2869">
    <w:name w:val="ListLabel 2869"/>
    <w:qFormat/>
    <w:rPr>
      <w:position w:val="0"/>
      <w:sz w:val="24"/>
      <w:vertAlign w:val="baseline"/>
    </w:rPr>
  </w:style>
  <w:style w:type="character" w:customStyle="1" w:styleId="ListLabel2870">
    <w:name w:val="ListLabel 2870"/>
    <w:qFormat/>
    <w:rPr>
      <w:position w:val="0"/>
      <w:sz w:val="24"/>
      <w:vertAlign w:val="baseline"/>
    </w:rPr>
  </w:style>
  <w:style w:type="character" w:customStyle="1" w:styleId="ListLabel2871">
    <w:name w:val="ListLabel 2871"/>
    <w:qFormat/>
    <w:rPr>
      <w:position w:val="0"/>
      <w:sz w:val="24"/>
      <w:vertAlign w:val="baseline"/>
    </w:rPr>
  </w:style>
  <w:style w:type="character" w:customStyle="1" w:styleId="ListLabel2872">
    <w:name w:val="ListLabel 2872"/>
    <w:qFormat/>
    <w:rPr>
      <w:rFonts w:ascii="Arial" w:hAnsi="Arial" w:cs="OpenSymbol"/>
    </w:rPr>
  </w:style>
  <w:style w:type="character" w:customStyle="1" w:styleId="ListLabel2873">
    <w:name w:val="ListLabel 2873"/>
    <w:qFormat/>
    <w:rPr>
      <w:rFonts w:cs="OpenSymbol"/>
    </w:rPr>
  </w:style>
  <w:style w:type="character" w:customStyle="1" w:styleId="ListLabel2874">
    <w:name w:val="ListLabel 2874"/>
    <w:qFormat/>
    <w:rPr>
      <w:rFonts w:cs="OpenSymbol"/>
      <w:b/>
      <w:sz w:val="28"/>
    </w:rPr>
  </w:style>
  <w:style w:type="character" w:customStyle="1" w:styleId="ListLabel2875">
    <w:name w:val="ListLabel 2875"/>
    <w:qFormat/>
    <w:rPr>
      <w:rFonts w:cs="OpenSymbol"/>
    </w:rPr>
  </w:style>
  <w:style w:type="character" w:customStyle="1" w:styleId="ListLabel2876">
    <w:name w:val="ListLabel 2876"/>
    <w:qFormat/>
    <w:rPr>
      <w:rFonts w:cs="OpenSymbol"/>
    </w:rPr>
  </w:style>
  <w:style w:type="character" w:customStyle="1" w:styleId="ListLabel2877">
    <w:name w:val="ListLabel 2877"/>
    <w:qFormat/>
    <w:rPr>
      <w:rFonts w:cs="OpenSymbol"/>
    </w:rPr>
  </w:style>
  <w:style w:type="character" w:customStyle="1" w:styleId="ListLabel2878">
    <w:name w:val="ListLabel 2878"/>
    <w:qFormat/>
    <w:rPr>
      <w:rFonts w:cs="OpenSymbol"/>
    </w:rPr>
  </w:style>
  <w:style w:type="character" w:customStyle="1" w:styleId="ListLabel2879">
    <w:name w:val="ListLabel 2879"/>
    <w:qFormat/>
    <w:rPr>
      <w:rFonts w:cs="OpenSymbol"/>
    </w:rPr>
  </w:style>
  <w:style w:type="character" w:customStyle="1" w:styleId="ListLabel2880">
    <w:name w:val="ListLabel 2880"/>
    <w:qFormat/>
    <w:rPr>
      <w:rFonts w:cs="OpenSymbol"/>
    </w:rPr>
  </w:style>
  <w:style w:type="character" w:customStyle="1" w:styleId="ListLabel2881">
    <w:name w:val="ListLabel 2881"/>
    <w:qFormat/>
    <w:rPr>
      <w:rFonts w:ascii="Arial" w:hAnsi="Arial" w:cs="OpenSymbol"/>
      <w:b/>
      <w:sz w:val="24"/>
    </w:rPr>
  </w:style>
  <w:style w:type="character" w:customStyle="1" w:styleId="ListLabel2882">
    <w:name w:val="ListLabel 2882"/>
    <w:qFormat/>
    <w:rPr>
      <w:rFonts w:ascii="Arial" w:hAnsi="Arial" w:cs="OpenSymbol"/>
      <w:sz w:val="24"/>
    </w:rPr>
  </w:style>
  <w:style w:type="character" w:customStyle="1" w:styleId="ListLabel2883">
    <w:name w:val="ListLabel 2883"/>
    <w:qFormat/>
    <w:rPr>
      <w:rFonts w:ascii="Arial" w:hAnsi="Arial" w:cs="OpenSymbol"/>
      <w:sz w:val="24"/>
    </w:rPr>
  </w:style>
  <w:style w:type="character" w:customStyle="1" w:styleId="ListLabel2884">
    <w:name w:val="ListLabel 2884"/>
    <w:qFormat/>
    <w:rPr>
      <w:rFonts w:cs="OpenSymbol"/>
    </w:rPr>
  </w:style>
  <w:style w:type="character" w:customStyle="1" w:styleId="ListLabel2885">
    <w:name w:val="ListLabel 2885"/>
    <w:qFormat/>
    <w:rPr>
      <w:rFonts w:cs="OpenSymbol"/>
    </w:rPr>
  </w:style>
  <w:style w:type="character" w:customStyle="1" w:styleId="ListLabel2886">
    <w:name w:val="ListLabel 2886"/>
    <w:qFormat/>
    <w:rPr>
      <w:rFonts w:cs="OpenSymbol"/>
    </w:rPr>
  </w:style>
  <w:style w:type="character" w:customStyle="1" w:styleId="ListLabel2887">
    <w:name w:val="ListLabel 2887"/>
    <w:qFormat/>
    <w:rPr>
      <w:rFonts w:cs="OpenSymbol"/>
    </w:rPr>
  </w:style>
  <w:style w:type="character" w:customStyle="1" w:styleId="ListLabel2888">
    <w:name w:val="ListLabel 2888"/>
    <w:qFormat/>
    <w:rPr>
      <w:rFonts w:cs="OpenSymbol"/>
    </w:rPr>
  </w:style>
  <w:style w:type="character" w:customStyle="1" w:styleId="ListLabel2889">
    <w:name w:val="ListLabel 2889"/>
    <w:qFormat/>
    <w:rPr>
      <w:rFonts w:cs="OpenSymbol"/>
    </w:rPr>
  </w:style>
  <w:style w:type="character" w:customStyle="1" w:styleId="ListLabel2890">
    <w:name w:val="ListLabel 2890"/>
    <w:qFormat/>
    <w:rPr>
      <w:rFonts w:ascii="Arial" w:hAnsi="Arial" w:cs="OpenSymbol"/>
      <w:b/>
      <w:sz w:val="24"/>
    </w:rPr>
  </w:style>
  <w:style w:type="character" w:customStyle="1" w:styleId="ListLabel2891">
    <w:name w:val="ListLabel 2891"/>
    <w:qFormat/>
    <w:rPr>
      <w:rFonts w:ascii="Arial" w:hAnsi="Arial" w:cs="OpenSymbol"/>
    </w:rPr>
  </w:style>
  <w:style w:type="character" w:customStyle="1" w:styleId="ListLabel2892">
    <w:name w:val="ListLabel 2892"/>
    <w:qFormat/>
    <w:rPr>
      <w:rFonts w:ascii="Arial" w:hAnsi="Arial" w:cs="OpenSymbol"/>
    </w:rPr>
  </w:style>
  <w:style w:type="character" w:customStyle="1" w:styleId="ListLabel2893">
    <w:name w:val="ListLabel 2893"/>
    <w:qFormat/>
    <w:rPr>
      <w:rFonts w:cs="OpenSymbol"/>
    </w:rPr>
  </w:style>
  <w:style w:type="character" w:customStyle="1" w:styleId="ListLabel2894">
    <w:name w:val="ListLabel 2894"/>
    <w:qFormat/>
    <w:rPr>
      <w:rFonts w:cs="OpenSymbol"/>
    </w:rPr>
  </w:style>
  <w:style w:type="character" w:customStyle="1" w:styleId="ListLabel2895">
    <w:name w:val="ListLabel 2895"/>
    <w:qFormat/>
    <w:rPr>
      <w:rFonts w:cs="OpenSymbol"/>
    </w:rPr>
  </w:style>
  <w:style w:type="character" w:customStyle="1" w:styleId="ListLabel2896">
    <w:name w:val="ListLabel 2896"/>
    <w:qFormat/>
    <w:rPr>
      <w:rFonts w:cs="OpenSymbol"/>
    </w:rPr>
  </w:style>
  <w:style w:type="character" w:customStyle="1" w:styleId="ListLabel2897">
    <w:name w:val="ListLabel 2897"/>
    <w:qFormat/>
    <w:rPr>
      <w:rFonts w:cs="OpenSymbol"/>
    </w:rPr>
  </w:style>
  <w:style w:type="character" w:customStyle="1" w:styleId="ListLabel2898">
    <w:name w:val="ListLabel 2898"/>
    <w:qFormat/>
    <w:rPr>
      <w:rFonts w:cs="OpenSymbol"/>
    </w:rPr>
  </w:style>
  <w:style w:type="character" w:customStyle="1" w:styleId="ListLabel2899">
    <w:name w:val="ListLabel 2899"/>
    <w:qFormat/>
    <w:rPr>
      <w:rFonts w:ascii="Arial" w:hAnsi="Arial" w:cs="Wingdings"/>
      <w:b/>
      <w:sz w:val="24"/>
    </w:rPr>
  </w:style>
  <w:style w:type="character" w:customStyle="1" w:styleId="ListLabel2900">
    <w:name w:val="ListLabel 2900"/>
    <w:qFormat/>
    <w:rPr>
      <w:rFonts w:cs="OpenSymbol"/>
    </w:rPr>
  </w:style>
  <w:style w:type="character" w:customStyle="1" w:styleId="ListLabel2901">
    <w:name w:val="ListLabel 2901"/>
    <w:qFormat/>
    <w:rPr>
      <w:rFonts w:cs="OpenSymbol"/>
    </w:rPr>
  </w:style>
  <w:style w:type="character" w:customStyle="1" w:styleId="ListLabel2902">
    <w:name w:val="ListLabel 2902"/>
    <w:qFormat/>
    <w:rPr>
      <w:rFonts w:cs="OpenSymbol"/>
    </w:rPr>
  </w:style>
  <w:style w:type="character" w:customStyle="1" w:styleId="ListLabel2903">
    <w:name w:val="ListLabel 2903"/>
    <w:qFormat/>
    <w:rPr>
      <w:rFonts w:cs="OpenSymbol"/>
    </w:rPr>
  </w:style>
  <w:style w:type="character" w:customStyle="1" w:styleId="ListLabel2904">
    <w:name w:val="ListLabel 2904"/>
    <w:qFormat/>
    <w:rPr>
      <w:rFonts w:cs="OpenSymbol"/>
    </w:rPr>
  </w:style>
  <w:style w:type="character" w:customStyle="1" w:styleId="ListLabel2905">
    <w:name w:val="ListLabel 2905"/>
    <w:qFormat/>
    <w:rPr>
      <w:rFonts w:cs="OpenSymbol"/>
    </w:rPr>
  </w:style>
  <w:style w:type="character" w:customStyle="1" w:styleId="ListLabel2906">
    <w:name w:val="ListLabel 2906"/>
    <w:qFormat/>
    <w:rPr>
      <w:rFonts w:cs="OpenSymbol"/>
    </w:rPr>
  </w:style>
  <w:style w:type="character" w:customStyle="1" w:styleId="ListLabel2907">
    <w:name w:val="ListLabel 2907"/>
    <w:qFormat/>
    <w:rPr>
      <w:rFonts w:cs="OpenSymbol"/>
    </w:rPr>
  </w:style>
  <w:style w:type="character" w:customStyle="1" w:styleId="ListLabel2908">
    <w:name w:val="ListLabel 2908"/>
    <w:qFormat/>
    <w:rPr>
      <w:rFonts w:cs="OpenSymbol"/>
    </w:rPr>
  </w:style>
  <w:style w:type="character" w:customStyle="1" w:styleId="ListLabel2909">
    <w:name w:val="ListLabel 2909"/>
    <w:qFormat/>
    <w:rPr>
      <w:rFonts w:cs="OpenSymbol"/>
    </w:rPr>
  </w:style>
  <w:style w:type="character" w:customStyle="1" w:styleId="ListLabel2910">
    <w:name w:val="ListLabel 2910"/>
    <w:qFormat/>
    <w:rPr>
      <w:rFonts w:cs="OpenSymbol"/>
    </w:rPr>
  </w:style>
  <w:style w:type="character" w:customStyle="1" w:styleId="ListLabel2911">
    <w:name w:val="ListLabel 2911"/>
    <w:qFormat/>
    <w:rPr>
      <w:rFonts w:cs="OpenSymbol"/>
    </w:rPr>
  </w:style>
  <w:style w:type="character" w:customStyle="1" w:styleId="ListLabel2912">
    <w:name w:val="ListLabel 2912"/>
    <w:qFormat/>
    <w:rPr>
      <w:rFonts w:cs="OpenSymbol"/>
    </w:rPr>
  </w:style>
  <w:style w:type="character" w:customStyle="1" w:styleId="ListLabel2913">
    <w:name w:val="ListLabel 2913"/>
    <w:qFormat/>
    <w:rPr>
      <w:rFonts w:cs="OpenSymbol"/>
    </w:rPr>
  </w:style>
  <w:style w:type="character" w:customStyle="1" w:styleId="ListLabel2914">
    <w:name w:val="ListLabel 2914"/>
    <w:qFormat/>
    <w:rPr>
      <w:rFonts w:cs="OpenSymbol"/>
    </w:rPr>
  </w:style>
  <w:style w:type="character" w:customStyle="1" w:styleId="ListLabel2915">
    <w:name w:val="ListLabel 2915"/>
    <w:qFormat/>
    <w:rPr>
      <w:rFonts w:cs="OpenSymbol"/>
    </w:rPr>
  </w:style>
  <w:style w:type="character" w:customStyle="1" w:styleId="ListLabel2916">
    <w:name w:val="ListLabel 2916"/>
    <w:qFormat/>
    <w:rPr>
      <w:rFonts w:cs="OpenSymbol"/>
    </w:rPr>
  </w:style>
  <w:style w:type="character" w:customStyle="1" w:styleId="ListLabel2917">
    <w:name w:val="ListLabel 2917"/>
    <w:qFormat/>
    <w:rPr>
      <w:rFonts w:cs="OpenSymbol"/>
    </w:rPr>
  </w:style>
  <w:style w:type="character" w:customStyle="1" w:styleId="ListLabel2918">
    <w:name w:val="ListLabel 2918"/>
    <w:qFormat/>
    <w:rPr>
      <w:rFonts w:ascii="Arial" w:hAnsi="Arial"/>
      <w:b/>
      <w:position w:val="0"/>
      <w:sz w:val="24"/>
      <w:vertAlign w:val="baseline"/>
    </w:rPr>
  </w:style>
  <w:style w:type="character" w:customStyle="1" w:styleId="ListLabel2919">
    <w:name w:val="ListLabel 2919"/>
    <w:qFormat/>
    <w:rPr>
      <w:rFonts w:ascii="Arial" w:hAnsi="Arial"/>
      <w:b/>
      <w:position w:val="0"/>
      <w:sz w:val="26"/>
      <w:szCs w:val="24"/>
      <w:vertAlign w:val="baseline"/>
    </w:rPr>
  </w:style>
  <w:style w:type="character" w:customStyle="1" w:styleId="ListLabel2920">
    <w:name w:val="ListLabel 2920"/>
    <w:qFormat/>
    <w:rPr>
      <w:b/>
      <w:position w:val="0"/>
      <w:sz w:val="26"/>
      <w:szCs w:val="24"/>
      <w:vertAlign w:val="baseline"/>
    </w:rPr>
  </w:style>
  <w:style w:type="character" w:customStyle="1" w:styleId="ListLabel2921">
    <w:name w:val="ListLabel 2921"/>
    <w:qFormat/>
    <w:rPr>
      <w:b w:val="0"/>
      <w:bCs/>
      <w:position w:val="0"/>
      <w:sz w:val="24"/>
      <w:vertAlign w:val="baseline"/>
    </w:rPr>
  </w:style>
  <w:style w:type="character" w:customStyle="1" w:styleId="ListLabel2922">
    <w:name w:val="ListLabel 2922"/>
    <w:qFormat/>
    <w:rPr>
      <w:position w:val="0"/>
      <w:sz w:val="24"/>
      <w:vertAlign w:val="baseline"/>
    </w:rPr>
  </w:style>
  <w:style w:type="character" w:customStyle="1" w:styleId="ListLabel2923">
    <w:name w:val="ListLabel 2923"/>
    <w:qFormat/>
    <w:rPr>
      <w:position w:val="0"/>
      <w:sz w:val="24"/>
      <w:vertAlign w:val="baseline"/>
    </w:rPr>
  </w:style>
  <w:style w:type="character" w:customStyle="1" w:styleId="ListLabel2924">
    <w:name w:val="ListLabel 2924"/>
    <w:qFormat/>
    <w:rPr>
      <w:position w:val="0"/>
      <w:sz w:val="24"/>
      <w:vertAlign w:val="baseline"/>
    </w:rPr>
  </w:style>
  <w:style w:type="character" w:customStyle="1" w:styleId="ListLabel2925">
    <w:name w:val="ListLabel 2925"/>
    <w:qFormat/>
    <w:rPr>
      <w:position w:val="0"/>
      <w:sz w:val="24"/>
      <w:vertAlign w:val="baseline"/>
    </w:rPr>
  </w:style>
  <w:style w:type="character" w:customStyle="1" w:styleId="ListLabel2926">
    <w:name w:val="ListLabel 2926"/>
    <w:qFormat/>
    <w:rPr>
      <w:position w:val="0"/>
      <w:sz w:val="24"/>
      <w:vertAlign w:val="baseline"/>
    </w:rPr>
  </w:style>
  <w:style w:type="character" w:customStyle="1" w:styleId="ListLabel2927">
    <w:name w:val="ListLabel 2927"/>
    <w:qFormat/>
    <w:rPr>
      <w:rFonts w:ascii="Arial" w:hAnsi="Arial" w:cs="OpenSymbol"/>
    </w:rPr>
  </w:style>
  <w:style w:type="character" w:customStyle="1" w:styleId="ListLabel2928">
    <w:name w:val="ListLabel 2928"/>
    <w:qFormat/>
    <w:rPr>
      <w:rFonts w:cs="OpenSymbol"/>
    </w:rPr>
  </w:style>
  <w:style w:type="character" w:customStyle="1" w:styleId="ListLabel2929">
    <w:name w:val="ListLabel 2929"/>
    <w:qFormat/>
    <w:rPr>
      <w:rFonts w:cs="OpenSymbol"/>
      <w:b/>
      <w:sz w:val="28"/>
    </w:rPr>
  </w:style>
  <w:style w:type="character" w:customStyle="1" w:styleId="ListLabel2930">
    <w:name w:val="ListLabel 2930"/>
    <w:qFormat/>
    <w:rPr>
      <w:rFonts w:cs="OpenSymbol"/>
    </w:rPr>
  </w:style>
  <w:style w:type="character" w:customStyle="1" w:styleId="ListLabel2931">
    <w:name w:val="ListLabel 2931"/>
    <w:qFormat/>
    <w:rPr>
      <w:rFonts w:cs="OpenSymbol"/>
    </w:rPr>
  </w:style>
  <w:style w:type="character" w:customStyle="1" w:styleId="ListLabel2932">
    <w:name w:val="ListLabel 2932"/>
    <w:qFormat/>
    <w:rPr>
      <w:rFonts w:cs="OpenSymbol"/>
    </w:rPr>
  </w:style>
  <w:style w:type="character" w:customStyle="1" w:styleId="ListLabel2933">
    <w:name w:val="ListLabel 2933"/>
    <w:qFormat/>
    <w:rPr>
      <w:rFonts w:cs="OpenSymbol"/>
    </w:rPr>
  </w:style>
  <w:style w:type="character" w:customStyle="1" w:styleId="ListLabel2934">
    <w:name w:val="ListLabel 2934"/>
    <w:qFormat/>
    <w:rPr>
      <w:rFonts w:cs="OpenSymbol"/>
    </w:rPr>
  </w:style>
  <w:style w:type="character" w:customStyle="1" w:styleId="ListLabel2935">
    <w:name w:val="ListLabel 2935"/>
    <w:qFormat/>
    <w:rPr>
      <w:rFonts w:cs="OpenSymbol"/>
    </w:rPr>
  </w:style>
  <w:style w:type="character" w:customStyle="1" w:styleId="ListLabel2936">
    <w:name w:val="ListLabel 2936"/>
    <w:qFormat/>
    <w:rPr>
      <w:rFonts w:ascii="Arial" w:hAnsi="Arial" w:cs="OpenSymbol"/>
      <w:b/>
      <w:sz w:val="24"/>
    </w:rPr>
  </w:style>
  <w:style w:type="character" w:customStyle="1" w:styleId="ListLabel2937">
    <w:name w:val="ListLabel 2937"/>
    <w:qFormat/>
    <w:rPr>
      <w:rFonts w:ascii="Arial" w:hAnsi="Arial" w:cs="OpenSymbol"/>
      <w:sz w:val="24"/>
    </w:rPr>
  </w:style>
  <w:style w:type="character" w:customStyle="1" w:styleId="ListLabel2938">
    <w:name w:val="ListLabel 2938"/>
    <w:qFormat/>
    <w:rPr>
      <w:rFonts w:ascii="Arial" w:hAnsi="Arial" w:cs="OpenSymbol"/>
      <w:sz w:val="24"/>
    </w:rPr>
  </w:style>
  <w:style w:type="character" w:customStyle="1" w:styleId="ListLabel2939">
    <w:name w:val="ListLabel 2939"/>
    <w:qFormat/>
    <w:rPr>
      <w:rFonts w:cs="OpenSymbol"/>
    </w:rPr>
  </w:style>
  <w:style w:type="character" w:customStyle="1" w:styleId="ListLabel2940">
    <w:name w:val="ListLabel 2940"/>
    <w:qFormat/>
    <w:rPr>
      <w:rFonts w:cs="OpenSymbol"/>
    </w:rPr>
  </w:style>
  <w:style w:type="character" w:customStyle="1" w:styleId="ListLabel2941">
    <w:name w:val="ListLabel 2941"/>
    <w:qFormat/>
    <w:rPr>
      <w:rFonts w:cs="OpenSymbol"/>
    </w:rPr>
  </w:style>
  <w:style w:type="character" w:customStyle="1" w:styleId="ListLabel2942">
    <w:name w:val="ListLabel 2942"/>
    <w:qFormat/>
    <w:rPr>
      <w:rFonts w:cs="OpenSymbol"/>
    </w:rPr>
  </w:style>
  <w:style w:type="character" w:customStyle="1" w:styleId="ListLabel2943">
    <w:name w:val="ListLabel 2943"/>
    <w:qFormat/>
    <w:rPr>
      <w:rFonts w:cs="OpenSymbol"/>
    </w:rPr>
  </w:style>
  <w:style w:type="character" w:customStyle="1" w:styleId="ListLabel2944">
    <w:name w:val="ListLabel 2944"/>
    <w:qFormat/>
    <w:rPr>
      <w:rFonts w:cs="OpenSymbol"/>
    </w:rPr>
  </w:style>
  <w:style w:type="character" w:customStyle="1" w:styleId="ListLabel2945">
    <w:name w:val="ListLabel 2945"/>
    <w:qFormat/>
    <w:rPr>
      <w:rFonts w:ascii="Arial" w:hAnsi="Arial" w:cs="OpenSymbol"/>
      <w:b/>
      <w:sz w:val="24"/>
    </w:rPr>
  </w:style>
  <w:style w:type="character" w:customStyle="1" w:styleId="ListLabel2946">
    <w:name w:val="ListLabel 2946"/>
    <w:qFormat/>
    <w:rPr>
      <w:rFonts w:ascii="Arial" w:hAnsi="Arial" w:cs="OpenSymbol"/>
    </w:rPr>
  </w:style>
  <w:style w:type="character" w:customStyle="1" w:styleId="ListLabel2947">
    <w:name w:val="ListLabel 2947"/>
    <w:qFormat/>
    <w:rPr>
      <w:rFonts w:ascii="Arial" w:hAnsi="Arial" w:cs="OpenSymbol"/>
    </w:rPr>
  </w:style>
  <w:style w:type="character" w:customStyle="1" w:styleId="ListLabel2948">
    <w:name w:val="ListLabel 2948"/>
    <w:qFormat/>
    <w:rPr>
      <w:rFonts w:cs="OpenSymbol"/>
    </w:rPr>
  </w:style>
  <w:style w:type="character" w:customStyle="1" w:styleId="ListLabel2949">
    <w:name w:val="ListLabel 2949"/>
    <w:qFormat/>
    <w:rPr>
      <w:rFonts w:cs="OpenSymbol"/>
    </w:rPr>
  </w:style>
  <w:style w:type="character" w:customStyle="1" w:styleId="ListLabel2950">
    <w:name w:val="ListLabel 2950"/>
    <w:qFormat/>
    <w:rPr>
      <w:rFonts w:cs="OpenSymbol"/>
    </w:rPr>
  </w:style>
  <w:style w:type="character" w:customStyle="1" w:styleId="ListLabel2951">
    <w:name w:val="ListLabel 2951"/>
    <w:qFormat/>
    <w:rPr>
      <w:rFonts w:cs="OpenSymbol"/>
    </w:rPr>
  </w:style>
  <w:style w:type="character" w:customStyle="1" w:styleId="ListLabel2952">
    <w:name w:val="ListLabel 2952"/>
    <w:qFormat/>
    <w:rPr>
      <w:rFonts w:cs="OpenSymbol"/>
    </w:rPr>
  </w:style>
  <w:style w:type="character" w:customStyle="1" w:styleId="ListLabel2953">
    <w:name w:val="ListLabel 2953"/>
    <w:qFormat/>
    <w:rPr>
      <w:rFonts w:cs="OpenSymbol"/>
    </w:rPr>
  </w:style>
  <w:style w:type="character" w:customStyle="1" w:styleId="ListLabel2954">
    <w:name w:val="ListLabel 2954"/>
    <w:qFormat/>
    <w:rPr>
      <w:rFonts w:ascii="Arial" w:hAnsi="Arial" w:cs="Wingdings"/>
      <w:b/>
      <w:sz w:val="24"/>
    </w:rPr>
  </w:style>
  <w:style w:type="character" w:customStyle="1" w:styleId="ListLabel2955">
    <w:name w:val="ListLabel 2955"/>
    <w:qFormat/>
    <w:rPr>
      <w:rFonts w:cs="OpenSymbol"/>
    </w:rPr>
  </w:style>
  <w:style w:type="character" w:customStyle="1" w:styleId="ListLabel2956">
    <w:name w:val="ListLabel 2956"/>
    <w:qFormat/>
    <w:rPr>
      <w:rFonts w:cs="OpenSymbol"/>
    </w:rPr>
  </w:style>
  <w:style w:type="character" w:customStyle="1" w:styleId="ListLabel2957">
    <w:name w:val="ListLabel 2957"/>
    <w:qFormat/>
    <w:rPr>
      <w:rFonts w:cs="OpenSymbol"/>
    </w:rPr>
  </w:style>
  <w:style w:type="character" w:customStyle="1" w:styleId="ListLabel2958">
    <w:name w:val="ListLabel 2958"/>
    <w:qFormat/>
    <w:rPr>
      <w:rFonts w:cs="OpenSymbol"/>
    </w:rPr>
  </w:style>
  <w:style w:type="character" w:customStyle="1" w:styleId="ListLabel2959">
    <w:name w:val="ListLabel 2959"/>
    <w:qFormat/>
    <w:rPr>
      <w:rFonts w:cs="OpenSymbol"/>
    </w:rPr>
  </w:style>
  <w:style w:type="character" w:customStyle="1" w:styleId="ListLabel2960">
    <w:name w:val="ListLabel 2960"/>
    <w:qFormat/>
    <w:rPr>
      <w:rFonts w:cs="OpenSymbol"/>
    </w:rPr>
  </w:style>
  <w:style w:type="character" w:customStyle="1" w:styleId="ListLabel2961">
    <w:name w:val="ListLabel 2961"/>
    <w:qFormat/>
    <w:rPr>
      <w:rFonts w:cs="OpenSymbol"/>
    </w:rPr>
  </w:style>
  <w:style w:type="character" w:customStyle="1" w:styleId="ListLabel2962">
    <w:name w:val="ListLabel 2962"/>
    <w:qFormat/>
    <w:rPr>
      <w:rFonts w:cs="OpenSymbol"/>
    </w:rPr>
  </w:style>
  <w:style w:type="character" w:customStyle="1" w:styleId="ListLabel2963">
    <w:name w:val="ListLabel 2963"/>
    <w:qFormat/>
    <w:rPr>
      <w:rFonts w:cs="OpenSymbol"/>
    </w:rPr>
  </w:style>
  <w:style w:type="character" w:customStyle="1" w:styleId="ListLabel2964">
    <w:name w:val="ListLabel 2964"/>
    <w:qFormat/>
    <w:rPr>
      <w:rFonts w:cs="OpenSymbol"/>
    </w:rPr>
  </w:style>
  <w:style w:type="character" w:customStyle="1" w:styleId="ListLabel2965">
    <w:name w:val="ListLabel 2965"/>
    <w:qFormat/>
    <w:rPr>
      <w:rFonts w:cs="OpenSymbol"/>
    </w:rPr>
  </w:style>
  <w:style w:type="character" w:customStyle="1" w:styleId="ListLabel2966">
    <w:name w:val="ListLabel 2966"/>
    <w:qFormat/>
    <w:rPr>
      <w:rFonts w:cs="OpenSymbol"/>
    </w:rPr>
  </w:style>
  <w:style w:type="character" w:customStyle="1" w:styleId="ListLabel2967">
    <w:name w:val="ListLabel 2967"/>
    <w:qFormat/>
    <w:rPr>
      <w:rFonts w:cs="OpenSymbol"/>
    </w:rPr>
  </w:style>
  <w:style w:type="character" w:customStyle="1" w:styleId="ListLabel2968">
    <w:name w:val="ListLabel 2968"/>
    <w:qFormat/>
    <w:rPr>
      <w:rFonts w:cs="OpenSymbol"/>
    </w:rPr>
  </w:style>
  <w:style w:type="character" w:customStyle="1" w:styleId="ListLabel2969">
    <w:name w:val="ListLabel 2969"/>
    <w:qFormat/>
    <w:rPr>
      <w:rFonts w:cs="OpenSymbol"/>
    </w:rPr>
  </w:style>
  <w:style w:type="character" w:customStyle="1" w:styleId="ListLabel2970">
    <w:name w:val="ListLabel 2970"/>
    <w:qFormat/>
    <w:rPr>
      <w:rFonts w:cs="OpenSymbol"/>
    </w:rPr>
  </w:style>
  <w:style w:type="character" w:customStyle="1" w:styleId="ListLabel2971">
    <w:name w:val="ListLabel 2971"/>
    <w:qFormat/>
    <w:rPr>
      <w:rFonts w:cs="OpenSymbol"/>
    </w:rPr>
  </w:style>
  <w:style w:type="character" w:customStyle="1" w:styleId="ListLabel2972">
    <w:name w:val="ListLabel 2972"/>
    <w:qFormat/>
    <w:rPr>
      <w:rFonts w:cs="OpenSymbol"/>
    </w:rPr>
  </w:style>
  <w:style w:type="character" w:customStyle="1" w:styleId="ListLabel2973">
    <w:name w:val="ListLabel 2973"/>
    <w:qFormat/>
    <w:rPr>
      <w:rFonts w:ascii="Arial" w:hAnsi="Arial"/>
      <w:b/>
      <w:position w:val="0"/>
      <w:sz w:val="24"/>
      <w:vertAlign w:val="baseline"/>
    </w:rPr>
  </w:style>
  <w:style w:type="character" w:customStyle="1" w:styleId="ListLabel2974">
    <w:name w:val="ListLabel 2974"/>
    <w:qFormat/>
    <w:rPr>
      <w:rFonts w:ascii="Arial" w:hAnsi="Arial"/>
      <w:b/>
      <w:position w:val="0"/>
      <w:sz w:val="26"/>
      <w:szCs w:val="24"/>
      <w:vertAlign w:val="baseline"/>
    </w:rPr>
  </w:style>
  <w:style w:type="character" w:customStyle="1" w:styleId="ListLabel2975">
    <w:name w:val="ListLabel 2975"/>
    <w:qFormat/>
    <w:rPr>
      <w:b/>
      <w:position w:val="0"/>
      <w:sz w:val="26"/>
      <w:szCs w:val="24"/>
      <w:vertAlign w:val="baseline"/>
    </w:rPr>
  </w:style>
  <w:style w:type="character" w:customStyle="1" w:styleId="ListLabel2976">
    <w:name w:val="ListLabel 2976"/>
    <w:qFormat/>
    <w:rPr>
      <w:b w:val="0"/>
      <w:bCs/>
      <w:position w:val="0"/>
      <w:sz w:val="24"/>
      <w:vertAlign w:val="baseline"/>
    </w:rPr>
  </w:style>
  <w:style w:type="character" w:customStyle="1" w:styleId="ListLabel2977">
    <w:name w:val="ListLabel 2977"/>
    <w:qFormat/>
    <w:rPr>
      <w:position w:val="0"/>
      <w:sz w:val="24"/>
      <w:vertAlign w:val="baseline"/>
    </w:rPr>
  </w:style>
  <w:style w:type="character" w:customStyle="1" w:styleId="ListLabel2978">
    <w:name w:val="ListLabel 2978"/>
    <w:qFormat/>
    <w:rPr>
      <w:position w:val="0"/>
      <w:sz w:val="24"/>
      <w:vertAlign w:val="baseline"/>
    </w:rPr>
  </w:style>
  <w:style w:type="character" w:customStyle="1" w:styleId="ListLabel2979">
    <w:name w:val="ListLabel 2979"/>
    <w:qFormat/>
    <w:rPr>
      <w:position w:val="0"/>
      <w:sz w:val="24"/>
      <w:vertAlign w:val="baseline"/>
    </w:rPr>
  </w:style>
  <w:style w:type="character" w:customStyle="1" w:styleId="ListLabel2980">
    <w:name w:val="ListLabel 2980"/>
    <w:qFormat/>
    <w:rPr>
      <w:position w:val="0"/>
      <w:sz w:val="24"/>
      <w:vertAlign w:val="baseline"/>
    </w:rPr>
  </w:style>
  <w:style w:type="character" w:customStyle="1" w:styleId="ListLabel2981">
    <w:name w:val="ListLabel 2981"/>
    <w:qFormat/>
    <w:rPr>
      <w:position w:val="0"/>
      <w:sz w:val="24"/>
      <w:vertAlign w:val="baseline"/>
    </w:rPr>
  </w:style>
  <w:style w:type="character" w:customStyle="1" w:styleId="ListLabel2982">
    <w:name w:val="ListLabel 2982"/>
    <w:qFormat/>
    <w:rPr>
      <w:rFonts w:cs="OpenSymbol"/>
    </w:rPr>
  </w:style>
  <w:style w:type="character" w:customStyle="1" w:styleId="ListLabel2983">
    <w:name w:val="ListLabel 2983"/>
    <w:qFormat/>
    <w:rPr>
      <w:rFonts w:cs="OpenSymbol"/>
    </w:rPr>
  </w:style>
  <w:style w:type="character" w:customStyle="1" w:styleId="ListLabel2984">
    <w:name w:val="ListLabel 2984"/>
    <w:qFormat/>
    <w:rPr>
      <w:rFonts w:cs="OpenSymbol"/>
      <w:b/>
      <w:sz w:val="28"/>
    </w:rPr>
  </w:style>
  <w:style w:type="character" w:customStyle="1" w:styleId="ListLabel2985">
    <w:name w:val="ListLabel 2985"/>
    <w:qFormat/>
    <w:rPr>
      <w:rFonts w:cs="OpenSymbol"/>
    </w:rPr>
  </w:style>
  <w:style w:type="character" w:customStyle="1" w:styleId="ListLabel2986">
    <w:name w:val="ListLabel 2986"/>
    <w:qFormat/>
    <w:rPr>
      <w:rFonts w:cs="OpenSymbol"/>
    </w:rPr>
  </w:style>
  <w:style w:type="character" w:customStyle="1" w:styleId="ListLabel2987">
    <w:name w:val="ListLabel 2987"/>
    <w:qFormat/>
    <w:rPr>
      <w:rFonts w:cs="OpenSymbol"/>
    </w:rPr>
  </w:style>
  <w:style w:type="character" w:customStyle="1" w:styleId="ListLabel2988">
    <w:name w:val="ListLabel 2988"/>
    <w:qFormat/>
    <w:rPr>
      <w:rFonts w:cs="OpenSymbol"/>
    </w:rPr>
  </w:style>
  <w:style w:type="character" w:customStyle="1" w:styleId="ListLabel2989">
    <w:name w:val="ListLabel 2989"/>
    <w:qFormat/>
    <w:rPr>
      <w:rFonts w:cs="OpenSymbol"/>
    </w:rPr>
  </w:style>
  <w:style w:type="character" w:customStyle="1" w:styleId="ListLabel2990">
    <w:name w:val="ListLabel 2990"/>
    <w:qFormat/>
    <w:rPr>
      <w:rFonts w:cs="OpenSymbol"/>
    </w:rPr>
  </w:style>
  <w:style w:type="character" w:customStyle="1" w:styleId="ListLabel2991">
    <w:name w:val="ListLabel 2991"/>
    <w:qFormat/>
    <w:rPr>
      <w:rFonts w:ascii="Arial" w:hAnsi="Arial" w:cs="OpenSymbol"/>
      <w:b/>
      <w:sz w:val="24"/>
    </w:rPr>
  </w:style>
  <w:style w:type="character" w:customStyle="1" w:styleId="ListLabel2992">
    <w:name w:val="ListLabel 2992"/>
    <w:qFormat/>
    <w:rPr>
      <w:rFonts w:cs="OpenSymbol"/>
      <w:sz w:val="24"/>
    </w:rPr>
  </w:style>
  <w:style w:type="character" w:customStyle="1" w:styleId="ListLabel2993">
    <w:name w:val="ListLabel 2993"/>
    <w:qFormat/>
    <w:rPr>
      <w:rFonts w:cs="OpenSymbol"/>
      <w:sz w:val="24"/>
    </w:rPr>
  </w:style>
  <w:style w:type="character" w:customStyle="1" w:styleId="ListLabel2994">
    <w:name w:val="ListLabel 2994"/>
    <w:qFormat/>
    <w:rPr>
      <w:rFonts w:cs="OpenSymbol"/>
    </w:rPr>
  </w:style>
  <w:style w:type="character" w:customStyle="1" w:styleId="ListLabel2995">
    <w:name w:val="ListLabel 2995"/>
    <w:qFormat/>
    <w:rPr>
      <w:rFonts w:cs="OpenSymbol"/>
    </w:rPr>
  </w:style>
  <w:style w:type="character" w:customStyle="1" w:styleId="ListLabel2996">
    <w:name w:val="ListLabel 2996"/>
    <w:qFormat/>
    <w:rPr>
      <w:rFonts w:cs="OpenSymbol"/>
    </w:rPr>
  </w:style>
  <w:style w:type="character" w:customStyle="1" w:styleId="ListLabel2997">
    <w:name w:val="ListLabel 2997"/>
    <w:qFormat/>
    <w:rPr>
      <w:rFonts w:cs="OpenSymbol"/>
    </w:rPr>
  </w:style>
  <w:style w:type="character" w:customStyle="1" w:styleId="ListLabel2998">
    <w:name w:val="ListLabel 2998"/>
    <w:qFormat/>
    <w:rPr>
      <w:rFonts w:cs="OpenSymbol"/>
    </w:rPr>
  </w:style>
  <w:style w:type="character" w:customStyle="1" w:styleId="ListLabel2999">
    <w:name w:val="ListLabel 2999"/>
    <w:qFormat/>
    <w:rPr>
      <w:rFonts w:cs="OpenSymbol"/>
    </w:rPr>
  </w:style>
  <w:style w:type="character" w:customStyle="1" w:styleId="ListLabel3000">
    <w:name w:val="ListLabel 3000"/>
    <w:qFormat/>
    <w:rPr>
      <w:rFonts w:ascii="Arial" w:hAnsi="Arial" w:cs="OpenSymbol"/>
      <w:b/>
      <w:sz w:val="24"/>
    </w:rPr>
  </w:style>
  <w:style w:type="character" w:customStyle="1" w:styleId="ListLabel3001">
    <w:name w:val="ListLabel 3001"/>
    <w:qFormat/>
    <w:rPr>
      <w:rFonts w:cs="OpenSymbol"/>
    </w:rPr>
  </w:style>
  <w:style w:type="character" w:customStyle="1" w:styleId="ListLabel3002">
    <w:name w:val="ListLabel 3002"/>
    <w:qFormat/>
    <w:rPr>
      <w:rFonts w:cs="OpenSymbol"/>
    </w:rPr>
  </w:style>
  <w:style w:type="character" w:customStyle="1" w:styleId="ListLabel3003">
    <w:name w:val="ListLabel 3003"/>
    <w:qFormat/>
    <w:rPr>
      <w:rFonts w:cs="OpenSymbol"/>
    </w:rPr>
  </w:style>
  <w:style w:type="character" w:customStyle="1" w:styleId="ListLabel3004">
    <w:name w:val="ListLabel 3004"/>
    <w:qFormat/>
    <w:rPr>
      <w:rFonts w:cs="OpenSymbol"/>
    </w:rPr>
  </w:style>
  <w:style w:type="character" w:customStyle="1" w:styleId="ListLabel3005">
    <w:name w:val="ListLabel 3005"/>
    <w:qFormat/>
    <w:rPr>
      <w:rFonts w:cs="OpenSymbol"/>
    </w:rPr>
  </w:style>
  <w:style w:type="character" w:customStyle="1" w:styleId="ListLabel3006">
    <w:name w:val="ListLabel 3006"/>
    <w:qFormat/>
    <w:rPr>
      <w:rFonts w:cs="OpenSymbol"/>
    </w:rPr>
  </w:style>
  <w:style w:type="character" w:customStyle="1" w:styleId="ListLabel3007">
    <w:name w:val="ListLabel 3007"/>
    <w:qFormat/>
    <w:rPr>
      <w:rFonts w:cs="OpenSymbol"/>
    </w:rPr>
  </w:style>
  <w:style w:type="character" w:customStyle="1" w:styleId="ListLabel3008">
    <w:name w:val="ListLabel 3008"/>
    <w:qFormat/>
    <w:rPr>
      <w:rFonts w:cs="OpenSymbol"/>
    </w:rPr>
  </w:style>
  <w:style w:type="character" w:customStyle="1" w:styleId="ListLabel3009">
    <w:name w:val="ListLabel 3009"/>
    <w:qFormat/>
    <w:rPr>
      <w:rFonts w:ascii="Arial" w:hAnsi="Arial" w:cs="Wingdings"/>
      <w:b/>
      <w:sz w:val="24"/>
    </w:rPr>
  </w:style>
  <w:style w:type="character" w:customStyle="1" w:styleId="ListLabel3010">
    <w:name w:val="ListLabel 3010"/>
    <w:qFormat/>
    <w:rPr>
      <w:rFonts w:cs="OpenSymbol"/>
    </w:rPr>
  </w:style>
  <w:style w:type="character" w:customStyle="1" w:styleId="ListLabel3011">
    <w:name w:val="ListLabel 3011"/>
    <w:qFormat/>
    <w:rPr>
      <w:rFonts w:cs="OpenSymbol"/>
    </w:rPr>
  </w:style>
  <w:style w:type="character" w:customStyle="1" w:styleId="ListLabel3012">
    <w:name w:val="ListLabel 3012"/>
    <w:qFormat/>
    <w:rPr>
      <w:rFonts w:cs="OpenSymbol"/>
    </w:rPr>
  </w:style>
  <w:style w:type="character" w:customStyle="1" w:styleId="ListLabel3013">
    <w:name w:val="ListLabel 3013"/>
    <w:qFormat/>
    <w:rPr>
      <w:rFonts w:cs="OpenSymbol"/>
    </w:rPr>
  </w:style>
  <w:style w:type="character" w:customStyle="1" w:styleId="ListLabel3014">
    <w:name w:val="ListLabel 3014"/>
    <w:qFormat/>
    <w:rPr>
      <w:rFonts w:cs="OpenSymbol"/>
    </w:rPr>
  </w:style>
  <w:style w:type="character" w:customStyle="1" w:styleId="ListLabel3015">
    <w:name w:val="ListLabel 3015"/>
    <w:qFormat/>
    <w:rPr>
      <w:rFonts w:cs="OpenSymbol"/>
    </w:rPr>
  </w:style>
  <w:style w:type="character" w:customStyle="1" w:styleId="ListLabel3016">
    <w:name w:val="ListLabel 3016"/>
    <w:qFormat/>
    <w:rPr>
      <w:rFonts w:cs="OpenSymbol"/>
    </w:rPr>
  </w:style>
  <w:style w:type="character" w:customStyle="1" w:styleId="ListLabel3017">
    <w:name w:val="ListLabel 3017"/>
    <w:qFormat/>
    <w:rPr>
      <w:rFonts w:cs="OpenSymbol"/>
    </w:rPr>
  </w:style>
  <w:style w:type="character" w:customStyle="1" w:styleId="ListLabel3018">
    <w:name w:val="ListLabel 3018"/>
    <w:qFormat/>
    <w:rPr>
      <w:rFonts w:cs="OpenSymbol"/>
    </w:rPr>
  </w:style>
  <w:style w:type="character" w:customStyle="1" w:styleId="ListLabel3019">
    <w:name w:val="ListLabel 3019"/>
    <w:qFormat/>
    <w:rPr>
      <w:rFonts w:cs="OpenSymbol"/>
    </w:rPr>
  </w:style>
  <w:style w:type="character" w:customStyle="1" w:styleId="ListLabel3020">
    <w:name w:val="ListLabel 3020"/>
    <w:qFormat/>
    <w:rPr>
      <w:rFonts w:cs="OpenSymbol"/>
    </w:rPr>
  </w:style>
  <w:style w:type="character" w:customStyle="1" w:styleId="ListLabel3021">
    <w:name w:val="ListLabel 3021"/>
    <w:qFormat/>
    <w:rPr>
      <w:rFonts w:cs="OpenSymbol"/>
    </w:rPr>
  </w:style>
  <w:style w:type="character" w:customStyle="1" w:styleId="ListLabel3022">
    <w:name w:val="ListLabel 3022"/>
    <w:qFormat/>
    <w:rPr>
      <w:rFonts w:cs="OpenSymbol"/>
    </w:rPr>
  </w:style>
  <w:style w:type="character" w:customStyle="1" w:styleId="ListLabel3023">
    <w:name w:val="ListLabel 3023"/>
    <w:qFormat/>
    <w:rPr>
      <w:rFonts w:cs="OpenSymbol"/>
    </w:rPr>
  </w:style>
  <w:style w:type="character" w:customStyle="1" w:styleId="ListLabel3024">
    <w:name w:val="ListLabel 3024"/>
    <w:qFormat/>
    <w:rPr>
      <w:rFonts w:cs="OpenSymbol"/>
    </w:rPr>
  </w:style>
  <w:style w:type="character" w:customStyle="1" w:styleId="ListLabel3025">
    <w:name w:val="ListLabel 3025"/>
    <w:qFormat/>
    <w:rPr>
      <w:rFonts w:cs="OpenSymbol"/>
    </w:rPr>
  </w:style>
  <w:style w:type="character" w:customStyle="1" w:styleId="ListLabel3026">
    <w:name w:val="ListLabel 3026"/>
    <w:qFormat/>
    <w:rPr>
      <w:rFonts w:cs="OpenSymbol"/>
    </w:rPr>
  </w:style>
  <w:style w:type="character" w:customStyle="1" w:styleId="ListLabel3027">
    <w:name w:val="ListLabel 3027"/>
    <w:qFormat/>
    <w:rPr>
      <w:rFonts w:cs="OpenSymbol"/>
    </w:rPr>
  </w:style>
  <w:style w:type="character" w:customStyle="1" w:styleId="ListLabel3028">
    <w:name w:val="ListLabel 3028"/>
    <w:qFormat/>
    <w:rPr>
      <w:rFonts w:cs="OpenSymbol"/>
    </w:rPr>
  </w:style>
  <w:style w:type="character" w:customStyle="1" w:styleId="ListLabel3029">
    <w:name w:val="ListLabel 3029"/>
    <w:qFormat/>
    <w:rPr>
      <w:rFonts w:cs="OpenSymbol"/>
    </w:rPr>
  </w:style>
  <w:style w:type="character" w:customStyle="1" w:styleId="ListLabel3030">
    <w:name w:val="ListLabel 3030"/>
    <w:qFormat/>
    <w:rPr>
      <w:rFonts w:cs="OpenSymbol"/>
    </w:rPr>
  </w:style>
  <w:style w:type="character" w:customStyle="1" w:styleId="ListLabel3031">
    <w:name w:val="ListLabel 3031"/>
    <w:qFormat/>
    <w:rPr>
      <w:rFonts w:cs="OpenSymbol"/>
    </w:rPr>
  </w:style>
  <w:style w:type="character" w:customStyle="1" w:styleId="ListLabel3032">
    <w:name w:val="ListLabel 3032"/>
    <w:qFormat/>
    <w:rPr>
      <w:rFonts w:cs="OpenSymbol"/>
    </w:rPr>
  </w:style>
  <w:style w:type="character" w:customStyle="1" w:styleId="ListLabel3033">
    <w:name w:val="ListLabel 3033"/>
    <w:qFormat/>
    <w:rPr>
      <w:rFonts w:cs="OpenSymbol"/>
    </w:rPr>
  </w:style>
  <w:style w:type="character" w:customStyle="1" w:styleId="ListLabel3034">
    <w:name w:val="ListLabel 3034"/>
    <w:qFormat/>
    <w:rPr>
      <w:rFonts w:cs="OpenSymbol"/>
    </w:rPr>
  </w:style>
  <w:style w:type="character" w:customStyle="1" w:styleId="ListLabel3035">
    <w:name w:val="ListLabel 3035"/>
    <w:qFormat/>
    <w:rPr>
      <w:rFonts w:cs="OpenSymbol"/>
    </w:rPr>
  </w:style>
  <w:style w:type="character" w:customStyle="1" w:styleId="ListLabel3036">
    <w:name w:val="ListLabel 3036"/>
    <w:qFormat/>
    <w:rPr>
      <w:rFonts w:cs="OpenSymbol"/>
    </w:rPr>
  </w:style>
  <w:style w:type="character" w:customStyle="1" w:styleId="ListLabel3037">
    <w:name w:val="ListLabel 3037"/>
    <w:qFormat/>
    <w:rPr>
      <w:rFonts w:ascii="Arial" w:hAnsi="Arial"/>
      <w:b/>
      <w:position w:val="0"/>
      <w:sz w:val="24"/>
      <w:vertAlign w:val="baseline"/>
    </w:rPr>
  </w:style>
  <w:style w:type="character" w:customStyle="1" w:styleId="ListLabel3038">
    <w:name w:val="ListLabel 3038"/>
    <w:qFormat/>
    <w:rPr>
      <w:rFonts w:ascii="Arial" w:hAnsi="Arial"/>
      <w:b/>
      <w:position w:val="0"/>
      <w:sz w:val="26"/>
      <w:szCs w:val="24"/>
      <w:vertAlign w:val="baseline"/>
    </w:rPr>
  </w:style>
  <w:style w:type="character" w:customStyle="1" w:styleId="ListLabel3039">
    <w:name w:val="ListLabel 3039"/>
    <w:qFormat/>
    <w:rPr>
      <w:b/>
      <w:position w:val="0"/>
      <w:sz w:val="26"/>
      <w:szCs w:val="24"/>
      <w:vertAlign w:val="baseline"/>
    </w:rPr>
  </w:style>
  <w:style w:type="character" w:customStyle="1" w:styleId="ListLabel3040">
    <w:name w:val="ListLabel 3040"/>
    <w:qFormat/>
    <w:rPr>
      <w:b w:val="0"/>
      <w:bCs/>
      <w:position w:val="0"/>
      <w:sz w:val="24"/>
      <w:vertAlign w:val="baseline"/>
    </w:rPr>
  </w:style>
  <w:style w:type="character" w:customStyle="1" w:styleId="ListLabel3041">
    <w:name w:val="ListLabel 3041"/>
    <w:qFormat/>
    <w:rPr>
      <w:position w:val="0"/>
      <w:sz w:val="24"/>
      <w:vertAlign w:val="baseline"/>
    </w:rPr>
  </w:style>
  <w:style w:type="character" w:customStyle="1" w:styleId="ListLabel3042">
    <w:name w:val="ListLabel 3042"/>
    <w:qFormat/>
    <w:rPr>
      <w:position w:val="0"/>
      <w:sz w:val="24"/>
      <w:vertAlign w:val="baseline"/>
    </w:rPr>
  </w:style>
  <w:style w:type="character" w:customStyle="1" w:styleId="ListLabel3043">
    <w:name w:val="ListLabel 3043"/>
    <w:qFormat/>
    <w:rPr>
      <w:position w:val="0"/>
      <w:sz w:val="24"/>
      <w:vertAlign w:val="baseline"/>
    </w:rPr>
  </w:style>
  <w:style w:type="character" w:customStyle="1" w:styleId="ListLabel3044">
    <w:name w:val="ListLabel 3044"/>
    <w:qFormat/>
    <w:rPr>
      <w:position w:val="0"/>
      <w:sz w:val="24"/>
      <w:vertAlign w:val="baseline"/>
    </w:rPr>
  </w:style>
  <w:style w:type="character" w:customStyle="1" w:styleId="ListLabel3045">
    <w:name w:val="ListLabel 3045"/>
    <w:qFormat/>
    <w:rPr>
      <w:position w:val="0"/>
      <w:sz w:val="24"/>
      <w:vertAlign w:val="baseline"/>
    </w:rPr>
  </w:style>
  <w:style w:type="character" w:customStyle="1" w:styleId="ListLabel3046">
    <w:name w:val="ListLabel 3046"/>
    <w:qFormat/>
    <w:rPr>
      <w:rFonts w:cs="OpenSymbol"/>
    </w:rPr>
  </w:style>
  <w:style w:type="character" w:customStyle="1" w:styleId="ListLabel3047">
    <w:name w:val="ListLabel 3047"/>
    <w:qFormat/>
    <w:rPr>
      <w:rFonts w:cs="OpenSymbol"/>
    </w:rPr>
  </w:style>
  <w:style w:type="character" w:customStyle="1" w:styleId="ListLabel3048">
    <w:name w:val="ListLabel 3048"/>
    <w:qFormat/>
    <w:rPr>
      <w:rFonts w:cs="OpenSymbol"/>
      <w:b/>
      <w:sz w:val="28"/>
    </w:rPr>
  </w:style>
  <w:style w:type="character" w:customStyle="1" w:styleId="ListLabel3049">
    <w:name w:val="ListLabel 3049"/>
    <w:qFormat/>
    <w:rPr>
      <w:rFonts w:cs="OpenSymbol"/>
    </w:rPr>
  </w:style>
  <w:style w:type="character" w:customStyle="1" w:styleId="ListLabel3050">
    <w:name w:val="ListLabel 3050"/>
    <w:qFormat/>
    <w:rPr>
      <w:rFonts w:cs="OpenSymbol"/>
    </w:rPr>
  </w:style>
  <w:style w:type="character" w:customStyle="1" w:styleId="ListLabel3051">
    <w:name w:val="ListLabel 3051"/>
    <w:qFormat/>
    <w:rPr>
      <w:rFonts w:cs="OpenSymbol"/>
    </w:rPr>
  </w:style>
  <w:style w:type="character" w:customStyle="1" w:styleId="ListLabel3052">
    <w:name w:val="ListLabel 3052"/>
    <w:qFormat/>
    <w:rPr>
      <w:rFonts w:cs="OpenSymbol"/>
    </w:rPr>
  </w:style>
  <w:style w:type="character" w:customStyle="1" w:styleId="ListLabel3053">
    <w:name w:val="ListLabel 3053"/>
    <w:qFormat/>
    <w:rPr>
      <w:rFonts w:cs="OpenSymbol"/>
    </w:rPr>
  </w:style>
  <w:style w:type="character" w:customStyle="1" w:styleId="ListLabel3054">
    <w:name w:val="ListLabel 3054"/>
    <w:qFormat/>
    <w:rPr>
      <w:rFonts w:cs="OpenSymbol"/>
    </w:rPr>
  </w:style>
  <w:style w:type="character" w:customStyle="1" w:styleId="ListLabel3055">
    <w:name w:val="ListLabel 3055"/>
    <w:qFormat/>
    <w:rPr>
      <w:rFonts w:ascii="Arial" w:hAnsi="Arial" w:cs="OpenSymbol"/>
      <w:b/>
      <w:sz w:val="24"/>
    </w:rPr>
  </w:style>
  <w:style w:type="character" w:customStyle="1" w:styleId="ListLabel3056">
    <w:name w:val="ListLabel 3056"/>
    <w:qFormat/>
    <w:rPr>
      <w:rFonts w:cs="OpenSymbol"/>
      <w:sz w:val="24"/>
    </w:rPr>
  </w:style>
  <w:style w:type="character" w:customStyle="1" w:styleId="ListLabel3057">
    <w:name w:val="ListLabel 3057"/>
    <w:qFormat/>
    <w:rPr>
      <w:rFonts w:cs="OpenSymbol"/>
      <w:sz w:val="24"/>
    </w:rPr>
  </w:style>
  <w:style w:type="character" w:customStyle="1" w:styleId="ListLabel3058">
    <w:name w:val="ListLabel 3058"/>
    <w:qFormat/>
    <w:rPr>
      <w:rFonts w:cs="OpenSymbol"/>
    </w:rPr>
  </w:style>
  <w:style w:type="character" w:customStyle="1" w:styleId="ListLabel3059">
    <w:name w:val="ListLabel 3059"/>
    <w:qFormat/>
    <w:rPr>
      <w:rFonts w:cs="OpenSymbol"/>
    </w:rPr>
  </w:style>
  <w:style w:type="character" w:customStyle="1" w:styleId="ListLabel3060">
    <w:name w:val="ListLabel 3060"/>
    <w:qFormat/>
    <w:rPr>
      <w:rFonts w:cs="OpenSymbol"/>
    </w:rPr>
  </w:style>
  <w:style w:type="character" w:customStyle="1" w:styleId="ListLabel3061">
    <w:name w:val="ListLabel 3061"/>
    <w:qFormat/>
    <w:rPr>
      <w:rFonts w:cs="OpenSymbol"/>
    </w:rPr>
  </w:style>
  <w:style w:type="character" w:customStyle="1" w:styleId="ListLabel3062">
    <w:name w:val="ListLabel 3062"/>
    <w:qFormat/>
    <w:rPr>
      <w:rFonts w:cs="OpenSymbol"/>
    </w:rPr>
  </w:style>
  <w:style w:type="character" w:customStyle="1" w:styleId="ListLabel3063">
    <w:name w:val="ListLabel 3063"/>
    <w:qFormat/>
    <w:rPr>
      <w:rFonts w:cs="OpenSymbol"/>
    </w:rPr>
  </w:style>
  <w:style w:type="character" w:customStyle="1" w:styleId="ListLabel3064">
    <w:name w:val="ListLabel 3064"/>
    <w:qFormat/>
    <w:rPr>
      <w:rFonts w:ascii="Arial" w:hAnsi="Arial" w:cs="OpenSymbol"/>
      <w:b/>
      <w:sz w:val="24"/>
    </w:rPr>
  </w:style>
  <w:style w:type="character" w:customStyle="1" w:styleId="ListLabel3065">
    <w:name w:val="ListLabel 3065"/>
    <w:qFormat/>
    <w:rPr>
      <w:rFonts w:cs="OpenSymbol"/>
    </w:rPr>
  </w:style>
  <w:style w:type="character" w:customStyle="1" w:styleId="ListLabel3066">
    <w:name w:val="ListLabel 3066"/>
    <w:qFormat/>
    <w:rPr>
      <w:rFonts w:cs="OpenSymbol"/>
    </w:rPr>
  </w:style>
  <w:style w:type="character" w:customStyle="1" w:styleId="ListLabel3067">
    <w:name w:val="ListLabel 3067"/>
    <w:qFormat/>
    <w:rPr>
      <w:rFonts w:cs="OpenSymbol"/>
    </w:rPr>
  </w:style>
  <w:style w:type="character" w:customStyle="1" w:styleId="ListLabel3068">
    <w:name w:val="ListLabel 3068"/>
    <w:qFormat/>
    <w:rPr>
      <w:rFonts w:cs="OpenSymbol"/>
    </w:rPr>
  </w:style>
  <w:style w:type="character" w:customStyle="1" w:styleId="ListLabel3069">
    <w:name w:val="ListLabel 3069"/>
    <w:qFormat/>
    <w:rPr>
      <w:rFonts w:cs="OpenSymbol"/>
    </w:rPr>
  </w:style>
  <w:style w:type="character" w:customStyle="1" w:styleId="ListLabel3070">
    <w:name w:val="ListLabel 3070"/>
    <w:qFormat/>
    <w:rPr>
      <w:rFonts w:cs="OpenSymbol"/>
    </w:rPr>
  </w:style>
  <w:style w:type="character" w:customStyle="1" w:styleId="ListLabel3071">
    <w:name w:val="ListLabel 3071"/>
    <w:qFormat/>
    <w:rPr>
      <w:rFonts w:cs="OpenSymbol"/>
    </w:rPr>
  </w:style>
  <w:style w:type="character" w:customStyle="1" w:styleId="ListLabel3072">
    <w:name w:val="ListLabel 3072"/>
    <w:qFormat/>
    <w:rPr>
      <w:rFonts w:cs="OpenSymbol"/>
    </w:rPr>
  </w:style>
  <w:style w:type="character" w:customStyle="1" w:styleId="ListLabel3073">
    <w:name w:val="ListLabel 3073"/>
    <w:qFormat/>
    <w:rPr>
      <w:rFonts w:ascii="Arial" w:hAnsi="Arial" w:cs="Wingdings"/>
      <w:b/>
      <w:sz w:val="24"/>
    </w:rPr>
  </w:style>
  <w:style w:type="character" w:customStyle="1" w:styleId="ListLabel3074">
    <w:name w:val="ListLabel 3074"/>
    <w:qFormat/>
    <w:rPr>
      <w:rFonts w:cs="OpenSymbol"/>
    </w:rPr>
  </w:style>
  <w:style w:type="character" w:customStyle="1" w:styleId="ListLabel3075">
    <w:name w:val="ListLabel 3075"/>
    <w:qFormat/>
    <w:rPr>
      <w:rFonts w:cs="OpenSymbol"/>
    </w:rPr>
  </w:style>
  <w:style w:type="character" w:customStyle="1" w:styleId="ListLabel3076">
    <w:name w:val="ListLabel 3076"/>
    <w:qFormat/>
    <w:rPr>
      <w:rFonts w:cs="OpenSymbol"/>
    </w:rPr>
  </w:style>
  <w:style w:type="character" w:customStyle="1" w:styleId="ListLabel3077">
    <w:name w:val="ListLabel 3077"/>
    <w:qFormat/>
    <w:rPr>
      <w:rFonts w:cs="OpenSymbol"/>
    </w:rPr>
  </w:style>
  <w:style w:type="character" w:customStyle="1" w:styleId="ListLabel3078">
    <w:name w:val="ListLabel 3078"/>
    <w:qFormat/>
    <w:rPr>
      <w:rFonts w:cs="OpenSymbol"/>
    </w:rPr>
  </w:style>
  <w:style w:type="character" w:customStyle="1" w:styleId="ListLabel3079">
    <w:name w:val="ListLabel 3079"/>
    <w:qFormat/>
    <w:rPr>
      <w:rFonts w:cs="OpenSymbol"/>
    </w:rPr>
  </w:style>
  <w:style w:type="character" w:customStyle="1" w:styleId="ListLabel3080">
    <w:name w:val="ListLabel 3080"/>
    <w:qFormat/>
    <w:rPr>
      <w:rFonts w:cs="OpenSymbol"/>
    </w:rPr>
  </w:style>
  <w:style w:type="character" w:customStyle="1" w:styleId="ListLabel3081">
    <w:name w:val="ListLabel 3081"/>
    <w:qFormat/>
    <w:rPr>
      <w:rFonts w:cs="OpenSymbol"/>
    </w:rPr>
  </w:style>
  <w:style w:type="character" w:customStyle="1" w:styleId="ListLabel3082">
    <w:name w:val="ListLabel 3082"/>
    <w:qFormat/>
    <w:rPr>
      <w:rFonts w:cs="OpenSymbol"/>
    </w:rPr>
  </w:style>
  <w:style w:type="character" w:customStyle="1" w:styleId="ListLabel3083">
    <w:name w:val="ListLabel 3083"/>
    <w:qFormat/>
    <w:rPr>
      <w:rFonts w:cs="OpenSymbol"/>
    </w:rPr>
  </w:style>
  <w:style w:type="character" w:customStyle="1" w:styleId="ListLabel3084">
    <w:name w:val="ListLabel 3084"/>
    <w:qFormat/>
    <w:rPr>
      <w:rFonts w:cs="OpenSymbol"/>
    </w:rPr>
  </w:style>
  <w:style w:type="character" w:customStyle="1" w:styleId="ListLabel3085">
    <w:name w:val="ListLabel 3085"/>
    <w:qFormat/>
    <w:rPr>
      <w:rFonts w:cs="OpenSymbol"/>
    </w:rPr>
  </w:style>
  <w:style w:type="character" w:customStyle="1" w:styleId="ListLabel3086">
    <w:name w:val="ListLabel 3086"/>
    <w:qFormat/>
    <w:rPr>
      <w:rFonts w:cs="OpenSymbol"/>
    </w:rPr>
  </w:style>
  <w:style w:type="character" w:customStyle="1" w:styleId="ListLabel3087">
    <w:name w:val="ListLabel 3087"/>
    <w:qFormat/>
    <w:rPr>
      <w:rFonts w:cs="OpenSymbol"/>
    </w:rPr>
  </w:style>
  <w:style w:type="character" w:customStyle="1" w:styleId="ListLabel3088">
    <w:name w:val="ListLabel 3088"/>
    <w:qFormat/>
    <w:rPr>
      <w:rFonts w:cs="OpenSymbol"/>
    </w:rPr>
  </w:style>
  <w:style w:type="character" w:customStyle="1" w:styleId="ListLabel3089">
    <w:name w:val="ListLabel 3089"/>
    <w:qFormat/>
    <w:rPr>
      <w:rFonts w:cs="OpenSymbol"/>
    </w:rPr>
  </w:style>
  <w:style w:type="character" w:customStyle="1" w:styleId="ListLabel3090">
    <w:name w:val="ListLabel 3090"/>
    <w:qFormat/>
    <w:rPr>
      <w:rFonts w:cs="OpenSymbol"/>
    </w:rPr>
  </w:style>
  <w:style w:type="character" w:customStyle="1" w:styleId="ListLabel3091">
    <w:name w:val="ListLabel 3091"/>
    <w:qFormat/>
    <w:rPr>
      <w:rFonts w:cs="OpenSymbol"/>
    </w:rPr>
  </w:style>
  <w:style w:type="character" w:customStyle="1" w:styleId="ListLabel3092">
    <w:name w:val="ListLabel 3092"/>
    <w:qFormat/>
    <w:rPr>
      <w:rFonts w:cs="OpenSymbol"/>
    </w:rPr>
  </w:style>
  <w:style w:type="character" w:customStyle="1" w:styleId="ListLabel3093">
    <w:name w:val="ListLabel 3093"/>
    <w:qFormat/>
    <w:rPr>
      <w:rFonts w:cs="OpenSymbol"/>
    </w:rPr>
  </w:style>
  <w:style w:type="character" w:customStyle="1" w:styleId="ListLabel3094">
    <w:name w:val="ListLabel 3094"/>
    <w:qFormat/>
    <w:rPr>
      <w:rFonts w:cs="OpenSymbol"/>
    </w:rPr>
  </w:style>
  <w:style w:type="character" w:customStyle="1" w:styleId="ListLabel3095">
    <w:name w:val="ListLabel 3095"/>
    <w:qFormat/>
    <w:rPr>
      <w:rFonts w:cs="OpenSymbol"/>
    </w:rPr>
  </w:style>
  <w:style w:type="character" w:customStyle="1" w:styleId="ListLabel3096">
    <w:name w:val="ListLabel 3096"/>
    <w:qFormat/>
    <w:rPr>
      <w:rFonts w:cs="OpenSymbol"/>
    </w:rPr>
  </w:style>
  <w:style w:type="character" w:customStyle="1" w:styleId="ListLabel3097">
    <w:name w:val="ListLabel 3097"/>
    <w:qFormat/>
    <w:rPr>
      <w:rFonts w:cs="OpenSymbol"/>
    </w:rPr>
  </w:style>
  <w:style w:type="character" w:customStyle="1" w:styleId="ListLabel3098">
    <w:name w:val="ListLabel 3098"/>
    <w:qFormat/>
    <w:rPr>
      <w:rFonts w:cs="OpenSymbol"/>
    </w:rPr>
  </w:style>
  <w:style w:type="character" w:customStyle="1" w:styleId="ListLabel3099">
    <w:name w:val="ListLabel 3099"/>
    <w:qFormat/>
    <w:rPr>
      <w:rFonts w:cs="OpenSymbol"/>
    </w:rPr>
  </w:style>
  <w:style w:type="character" w:customStyle="1" w:styleId="ListLabel3100">
    <w:name w:val="ListLabel 3100"/>
    <w:qFormat/>
    <w:rPr>
      <w:rFonts w:cs="OpenSymbol"/>
    </w:rPr>
  </w:style>
  <w:style w:type="character" w:customStyle="1" w:styleId="ListLabel3101">
    <w:name w:val="ListLabel 3101"/>
    <w:qFormat/>
    <w:rPr>
      <w:rFonts w:ascii="Arial" w:hAnsi="Arial"/>
      <w:b/>
      <w:position w:val="0"/>
      <w:sz w:val="24"/>
      <w:vertAlign w:val="baseline"/>
    </w:rPr>
  </w:style>
  <w:style w:type="character" w:customStyle="1" w:styleId="ListLabel3102">
    <w:name w:val="ListLabel 3102"/>
    <w:qFormat/>
    <w:rPr>
      <w:rFonts w:ascii="Arial" w:hAnsi="Arial"/>
      <w:b/>
      <w:position w:val="0"/>
      <w:sz w:val="26"/>
      <w:szCs w:val="24"/>
      <w:vertAlign w:val="baseline"/>
    </w:rPr>
  </w:style>
  <w:style w:type="character" w:customStyle="1" w:styleId="ListLabel3103">
    <w:name w:val="ListLabel 3103"/>
    <w:qFormat/>
    <w:rPr>
      <w:b/>
      <w:position w:val="0"/>
      <w:sz w:val="26"/>
      <w:szCs w:val="24"/>
      <w:vertAlign w:val="baseline"/>
    </w:rPr>
  </w:style>
  <w:style w:type="character" w:customStyle="1" w:styleId="ListLabel3104">
    <w:name w:val="ListLabel 3104"/>
    <w:qFormat/>
    <w:rPr>
      <w:b w:val="0"/>
      <w:bCs/>
      <w:position w:val="0"/>
      <w:sz w:val="24"/>
      <w:vertAlign w:val="baseline"/>
    </w:rPr>
  </w:style>
  <w:style w:type="character" w:customStyle="1" w:styleId="ListLabel3105">
    <w:name w:val="ListLabel 3105"/>
    <w:qFormat/>
    <w:rPr>
      <w:position w:val="0"/>
      <w:sz w:val="24"/>
      <w:vertAlign w:val="baseline"/>
    </w:rPr>
  </w:style>
  <w:style w:type="character" w:customStyle="1" w:styleId="ListLabel3106">
    <w:name w:val="ListLabel 3106"/>
    <w:qFormat/>
    <w:rPr>
      <w:position w:val="0"/>
      <w:sz w:val="24"/>
      <w:vertAlign w:val="baseline"/>
    </w:rPr>
  </w:style>
  <w:style w:type="character" w:customStyle="1" w:styleId="ListLabel3107">
    <w:name w:val="ListLabel 3107"/>
    <w:qFormat/>
    <w:rPr>
      <w:position w:val="0"/>
      <w:sz w:val="24"/>
      <w:vertAlign w:val="baseline"/>
    </w:rPr>
  </w:style>
  <w:style w:type="character" w:customStyle="1" w:styleId="ListLabel3108">
    <w:name w:val="ListLabel 3108"/>
    <w:qFormat/>
    <w:rPr>
      <w:position w:val="0"/>
      <w:sz w:val="24"/>
      <w:vertAlign w:val="baseline"/>
    </w:rPr>
  </w:style>
  <w:style w:type="character" w:customStyle="1" w:styleId="ListLabel3109">
    <w:name w:val="ListLabel 3109"/>
    <w:qFormat/>
    <w:rPr>
      <w:position w:val="0"/>
      <w:sz w:val="24"/>
      <w:vertAlign w:val="baseline"/>
    </w:rPr>
  </w:style>
  <w:style w:type="character" w:customStyle="1" w:styleId="ListLabel3110">
    <w:name w:val="ListLabel 3110"/>
    <w:qFormat/>
    <w:rPr>
      <w:rFonts w:cs="OpenSymbol"/>
    </w:rPr>
  </w:style>
  <w:style w:type="character" w:customStyle="1" w:styleId="ListLabel3111">
    <w:name w:val="ListLabel 3111"/>
    <w:qFormat/>
    <w:rPr>
      <w:rFonts w:cs="OpenSymbol"/>
    </w:rPr>
  </w:style>
  <w:style w:type="character" w:customStyle="1" w:styleId="ListLabel3112">
    <w:name w:val="ListLabel 3112"/>
    <w:qFormat/>
    <w:rPr>
      <w:rFonts w:cs="OpenSymbol"/>
      <w:b/>
      <w:sz w:val="28"/>
    </w:rPr>
  </w:style>
  <w:style w:type="character" w:customStyle="1" w:styleId="ListLabel3113">
    <w:name w:val="ListLabel 3113"/>
    <w:qFormat/>
    <w:rPr>
      <w:rFonts w:cs="OpenSymbol"/>
    </w:rPr>
  </w:style>
  <w:style w:type="character" w:customStyle="1" w:styleId="ListLabel3114">
    <w:name w:val="ListLabel 3114"/>
    <w:qFormat/>
    <w:rPr>
      <w:rFonts w:cs="OpenSymbol"/>
    </w:rPr>
  </w:style>
  <w:style w:type="character" w:customStyle="1" w:styleId="ListLabel3115">
    <w:name w:val="ListLabel 3115"/>
    <w:qFormat/>
    <w:rPr>
      <w:rFonts w:cs="OpenSymbol"/>
    </w:rPr>
  </w:style>
  <w:style w:type="character" w:customStyle="1" w:styleId="ListLabel3116">
    <w:name w:val="ListLabel 3116"/>
    <w:qFormat/>
    <w:rPr>
      <w:rFonts w:cs="OpenSymbol"/>
    </w:rPr>
  </w:style>
  <w:style w:type="character" w:customStyle="1" w:styleId="ListLabel3117">
    <w:name w:val="ListLabel 3117"/>
    <w:qFormat/>
    <w:rPr>
      <w:rFonts w:cs="OpenSymbol"/>
    </w:rPr>
  </w:style>
  <w:style w:type="character" w:customStyle="1" w:styleId="ListLabel3118">
    <w:name w:val="ListLabel 3118"/>
    <w:qFormat/>
    <w:rPr>
      <w:rFonts w:cs="OpenSymbol"/>
    </w:rPr>
  </w:style>
  <w:style w:type="character" w:customStyle="1" w:styleId="ListLabel3119">
    <w:name w:val="ListLabel 3119"/>
    <w:qFormat/>
    <w:rPr>
      <w:rFonts w:ascii="Arial" w:hAnsi="Arial" w:cs="OpenSymbol"/>
      <w:b/>
      <w:sz w:val="24"/>
    </w:rPr>
  </w:style>
  <w:style w:type="character" w:customStyle="1" w:styleId="ListLabel3120">
    <w:name w:val="ListLabel 3120"/>
    <w:qFormat/>
    <w:rPr>
      <w:rFonts w:cs="OpenSymbol"/>
      <w:sz w:val="24"/>
    </w:rPr>
  </w:style>
  <w:style w:type="character" w:customStyle="1" w:styleId="ListLabel3121">
    <w:name w:val="ListLabel 3121"/>
    <w:qFormat/>
    <w:rPr>
      <w:rFonts w:cs="OpenSymbol"/>
      <w:sz w:val="24"/>
    </w:rPr>
  </w:style>
  <w:style w:type="character" w:customStyle="1" w:styleId="ListLabel3122">
    <w:name w:val="ListLabel 3122"/>
    <w:qFormat/>
    <w:rPr>
      <w:rFonts w:cs="OpenSymbol"/>
    </w:rPr>
  </w:style>
  <w:style w:type="character" w:customStyle="1" w:styleId="ListLabel3123">
    <w:name w:val="ListLabel 3123"/>
    <w:qFormat/>
    <w:rPr>
      <w:rFonts w:cs="OpenSymbol"/>
    </w:rPr>
  </w:style>
  <w:style w:type="character" w:customStyle="1" w:styleId="ListLabel3124">
    <w:name w:val="ListLabel 3124"/>
    <w:qFormat/>
    <w:rPr>
      <w:rFonts w:cs="OpenSymbol"/>
    </w:rPr>
  </w:style>
  <w:style w:type="character" w:customStyle="1" w:styleId="ListLabel3125">
    <w:name w:val="ListLabel 3125"/>
    <w:qFormat/>
    <w:rPr>
      <w:rFonts w:cs="OpenSymbol"/>
    </w:rPr>
  </w:style>
  <w:style w:type="character" w:customStyle="1" w:styleId="ListLabel3126">
    <w:name w:val="ListLabel 3126"/>
    <w:qFormat/>
    <w:rPr>
      <w:rFonts w:cs="OpenSymbol"/>
    </w:rPr>
  </w:style>
  <w:style w:type="character" w:customStyle="1" w:styleId="ListLabel3127">
    <w:name w:val="ListLabel 3127"/>
    <w:qFormat/>
    <w:rPr>
      <w:rFonts w:cs="OpenSymbol"/>
    </w:rPr>
  </w:style>
  <w:style w:type="character" w:customStyle="1" w:styleId="ListLabel3128">
    <w:name w:val="ListLabel 3128"/>
    <w:qFormat/>
    <w:rPr>
      <w:rFonts w:ascii="Arial" w:hAnsi="Arial" w:cs="OpenSymbol"/>
      <w:b/>
      <w:sz w:val="24"/>
    </w:rPr>
  </w:style>
  <w:style w:type="character" w:customStyle="1" w:styleId="ListLabel3129">
    <w:name w:val="ListLabel 3129"/>
    <w:qFormat/>
    <w:rPr>
      <w:rFonts w:cs="OpenSymbol"/>
    </w:rPr>
  </w:style>
  <w:style w:type="character" w:customStyle="1" w:styleId="ListLabel3130">
    <w:name w:val="ListLabel 3130"/>
    <w:qFormat/>
    <w:rPr>
      <w:rFonts w:cs="OpenSymbol"/>
    </w:rPr>
  </w:style>
  <w:style w:type="character" w:customStyle="1" w:styleId="ListLabel3131">
    <w:name w:val="ListLabel 3131"/>
    <w:qFormat/>
    <w:rPr>
      <w:rFonts w:cs="OpenSymbol"/>
    </w:rPr>
  </w:style>
  <w:style w:type="character" w:customStyle="1" w:styleId="ListLabel3132">
    <w:name w:val="ListLabel 3132"/>
    <w:qFormat/>
    <w:rPr>
      <w:rFonts w:cs="OpenSymbol"/>
    </w:rPr>
  </w:style>
  <w:style w:type="character" w:customStyle="1" w:styleId="ListLabel3133">
    <w:name w:val="ListLabel 3133"/>
    <w:qFormat/>
    <w:rPr>
      <w:rFonts w:cs="OpenSymbol"/>
    </w:rPr>
  </w:style>
  <w:style w:type="character" w:customStyle="1" w:styleId="ListLabel3134">
    <w:name w:val="ListLabel 3134"/>
    <w:qFormat/>
    <w:rPr>
      <w:rFonts w:cs="OpenSymbol"/>
    </w:rPr>
  </w:style>
  <w:style w:type="character" w:customStyle="1" w:styleId="ListLabel3135">
    <w:name w:val="ListLabel 3135"/>
    <w:qFormat/>
    <w:rPr>
      <w:rFonts w:cs="OpenSymbol"/>
    </w:rPr>
  </w:style>
  <w:style w:type="character" w:customStyle="1" w:styleId="ListLabel3136">
    <w:name w:val="ListLabel 3136"/>
    <w:qFormat/>
    <w:rPr>
      <w:rFonts w:cs="OpenSymbol"/>
    </w:rPr>
  </w:style>
  <w:style w:type="character" w:customStyle="1" w:styleId="ListLabel3137">
    <w:name w:val="ListLabel 3137"/>
    <w:qFormat/>
    <w:rPr>
      <w:rFonts w:ascii="Arial" w:hAnsi="Arial" w:cs="Wingdings"/>
      <w:b/>
      <w:sz w:val="24"/>
    </w:rPr>
  </w:style>
  <w:style w:type="character" w:customStyle="1" w:styleId="ListLabel3138">
    <w:name w:val="ListLabel 3138"/>
    <w:qFormat/>
    <w:rPr>
      <w:rFonts w:cs="OpenSymbol"/>
    </w:rPr>
  </w:style>
  <w:style w:type="character" w:customStyle="1" w:styleId="ListLabel3139">
    <w:name w:val="ListLabel 3139"/>
    <w:qFormat/>
    <w:rPr>
      <w:rFonts w:cs="OpenSymbol"/>
    </w:rPr>
  </w:style>
  <w:style w:type="character" w:customStyle="1" w:styleId="ListLabel3140">
    <w:name w:val="ListLabel 3140"/>
    <w:qFormat/>
    <w:rPr>
      <w:rFonts w:cs="OpenSymbol"/>
    </w:rPr>
  </w:style>
  <w:style w:type="character" w:customStyle="1" w:styleId="ListLabel3141">
    <w:name w:val="ListLabel 3141"/>
    <w:qFormat/>
    <w:rPr>
      <w:rFonts w:cs="OpenSymbol"/>
    </w:rPr>
  </w:style>
  <w:style w:type="character" w:customStyle="1" w:styleId="ListLabel3142">
    <w:name w:val="ListLabel 3142"/>
    <w:qFormat/>
    <w:rPr>
      <w:rFonts w:cs="OpenSymbol"/>
    </w:rPr>
  </w:style>
  <w:style w:type="character" w:customStyle="1" w:styleId="ListLabel3143">
    <w:name w:val="ListLabel 3143"/>
    <w:qFormat/>
    <w:rPr>
      <w:rFonts w:cs="OpenSymbol"/>
    </w:rPr>
  </w:style>
  <w:style w:type="character" w:customStyle="1" w:styleId="ListLabel3144">
    <w:name w:val="ListLabel 3144"/>
    <w:qFormat/>
    <w:rPr>
      <w:rFonts w:cs="OpenSymbol"/>
    </w:rPr>
  </w:style>
  <w:style w:type="character" w:customStyle="1" w:styleId="ListLabel3145">
    <w:name w:val="ListLabel 3145"/>
    <w:qFormat/>
    <w:rPr>
      <w:rFonts w:cs="OpenSymbol"/>
    </w:rPr>
  </w:style>
  <w:style w:type="character" w:customStyle="1" w:styleId="ListLabel3146">
    <w:name w:val="ListLabel 3146"/>
    <w:qFormat/>
    <w:rPr>
      <w:rFonts w:cs="OpenSymbol"/>
    </w:rPr>
  </w:style>
  <w:style w:type="character" w:customStyle="1" w:styleId="ListLabel3147">
    <w:name w:val="ListLabel 3147"/>
    <w:qFormat/>
    <w:rPr>
      <w:rFonts w:cs="OpenSymbol"/>
    </w:rPr>
  </w:style>
  <w:style w:type="character" w:customStyle="1" w:styleId="ListLabel3148">
    <w:name w:val="ListLabel 3148"/>
    <w:qFormat/>
    <w:rPr>
      <w:rFonts w:cs="OpenSymbol"/>
    </w:rPr>
  </w:style>
  <w:style w:type="character" w:customStyle="1" w:styleId="ListLabel3149">
    <w:name w:val="ListLabel 3149"/>
    <w:qFormat/>
    <w:rPr>
      <w:rFonts w:cs="OpenSymbol"/>
    </w:rPr>
  </w:style>
  <w:style w:type="character" w:customStyle="1" w:styleId="ListLabel3150">
    <w:name w:val="ListLabel 3150"/>
    <w:qFormat/>
    <w:rPr>
      <w:rFonts w:cs="OpenSymbol"/>
    </w:rPr>
  </w:style>
  <w:style w:type="character" w:customStyle="1" w:styleId="ListLabel3151">
    <w:name w:val="ListLabel 3151"/>
    <w:qFormat/>
    <w:rPr>
      <w:rFonts w:cs="OpenSymbol"/>
    </w:rPr>
  </w:style>
  <w:style w:type="character" w:customStyle="1" w:styleId="ListLabel3152">
    <w:name w:val="ListLabel 3152"/>
    <w:qFormat/>
    <w:rPr>
      <w:rFonts w:cs="OpenSymbol"/>
    </w:rPr>
  </w:style>
  <w:style w:type="character" w:customStyle="1" w:styleId="ListLabel3153">
    <w:name w:val="ListLabel 3153"/>
    <w:qFormat/>
    <w:rPr>
      <w:rFonts w:cs="OpenSymbol"/>
    </w:rPr>
  </w:style>
  <w:style w:type="character" w:customStyle="1" w:styleId="ListLabel3154">
    <w:name w:val="ListLabel 3154"/>
    <w:qFormat/>
    <w:rPr>
      <w:rFonts w:cs="OpenSymbol"/>
    </w:rPr>
  </w:style>
  <w:style w:type="character" w:customStyle="1" w:styleId="ListLabel3155">
    <w:name w:val="ListLabel 3155"/>
    <w:qFormat/>
    <w:rPr>
      <w:rFonts w:cs="OpenSymbol"/>
    </w:rPr>
  </w:style>
  <w:style w:type="character" w:customStyle="1" w:styleId="ListLabel3156">
    <w:name w:val="ListLabel 3156"/>
    <w:qFormat/>
    <w:rPr>
      <w:rFonts w:cs="OpenSymbol"/>
    </w:rPr>
  </w:style>
  <w:style w:type="character" w:customStyle="1" w:styleId="ListLabel3157">
    <w:name w:val="ListLabel 3157"/>
    <w:qFormat/>
    <w:rPr>
      <w:rFonts w:cs="OpenSymbol"/>
    </w:rPr>
  </w:style>
  <w:style w:type="character" w:customStyle="1" w:styleId="ListLabel3158">
    <w:name w:val="ListLabel 3158"/>
    <w:qFormat/>
    <w:rPr>
      <w:rFonts w:cs="OpenSymbol"/>
    </w:rPr>
  </w:style>
  <w:style w:type="character" w:customStyle="1" w:styleId="ListLabel3159">
    <w:name w:val="ListLabel 3159"/>
    <w:qFormat/>
    <w:rPr>
      <w:rFonts w:cs="OpenSymbol"/>
    </w:rPr>
  </w:style>
  <w:style w:type="character" w:customStyle="1" w:styleId="ListLabel3160">
    <w:name w:val="ListLabel 3160"/>
    <w:qFormat/>
    <w:rPr>
      <w:rFonts w:cs="OpenSymbol"/>
    </w:rPr>
  </w:style>
  <w:style w:type="character" w:customStyle="1" w:styleId="ListLabel3161">
    <w:name w:val="ListLabel 3161"/>
    <w:qFormat/>
    <w:rPr>
      <w:rFonts w:cs="OpenSymbol"/>
    </w:rPr>
  </w:style>
  <w:style w:type="character" w:customStyle="1" w:styleId="ListLabel3162">
    <w:name w:val="ListLabel 3162"/>
    <w:qFormat/>
    <w:rPr>
      <w:rFonts w:cs="OpenSymbol"/>
    </w:rPr>
  </w:style>
  <w:style w:type="character" w:customStyle="1" w:styleId="ListLabel3163">
    <w:name w:val="ListLabel 3163"/>
    <w:qFormat/>
    <w:rPr>
      <w:rFonts w:cs="OpenSymbol"/>
    </w:rPr>
  </w:style>
  <w:style w:type="character" w:customStyle="1" w:styleId="ListLabel3164">
    <w:name w:val="ListLabel 3164"/>
    <w:qFormat/>
    <w:rPr>
      <w:rFonts w:cs="OpenSymbol"/>
    </w:rPr>
  </w:style>
  <w:style w:type="character" w:customStyle="1" w:styleId="ListLabel3165">
    <w:name w:val="ListLabel 3165"/>
    <w:qFormat/>
    <w:rPr>
      <w:rFonts w:ascii="Arial" w:hAnsi="Arial"/>
      <w:b/>
      <w:position w:val="0"/>
      <w:sz w:val="24"/>
      <w:vertAlign w:val="baseline"/>
    </w:rPr>
  </w:style>
  <w:style w:type="character" w:customStyle="1" w:styleId="ListLabel3166">
    <w:name w:val="ListLabel 3166"/>
    <w:qFormat/>
    <w:rPr>
      <w:rFonts w:ascii="Arial" w:hAnsi="Arial"/>
      <w:b/>
      <w:position w:val="0"/>
      <w:sz w:val="26"/>
      <w:szCs w:val="24"/>
      <w:vertAlign w:val="baseline"/>
    </w:rPr>
  </w:style>
  <w:style w:type="character" w:customStyle="1" w:styleId="ListLabel3167">
    <w:name w:val="ListLabel 3167"/>
    <w:qFormat/>
    <w:rPr>
      <w:rFonts w:ascii="Arial" w:hAnsi="Arial"/>
      <w:b/>
      <w:position w:val="0"/>
      <w:sz w:val="26"/>
      <w:szCs w:val="24"/>
      <w:vertAlign w:val="baseline"/>
    </w:rPr>
  </w:style>
  <w:style w:type="character" w:customStyle="1" w:styleId="ListLabel3168">
    <w:name w:val="ListLabel 3168"/>
    <w:qFormat/>
    <w:rPr>
      <w:rFonts w:ascii="Arial" w:hAnsi="Arial"/>
      <w:b/>
      <w:bCs/>
      <w:position w:val="0"/>
      <w:sz w:val="26"/>
      <w:vertAlign w:val="baseline"/>
    </w:rPr>
  </w:style>
  <w:style w:type="character" w:customStyle="1" w:styleId="ListLabel3169">
    <w:name w:val="ListLabel 3169"/>
    <w:qFormat/>
    <w:rPr>
      <w:position w:val="0"/>
      <w:sz w:val="24"/>
      <w:vertAlign w:val="baseline"/>
    </w:rPr>
  </w:style>
  <w:style w:type="character" w:customStyle="1" w:styleId="ListLabel3170">
    <w:name w:val="ListLabel 3170"/>
    <w:qFormat/>
    <w:rPr>
      <w:position w:val="0"/>
      <w:sz w:val="24"/>
      <w:vertAlign w:val="baseline"/>
    </w:rPr>
  </w:style>
  <w:style w:type="character" w:customStyle="1" w:styleId="ListLabel3171">
    <w:name w:val="ListLabel 3171"/>
    <w:qFormat/>
    <w:rPr>
      <w:position w:val="0"/>
      <w:sz w:val="24"/>
      <w:vertAlign w:val="baseline"/>
    </w:rPr>
  </w:style>
  <w:style w:type="character" w:customStyle="1" w:styleId="ListLabel3172">
    <w:name w:val="ListLabel 3172"/>
    <w:qFormat/>
    <w:rPr>
      <w:position w:val="0"/>
      <w:sz w:val="24"/>
      <w:vertAlign w:val="baseline"/>
    </w:rPr>
  </w:style>
  <w:style w:type="character" w:customStyle="1" w:styleId="ListLabel3173">
    <w:name w:val="ListLabel 3173"/>
    <w:qFormat/>
    <w:rPr>
      <w:position w:val="0"/>
      <w:sz w:val="24"/>
      <w:vertAlign w:val="baseline"/>
    </w:rPr>
  </w:style>
  <w:style w:type="character" w:customStyle="1" w:styleId="ListLabel3174">
    <w:name w:val="ListLabel 3174"/>
    <w:qFormat/>
    <w:rPr>
      <w:rFonts w:ascii="Arial" w:hAnsi="Arial" w:cs="OpenSymbol"/>
    </w:rPr>
  </w:style>
  <w:style w:type="character" w:customStyle="1" w:styleId="ListLabel3175">
    <w:name w:val="ListLabel 3175"/>
    <w:qFormat/>
    <w:rPr>
      <w:rFonts w:cs="OpenSymbol"/>
    </w:rPr>
  </w:style>
  <w:style w:type="character" w:customStyle="1" w:styleId="ListLabel3176">
    <w:name w:val="ListLabel 3176"/>
    <w:qFormat/>
    <w:rPr>
      <w:rFonts w:cs="OpenSymbol"/>
      <w:b/>
      <w:sz w:val="28"/>
    </w:rPr>
  </w:style>
  <w:style w:type="character" w:customStyle="1" w:styleId="ListLabel3177">
    <w:name w:val="ListLabel 3177"/>
    <w:qFormat/>
    <w:rPr>
      <w:rFonts w:cs="OpenSymbol"/>
    </w:rPr>
  </w:style>
  <w:style w:type="character" w:customStyle="1" w:styleId="ListLabel3178">
    <w:name w:val="ListLabel 3178"/>
    <w:qFormat/>
    <w:rPr>
      <w:rFonts w:cs="OpenSymbol"/>
    </w:rPr>
  </w:style>
  <w:style w:type="character" w:customStyle="1" w:styleId="ListLabel3179">
    <w:name w:val="ListLabel 3179"/>
    <w:qFormat/>
    <w:rPr>
      <w:rFonts w:cs="OpenSymbol"/>
    </w:rPr>
  </w:style>
  <w:style w:type="character" w:customStyle="1" w:styleId="ListLabel3180">
    <w:name w:val="ListLabel 3180"/>
    <w:qFormat/>
    <w:rPr>
      <w:rFonts w:cs="OpenSymbol"/>
    </w:rPr>
  </w:style>
  <w:style w:type="character" w:customStyle="1" w:styleId="ListLabel3181">
    <w:name w:val="ListLabel 3181"/>
    <w:qFormat/>
    <w:rPr>
      <w:rFonts w:cs="OpenSymbol"/>
    </w:rPr>
  </w:style>
  <w:style w:type="character" w:customStyle="1" w:styleId="ListLabel3182">
    <w:name w:val="ListLabel 3182"/>
    <w:qFormat/>
    <w:rPr>
      <w:rFonts w:cs="OpenSymbol"/>
    </w:rPr>
  </w:style>
  <w:style w:type="character" w:customStyle="1" w:styleId="ListLabel3183">
    <w:name w:val="ListLabel 3183"/>
    <w:qFormat/>
    <w:rPr>
      <w:rFonts w:ascii="Arial" w:hAnsi="Arial" w:cs="OpenSymbol"/>
      <w:b/>
      <w:sz w:val="24"/>
    </w:rPr>
  </w:style>
  <w:style w:type="character" w:customStyle="1" w:styleId="ListLabel3184">
    <w:name w:val="ListLabel 3184"/>
    <w:qFormat/>
    <w:rPr>
      <w:rFonts w:ascii="Arial" w:hAnsi="Arial" w:cs="OpenSymbol"/>
      <w:sz w:val="24"/>
    </w:rPr>
  </w:style>
  <w:style w:type="character" w:customStyle="1" w:styleId="ListLabel3185">
    <w:name w:val="ListLabel 3185"/>
    <w:qFormat/>
    <w:rPr>
      <w:rFonts w:ascii="Arial" w:hAnsi="Arial" w:cs="OpenSymbol"/>
      <w:sz w:val="24"/>
    </w:rPr>
  </w:style>
  <w:style w:type="character" w:customStyle="1" w:styleId="ListLabel3186">
    <w:name w:val="ListLabel 3186"/>
    <w:qFormat/>
    <w:rPr>
      <w:rFonts w:cs="OpenSymbol"/>
    </w:rPr>
  </w:style>
  <w:style w:type="character" w:customStyle="1" w:styleId="ListLabel3187">
    <w:name w:val="ListLabel 3187"/>
    <w:qFormat/>
    <w:rPr>
      <w:rFonts w:cs="OpenSymbol"/>
    </w:rPr>
  </w:style>
  <w:style w:type="character" w:customStyle="1" w:styleId="ListLabel3188">
    <w:name w:val="ListLabel 3188"/>
    <w:qFormat/>
    <w:rPr>
      <w:rFonts w:cs="OpenSymbol"/>
    </w:rPr>
  </w:style>
  <w:style w:type="character" w:customStyle="1" w:styleId="ListLabel3189">
    <w:name w:val="ListLabel 3189"/>
    <w:qFormat/>
    <w:rPr>
      <w:rFonts w:cs="OpenSymbol"/>
    </w:rPr>
  </w:style>
  <w:style w:type="character" w:customStyle="1" w:styleId="ListLabel3190">
    <w:name w:val="ListLabel 3190"/>
    <w:qFormat/>
    <w:rPr>
      <w:rFonts w:cs="OpenSymbol"/>
    </w:rPr>
  </w:style>
  <w:style w:type="character" w:customStyle="1" w:styleId="ListLabel3191">
    <w:name w:val="ListLabel 3191"/>
    <w:qFormat/>
    <w:rPr>
      <w:rFonts w:cs="OpenSymbol"/>
    </w:rPr>
  </w:style>
  <w:style w:type="character" w:customStyle="1" w:styleId="ListLabel3192">
    <w:name w:val="ListLabel 3192"/>
    <w:qFormat/>
    <w:rPr>
      <w:rFonts w:ascii="Arial" w:hAnsi="Arial" w:cs="OpenSymbol"/>
      <w:b/>
      <w:sz w:val="24"/>
    </w:rPr>
  </w:style>
  <w:style w:type="character" w:customStyle="1" w:styleId="ListLabel3193">
    <w:name w:val="ListLabel 3193"/>
    <w:qFormat/>
    <w:rPr>
      <w:rFonts w:ascii="Arial" w:hAnsi="Arial" w:cs="OpenSymbol"/>
    </w:rPr>
  </w:style>
  <w:style w:type="character" w:customStyle="1" w:styleId="ListLabel3194">
    <w:name w:val="ListLabel 3194"/>
    <w:qFormat/>
    <w:rPr>
      <w:rFonts w:ascii="Arial" w:hAnsi="Arial" w:cs="OpenSymbol"/>
    </w:rPr>
  </w:style>
  <w:style w:type="character" w:customStyle="1" w:styleId="ListLabel3195">
    <w:name w:val="ListLabel 3195"/>
    <w:qFormat/>
    <w:rPr>
      <w:rFonts w:cs="OpenSymbol"/>
    </w:rPr>
  </w:style>
  <w:style w:type="character" w:customStyle="1" w:styleId="ListLabel3196">
    <w:name w:val="ListLabel 3196"/>
    <w:qFormat/>
    <w:rPr>
      <w:rFonts w:cs="OpenSymbol"/>
    </w:rPr>
  </w:style>
  <w:style w:type="character" w:customStyle="1" w:styleId="ListLabel3197">
    <w:name w:val="ListLabel 3197"/>
    <w:qFormat/>
    <w:rPr>
      <w:rFonts w:cs="OpenSymbol"/>
    </w:rPr>
  </w:style>
  <w:style w:type="character" w:customStyle="1" w:styleId="ListLabel3198">
    <w:name w:val="ListLabel 3198"/>
    <w:qFormat/>
    <w:rPr>
      <w:rFonts w:cs="OpenSymbol"/>
    </w:rPr>
  </w:style>
  <w:style w:type="character" w:customStyle="1" w:styleId="ListLabel3199">
    <w:name w:val="ListLabel 3199"/>
    <w:qFormat/>
    <w:rPr>
      <w:rFonts w:cs="OpenSymbol"/>
    </w:rPr>
  </w:style>
  <w:style w:type="character" w:customStyle="1" w:styleId="ListLabel3200">
    <w:name w:val="ListLabel 3200"/>
    <w:qFormat/>
    <w:rPr>
      <w:rFonts w:cs="OpenSymbol"/>
    </w:rPr>
  </w:style>
  <w:style w:type="character" w:customStyle="1" w:styleId="ListLabel3201">
    <w:name w:val="ListLabel 3201"/>
    <w:qFormat/>
    <w:rPr>
      <w:rFonts w:ascii="Arial" w:hAnsi="Arial" w:cs="Wingdings"/>
      <w:b/>
      <w:sz w:val="24"/>
    </w:rPr>
  </w:style>
  <w:style w:type="character" w:customStyle="1" w:styleId="ListLabel3202">
    <w:name w:val="ListLabel 3202"/>
    <w:qFormat/>
    <w:rPr>
      <w:rFonts w:ascii="Arial" w:hAnsi="Arial" w:cs="OpenSymbol"/>
      <w:b/>
      <w:sz w:val="24"/>
    </w:rPr>
  </w:style>
  <w:style w:type="character" w:customStyle="1" w:styleId="ListLabel3203">
    <w:name w:val="ListLabel 3203"/>
    <w:qFormat/>
    <w:rPr>
      <w:rFonts w:cs="OpenSymbol"/>
    </w:rPr>
  </w:style>
  <w:style w:type="character" w:customStyle="1" w:styleId="ListLabel3204">
    <w:name w:val="ListLabel 3204"/>
    <w:qFormat/>
    <w:rPr>
      <w:rFonts w:cs="OpenSymbol"/>
    </w:rPr>
  </w:style>
  <w:style w:type="character" w:customStyle="1" w:styleId="ListLabel3205">
    <w:name w:val="ListLabel 3205"/>
    <w:qFormat/>
    <w:rPr>
      <w:rFonts w:cs="OpenSymbol"/>
    </w:rPr>
  </w:style>
  <w:style w:type="character" w:customStyle="1" w:styleId="ListLabel3206">
    <w:name w:val="ListLabel 3206"/>
    <w:qFormat/>
    <w:rPr>
      <w:rFonts w:cs="OpenSymbol"/>
    </w:rPr>
  </w:style>
  <w:style w:type="character" w:customStyle="1" w:styleId="ListLabel3207">
    <w:name w:val="ListLabel 3207"/>
    <w:qFormat/>
    <w:rPr>
      <w:rFonts w:cs="OpenSymbol"/>
    </w:rPr>
  </w:style>
  <w:style w:type="character" w:customStyle="1" w:styleId="ListLabel3208">
    <w:name w:val="ListLabel 3208"/>
    <w:qFormat/>
    <w:rPr>
      <w:rFonts w:cs="OpenSymbol"/>
    </w:rPr>
  </w:style>
  <w:style w:type="character" w:customStyle="1" w:styleId="ListLabel3209">
    <w:name w:val="ListLabel 3209"/>
    <w:qFormat/>
    <w:rPr>
      <w:rFonts w:cs="OpenSymbol"/>
    </w:rPr>
  </w:style>
  <w:style w:type="character" w:customStyle="1" w:styleId="ListLabel3210">
    <w:name w:val="ListLabel 3210"/>
    <w:qFormat/>
    <w:rPr>
      <w:rFonts w:cs="OpenSymbol"/>
    </w:rPr>
  </w:style>
  <w:style w:type="character" w:customStyle="1" w:styleId="ListLabel3211">
    <w:name w:val="ListLabel 3211"/>
    <w:qFormat/>
    <w:rPr>
      <w:rFonts w:ascii="Arial" w:hAnsi="Arial" w:cs="OpenSymbol"/>
    </w:rPr>
  </w:style>
  <w:style w:type="character" w:customStyle="1" w:styleId="ListLabel3212">
    <w:name w:val="ListLabel 3212"/>
    <w:qFormat/>
    <w:rPr>
      <w:rFonts w:cs="OpenSymbol"/>
    </w:rPr>
  </w:style>
  <w:style w:type="character" w:customStyle="1" w:styleId="ListLabel3213">
    <w:name w:val="ListLabel 3213"/>
    <w:qFormat/>
    <w:rPr>
      <w:rFonts w:cs="OpenSymbol"/>
    </w:rPr>
  </w:style>
  <w:style w:type="character" w:customStyle="1" w:styleId="ListLabel3214">
    <w:name w:val="ListLabel 3214"/>
    <w:qFormat/>
    <w:rPr>
      <w:rFonts w:cs="OpenSymbol"/>
    </w:rPr>
  </w:style>
  <w:style w:type="character" w:customStyle="1" w:styleId="ListLabel3215">
    <w:name w:val="ListLabel 3215"/>
    <w:qFormat/>
    <w:rPr>
      <w:rFonts w:cs="OpenSymbol"/>
    </w:rPr>
  </w:style>
  <w:style w:type="character" w:customStyle="1" w:styleId="ListLabel3216">
    <w:name w:val="ListLabel 3216"/>
    <w:qFormat/>
    <w:rPr>
      <w:rFonts w:cs="OpenSymbol"/>
    </w:rPr>
  </w:style>
  <w:style w:type="character" w:customStyle="1" w:styleId="ListLabel3217">
    <w:name w:val="ListLabel 3217"/>
    <w:qFormat/>
    <w:rPr>
      <w:rFonts w:cs="OpenSymbol"/>
    </w:rPr>
  </w:style>
  <w:style w:type="character" w:customStyle="1" w:styleId="ListLabel3218">
    <w:name w:val="ListLabel 3218"/>
    <w:qFormat/>
    <w:rPr>
      <w:rFonts w:cs="OpenSymbol"/>
    </w:rPr>
  </w:style>
  <w:style w:type="character" w:customStyle="1" w:styleId="ListLabel3219">
    <w:name w:val="ListLabel 3219"/>
    <w:qFormat/>
    <w:rPr>
      <w:rFonts w:cs="OpenSymbol"/>
    </w:rPr>
  </w:style>
  <w:style w:type="character" w:customStyle="1" w:styleId="ListLabel3220">
    <w:name w:val="ListLabel 3220"/>
    <w:qFormat/>
    <w:rPr>
      <w:rFonts w:ascii="Arial" w:hAnsi="Arial" w:cs="OpenSymbol"/>
      <w:b/>
      <w:sz w:val="24"/>
    </w:rPr>
  </w:style>
  <w:style w:type="character" w:customStyle="1" w:styleId="ListLabel3221">
    <w:name w:val="ListLabel 3221"/>
    <w:qFormat/>
    <w:rPr>
      <w:rFonts w:cs="OpenSymbol"/>
    </w:rPr>
  </w:style>
  <w:style w:type="character" w:customStyle="1" w:styleId="ListLabel3222">
    <w:name w:val="ListLabel 3222"/>
    <w:qFormat/>
    <w:rPr>
      <w:rFonts w:cs="OpenSymbol"/>
    </w:rPr>
  </w:style>
  <w:style w:type="character" w:customStyle="1" w:styleId="ListLabel3223">
    <w:name w:val="ListLabel 3223"/>
    <w:qFormat/>
    <w:rPr>
      <w:rFonts w:cs="OpenSymbol"/>
    </w:rPr>
  </w:style>
  <w:style w:type="character" w:customStyle="1" w:styleId="ListLabel3224">
    <w:name w:val="ListLabel 3224"/>
    <w:qFormat/>
    <w:rPr>
      <w:rFonts w:cs="OpenSymbol"/>
    </w:rPr>
  </w:style>
  <w:style w:type="character" w:customStyle="1" w:styleId="ListLabel3225">
    <w:name w:val="ListLabel 3225"/>
    <w:qFormat/>
    <w:rPr>
      <w:rFonts w:cs="OpenSymbol"/>
    </w:rPr>
  </w:style>
  <w:style w:type="character" w:customStyle="1" w:styleId="ListLabel3226">
    <w:name w:val="ListLabel 3226"/>
    <w:qFormat/>
    <w:rPr>
      <w:rFonts w:cs="OpenSymbol"/>
    </w:rPr>
  </w:style>
  <w:style w:type="character" w:customStyle="1" w:styleId="ListLabel3227">
    <w:name w:val="ListLabel 3227"/>
    <w:qFormat/>
    <w:rPr>
      <w:rFonts w:cs="OpenSymbol"/>
    </w:rPr>
  </w:style>
  <w:style w:type="character" w:customStyle="1" w:styleId="ListLabel3228">
    <w:name w:val="ListLabel 3228"/>
    <w:qFormat/>
    <w:rPr>
      <w:rFonts w:cs="OpenSymbol"/>
    </w:rPr>
  </w:style>
  <w:style w:type="character" w:customStyle="1" w:styleId="ListLabel3229">
    <w:name w:val="ListLabel 3229"/>
    <w:qFormat/>
    <w:rPr>
      <w:rFonts w:ascii="Arial" w:hAnsi="Arial"/>
      <w:b/>
      <w:position w:val="0"/>
      <w:sz w:val="24"/>
      <w:vertAlign w:val="baseline"/>
    </w:rPr>
  </w:style>
  <w:style w:type="character" w:customStyle="1" w:styleId="ListLabel3230">
    <w:name w:val="ListLabel 3230"/>
    <w:qFormat/>
    <w:rPr>
      <w:rFonts w:ascii="Arial" w:hAnsi="Arial"/>
      <w:b/>
      <w:position w:val="0"/>
      <w:sz w:val="26"/>
      <w:szCs w:val="24"/>
      <w:vertAlign w:val="baseline"/>
    </w:rPr>
  </w:style>
  <w:style w:type="character" w:customStyle="1" w:styleId="ListLabel3231">
    <w:name w:val="ListLabel 3231"/>
    <w:qFormat/>
    <w:rPr>
      <w:rFonts w:ascii="Arial" w:hAnsi="Arial"/>
      <w:b/>
      <w:position w:val="0"/>
      <w:sz w:val="26"/>
      <w:szCs w:val="24"/>
      <w:vertAlign w:val="baseline"/>
    </w:rPr>
  </w:style>
  <w:style w:type="character" w:customStyle="1" w:styleId="ListLabel3232">
    <w:name w:val="ListLabel 3232"/>
    <w:qFormat/>
    <w:rPr>
      <w:rFonts w:ascii="Arial" w:hAnsi="Arial"/>
      <w:b/>
      <w:bCs/>
      <w:position w:val="0"/>
      <w:sz w:val="26"/>
      <w:vertAlign w:val="baseline"/>
    </w:rPr>
  </w:style>
  <w:style w:type="character" w:customStyle="1" w:styleId="ListLabel3233">
    <w:name w:val="ListLabel 3233"/>
    <w:qFormat/>
    <w:rPr>
      <w:position w:val="0"/>
      <w:sz w:val="24"/>
      <w:vertAlign w:val="baseline"/>
    </w:rPr>
  </w:style>
  <w:style w:type="character" w:customStyle="1" w:styleId="ListLabel3234">
    <w:name w:val="ListLabel 3234"/>
    <w:qFormat/>
    <w:rPr>
      <w:position w:val="0"/>
      <w:sz w:val="24"/>
      <w:vertAlign w:val="baseline"/>
    </w:rPr>
  </w:style>
  <w:style w:type="character" w:customStyle="1" w:styleId="ListLabel3235">
    <w:name w:val="ListLabel 3235"/>
    <w:qFormat/>
    <w:rPr>
      <w:position w:val="0"/>
      <w:sz w:val="24"/>
      <w:vertAlign w:val="baseline"/>
    </w:rPr>
  </w:style>
  <w:style w:type="character" w:customStyle="1" w:styleId="ListLabel3236">
    <w:name w:val="ListLabel 3236"/>
    <w:qFormat/>
    <w:rPr>
      <w:position w:val="0"/>
      <w:sz w:val="24"/>
      <w:vertAlign w:val="baseline"/>
    </w:rPr>
  </w:style>
  <w:style w:type="character" w:customStyle="1" w:styleId="ListLabel3237">
    <w:name w:val="ListLabel 3237"/>
    <w:qFormat/>
    <w:rPr>
      <w:position w:val="0"/>
      <w:sz w:val="24"/>
      <w:vertAlign w:val="baseline"/>
    </w:rPr>
  </w:style>
  <w:style w:type="character" w:customStyle="1" w:styleId="ListLabel3238">
    <w:name w:val="ListLabel 3238"/>
    <w:qFormat/>
    <w:rPr>
      <w:rFonts w:ascii="Arial" w:hAnsi="Arial" w:cs="OpenSymbol"/>
    </w:rPr>
  </w:style>
  <w:style w:type="character" w:customStyle="1" w:styleId="ListLabel3239">
    <w:name w:val="ListLabel 3239"/>
    <w:qFormat/>
    <w:rPr>
      <w:rFonts w:cs="OpenSymbol"/>
    </w:rPr>
  </w:style>
  <w:style w:type="character" w:customStyle="1" w:styleId="ListLabel3240">
    <w:name w:val="ListLabel 3240"/>
    <w:qFormat/>
    <w:rPr>
      <w:rFonts w:cs="OpenSymbol"/>
      <w:b/>
      <w:sz w:val="28"/>
    </w:rPr>
  </w:style>
  <w:style w:type="character" w:customStyle="1" w:styleId="ListLabel3241">
    <w:name w:val="ListLabel 3241"/>
    <w:qFormat/>
    <w:rPr>
      <w:rFonts w:cs="OpenSymbol"/>
    </w:rPr>
  </w:style>
  <w:style w:type="character" w:customStyle="1" w:styleId="ListLabel3242">
    <w:name w:val="ListLabel 3242"/>
    <w:qFormat/>
    <w:rPr>
      <w:rFonts w:cs="OpenSymbol"/>
    </w:rPr>
  </w:style>
  <w:style w:type="character" w:customStyle="1" w:styleId="ListLabel3243">
    <w:name w:val="ListLabel 3243"/>
    <w:qFormat/>
    <w:rPr>
      <w:rFonts w:cs="OpenSymbol"/>
    </w:rPr>
  </w:style>
  <w:style w:type="character" w:customStyle="1" w:styleId="ListLabel3244">
    <w:name w:val="ListLabel 3244"/>
    <w:qFormat/>
    <w:rPr>
      <w:rFonts w:cs="OpenSymbol"/>
    </w:rPr>
  </w:style>
  <w:style w:type="character" w:customStyle="1" w:styleId="ListLabel3245">
    <w:name w:val="ListLabel 3245"/>
    <w:qFormat/>
    <w:rPr>
      <w:rFonts w:cs="OpenSymbol"/>
    </w:rPr>
  </w:style>
  <w:style w:type="character" w:customStyle="1" w:styleId="ListLabel3246">
    <w:name w:val="ListLabel 3246"/>
    <w:qFormat/>
    <w:rPr>
      <w:rFonts w:cs="OpenSymbol"/>
    </w:rPr>
  </w:style>
  <w:style w:type="character" w:customStyle="1" w:styleId="ListLabel3247">
    <w:name w:val="ListLabel 3247"/>
    <w:qFormat/>
    <w:rPr>
      <w:rFonts w:ascii="Arial" w:hAnsi="Arial" w:cs="OpenSymbol"/>
      <w:b/>
      <w:sz w:val="24"/>
    </w:rPr>
  </w:style>
  <w:style w:type="character" w:customStyle="1" w:styleId="ListLabel3248">
    <w:name w:val="ListLabel 3248"/>
    <w:qFormat/>
    <w:rPr>
      <w:rFonts w:ascii="Arial" w:hAnsi="Arial" w:cs="OpenSymbol"/>
      <w:sz w:val="24"/>
    </w:rPr>
  </w:style>
  <w:style w:type="character" w:customStyle="1" w:styleId="ListLabel3249">
    <w:name w:val="ListLabel 3249"/>
    <w:qFormat/>
    <w:rPr>
      <w:rFonts w:ascii="Arial" w:hAnsi="Arial" w:cs="OpenSymbol"/>
      <w:sz w:val="24"/>
    </w:rPr>
  </w:style>
  <w:style w:type="character" w:customStyle="1" w:styleId="ListLabel3250">
    <w:name w:val="ListLabel 3250"/>
    <w:qFormat/>
    <w:rPr>
      <w:rFonts w:cs="OpenSymbol"/>
    </w:rPr>
  </w:style>
  <w:style w:type="character" w:customStyle="1" w:styleId="ListLabel3251">
    <w:name w:val="ListLabel 3251"/>
    <w:qFormat/>
    <w:rPr>
      <w:rFonts w:cs="OpenSymbol"/>
    </w:rPr>
  </w:style>
  <w:style w:type="character" w:customStyle="1" w:styleId="ListLabel3252">
    <w:name w:val="ListLabel 3252"/>
    <w:qFormat/>
    <w:rPr>
      <w:rFonts w:cs="OpenSymbol"/>
    </w:rPr>
  </w:style>
  <w:style w:type="character" w:customStyle="1" w:styleId="ListLabel3253">
    <w:name w:val="ListLabel 3253"/>
    <w:qFormat/>
    <w:rPr>
      <w:rFonts w:cs="OpenSymbol"/>
    </w:rPr>
  </w:style>
  <w:style w:type="character" w:customStyle="1" w:styleId="ListLabel3254">
    <w:name w:val="ListLabel 3254"/>
    <w:qFormat/>
    <w:rPr>
      <w:rFonts w:cs="OpenSymbol"/>
    </w:rPr>
  </w:style>
  <w:style w:type="character" w:customStyle="1" w:styleId="ListLabel3255">
    <w:name w:val="ListLabel 3255"/>
    <w:qFormat/>
    <w:rPr>
      <w:rFonts w:cs="OpenSymbol"/>
    </w:rPr>
  </w:style>
  <w:style w:type="character" w:customStyle="1" w:styleId="ListLabel3256">
    <w:name w:val="ListLabel 3256"/>
    <w:qFormat/>
    <w:rPr>
      <w:rFonts w:ascii="Arial" w:hAnsi="Arial" w:cs="OpenSymbol"/>
      <w:b/>
      <w:sz w:val="24"/>
    </w:rPr>
  </w:style>
  <w:style w:type="character" w:customStyle="1" w:styleId="ListLabel3257">
    <w:name w:val="ListLabel 3257"/>
    <w:qFormat/>
    <w:rPr>
      <w:rFonts w:ascii="Arial" w:hAnsi="Arial" w:cs="OpenSymbol"/>
    </w:rPr>
  </w:style>
  <w:style w:type="character" w:customStyle="1" w:styleId="ListLabel3258">
    <w:name w:val="ListLabel 3258"/>
    <w:qFormat/>
    <w:rPr>
      <w:rFonts w:ascii="Arial" w:hAnsi="Arial" w:cs="OpenSymbol"/>
    </w:rPr>
  </w:style>
  <w:style w:type="character" w:customStyle="1" w:styleId="ListLabel3259">
    <w:name w:val="ListLabel 3259"/>
    <w:qFormat/>
    <w:rPr>
      <w:rFonts w:cs="OpenSymbol"/>
    </w:rPr>
  </w:style>
  <w:style w:type="character" w:customStyle="1" w:styleId="ListLabel3260">
    <w:name w:val="ListLabel 3260"/>
    <w:qFormat/>
    <w:rPr>
      <w:rFonts w:cs="OpenSymbol"/>
    </w:rPr>
  </w:style>
  <w:style w:type="character" w:customStyle="1" w:styleId="ListLabel3261">
    <w:name w:val="ListLabel 3261"/>
    <w:qFormat/>
    <w:rPr>
      <w:rFonts w:cs="OpenSymbol"/>
    </w:rPr>
  </w:style>
  <w:style w:type="character" w:customStyle="1" w:styleId="ListLabel3262">
    <w:name w:val="ListLabel 3262"/>
    <w:qFormat/>
    <w:rPr>
      <w:rFonts w:cs="OpenSymbol"/>
    </w:rPr>
  </w:style>
  <w:style w:type="character" w:customStyle="1" w:styleId="ListLabel3263">
    <w:name w:val="ListLabel 3263"/>
    <w:qFormat/>
    <w:rPr>
      <w:rFonts w:cs="OpenSymbol"/>
    </w:rPr>
  </w:style>
  <w:style w:type="character" w:customStyle="1" w:styleId="ListLabel3264">
    <w:name w:val="ListLabel 3264"/>
    <w:qFormat/>
    <w:rPr>
      <w:rFonts w:cs="OpenSymbol"/>
    </w:rPr>
  </w:style>
  <w:style w:type="character" w:customStyle="1" w:styleId="ListLabel3265">
    <w:name w:val="ListLabel 3265"/>
    <w:qFormat/>
    <w:rPr>
      <w:rFonts w:ascii="Arial" w:hAnsi="Arial" w:cs="Wingdings"/>
      <w:b/>
      <w:sz w:val="24"/>
    </w:rPr>
  </w:style>
  <w:style w:type="character" w:customStyle="1" w:styleId="ListLabel3266">
    <w:name w:val="ListLabel 3266"/>
    <w:qFormat/>
    <w:rPr>
      <w:rFonts w:ascii="Arial" w:hAnsi="Arial" w:cs="OpenSymbol"/>
      <w:b/>
      <w:sz w:val="24"/>
    </w:rPr>
  </w:style>
  <w:style w:type="character" w:customStyle="1" w:styleId="ListLabel3267">
    <w:name w:val="ListLabel 3267"/>
    <w:qFormat/>
    <w:rPr>
      <w:rFonts w:cs="OpenSymbol"/>
    </w:rPr>
  </w:style>
  <w:style w:type="character" w:customStyle="1" w:styleId="ListLabel3268">
    <w:name w:val="ListLabel 3268"/>
    <w:qFormat/>
    <w:rPr>
      <w:rFonts w:cs="OpenSymbol"/>
    </w:rPr>
  </w:style>
  <w:style w:type="character" w:customStyle="1" w:styleId="ListLabel3269">
    <w:name w:val="ListLabel 3269"/>
    <w:qFormat/>
    <w:rPr>
      <w:rFonts w:cs="OpenSymbol"/>
    </w:rPr>
  </w:style>
  <w:style w:type="character" w:customStyle="1" w:styleId="ListLabel3270">
    <w:name w:val="ListLabel 3270"/>
    <w:qFormat/>
    <w:rPr>
      <w:rFonts w:cs="OpenSymbol"/>
    </w:rPr>
  </w:style>
  <w:style w:type="character" w:customStyle="1" w:styleId="ListLabel3271">
    <w:name w:val="ListLabel 3271"/>
    <w:qFormat/>
    <w:rPr>
      <w:rFonts w:cs="OpenSymbol"/>
    </w:rPr>
  </w:style>
  <w:style w:type="character" w:customStyle="1" w:styleId="ListLabel3272">
    <w:name w:val="ListLabel 3272"/>
    <w:qFormat/>
    <w:rPr>
      <w:rFonts w:cs="OpenSymbol"/>
    </w:rPr>
  </w:style>
  <w:style w:type="character" w:customStyle="1" w:styleId="ListLabel3273">
    <w:name w:val="ListLabel 3273"/>
    <w:qFormat/>
    <w:rPr>
      <w:rFonts w:cs="OpenSymbol"/>
    </w:rPr>
  </w:style>
  <w:style w:type="character" w:customStyle="1" w:styleId="ListLabel3274">
    <w:name w:val="ListLabel 3274"/>
    <w:qFormat/>
    <w:rPr>
      <w:rFonts w:cs="OpenSymbol"/>
    </w:rPr>
  </w:style>
  <w:style w:type="character" w:customStyle="1" w:styleId="ListLabel3275">
    <w:name w:val="ListLabel 3275"/>
    <w:qFormat/>
    <w:rPr>
      <w:rFonts w:ascii="Arial" w:hAnsi="Arial" w:cs="OpenSymbol"/>
    </w:rPr>
  </w:style>
  <w:style w:type="character" w:customStyle="1" w:styleId="ListLabel3276">
    <w:name w:val="ListLabel 3276"/>
    <w:qFormat/>
    <w:rPr>
      <w:rFonts w:cs="OpenSymbol"/>
    </w:rPr>
  </w:style>
  <w:style w:type="character" w:customStyle="1" w:styleId="ListLabel3277">
    <w:name w:val="ListLabel 3277"/>
    <w:qFormat/>
    <w:rPr>
      <w:rFonts w:cs="OpenSymbol"/>
    </w:rPr>
  </w:style>
  <w:style w:type="character" w:customStyle="1" w:styleId="ListLabel3278">
    <w:name w:val="ListLabel 3278"/>
    <w:qFormat/>
    <w:rPr>
      <w:rFonts w:cs="OpenSymbol"/>
    </w:rPr>
  </w:style>
  <w:style w:type="character" w:customStyle="1" w:styleId="ListLabel3279">
    <w:name w:val="ListLabel 3279"/>
    <w:qFormat/>
    <w:rPr>
      <w:rFonts w:cs="OpenSymbol"/>
    </w:rPr>
  </w:style>
  <w:style w:type="character" w:customStyle="1" w:styleId="ListLabel3280">
    <w:name w:val="ListLabel 3280"/>
    <w:qFormat/>
    <w:rPr>
      <w:rFonts w:cs="OpenSymbol"/>
    </w:rPr>
  </w:style>
  <w:style w:type="character" w:customStyle="1" w:styleId="ListLabel3281">
    <w:name w:val="ListLabel 3281"/>
    <w:qFormat/>
    <w:rPr>
      <w:rFonts w:cs="OpenSymbol"/>
    </w:rPr>
  </w:style>
  <w:style w:type="character" w:customStyle="1" w:styleId="ListLabel3282">
    <w:name w:val="ListLabel 3282"/>
    <w:qFormat/>
    <w:rPr>
      <w:rFonts w:cs="OpenSymbol"/>
    </w:rPr>
  </w:style>
  <w:style w:type="character" w:customStyle="1" w:styleId="ListLabel3283">
    <w:name w:val="ListLabel 3283"/>
    <w:qFormat/>
    <w:rPr>
      <w:rFonts w:cs="OpenSymbol"/>
    </w:rPr>
  </w:style>
  <w:style w:type="character" w:customStyle="1" w:styleId="ListLabel3284">
    <w:name w:val="ListLabel 3284"/>
    <w:qFormat/>
    <w:rPr>
      <w:rFonts w:ascii="Arial" w:hAnsi="Arial" w:cs="OpenSymbol"/>
      <w:b/>
      <w:sz w:val="24"/>
    </w:rPr>
  </w:style>
  <w:style w:type="character" w:customStyle="1" w:styleId="ListLabel3285">
    <w:name w:val="ListLabel 3285"/>
    <w:qFormat/>
    <w:rPr>
      <w:rFonts w:cs="OpenSymbol"/>
    </w:rPr>
  </w:style>
  <w:style w:type="character" w:customStyle="1" w:styleId="ListLabel3286">
    <w:name w:val="ListLabel 3286"/>
    <w:qFormat/>
    <w:rPr>
      <w:rFonts w:cs="OpenSymbol"/>
    </w:rPr>
  </w:style>
  <w:style w:type="character" w:customStyle="1" w:styleId="ListLabel3287">
    <w:name w:val="ListLabel 3287"/>
    <w:qFormat/>
    <w:rPr>
      <w:rFonts w:cs="OpenSymbol"/>
    </w:rPr>
  </w:style>
  <w:style w:type="character" w:customStyle="1" w:styleId="ListLabel3288">
    <w:name w:val="ListLabel 3288"/>
    <w:qFormat/>
    <w:rPr>
      <w:rFonts w:cs="OpenSymbol"/>
    </w:rPr>
  </w:style>
  <w:style w:type="character" w:customStyle="1" w:styleId="ListLabel3289">
    <w:name w:val="ListLabel 3289"/>
    <w:qFormat/>
    <w:rPr>
      <w:rFonts w:cs="OpenSymbol"/>
    </w:rPr>
  </w:style>
  <w:style w:type="character" w:customStyle="1" w:styleId="ListLabel3290">
    <w:name w:val="ListLabel 3290"/>
    <w:qFormat/>
    <w:rPr>
      <w:rFonts w:cs="OpenSymbol"/>
    </w:rPr>
  </w:style>
  <w:style w:type="character" w:customStyle="1" w:styleId="ListLabel3291">
    <w:name w:val="ListLabel 3291"/>
    <w:qFormat/>
    <w:rPr>
      <w:rFonts w:cs="OpenSymbol"/>
    </w:rPr>
  </w:style>
  <w:style w:type="character" w:customStyle="1" w:styleId="ListLabel3292">
    <w:name w:val="ListLabel 3292"/>
    <w:qFormat/>
    <w:rPr>
      <w:rFonts w:cs="OpenSymbol"/>
    </w:rPr>
  </w:style>
  <w:style w:type="character" w:customStyle="1" w:styleId="ListLabel3293">
    <w:name w:val="ListLabel 3293"/>
    <w:qFormat/>
    <w:rPr>
      <w:rFonts w:cs="OpenSymbol"/>
    </w:rPr>
  </w:style>
  <w:style w:type="character" w:customStyle="1" w:styleId="ListLabel3294">
    <w:name w:val="ListLabel 3294"/>
    <w:qFormat/>
    <w:rPr>
      <w:rFonts w:cs="OpenSymbol"/>
    </w:rPr>
  </w:style>
  <w:style w:type="character" w:customStyle="1" w:styleId="ListLabel3295">
    <w:name w:val="ListLabel 3295"/>
    <w:qFormat/>
    <w:rPr>
      <w:rFonts w:cs="OpenSymbol"/>
    </w:rPr>
  </w:style>
  <w:style w:type="character" w:customStyle="1" w:styleId="ListLabel3296">
    <w:name w:val="ListLabel 3296"/>
    <w:qFormat/>
    <w:rPr>
      <w:rFonts w:cs="OpenSymbol"/>
    </w:rPr>
  </w:style>
  <w:style w:type="character" w:customStyle="1" w:styleId="ListLabel3297">
    <w:name w:val="ListLabel 3297"/>
    <w:qFormat/>
    <w:rPr>
      <w:rFonts w:cs="OpenSymbol"/>
    </w:rPr>
  </w:style>
  <w:style w:type="character" w:customStyle="1" w:styleId="ListLabel3298">
    <w:name w:val="ListLabel 3298"/>
    <w:qFormat/>
    <w:rPr>
      <w:rFonts w:cs="OpenSymbol"/>
    </w:rPr>
  </w:style>
  <w:style w:type="character" w:customStyle="1" w:styleId="ListLabel3299">
    <w:name w:val="ListLabel 3299"/>
    <w:qFormat/>
    <w:rPr>
      <w:rFonts w:cs="OpenSymbol"/>
    </w:rPr>
  </w:style>
  <w:style w:type="character" w:customStyle="1" w:styleId="ListLabel3300">
    <w:name w:val="ListLabel 3300"/>
    <w:qFormat/>
    <w:rPr>
      <w:rFonts w:cs="OpenSymbol"/>
    </w:rPr>
  </w:style>
  <w:style w:type="character" w:customStyle="1" w:styleId="ListLabel3301">
    <w:name w:val="ListLabel 3301"/>
    <w:qFormat/>
    <w:rPr>
      <w:rFonts w:cs="OpenSymbol"/>
    </w:rPr>
  </w:style>
  <w:style w:type="character" w:customStyle="1" w:styleId="ListLabel3302">
    <w:name w:val="ListLabel 3302"/>
    <w:qFormat/>
    <w:rPr>
      <w:rFonts w:ascii="Arial" w:hAnsi="Arial"/>
      <w:b/>
      <w:position w:val="0"/>
      <w:sz w:val="24"/>
      <w:vertAlign w:val="baseline"/>
    </w:rPr>
  </w:style>
  <w:style w:type="character" w:customStyle="1" w:styleId="ListLabel3303">
    <w:name w:val="ListLabel 3303"/>
    <w:qFormat/>
    <w:rPr>
      <w:rFonts w:ascii="Arial" w:hAnsi="Arial"/>
      <w:b/>
      <w:position w:val="0"/>
      <w:sz w:val="26"/>
      <w:szCs w:val="24"/>
      <w:vertAlign w:val="baseline"/>
    </w:rPr>
  </w:style>
  <w:style w:type="character" w:customStyle="1" w:styleId="ListLabel3304">
    <w:name w:val="ListLabel 3304"/>
    <w:qFormat/>
    <w:rPr>
      <w:rFonts w:ascii="Arial" w:hAnsi="Arial"/>
      <w:b/>
      <w:position w:val="0"/>
      <w:sz w:val="26"/>
      <w:szCs w:val="24"/>
      <w:vertAlign w:val="baseline"/>
    </w:rPr>
  </w:style>
  <w:style w:type="character" w:customStyle="1" w:styleId="ListLabel3305">
    <w:name w:val="ListLabel 3305"/>
    <w:qFormat/>
    <w:rPr>
      <w:rFonts w:ascii="Arial" w:hAnsi="Arial"/>
      <w:b/>
      <w:bCs/>
      <w:position w:val="0"/>
      <w:sz w:val="26"/>
      <w:vertAlign w:val="baseline"/>
    </w:rPr>
  </w:style>
  <w:style w:type="character" w:customStyle="1" w:styleId="ListLabel3306">
    <w:name w:val="ListLabel 3306"/>
    <w:qFormat/>
    <w:rPr>
      <w:position w:val="0"/>
      <w:sz w:val="24"/>
      <w:vertAlign w:val="baseline"/>
    </w:rPr>
  </w:style>
  <w:style w:type="character" w:customStyle="1" w:styleId="ListLabel3307">
    <w:name w:val="ListLabel 3307"/>
    <w:qFormat/>
    <w:rPr>
      <w:position w:val="0"/>
      <w:sz w:val="24"/>
      <w:vertAlign w:val="baseline"/>
    </w:rPr>
  </w:style>
  <w:style w:type="character" w:customStyle="1" w:styleId="ListLabel3308">
    <w:name w:val="ListLabel 3308"/>
    <w:qFormat/>
    <w:rPr>
      <w:position w:val="0"/>
      <w:sz w:val="24"/>
      <w:vertAlign w:val="baseline"/>
    </w:rPr>
  </w:style>
  <w:style w:type="character" w:customStyle="1" w:styleId="ListLabel3309">
    <w:name w:val="ListLabel 3309"/>
    <w:qFormat/>
    <w:rPr>
      <w:position w:val="0"/>
      <w:sz w:val="24"/>
      <w:vertAlign w:val="baseline"/>
    </w:rPr>
  </w:style>
  <w:style w:type="character" w:customStyle="1" w:styleId="ListLabel3310">
    <w:name w:val="ListLabel 3310"/>
    <w:qFormat/>
    <w:rPr>
      <w:position w:val="0"/>
      <w:sz w:val="24"/>
      <w:vertAlign w:val="baseline"/>
    </w:rPr>
  </w:style>
  <w:style w:type="character" w:customStyle="1" w:styleId="ListLabel3311">
    <w:name w:val="ListLabel 3311"/>
    <w:qFormat/>
    <w:rPr>
      <w:rFonts w:ascii="Arial" w:hAnsi="Arial" w:cs="OpenSymbol"/>
    </w:rPr>
  </w:style>
  <w:style w:type="character" w:customStyle="1" w:styleId="ListLabel3312">
    <w:name w:val="ListLabel 3312"/>
    <w:qFormat/>
    <w:rPr>
      <w:rFonts w:cs="OpenSymbol"/>
    </w:rPr>
  </w:style>
  <w:style w:type="character" w:customStyle="1" w:styleId="ListLabel3313">
    <w:name w:val="ListLabel 3313"/>
    <w:qFormat/>
    <w:rPr>
      <w:rFonts w:cs="OpenSymbol"/>
      <w:b/>
      <w:sz w:val="28"/>
    </w:rPr>
  </w:style>
  <w:style w:type="character" w:customStyle="1" w:styleId="ListLabel3314">
    <w:name w:val="ListLabel 3314"/>
    <w:qFormat/>
    <w:rPr>
      <w:rFonts w:cs="OpenSymbol"/>
    </w:rPr>
  </w:style>
  <w:style w:type="character" w:customStyle="1" w:styleId="ListLabel3315">
    <w:name w:val="ListLabel 3315"/>
    <w:qFormat/>
    <w:rPr>
      <w:rFonts w:cs="OpenSymbol"/>
    </w:rPr>
  </w:style>
  <w:style w:type="character" w:customStyle="1" w:styleId="ListLabel3316">
    <w:name w:val="ListLabel 3316"/>
    <w:qFormat/>
    <w:rPr>
      <w:rFonts w:cs="OpenSymbol"/>
    </w:rPr>
  </w:style>
  <w:style w:type="character" w:customStyle="1" w:styleId="ListLabel3317">
    <w:name w:val="ListLabel 3317"/>
    <w:qFormat/>
    <w:rPr>
      <w:rFonts w:cs="OpenSymbol"/>
    </w:rPr>
  </w:style>
  <w:style w:type="character" w:customStyle="1" w:styleId="ListLabel3318">
    <w:name w:val="ListLabel 3318"/>
    <w:qFormat/>
    <w:rPr>
      <w:rFonts w:cs="OpenSymbol"/>
    </w:rPr>
  </w:style>
  <w:style w:type="character" w:customStyle="1" w:styleId="ListLabel3319">
    <w:name w:val="ListLabel 3319"/>
    <w:qFormat/>
    <w:rPr>
      <w:rFonts w:cs="OpenSymbol"/>
    </w:rPr>
  </w:style>
  <w:style w:type="character" w:customStyle="1" w:styleId="ListLabel3320">
    <w:name w:val="ListLabel 3320"/>
    <w:qFormat/>
    <w:rPr>
      <w:rFonts w:ascii="Arial" w:hAnsi="Arial" w:cs="OpenSymbol"/>
      <w:b/>
      <w:sz w:val="24"/>
    </w:rPr>
  </w:style>
  <w:style w:type="character" w:customStyle="1" w:styleId="ListLabel3321">
    <w:name w:val="ListLabel 3321"/>
    <w:qFormat/>
    <w:rPr>
      <w:rFonts w:ascii="Arial" w:hAnsi="Arial" w:cs="OpenSymbol"/>
      <w:sz w:val="24"/>
    </w:rPr>
  </w:style>
  <w:style w:type="character" w:customStyle="1" w:styleId="ListLabel3322">
    <w:name w:val="ListLabel 3322"/>
    <w:qFormat/>
    <w:rPr>
      <w:rFonts w:ascii="Arial" w:hAnsi="Arial" w:cs="OpenSymbol"/>
      <w:sz w:val="24"/>
    </w:rPr>
  </w:style>
  <w:style w:type="character" w:customStyle="1" w:styleId="ListLabel3323">
    <w:name w:val="ListLabel 3323"/>
    <w:qFormat/>
    <w:rPr>
      <w:rFonts w:cs="OpenSymbol"/>
    </w:rPr>
  </w:style>
  <w:style w:type="character" w:customStyle="1" w:styleId="ListLabel3324">
    <w:name w:val="ListLabel 3324"/>
    <w:qFormat/>
    <w:rPr>
      <w:rFonts w:cs="OpenSymbol"/>
    </w:rPr>
  </w:style>
  <w:style w:type="character" w:customStyle="1" w:styleId="ListLabel3325">
    <w:name w:val="ListLabel 3325"/>
    <w:qFormat/>
    <w:rPr>
      <w:rFonts w:cs="OpenSymbol"/>
    </w:rPr>
  </w:style>
  <w:style w:type="character" w:customStyle="1" w:styleId="ListLabel3326">
    <w:name w:val="ListLabel 3326"/>
    <w:qFormat/>
    <w:rPr>
      <w:rFonts w:cs="OpenSymbol"/>
    </w:rPr>
  </w:style>
  <w:style w:type="character" w:customStyle="1" w:styleId="ListLabel3327">
    <w:name w:val="ListLabel 3327"/>
    <w:qFormat/>
    <w:rPr>
      <w:rFonts w:cs="OpenSymbol"/>
    </w:rPr>
  </w:style>
  <w:style w:type="character" w:customStyle="1" w:styleId="ListLabel3328">
    <w:name w:val="ListLabel 3328"/>
    <w:qFormat/>
    <w:rPr>
      <w:rFonts w:cs="OpenSymbol"/>
    </w:rPr>
  </w:style>
  <w:style w:type="character" w:customStyle="1" w:styleId="ListLabel3329">
    <w:name w:val="ListLabel 3329"/>
    <w:qFormat/>
    <w:rPr>
      <w:rFonts w:ascii="Arial" w:hAnsi="Arial" w:cs="OpenSymbol"/>
      <w:b/>
      <w:sz w:val="24"/>
    </w:rPr>
  </w:style>
  <w:style w:type="character" w:customStyle="1" w:styleId="ListLabel3330">
    <w:name w:val="ListLabel 3330"/>
    <w:qFormat/>
    <w:rPr>
      <w:rFonts w:ascii="Arial" w:hAnsi="Arial" w:cs="OpenSymbol"/>
    </w:rPr>
  </w:style>
  <w:style w:type="character" w:customStyle="1" w:styleId="ListLabel3331">
    <w:name w:val="ListLabel 3331"/>
    <w:qFormat/>
    <w:rPr>
      <w:rFonts w:ascii="Arial" w:hAnsi="Arial" w:cs="OpenSymbol"/>
    </w:rPr>
  </w:style>
  <w:style w:type="character" w:customStyle="1" w:styleId="ListLabel3332">
    <w:name w:val="ListLabel 3332"/>
    <w:qFormat/>
    <w:rPr>
      <w:rFonts w:cs="OpenSymbol"/>
    </w:rPr>
  </w:style>
  <w:style w:type="character" w:customStyle="1" w:styleId="ListLabel3333">
    <w:name w:val="ListLabel 3333"/>
    <w:qFormat/>
    <w:rPr>
      <w:rFonts w:cs="OpenSymbol"/>
    </w:rPr>
  </w:style>
  <w:style w:type="character" w:customStyle="1" w:styleId="ListLabel3334">
    <w:name w:val="ListLabel 3334"/>
    <w:qFormat/>
    <w:rPr>
      <w:rFonts w:cs="OpenSymbol"/>
    </w:rPr>
  </w:style>
  <w:style w:type="character" w:customStyle="1" w:styleId="ListLabel3335">
    <w:name w:val="ListLabel 3335"/>
    <w:qFormat/>
    <w:rPr>
      <w:rFonts w:cs="OpenSymbol"/>
    </w:rPr>
  </w:style>
  <w:style w:type="character" w:customStyle="1" w:styleId="ListLabel3336">
    <w:name w:val="ListLabel 3336"/>
    <w:qFormat/>
    <w:rPr>
      <w:rFonts w:cs="OpenSymbol"/>
    </w:rPr>
  </w:style>
  <w:style w:type="character" w:customStyle="1" w:styleId="ListLabel3337">
    <w:name w:val="ListLabel 3337"/>
    <w:qFormat/>
    <w:rPr>
      <w:rFonts w:cs="OpenSymbol"/>
    </w:rPr>
  </w:style>
  <w:style w:type="character" w:customStyle="1" w:styleId="ListLabel3338">
    <w:name w:val="ListLabel 3338"/>
    <w:qFormat/>
    <w:rPr>
      <w:rFonts w:ascii="Arial" w:hAnsi="Arial" w:cs="Wingdings"/>
      <w:b/>
      <w:sz w:val="24"/>
    </w:rPr>
  </w:style>
  <w:style w:type="character" w:customStyle="1" w:styleId="ListLabel3339">
    <w:name w:val="ListLabel 3339"/>
    <w:qFormat/>
    <w:rPr>
      <w:rFonts w:ascii="Arial" w:hAnsi="Arial" w:cs="OpenSymbol"/>
      <w:b/>
      <w:sz w:val="24"/>
    </w:rPr>
  </w:style>
  <w:style w:type="character" w:customStyle="1" w:styleId="ListLabel3340">
    <w:name w:val="ListLabel 3340"/>
    <w:qFormat/>
    <w:rPr>
      <w:rFonts w:cs="OpenSymbol"/>
    </w:rPr>
  </w:style>
  <w:style w:type="character" w:customStyle="1" w:styleId="ListLabel3341">
    <w:name w:val="ListLabel 3341"/>
    <w:qFormat/>
    <w:rPr>
      <w:rFonts w:cs="OpenSymbol"/>
    </w:rPr>
  </w:style>
  <w:style w:type="character" w:customStyle="1" w:styleId="ListLabel3342">
    <w:name w:val="ListLabel 3342"/>
    <w:qFormat/>
    <w:rPr>
      <w:rFonts w:cs="OpenSymbol"/>
    </w:rPr>
  </w:style>
  <w:style w:type="character" w:customStyle="1" w:styleId="ListLabel3343">
    <w:name w:val="ListLabel 3343"/>
    <w:qFormat/>
    <w:rPr>
      <w:rFonts w:cs="OpenSymbol"/>
    </w:rPr>
  </w:style>
  <w:style w:type="character" w:customStyle="1" w:styleId="ListLabel3344">
    <w:name w:val="ListLabel 3344"/>
    <w:qFormat/>
    <w:rPr>
      <w:rFonts w:cs="OpenSymbol"/>
    </w:rPr>
  </w:style>
  <w:style w:type="character" w:customStyle="1" w:styleId="ListLabel3345">
    <w:name w:val="ListLabel 3345"/>
    <w:qFormat/>
    <w:rPr>
      <w:rFonts w:cs="OpenSymbol"/>
    </w:rPr>
  </w:style>
  <w:style w:type="character" w:customStyle="1" w:styleId="ListLabel3346">
    <w:name w:val="ListLabel 3346"/>
    <w:qFormat/>
    <w:rPr>
      <w:rFonts w:cs="OpenSymbol"/>
    </w:rPr>
  </w:style>
  <w:style w:type="character" w:customStyle="1" w:styleId="ListLabel3347">
    <w:name w:val="ListLabel 3347"/>
    <w:qFormat/>
    <w:rPr>
      <w:rFonts w:cs="OpenSymbol"/>
    </w:rPr>
  </w:style>
  <w:style w:type="character" w:customStyle="1" w:styleId="ListLabel3348">
    <w:name w:val="ListLabel 3348"/>
    <w:qFormat/>
    <w:rPr>
      <w:rFonts w:ascii="Arial" w:hAnsi="Arial" w:cs="OpenSymbol"/>
    </w:rPr>
  </w:style>
  <w:style w:type="character" w:customStyle="1" w:styleId="ListLabel3349">
    <w:name w:val="ListLabel 3349"/>
    <w:qFormat/>
    <w:rPr>
      <w:rFonts w:cs="OpenSymbol"/>
    </w:rPr>
  </w:style>
  <w:style w:type="character" w:customStyle="1" w:styleId="ListLabel3350">
    <w:name w:val="ListLabel 3350"/>
    <w:qFormat/>
    <w:rPr>
      <w:rFonts w:cs="OpenSymbol"/>
    </w:rPr>
  </w:style>
  <w:style w:type="character" w:customStyle="1" w:styleId="ListLabel3351">
    <w:name w:val="ListLabel 3351"/>
    <w:qFormat/>
    <w:rPr>
      <w:rFonts w:cs="OpenSymbol"/>
    </w:rPr>
  </w:style>
  <w:style w:type="character" w:customStyle="1" w:styleId="ListLabel3352">
    <w:name w:val="ListLabel 3352"/>
    <w:qFormat/>
    <w:rPr>
      <w:rFonts w:cs="OpenSymbol"/>
    </w:rPr>
  </w:style>
  <w:style w:type="character" w:customStyle="1" w:styleId="ListLabel3353">
    <w:name w:val="ListLabel 3353"/>
    <w:qFormat/>
    <w:rPr>
      <w:rFonts w:cs="OpenSymbol"/>
    </w:rPr>
  </w:style>
  <w:style w:type="character" w:customStyle="1" w:styleId="ListLabel3354">
    <w:name w:val="ListLabel 3354"/>
    <w:qFormat/>
    <w:rPr>
      <w:rFonts w:cs="OpenSymbol"/>
    </w:rPr>
  </w:style>
  <w:style w:type="character" w:customStyle="1" w:styleId="ListLabel3355">
    <w:name w:val="ListLabel 3355"/>
    <w:qFormat/>
    <w:rPr>
      <w:rFonts w:cs="OpenSymbol"/>
    </w:rPr>
  </w:style>
  <w:style w:type="character" w:customStyle="1" w:styleId="ListLabel3356">
    <w:name w:val="ListLabel 3356"/>
    <w:qFormat/>
    <w:rPr>
      <w:rFonts w:cs="OpenSymbol"/>
    </w:rPr>
  </w:style>
  <w:style w:type="character" w:customStyle="1" w:styleId="ListLabel3357">
    <w:name w:val="ListLabel 3357"/>
    <w:qFormat/>
    <w:rPr>
      <w:rFonts w:ascii="Arial" w:hAnsi="Arial" w:cs="OpenSymbol"/>
      <w:b/>
      <w:sz w:val="24"/>
    </w:rPr>
  </w:style>
  <w:style w:type="character" w:customStyle="1" w:styleId="ListLabel3358">
    <w:name w:val="ListLabel 3358"/>
    <w:qFormat/>
    <w:rPr>
      <w:rFonts w:cs="OpenSymbol"/>
    </w:rPr>
  </w:style>
  <w:style w:type="character" w:customStyle="1" w:styleId="ListLabel3359">
    <w:name w:val="ListLabel 3359"/>
    <w:qFormat/>
    <w:rPr>
      <w:rFonts w:cs="OpenSymbol"/>
    </w:rPr>
  </w:style>
  <w:style w:type="character" w:customStyle="1" w:styleId="ListLabel3360">
    <w:name w:val="ListLabel 3360"/>
    <w:qFormat/>
    <w:rPr>
      <w:rFonts w:cs="OpenSymbol"/>
    </w:rPr>
  </w:style>
  <w:style w:type="character" w:customStyle="1" w:styleId="ListLabel3361">
    <w:name w:val="ListLabel 3361"/>
    <w:qFormat/>
    <w:rPr>
      <w:rFonts w:cs="OpenSymbol"/>
    </w:rPr>
  </w:style>
  <w:style w:type="character" w:customStyle="1" w:styleId="ListLabel3362">
    <w:name w:val="ListLabel 3362"/>
    <w:qFormat/>
    <w:rPr>
      <w:rFonts w:cs="OpenSymbol"/>
    </w:rPr>
  </w:style>
  <w:style w:type="character" w:customStyle="1" w:styleId="ListLabel3363">
    <w:name w:val="ListLabel 3363"/>
    <w:qFormat/>
    <w:rPr>
      <w:rFonts w:cs="OpenSymbol"/>
    </w:rPr>
  </w:style>
  <w:style w:type="character" w:customStyle="1" w:styleId="ListLabel3364">
    <w:name w:val="ListLabel 3364"/>
    <w:qFormat/>
    <w:rPr>
      <w:rFonts w:cs="OpenSymbol"/>
    </w:rPr>
  </w:style>
  <w:style w:type="character" w:customStyle="1" w:styleId="ListLabel3365">
    <w:name w:val="ListLabel 3365"/>
    <w:qFormat/>
    <w:rPr>
      <w:rFonts w:cs="OpenSymbol"/>
    </w:rPr>
  </w:style>
  <w:style w:type="character" w:customStyle="1" w:styleId="ListLabel3366">
    <w:name w:val="ListLabel 3366"/>
    <w:qFormat/>
    <w:rPr>
      <w:rFonts w:cs="OpenSymbol"/>
    </w:rPr>
  </w:style>
  <w:style w:type="character" w:customStyle="1" w:styleId="ListLabel3367">
    <w:name w:val="ListLabel 3367"/>
    <w:qFormat/>
    <w:rPr>
      <w:rFonts w:cs="OpenSymbol"/>
    </w:rPr>
  </w:style>
  <w:style w:type="character" w:customStyle="1" w:styleId="ListLabel3368">
    <w:name w:val="ListLabel 3368"/>
    <w:qFormat/>
    <w:rPr>
      <w:rFonts w:cs="OpenSymbol"/>
    </w:rPr>
  </w:style>
  <w:style w:type="character" w:customStyle="1" w:styleId="ListLabel3369">
    <w:name w:val="ListLabel 3369"/>
    <w:qFormat/>
    <w:rPr>
      <w:rFonts w:cs="OpenSymbol"/>
    </w:rPr>
  </w:style>
  <w:style w:type="character" w:customStyle="1" w:styleId="ListLabel3370">
    <w:name w:val="ListLabel 3370"/>
    <w:qFormat/>
    <w:rPr>
      <w:rFonts w:cs="OpenSymbol"/>
    </w:rPr>
  </w:style>
  <w:style w:type="character" w:customStyle="1" w:styleId="ListLabel3371">
    <w:name w:val="ListLabel 3371"/>
    <w:qFormat/>
    <w:rPr>
      <w:rFonts w:cs="OpenSymbol"/>
    </w:rPr>
  </w:style>
  <w:style w:type="character" w:customStyle="1" w:styleId="ListLabel3372">
    <w:name w:val="ListLabel 3372"/>
    <w:qFormat/>
    <w:rPr>
      <w:rFonts w:cs="OpenSymbol"/>
    </w:rPr>
  </w:style>
  <w:style w:type="character" w:customStyle="1" w:styleId="ListLabel3373">
    <w:name w:val="ListLabel 3373"/>
    <w:qFormat/>
    <w:rPr>
      <w:rFonts w:cs="OpenSymbol"/>
    </w:rPr>
  </w:style>
  <w:style w:type="character" w:customStyle="1" w:styleId="ListLabel3374">
    <w:name w:val="ListLabel 3374"/>
    <w:qFormat/>
    <w:rPr>
      <w:rFonts w:cs="OpenSymbol"/>
    </w:rPr>
  </w:style>
  <w:style w:type="character" w:customStyle="1" w:styleId="ListLabel3375">
    <w:name w:val="ListLabel 3375"/>
    <w:qFormat/>
    <w:rPr>
      <w:rFonts w:ascii="Arial" w:hAnsi="Arial"/>
      <w:b/>
      <w:position w:val="0"/>
      <w:sz w:val="24"/>
      <w:vertAlign w:val="baseline"/>
    </w:rPr>
  </w:style>
  <w:style w:type="character" w:customStyle="1" w:styleId="ListLabel3376">
    <w:name w:val="ListLabel 3376"/>
    <w:qFormat/>
    <w:rPr>
      <w:rFonts w:ascii="Arial" w:hAnsi="Arial"/>
      <w:b/>
      <w:position w:val="0"/>
      <w:sz w:val="26"/>
      <w:szCs w:val="24"/>
      <w:vertAlign w:val="baseline"/>
    </w:rPr>
  </w:style>
  <w:style w:type="character" w:customStyle="1" w:styleId="ListLabel3377">
    <w:name w:val="ListLabel 3377"/>
    <w:qFormat/>
    <w:rPr>
      <w:rFonts w:ascii="Arial" w:hAnsi="Arial"/>
      <w:b/>
      <w:position w:val="0"/>
      <w:sz w:val="26"/>
      <w:szCs w:val="24"/>
      <w:vertAlign w:val="baseline"/>
    </w:rPr>
  </w:style>
  <w:style w:type="character" w:customStyle="1" w:styleId="ListLabel3378">
    <w:name w:val="ListLabel 3378"/>
    <w:qFormat/>
    <w:rPr>
      <w:rFonts w:ascii="Arial" w:hAnsi="Arial"/>
      <w:b/>
      <w:bCs/>
      <w:position w:val="0"/>
      <w:sz w:val="26"/>
      <w:vertAlign w:val="baseline"/>
    </w:rPr>
  </w:style>
  <w:style w:type="character" w:customStyle="1" w:styleId="ListLabel3379">
    <w:name w:val="ListLabel 3379"/>
    <w:qFormat/>
    <w:rPr>
      <w:position w:val="0"/>
      <w:sz w:val="24"/>
      <w:vertAlign w:val="baseline"/>
    </w:rPr>
  </w:style>
  <w:style w:type="character" w:customStyle="1" w:styleId="ListLabel3380">
    <w:name w:val="ListLabel 3380"/>
    <w:qFormat/>
    <w:rPr>
      <w:position w:val="0"/>
      <w:sz w:val="24"/>
      <w:vertAlign w:val="baseline"/>
    </w:rPr>
  </w:style>
  <w:style w:type="character" w:customStyle="1" w:styleId="ListLabel3381">
    <w:name w:val="ListLabel 3381"/>
    <w:qFormat/>
    <w:rPr>
      <w:position w:val="0"/>
      <w:sz w:val="24"/>
      <w:vertAlign w:val="baseline"/>
    </w:rPr>
  </w:style>
  <w:style w:type="character" w:customStyle="1" w:styleId="ListLabel3382">
    <w:name w:val="ListLabel 3382"/>
    <w:qFormat/>
    <w:rPr>
      <w:position w:val="0"/>
      <w:sz w:val="24"/>
      <w:vertAlign w:val="baseline"/>
    </w:rPr>
  </w:style>
  <w:style w:type="character" w:customStyle="1" w:styleId="ListLabel3383">
    <w:name w:val="ListLabel 3383"/>
    <w:qFormat/>
    <w:rPr>
      <w:position w:val="0"/>
      <w:sz w:val="24"/>
      <w:vertAlign w:val="baseline"/>
    </w:rPr>
  </w:style>
  <w:style w:type="character" w:customStyle="1" w:styleId="ListLabel3384">
    <w:name w:val="ListLabel 3384"/>
    <w:qFormat/>
    <w:rPr>
      <w:rFonts w:ascii="Arial" w:hAnsi="Arial" w:cs="OpenSymbol"/>
    </w:rPr>
  </w:style>
  <w:style w:type="character" w:customStyle="1" w:styleId="ListLabel3385">
    <w:name w:val="ListLabel 3385"/>
    <w:qFormat/>
    <w:rPr>
      <w:rFonts w:cs="OpenSymbol"/>
    </w:rPr>
  </w:style>
  <w:style w:type="character" w:customStyle="1" w:styleId="ListLabel3386">
    <w:name w:val="ListLabel 3386"/>
    <w:qFormat/>
    <w:rPr>
      <w:rFonts w:cs="OpenSymbol"/>
      <w:b/>
      <w:sz w:val="28"/>
    </w:rPr>
  </w:style>
  <w:style w:type="character" w:customStyle="1" w:styleId="ListLabel3387">
    <w:name w:val="ListLabel 3387"/>
    <w:qFormat/>
    <w:rPr>
      <w:rFonts w:cs="OpenSymbol"/>
    </w:rPr>
  </w:style>
  <w:style w:type="character" w:customStyle="1" w:styleId="ListLabel3388">
    <w:name w:val="ListLabel 3388"/>
    <w:qFormat/>
    <w:rPr>
      <w:rFonts w:cs="OpenSymbol"/>
    </w:rPr>
  </w:style>
  <w:style w:type="character" w:customStyle="1" w:styleId="ListLabel3389">
    <w:name w:val="ListLabel 3389"/>
    <w:qFormat/>
    <w:rPr>
      <w:rFonts w:cs="OpenSymbol"/>
    </w:rPr>
  </w:style>
  <w:style w:type="character" w:customStyle="1" w:styleId="ListLabel3390">
    <w:name w:val="ListLabel 3390"/>
    <w:qFormat/>
    <w:rPr>
      <w:rFonts w:cs="OpenSymbol"/>
    </w:rPr>
  </w:style>
  <w:style w:type="character" w:customStyle="1" w:styleId="ListLabel3391">
    <w:name w:val="ListLabel 3391"/>
    <w:qFormat/>
    <w:rPr>
      <w:rFonts w:cs="OpenSymbol"/>
    </w:rPr>
  </w:style>
  <w:style w:type="character" w:customStyle="1" w:styleId="ListLabel3392">
    <w:name w:val="ListLabel 3392"/>
    <w:qFormat/>
    <w:rPr>
      <w:rFonts w:cs="OpenSymbol"/>
    </w:rPr>
  </w:style>
  <w:style w:type="character" w:customStyle="1" w:styleId="ListLabel3393">
    <w:name w:val="ListLabel 3393"/>
    <w:qFormat/>
    <w:rPr>
      <w:rFonts w:ascii="Arial" w:hAnsi="Arial" w:cs="OpenSymbol"/>
      <w:b/>
      <w:sz w:val="24"/>
    </w:rPr>
  </w:style>
  <w:style w:type="character" w:customStyle="1" w:styleId="ListLabel3394">
    <w:name w:val="ListLabel 3394"/>
    <w:qFormat/>
    <w:rPr>
      <w:rFonts w:ascii="Arial" w:hAnsi="Arial" w:cs="OpenSymbol"/>
      <w:sz w:val="24"/>
    </w:rPr>
  </w:style>
  <w:style w:type="character" w:customStyle="1" w:styleId="ListLabel3395">
    <w:name w:val="ListLabel 3395"/>
    <w:qFormat/>
    <w:rPr>
      <w:rFonts w:ascii="Arial" w:hAnsi="Arial" w:cs="OpenSymbol"/>
      <w:sz w:val="24"/>
    </w:rPr>
  </w:style>
  <w:style w:type="character" w:customStyle="1" w:styleId="ListLabel3396">
    <w:name w:val="ListLabel 3396"/>
    <w:qFormat/>
    <w:rPr>
      <w:rFonts w:cs="OpenSymbol"/>
    </w:rPr>
  </w:style>
  <w:style w:type="character" w:customStyle="1" w:styleId="ListLabel3397">
    <w:name w:val="ListLabel 3397"/>
    <w:qFormat/>
    <w:rPr>
      <w:rFonts w:cs="OpenSymbol"/>
    </w:rPr>
  </w:style>
  <w:style w:type="character" w:customStyle="1" w:styleId="ListLabel3398">
    <w:name w:val="ListLabel 3398"/>
    <w:qFormat/>
    <w:rPr>
      <w:rFonts w:cs="OpenSymbol"/>
    </w:rPr>
  </w:style>
  <w:style w:type="character" w:customStyle="1" w:styleId="ListLabel3399">
    <w:name w:val="ListLabel 3399"/>
    <w:qFormat/>
    <w:rPr>
      <w:rFonts w:cs="OpenSymbol"/>
    </w:rPr>
  </w:style>
  <w:style w:type="character" w:customStyle="1" w:styleId="ListLabel3400">
    <w:name w:val="ListLabel 3400"/>
    <w:qFormat/>
    <w:rPr>
      <w:rFonts w:cs="OpenSymbol"/>
    </w:rPr>
  </w:style>
  <w:style w:type="character" w:customStyle="1" w:styleId="ListLabel3401">
    <w:name w:val="ListLabel 3401"/>
    <w:qFormat/>
    <w:rPr>
      <w:rFonts w:cs="OpenSymbol"/>
    </w:rPr>
  </w:style>
  <w:style w:type="character" w:customStyle="1" w:styleId="ListLabel3402">
    <w:name w:val="ListLabel 3402"/>
    <w:qFormat/>
    <w:rPr>
      <w:rFonts w:ascii="Arial" w:hAnsi="Arial" w:cs="OpenSymbol"/>
      <w:b/>
      <w:sz w:val="24"/>
    </w:rPr>
  </w:style>
  <w:style w:type="character" w:customStyle="1" w:styleId="ListLabel3403">
    <w:name w:val="ListLabel 3403"/>
    <w:qFormat/>
    <w:rPr>
      <w:rFonts w:ascii="Arial" w:hAnsi="Arial" w:cs="OpenSymbol"/>
    </w:rPr>
  </w:style>
  <w:style w:type="character" w:customStyle="1" w:styleId="ListLabel3404">
    <w:name w:val="ListLabel 3404"/>
    <w:qFormat/>
    <w:rPr>
      <w:rFonts w:ascii="Arial" w:hAnsi="Arial" w:cs="OpenSymbol"/>
    </w:rPr>
  </w:style>
  <w:style w:type="character" w:customStyle="1" w:styleId="ListLabel3405">
    <w:name w:val="ListLabel 3405"/>
    <w:qFormat/>
    <w:rPr>
      <w:rFonts w:cs="OpenSymbol"/>
    </w:rPr>
  </w:style>
  <w:style w:type="character" w:customStyle="1" w:styleId="ListLabel3406">
    <w:name w:val="ListLabel 3406"/>
    <w:qFormat/>
    <w:rPr>
      <w:rFonts w:cs="OpenSymbol"/>
    </w:rPr>
  </w:style>
  <w:style w:type="character" w:customStyle="1" w:styleId="ListLabel3407">
    <w:name w:val="ListLabel 3407"/>
    <w:qFormat/>
    <w:rPr>
      <w:rFonts w:cs="OpenSymbol"/>
    </w:rPr>
  </w:style>
  <w:style w:type="character" w:customStyle="1" w:styleId="ListLabel3408">
    <w:name w:val="ListLabel 3408"/>
    <w:qFormat/>
    <w:rPr>
      <w:rFonts w:cs="OpenSymbol"/>
    </w:rPr>
  </w:style>
  <w:style w:type="character" w:customStyle="1" w:styleId="ListLabel3409">
    <w:name w:val="ListLabel 3409"/>
    <w:qFormat/>
    <w:rPr>
      <w:rFonts w:cs="OpenSymbol"/>
    </w:rPr>
  </w:style>
  <w:style w:type="character" w:customStyle="1" w:styleId="ListLabel3410">
    <w:name w:val="ListLabel 3410"/>
    <w:qFormat/>
    <w:rPr>
      <w:rFonts w:cs="OpenSymbol"/>
    </w:rPr>
  </w:style>
  <w:style w:type="character" w:customStyle="1" w:styleId="ListLabel3411">
    <w:name w:val="ListLabel 3411"/>
    <w:qFormat/>
    <w:rPr>
      <w:rFonts w:ascii="Arial" w:hAnsi="Arial" w:cs="Wingdings"/>
      <w:b/>
      <w:sz w:val="24"/>
    </w:rPr>
  </w:style>
  <w:style w:type="character" w:customStyle="1" w:styleId="ListLabel3412">
    <w:name w:val="ListLabel 3412"/>
    <w:qFormat/>
    <w:rPr>
      <w:rFonts w:ascii="Arial" w:hAnsi="Arial" w:cs="OpenSymbol"/>
      <w:b/>
      <w:sz w:val="24"/>
    </w:rPr>
  </w:style>
  <w:style w:type="character" w:customStyle="1" w:styleId="ListLabel3413">
    <w:name w:val="ListLabel 3413"/>
    <w:qFormat/>
    <w:rPr>
      <w:rFonts w:cs="OpenSymbol"/>
    </w:rPr>
  </w:style>
  <w:style w:type="character" w:customStyle="1" w:styleId="ListLabel3414">
    <w:name w:val="ListLabel 3414"/>
    <w:qFormat/>
    <w:rPr>
      <w:rFonts w:cs="OpenSymbol"/>
    </w:rPr>
  </w:style>
  <w:style w:type="character" w:customStyle="1" w:styleId="ListLabel3415">
    <w:name w:val="ListLabel 3415"/>
    <w:qFormat/>
    <w:rPr>
      <w:rFonts w:cs="OpenSymbol"/>
    </w:rPr>
  </w:style>
  <w:style w:type="character" w:customStyle="1" w:styleId="ListLabel3416">
    <w:name w:val="ListLabel 3416"/>
    <w:qFormat/>
    <w:rPr>
      <w:rFonts w:cs="OpenSymbol"/>
    </w:rPr>
  </w:style>
  <w:style w:type="character" w:customStyle="1" w:styleId="ListLabel3417">
    <w:name w:val="ListLabel 3417"/>
    <w:qFormat/>
    <w:rPr>
      <w:rFonts w:cs="OpenSymbol"/>
    </w:rPr>
  </w:style>
  <w:style w:type="character" w:customStyle="1" w:styleId="ListLabel3418">
    <w:name w:val="ListLabel 3418"/>
    <w:qFormat/>
    <w:rPr>
      <w:rFonts w:cs="OpenSymbol"/>
    </w:rPr>
  </w:style>
  <w:style w:type="character" w:customStyle="1" w:styleId="ListLabel3419">
    <w:name w:val="ListLabel 3419"/>
    <w:qFormat/>
    <w:rPr>
      <w:rFonts w:cs="OpenSymbol"/>
    </w:rPr>
  </w:style>
  <w:style w:type="character" w:customStyle="1" w:styleId="ListLabel3420">
    <w:name w:val="ListLabel 3420"/>
    <w:qFormat/>
    <w:rPr>
      <w:rFonts w:cs="OpenSymbol"/>
    </w:rPr>
  </w:style>
  <w:style w:type="character" w:customStyle="1" w:styleId="ListLabel3421">
    <w:name w:val="ListLabel 3421"/>
    <w:qFormat/>
    <w:rPr>
      <w:rFonts w:ascii="Arial" w:hAnsi="Arial" w:cs="OpenSymbol"/>
    </w:rPr>
  </w:style>
  <w:style w:type="character" w:customStyle="1" w:styleId="ListLabel3422">
    <w:name w:val="ListLabel 3422"/>
    <w:qFormat/>
    <w:rPr>
      <w:rFonts w:cs="OpenSymbol"/>
    </w:rPr>
  </w:style>
  <w:style w:type="character" w:customStyle="1" w:styleId="ListLabel3423">
    <w:name w:val="ListLabel 3423"/>
    <w:qFormat/>
    <w:rPr>
      <w:rFonts w:cs="OpenSymbol"/>
    </w:rPr>
  </w:style>
  <w:style w:type="character" w:customStyle="1" w:styleId="ListLabel3424">
    <w:name w:val="ListLabel 3424"/>
    <w:qFormat/>
    <w:rPr>
      <w:rFonts w:cs="OpenSymbol"/>
    </w:rPr>
  </w:style>
  <w:style w:type="character" w:customStyle="1" w:styleId="ListLabel3425">
    <w:name w:val="ListLabel 3425"/>
    <w:qFormat/>
    <w:rPr>
      <w:rFonts w:cs="OpenSymbol"/>
    </w:rPr>
  </w:style>
  <w:style w:type="character" w:customStyle="1" w:styleId="ListLabel3426">
    <w:name w:val="ListLabel 3426"/>
    <w:qFormat/>
    <w:rPr>
      <w:rFonts w:cs="OpenSymbol"/>
    </w:rPr>
  </w:style>
  <w:style w:type="character" w:customStyle="1" w:styleId="ListLabel3427">
    <w:name w:val="ListLabel 3427"/>
    <w:qFormat/>
    <w:rPr>
      <w:rFonts w:cs="OpenSymbol"/>
    </w:rPr>
  </w:style>
  <w:style w:type="character" w:customStyle="1" w:styleId="ListLabel3428">
    <w:name w:val="ListLabel 3428"/>
    <w:qFormat/>
    <w:rPr>
      <w:rFonts w:cs="OpenSymbol"/>
    </w:rPr>
  </w:style>
  <w:style w:type="character" w:customStyle="1" w:styleId="ListLabel3429">
    <w:name w:val="ListLabel 3429"/>
    <w:qFormat/>
    <w:rPr>
      <w:rFonts w:cs="OpenSymbol"/>
    </w:rPr>
  </w:style>
  <w:style w:type="character" w:customStyle="1" w:styleId="ListLabel3430">
    <w:name w:val="ListLabel 3430"/>
    <w:qFormat/>
    <w:rPr>
      <w:rFonts w:ascii="Arial" w:hAnsi="Arial" w:cs="OpenSymbol"/>
      <w:b/>
      <w:sz w:val="24"/>
    </w:rPr>
  </w:style>
  <w:style w:type="character" w:customStyle="1" w:styleId="ListLabel3431">
    <w:name w:val="ListLabel 3431"/>
    <w:qFormat/>
    <w:rPr>
      <w:rFonts w:cs="OpenSymbol"/>
    </w:rPr>
  </w:style>
  <w:style w:type="character" w:customStyle="1" w:styleId="ListLabel3432">
    <w:name w:val="ListLabel 3432"/>
    <w:qFormat/>
    <w:rPr>
      <w:rFonts w:cs="OpenSymbol"/>
    </w:rPr>
  </w:style>
  <w:style w:type="character" w:customStyle="1" w:styleId="ListLabel3433">
    <w:name w:val="ListLabel 3433"/>
    <w:qFormat/>
    <w:rPr>
      <w:rFonts w:cs="OpenSymbol"/>
    </w:rPr>
  </w:style>
  <w:style w:type="character" w:customStyle="1" w:styleId="ListLabel3434">
    <w:name w:val="ListLabel 3434"/>
    <w:qFormat/>
    <w:rPr>
      <w:rFonts w:cs="OpenSymbol"/>
    </w:rPr>
  </w:style>
  <w:style w:type="character" w:customStyle="1" w:styleId="ListLabel3435">
    <w:name w:val="ListLabel 3435"/>
    <w:qFormat/>
    <w:rPr>
      <w:rFonts w:cs="OpenSymbol"/>
    </w:rPr>
  </w:style>
  <w:style w:type="character" w:customStyle="1" w:styleId="ListLabel3436">
    <w:name w:val="ListLabel 3436"/>
    <w:qFormat/>
    <w:rPr>
      <w:rFonts w:cs="OpenSymbol"/>
    </w:rPr>
  </w:style>
  <w:style w:type="character" w:customStyle="1" w:styleId="ListLabel3437">
    <w:name w:val="ListLabel 3437"/>
    <w:qFormat/>
    <w:rPr>
      <w:rFonts w:cs="OpenSymbol"/>
    </w:rPr>
  </w:style>
  <w:style w:type="character" w:customStyle="1" w:styleId="ListLabel3438">
    <w:name w:val="ListLabel 3438"/>
    <w:qFormat/>
    <w:rPr>
      <w:rFonts w:cs="OpenSymbol"/>
    </w:rPr>
  </w:style>
  <w:style w:type="character" w:customStyle="1" w:styleId="ListLabel3439">
    <w:name w:val="ListLabel 3439"/>
    <w:qFormat/>
    <w:rPr>
      <w:rFonts w:cs="OpenSymbol"/>
    </w:rPr>
  </w:style>
  <w:style w:type="character" w:customStyle="1" w:styleId="ListLabel3440">
    <w:name w:val="ListLabel 3440"/>
    <w:qFormat/>
    <w:rPr>
      <w:rFonts w:cs="OpenSymbol"/>
    </w:rPr>
  </w:style>
  <w:style w:type="character" w:customStyle="1" w:styleId="ListLabel3441">
    <w:name w:val="ListLabel 3441"/>
    <w:qFormat/>
    <w:rPr>
      <w:rFonts w:cs="OpenSymbol"/>
    </w:rPr>
  </w:style>
  <w:style w:type="character" w:customStyle="1" w:styleId="ListLabel3442">
    <w:name w:val="ListLabel 3442"/>
    <w:qFormat/>
    <w:rPr>
      <w:rFonts w:cs="OpenSymbol"/>
    </w:rPr>
  </w:style>
  <w:style w:type="character" w:customStyle="1" w:styleId="ListLabel3443">
    <w:name w:val="ListLabel 3443"/>
    <w:qFormat/>
    <w:rPr>
      <w:rFonts w:cs="OpenSymbol"/>
    </w:rPr>
  </w:style>
  <w:style w:type="character" w:customStyle="1" w:styleId="ListLabel3444">
    <w:name w:val="ListLabel 3444"/>
    <w:qFormat/>
    <w:rPr>
      <w:rFonts w:cs="OpenSymbol"/>
    </w:rPr>
  </w:style>
  <w:style w:type="character" w:customStyle="1" w:styleId="ListLabel3445">
    <w:name w:val="ListLabel 3445"/>
    <w:qFormat/>
    <w:rPr>
      <w:rFonts w:cs="OpenSymbol"/>
    </w:rPr>
  </w:style>
  <w:style w:type="character" w:customStyle="1" w:styleId="ListLabel3446">
    <w:name w:val="ListLabel 3446"/>
    <w:qFormat/>
    <w:rPr>
      <w:rFonts w:cs="OpenSymbol"/>
    </w:rPr>
  </w:style>
  <w:style w:type="character" w:customStyle="1" w:styleId="ListLabel3447">
    <w:name w:val="ListLabel 3447"/>
    <w:qFormat/>
    <w:rPr>
      <w:rFonts w:cs="OpenSymbol"/>
    </w:rPr>
  </w:style>
  <w:style w:type="character" w:customStyle="1" w:styleId="ListLabel3448">
    <w:name w:val="ListLabel 3448"/>
    <w:qFormat/>
    <w:rPr>
      <w:rFonts w:ascii="Arial" w:hAnsi="Arial"/>
      <w:b/>
      <w:position w:val="0"/>
      <w:sz w:val="24"/>
      <w:vertAlign w:val="baseline"/>
    </w:rPr>
  </w:style>
  <w:style w:type="character" w:customStyle="1" w:styleId="ListLabel3449">
    <w:name w:val="ListLabel 3449"/>
    <w:qFormat/>
    <w:rPr>
      <w:rFonts w:ascii="Arial" w:hAnsi="Arial"/>
      <w:b/>
      <w:position w:val="0"/>
      <w:sz w:val="26"/>
      <w:szCs w:val="24"/>
      <w:vertAlign w:val="baseline"/>
    </w:rPr>
  </w:style>
  <w:style w:type="character" w:customStyle="1" w:styleId="ListLabel3450">
    <w:name w:val="ListLabel 3450"/>
    <w:qFormat/>
    <w:rPr>
      <w:rFonts w:ascii="Arial" w:hAnsi="Arial"/>
      <w:b/>
      <w:position w:val="0"/>
      <w:sz w:val="26"/>
      <w:szCs w:val="24"/>
      <w:vertAlign w:val="baseline"/>
    </w:rPr>
  </w:style>
  <w:style w:type="character" w:customStyle="1" w:styleId="ListLabel3451">
    <w:name w:val="ListLabel 3451"/>
    <w:qFormat/>
    <w:rPr>
      <w:rFonts w:ascii="Arial" w:hAnsi="Arial"/>
      <w:b/>
      <w:bCs/>
      <w:position w:val="0"/>
      <w:sz w:val="26"/>
      <w:vertAlign w:val="baseline"/>
    </w:rPr>
  </w:style>
  <w:style w:type="character" w:customStyle="1" w:styleId="ListLabel3452">
    <w:name w:val="ListLabel 3452"/>
    <w:qFormat/>
    <w:rPr>
      <w:position w:val="0"/>
      <w:sz w:val="24"/>
      <w:vertAlign w:val="baseline"/>
    </w:rPr>
  </w:style>
  <w:style w:type="character" w:customStyle="1" w:styleId="ListLabel3453">
    <w:name w:val="ListLabel 3453"/>
    <w:qFormat/>
    <w:rPr>
      <w:position w:val="0"/>
      <w:sz w:val="24"/>
      <w:vertAlign w:val="baseline"/>
    </w:rPr>
  </w:style>
  <w:style w:type="character" w:customStyle="1" w:styleId="ListLabel3454">
    <w:name w:val="ListLabel 3454"/>
    <w:qFormat/>
    <w:rPr>
      <w:position w:val="0"/>
      <w:sz w:val="24"/>
      <w:vertAlign w:val="baseline"/>
    </w:rPr>
  </w:style>
  <w:style w:type="character" w:customStyle="1" w:styleId="ListLabel3455">
    <w:name w:val="ListLabel 3455"/>
    <w:qFormat/>
    <w:rPr>
      <w:position w:val="0"/>
      <w:sz w:val="24"/>
      <w:vertAlign w:val="baseline"/>
    </w:rPr>
  </w:style>
  <w:style w:type="character" w:customStyle="1" w:styleId="ListLabel3456">
    <w:name w:val="ListLabel 3456"/>
    <w:qFormat/>
    <w:rPr>
      <w:position w:val="0"/>
      <w:sz w:val="24"/>
      <w:vertAlign w:val="baseline"/>
    </w:rPr>
  </w:style>
  <w:style w:type="character" w:customStyle="1" w:styleId="ListLabel3457">
    <w:name w:val="ListLabel 3457"/>
    <w:qFormat/>
    <w:rPr>
      <w:rFonts w:ascii="Arial" w:hAnsi="Arial" w:cs="OpenSymbol"/>
    </w:rPr>
  </w:style>
  <w:style w:type="character" w:customStyle="1" w:styleId="ListLabel3458">
    <w:name w:val="ListLabel 3458"/>
    <w:qFormat/>
    <w:rPr>
      <w:rFonts w:cs="OpenSymbol"/>
    </w:rPr>
  </w:style>
  <w:style w:type="character" w:customStyle="1" w:styleId="ListLabel3459">
    <w:name w:val="ListLabel 3459"/>
    <w:qFormat/>
    <w:rPr>
      <w:rFonts w:cs="OpenSymbol"/>
      <w:b/>
      <w:sz w:val="28"/>
    </w:rPr>
  </w:style>
  <w:style w:type="character" w:customStyle="1" w:styleId="ListLabel3460">
    <w:name w:val="ListLabel 3460"/>
    <w:qFormat/>
    <w:rPr>
      <w:rFonts w:cs="OpenSymbol"/>
    </w:rPr>
  </w:style>
  <w:style w:type="character" w:customStyle="1" w:styleId="ListLabel3461">
    <w:name w:val="ListLabel 3461"/>
    <w:qFormat/>
    <w:rPr>
      <w:rFonts w:cs="OpenSymbol"/>
    </w:rPr>
  </w:style>
  <w:style w:type="character" w:customStyle="1" w:styleId="ListLabel3462">
    <w:name w:val="ListLabel 3462"/>
    <w:qFormat/>
    <w:rPr>
      <w:rFonts w:cs="OpenSymbol"/>
    </w:rPr>
  </w:style>
  <w:style w:type="character" w:customStyle="1" w:styleId="ListLabel3463">
    <w:name w:val="ListLabel 3463"/>
    <w:qFormat/>
    <w:rPr>
      <w:rFonts w:cs="OpenSymbol"/>
    </w:rPr>
  </w:style>
  <w:style w:type="character" w:customStyle="1" w:styleId="ListLabel3464">
    <w:name w:val="ListLabel 3464"/>
    <w:qFormat/>
    <w:rPr>
      <w:rFonts w:cs="OpenSymbol"/>
    </w:rPr>
  </w:style>
  <w:style w:type="character" w:customStyle="1" w:styleId="ListLabel3465">
    <w:name w:val="ListLabel 3465"/>
    <w:qFormat/>
    <w:rPr>
      <w:rFonts w:cs="OpenSymbol"/>
    </w:rPr>
  </w:style>
  <w:style w:type="character" w:customStyle="1" w:styleId="ListLabel3466">
    <w:name w:val="ListLabel 3466"/>
    <w:qFormat/>
    <w:rPr>
      <w:rFonts w:ascii="Arial" w:hAnsi="Arial" w:cs="OpenSymbol"/>
      <w:b/>
      <w:sz w:val="24"/>
    </w:rPr>
  </w:style>
  <w:style w:type="character" w:customStyle="1" w:styleId="ListLabel3467">
    <w:name w:val="ListLabel 3467"/>
    <w:qFormat/>
    <w:rPr>
      <w:rFonts w:ascii="Arial" w:hAnsi="Arial" w:cs="OpenSymbol"/>
      <w:sz w:val="24"/>
    </w:rPr>
  </w:style>
  <w:style w:type="character" w:customStyle="1" w:styleId="ListLabel3468">
    <w:name w:val="ListLabel 3468"/>
    <w:qFormat/>
    <w:rPr>
      <w:rFonts w:ascii="Arial" w:hAnsi="Arial" w:cs="OpenSymbol"/>
      <w:sz w:val="24"/>
    </w:rPr>
  </w:style>
  <w:style w:type="character" w:customStyle="1" w:styleId="ListLabel3469">
    <w:name w:val="ListLabel 3469"/>
    <w:qFormat/>
    <w:rPr>
      <w:rFonts w:cs="OpenSymbol"/>
    </w:rPr>
  </w:style>
  <w:style w:type="character" w:customStyle="1" w:styleId="ListLabel3470">
    <w:name w:val="ListLabel 3470"/>
    <w:qFormat/>
    <w:rPr>
      <w:rFonts w:cs="OpenSymbol"/>
    </w:rPr>
  </w:style>
  <w:style w:type="character" w:customStyle="1" w:styleId="ListLabel3471">
    <w:name w:val="ListLabel 3471"/>
    <w:qFormat/>
    <w:rPr>
      <w:rFonts w:cs="OpenSymbol"/>
    </w:rPr>
  </w:style>
  <w:style w:type="character" w:customStyle="1" w:styleId="ListLabel3472">
    <w:name w:val="ListLabel 3472"/>
    <w:qFormat/>
    <w:rPr>
      <w:rFonts w:cs="OpenSymbol"/>
    </w:rPr>
  </w:style>
  <w:style w:type="character" w:customStyle="1" w:styleId="ListLabel3473">
    <w:name w:val="ListLabel 3473"/>
    <w:qFormat/>
    <w:rPr>
      <w:rFonts w:cs="OpenSymbol"/>
    </w:rPr>
  </w:style>
  <w:style w:type="character" w:customStyle="1" w:styleId="ListLabel3474">
    <w:name w:val="ListLabel 3474"/>
    <w:qFormat/>
    <w:rPr>
      <w:rFonts w:cs="OpenSymbol"/>
    </w:rPr>
  </w:style>
  <w:style w:type="character" w:customStyle="1" w:styleId="ListLabel3475">
    <w:name w:val="ListLabel 3475"/>
    <w:qFormat/>
    <w:rPr>
      <w:rFonts w:ascii="Arial" w:hAnsi="Arial" w:cs="OpenSymbol"/>
      <w:b/>
      <w:sz w:val="24"/>
    </w:rPr>
  </w:style>
  <w:style w:type="character" w:customStyle="1" w:styleId="ListLabel3476">
    <w:name w:val="ListLabel 3476"/>
    <w:qFormat/>
    <w:rPr>
      <w:rFonts w:ascii="Arial" w:hAnsi="Arial" w:cs="OpenSymbol"/>
    </w:rPr>
  </w:style>
  <w:style w:type="character" w:customStyle="1" w:styleId="ListLabel3477">
    <w:name w:val="ListLabel 3477"/>
    <w:qFormat/>
    <w:rPr>
      <w:rFonts w:ascii="Arial" w:hAnsi="Arial" w:cs="OpenSymbol"/>
    </w:rPr>
  </w:style>
  <w:style w:type="character" w:customStyle="1" w:styleId="ListLabel3478">
    <w:name w:val="ListLabel 3478"/>
    <w:qFormat/>
    <w:rPr>
      <w:rFonts w:cs="OpenSymbol"/>
    </w:rPr>
  </w:style>
  <w:style w:type="character" w:customStyle="1" w:styleId="ListLabel3479">
    <w:name w:val="ListLabel 3479"/>
    <w:qFormat/>
    <w:rPr>
      <w:rFonts w:cs="OpenSymbol"/>
    </w:rPr>
  </w:style>
  <w:style w:type="character" w:customStyle="1" w:styleId="ListLabel3480">
    <w:name w:val="ListLabel 3480"/>
    <w:qFormat/>
    <w:rPr>
      <w:rFonts w:cs="OpenSymbol"/>
    </w:rPr>
  </w:style>
  <w:style w:type="character" w:customStyle="1" w:styleId="ListLabel3481">
    <w:name w:val="ListLabel 3481"/>
    <w:qFormat/>
    <w:rPr>
      <w:rFonts w:cs="OpenSymbol"/>
    </w:rPr>
  </w:style>
  <w:style w:type="character" w:customStyle="1" w:styleId="ListLabel3482">
    <w:name w:val="ListLabel 3482"/>
    <w:qFormat/>
    <w:rPr>
      <w:rFonts w:cs="OpenSymbol"/>
    </w:rPr>
  </w:style>
  <w:style w:type="character" w:customStyle="1" w:styleId="ListLabel3483">
    <w:name w:val="ListLabel 3483"/>
    <w:qFormat/>
    <w:rPr>
      <w:rFonts w:cs="OpenSymbol"/>
    </w:rPr>
  </w:style>
  <w:style w:type="character" w:customStyle="1" w:styleId="ListLabel3484">
    <w:name w:val="ListLabel 3484"/>
    <w:qFormat/>
    <w:rPr>
      <w:rFonts w:ascii="Arial" w:hAnsi="Arial" w:cs="Wingdings"/>
      <w:b/>
      <w:sz w:val="24"/>
    </w:rPr>
  </w:style>
  <w:style w:type="character" w:customStyle="1" w:styleId="ListLabel3485">
    <w:name w:val="ListLabel 3485"/>
    <w:qFormat/>
    <w:rPr>
      <w:rFonts w:ascii="Arial" w:hAnsi="Arial" w:cs="OpenSymbol"/>
      <w:b/>
      <w:sz w:val="24"/>
    </w:rPr>
  </w:style>
  <w:style w:type="character" w:customStyle="1" w:styleId="ListLabel3486">
    <w:name w:val="ListLabel 3486"/>
    <w:qFormat/>
    <w:rPr>
      <w:rFonts w:cs="OpenSymbol"/>
    </w:rPr>
  </w:style>
  <w:style w:type="character" w:customStyle="1" w:styleId="ListLabel3487">
    <w:name w:val="ListLabel 3487"/>
    <w:qFormat/>
    <w:rPr>
      <w:rFonts w:cs="OpenSymbol"/>
    </w:rPr>
  </w:style>
  <w:style w:type="character" w:customStyle="1" w:styleId="ListLabel3488">
    <w:name w:val="ListLabel 3488"/>
    <w:qFormat/>
    <w:rPr>
      <w:rFonts w:cs="OpenSymbol"/>
    </w:rPr>
  </w:style>
  <w:style w:type="character" w:customStyle="1" w:styleId="ListLabel3489">
    <w:name w:val="ListLabel 3489"/>
    <w:qFormat/>
    <w:rPr>
      <w:rFonts w:cs="OpenSymbol"/>
    </w:rPr>
  </w:style>
  <w:style w:type="character" w:customStyle="1" w:styleId="ListLabel3490">
    <w:name w:val="ListLabel 3490"/>
    <w:qFormat/>
    <w:rPr>
      <w:rFonts w:cs="OpenSymbol"/>
    </w:rPr>
  </w:style>
  <w:style w:type="character" w:customStyle="1" w:styleId="ListLabel3491">
    <w:name w:val="ListLabel 3491"/>
    <w:qFormat/>
    <w:rPr>
      <w:rFonts w:cs="OpenSymbol"/>
    </w:rPr>
  </w:style>
  <w:style w:type="character" w:customStyle="1" w:styleId="ListLabel3492">
    <w:name w:val="ListLabel 3492"/>
    <w:qFormat/>
    <w:rPr>
      <w:rFonts w:cs="OpenSymbol"/>
    </w:rPr>
  </w:style>
  <w:style w:type="character" w:customStyle="1" w:styleId="ListLabel3493">
    <w:name w:val="ListLabel 3493"/>
    <w:qFormat/>
    <w:rPr>
      <w:rFonts w:cs="OpenSymbol"/>
    </w:rPr>
  </w:style>
  <w:style w:type="character" w:customStyle="1" w:styleId="ListLabel3494">
    <w:name w:val="ListLabel 3494"/>
    <w:qFormat/>
    <w:rPr>
      <w:rFonts w:ascii="Arial" w:hAnsi="Arial" w:cs="OpenSymbol"/>
    </w:rPr>
  </w:style>
  <w:style w:type="character" w:customStyle="1" w:styleId="ListLabel3495">
    <w:name w:val="ListLabel 3495"/>
    <w:qFormat/>
    <w:rPr>
      <w:rFonts w:cs="OpenSymbol"/>
    </w:rPr>
  </w:style>
  <w:style w:type="character" w:customStyle="1" w:styleId="ListLabel3496">
    <w:name w:val="ListLabel 3496"/>
    <w:qFormat/>
    <w:rPr>
      <w:rFonts w:cs="OpenSymbol"/>
    </w:rPr>
  </w:style>
  <w:style w:type="character" w:customStyle="1" w:styleId="ListLabel3497">
    <w:name w:val="ListLabel 3497"/>
    <w:qFormat/>
    <w:rPr>
      <w:rFonts w:cs="OpenSymbol"/>
    </w:rPr>
  </w:style>
  <w:style w:type="character" w:customStyle="1" w:styleId="ListLabel3498">
    <w:name w:val="ListLabel 3498"/>
    <w:qFormat/>
    <w:rPr>
      <w:rFonts w:cs="OpenSymbol"/>
    </w:rPr>
  </w:style>
  <w:style w:type="character" w:customStyle="1" w:styleId="ListLabel3499">
    <w:name w:val="ListLabel 3499"/>
    <w:qFormat/>
    <w:rPr>
      <w:rFonts w:cs="OpenSymbol"/>
    </w:rPr>
  </w:style>
  <w:style w:type="character" w:customStyle="1" w:styleId="ListLabel3500">
    <w:name w:val="ListLabel 3500"/>
    <w:qFormat/>
    <w:rPr>
      <w:rFonts w:cs="OpenSymbol"/>
    </w:rPr>
  </w:style>
  <w:style w:type="character" w:customStyle="1" w:styleId="ListLabel3501">
    <w:name w:val="ListLabel 3501"/>
    <w:qFormat/>
    <w:rPr>
      <w:rFonts w:cs="OpenSymbol"/>
    </w:rPr>
  </w:style>
  <w:style w:type="character" w:customStyle="1" w:styleId="ListLabel3502">
    <w:name w:val="ListLabel 3502"/>
    <w:qFormat/>
    <w:rPr>
      <w:rFonts w:cs="OpenSymbol"/>
    </w:rPr>
  </w:style>
  <w:style w:type="character" w:customStyle="1" w:styleId="ListLabel3503">
    <w:name w:val="ListLabel 3503"/>
    <w:qFormat/>
    <w:rPr>
      <w:rFonts w:ascii="Arial" w:hAnsi="Arial" w:cs="OpenSymbol"/>
      <w:b/>
      <w:sz w:val="24"/>
    </w:rPr>
  </w:style>
  <w:style w:type="character" w:customStyle="1" w:styleId="ListLabel3504">
    <w:name w:val="ListLabel 3504"/>
    <w:qFormat/>
    <w:rPr>
      <w:rFonts w:cs="OpenSymbol"/>
    </w:rPr>
  </w:style>
  <w:style w:type="character" w:customStyle="1" w:styleId="ListLabel3505">
    <w:name w:val="ListLabel 3505"/>
    <w:qFormat/>
    <w:rPr>
      <w:rFonts w:cs="OpenSymbol"/>
    </w:rPr>
  </w:style>
  <w:style w:type="character" w:customStyle="1" w:styleId="ListLabel3506">
    <w:name w:val="ListLabel 3506"/>
    <w:qFormat/>
    <w:rPr>
      <w:rFonts w:cs="OpenSymbol"/>
    </w:rPr>
  </w:style>
  <w:style w:type="character" w:customStyle="1" w:styleId="ListLabel3507">
    <w:name w:val="ListLabel 3507"/>
    <w:qFormat/>
    <w:rPr>
      <w:rFonts w:cs="OpenSymbol"/>
    </w:rPr>
  </w:style>
  <w:style w:type="character" w:customStyle="1" w:styleId="ListLabel3508">
    <w:name w:val="ListLabel 3508"/>
    <w:qFormat/>
    <w:rPr>
      <w:rFonts w:cs="OpenSymbol"/>
    </w:rPr>
  </w:style>
  <w:style w:type="character" w:customStyle="1" w:styleId="ListLabel3509">
    <w:name w:val="ListLabel 3509"/>
    <w:qFormat/>
    <w:rPr>
      <w:rFonts w:cs="OpenSymbol"/>
    </w:rPr>
  </w:style>
  <w:style w:type="character" w:customStyle="1" w:styleId="ListLabel3510">
    <w:name w:val="ListLabel 3510"/>
    <w:qFormat/>
    <w:rPr>
      <w:rFonts w:cs="OpenSymbol"/>
    </w:rPr>
  </w:style>
  <w:style w:type="character" w:customStyle="1" w:styleId="ListLabel3511">
    <w:name w:val="ListLabel 3511"/>
    <w:qFormat/>
    <w:rPr>
      <w:rFonts w:cs="OpenSymbol"/>
    </w:rPr>
  </w:style>
  <w:style w:type="character" w:customStyle="1" w:styleId="ListLabel3512">
    <w:name w:val="ListLabel 3512"/>
    <w:qFormat/>
    <w:rPr>
      <w:rFonts w:cs="OpenSymbol"/>
    </w:rPr>
  </w:style>
  <w:style w:type="character" w:customStyle="1" w:styleId="ListLabel3513">
    <w:name w:val="ListLabel 3513"/>
    <w:qFormat/>
    <w:rPr>
      <w:rFonts w:cs="OpenSymbol"/>
    </w:rPr>
  </w:style>
  <w:style w:type="character" w:customStyle="1" w:styleId="ListLabel3514">
    <w:name w:val="ListLabel 3514"/>
    <w:qFormat/>
    <w:rPr>
      <w:rFonts w:cs="OpenSymbol"/>
    </w:rPr>
  </w:style>
  <w:style w:type="character" w:customStyle="1" w:styleId="ListLabel3515">
    <w:name w:val="ListLabel 3515"/>
    <w:qFormat/>
    <w:rPr>
      <w:rFonts w:cs="OpenSymbol"/>
    </w:rPr>
  </w:style>
  <w:style w:type="character" w:customStyle="1" w:styleId="ListLabel3516">
    <w:name w:val="ListLabel 3516"/>
    <w:qFormat/>
    <w:rPr>
      <w:rFonts w:cs="OpenSymbol"/>
    </w:rPr>
  </w:style>
  <w:style w:type="character" w:customStyle="1" w:styleId="ListLabel3517">
    <w:name w:val="ListLabel 3517"/>
    <w:qFormat/>
    <w:rPr>
      <w:rFonts w:cs="OpenSymbol"/>
    </w:rPr>
  </w:style>
  <w:style w:type="character" w:customStyle="1" w:styleId="ListLabel3518">
    <w:name w:val="ListLabel 3518"/>
    <w:qFormat/>
    <w:rPr>
      <w:rFonts w:cs="OpenSymbol"/>
    </w:rPr>
  </w:style>
  <w:style w:type="character" w:customStyle="1" w:styleId="ListLabel3519">
    <w:name w:val="ListLabel 3519"/>
    <w:qFormat/>
    <w:rPr>
      <w:rFonts w:cs="OpenSymbol"/>
    </w:rPr>
  </w:style>
  <w:style w:type="character" w:customStyle="1" w:styleId="ListLabel3520">
    <w:name w:val="ListLabel 3520"/>
    <w:qFormat/>
    <w:rPr>
      <w:rFonts w:cs="OpenSymbol"/>
    </w:rPr>
  </w:style>
  <w:style w:type="character" w:customStyle="1" w:styleId="ListLabel3521">
    <w:name w:val="ListLabel 3521"/>
    <w:qFormat/>
    <w:rPr>
      <w:rFonts w:ascii="Arial" w:hAnsi="Arial"/>
      <w:b/>
      <w:position w:val="0"/>
      <w:sz w:val="24"/>
      <w:vertAlign w:val="baseline"/>
    </w:rPr>
  </w:style>
  <w:style w:type="character" w:customStyle="1" w:styleId="ListLabel3522">
    <w:name w:val="ListLabel 3522"/>
    <w:qFormat/>
    <w:rPr>
      <w:rFonts w:ascii="Arial" w:hAnsi="Arial"/>
      <w:b/>
      <w:position w:val="0"/>
      <w:sz w:val="22"/>
      <w:szCs w:val="22"/>
      <w:vertAlign w:val="baseline"/>
    </w:rPr>
  </w:style>
  <w:style w:type="character" w:customStyle="1" w:styleId="ListLabel3523">
    <w:name w:val="ListLabel 3523"/>
    <w:qFormat/>
    <w:rPr>
      <w:rFonts w:ascii="Arial" w:hAnsi="Arial"/>
      <w:b/>
      <w:position w:val="0"/>
      <w:sz w:val="26"/>
      <w:szCs w:val="24"/>
      <w:vertAlign w:val="baseline"/>
    </w:rPr>
  </w:style>
  <w:style w:type="character" w:customStyle="1" w:styleId="ListLabel3524">
    <w:name w:val="ListLabel 3524"/>
    <w:qFormat/>
    <w:rPr>
      <w:rFonts w:ascii="Arial" w:hAnsi="Arial"/>
      <w:b/>
      <w:bCs/>
      <w:position w:val="0"/>
      <w:sz w:val="26"/>
      <w:vertAlign w:val="baseline"/>
    </w:rPr>
  </w:style>
  <w:style w:type="character" w:customStyle="1" w:styleId="ListLabel3525">
    <w:name w:val="ListLabel 3525"/>
    <w:qFormat/>
    <w:rPr>
      <w:position w:val="0"/>
      <w:sz w:val="24"/>
      <w:vertAlign w:val="baseline"/>
    </w:rPr>
  </w:style>
  <w:style w:type="character" w:customStyle="1" w:styleId="ListLabel3526">
    <w:name w:val="ListLabel 3526"/>
    <w:qFormat/>
    <w:rPr>
      <w:position w:val="0"/>
      <w:sz w:val="24"/>
      <w:vertAlign w:val="baseline"/>
    </w:rPr>
  </w:style>
  <w:style w:type="character" w:customStyle="1" w:styleId="ListLabel3527">
    <w:name w:val="ListLabel 3527"/>
    <w:qFormat/>
    <w:rPr>
      <w:position w:val="0"/>
      <w:sz w:val="24"/>
      <w:vertAlign w:val="baseline"/>
    </w:rPr>
  </w:style>
  <w:style w:type="character" w:customStyle="1" w:styleId="ListLabel3528">
    <w:name w:val="ListLabel 3528"/>
    <w:qFormat/>
    <w:rPr>
      <w:position w:val="0"/>
      <w:sz w:val="24"/>
      <w:vertAlign w:val="baseline"/>
    </w:rPr>
  </w:style>
  <w:style w:type="character" w:customStyle="1" w:styleId="ListLabel3529">
    <w:name w:val="ListLabel 3529"/>
    <w:qFormat/>
    <w:rPr>
      <w:position w:val="0"/>
      <w:sz w:val="24"/>
      <w:vertAlign w:val="baseline"/>
    </w:rPr>
  </w:style>
  <w:style w:type="character" w:customStyle="1" w:styleId="ListLabel3530">
    <w:name w:val="ListLabel 3530"/>
    <w:qFormat/>
    <w:rPr>
      <w:rFonts w:ascii="Arial" w:hAnsi="Arial" w:cs="OpenSymbol"/>
    </w:rPr>
  </w:style>
  <w:style w:type="character" w:customStyle="1" w:styleId="ListLabel3531">
    <w:name w:val="ListLabel 3531"/>
    <w:qFormat/>
    <w:rPr>
      <w:rFonts w:cs="OpenSymbol"/>
    </w:rPr>
  </w:style>
  <w:style w:type="character" w:customStyle="1" w:styleId="ListLabel3532">
    <w:name w:val="ListLabel 3532"/>
    <w:qFormat/>
    <w:rPr>
      <w:rFonts w:cs="OpenSymbol"/>
      <w:b/>
      <w:sz w:val="28"/>
    </w:rPr>
  </w:style>
  <w:style w:type="character" w:customStyle="1" w:styleId="ListLabel3533">
    <w:name w:val="ListLabel 3533"/>
    <w:qFormat/>
    <w:rPr>
      <w:rFonts w:cs="OpenSymbol"/>
    </w:rPr>
  </w:style>
  <w:style w:type="character" w:customStyle="1" w:styleId="ListLabel3534">
    <w:name w:val="ListLabel 3534"/>
    <w:qFormat/>
    <w:rPr>
      <w:rFonts w:cs="OpenSymbol"/>
    </w:rPr>
  </w:style>
  <w:style w:type="character" w:customStyle="1" w:styleId="ListLabel3535">
    <w:name w:val="ListLabel 3535"/>
    <w:qFormat/>
    <w:rPr>
      <w:rFonts w:cs="OpenSymbol"/>
    </w:rPr>
  </w:style>
  <w:style w:type="character" w:customStyle="1" w:styleId="ListLabel3536">
    <w:name w:val="ListLabel 3536"/>
    <w:qFormat/>
    <w:rPr>
      <w:rFonts w:cs="OpenSymbol"/>
    </w:rPr>
  </w:style>
  <w:style w:type="character" w:customStyle="1" w:styleId="ListLabel3537">
    <w:name w:val="ListLabel 3537"/>
    <w:qFormat/>
    <w:rPr>
      <w:rFonts w:cs="OpenSymbol"/>
    </w:rPr>
  </w:style>
  <w:style w:type="character" w:customStyle="1" w:styleId="ListLabel3538">
    <w:name w:val="ListLabel 3538"/>
    <w:qFormat/>
    <w:rPr>
      <w:rFonts w:cs="OpenSymbol"/>
    </w:rPr>
  </w:style>
  <w:style w:type="character" w:customStyle="1" w:styleId="ListLabel3539">
    <w:name w:val="ListLabel 3539"/>
    <w:qFormat/>
    <w:rPr>
      <w:rFonts w:ascii="Arial" w:hAnsi="Arial" w:cs="OpenSymbol"/>
      <w:b/>
      <w:sz w:val="24"/>
    </w:rPr>
  </w:style>
  <w:style w:type="character" w:customStyle="1" w:styleId="ListLabel3540">
    <w:name w:val="ListLabel 3540"/>
    <w:qFormat/>
    <w:rPr>
      <w:rFonts w:ascii="Arial" w:hAnsi="Arial" w:cs="OpenSymbol"/>
      <w:sz w:val="24"/>
    </w:rPr>
  </w:style>
  <w:style w:type="character" w:customStyle="1" w:styleId="ListLabel3541">
    <w:name w:val="ListLabel 3541"/>
    <w:qFormat/>
    <w:rPr>
      <w:rFonts w:ascii="Arial" w:hAnsi="Arial" w:cs="OpenSymbol"/>
      <w:sz w:val="24"/>
    </w:rPr>
  </w:style>
  <w:style w:type="character" w:customStyle="1" w:styleId="ListLabel3542">
    <w:name w:val="ListLabel 3542"/>
    <w:qFormat/>
    <w:rPr>
      <w:rFonts w:cs="OpenSymbol"/>
    </w:rPr>
  </w:style>
  <w:style w:type="character" w:customStyle="1" w:styleId="ListLabel3543">
    <w:name w:val="ListLabel 3543"/>
    <w:qFormat/>
    <w:rPr>
      <w:rFonts w:cs="OpenSymbol"/>
    </w:rPr>
  </w:style>
  <w:style w:type="character" w:customStyle="1" w:styleId="ListLabel3544">
    <w:name w:val="ListLabel 3544"/>
    <w:qFormat/>
    <w:rPr>
      <w:rFonts w:cs="OpenSymbol"/>
    </w:rPr>
  </w:style>
  <w:style w:type="character" w:customStyle="1" w:styleId="ListLabel3545">
    <w:name w:val="ListLabel 3545"/>
    <w:qFormat/>
    <w:rPr>
      <w:rFonts w:cs="OpenSymbol"/>
    </w:rPr>
  </w:style>
  <w:style w:type="character" w:customStyle="1" w:styleId="ListLabel3546">
    <w:name w:val="ListLabel 3546"/>
    <w:qFormat/>
    <w:rPr>
      <w:rFonts w:cs="OpenSymbol"/>
    </w:rPr>
  </w:style>
  <w:style w:type="character" w:customStyle="1" w:styleId="ListLabel3547">
    <w:name w:val="ListLabel 3547"/>
    <w:qFormat/>
    <w:rPr>
      <w:rFonts w:cs="OpenSymbol"/>
    </w:rPr>
  </w:style>
  <w:style w:type="character" w:customStyle="1" w:styleId="ListLabel3548">
    <w:name w:val="ListLabel 3548"/>
    <w:qFormat/>
    <w:rPr>
      <w:rFonts w:ascii="Arial" w:hAnsi="Arial" w:cs="OpenSymbol"/>
      <w:b/>
      <w:sz w:val="24"/>
    </w:rPr>
  </w:style>
  <w:style w:type="character" w:customStyle="1" w:styleId="ListLabel3549">
    <w:name w:val="ListLabel 3549"/>
    <w:qFormat/>
    <w:rPr>
      <w:rFonts w:ascii="Arial" w:hAnsi="Arial" w:cs="OpenSymbol"/>
    </w:rPr>
  </w:style>
  <w:style w:type="character" w:customStyle="1" w:styleId="ListLabel3550">
    <w:name w:val="ListLabel 3550"/>
    <w:qFormat/>
    <w:rPr>
      <w:rFonts w:ascii="Arial" w:hAnsi="Arial" w:cs="OpenSymbol"/>
    </w:rPr>
  </w:style>
  <w:style w:type="character" w:customStyle="1" w:styleId="ListLabel3551">
    <w:name w:val="ListLabel 3551"/>
    <w:qFormat/>
    <w:rPr>
      <w:rFonts w:cs="OpenSymbol"/>
    </w:rPr>
  </w:style>
  <w:style w:type="character" w:customStyle="1" w:styleId="ListLabel3552">
    <w:name w:val="ListLabel 3552"/>
    <w:qFormat/>
    <w:rPr>
      <w:rFonts w:cs="OpenSymbol"/>
    </w:rPr>
  </w:style>
  <w:style w:type="character" w:customStyle="1" w:styleId="ListLabel3553">
    <w:name w:val="ListLabel 3553"/>
    <w:qFormat/>
    <w:rPr>
      <w:rFonts w:cs="OpenSymbol"/>
    </w:rPr>
  </w:style>
  <w:style w:type="character" w:customStyle="1" w:styleId="ListLabel3554">
    <w:name w:val="ListLabel 3554"/>
    <w:qFormat/>
    <w:rPr>
      <w:rFonts w:cs="OpenSymbol"/>
    </w:rPr>
  </w:style>
  <w:style w:type="character" w:customStyle="1" w:styleId="ListLabel3555">
    <w:name w:val="ListLabel 3555"/>
    <w:qFormat/>
    <w:rPr>
      <w:rFonts w:cs="OpenSymbol"/>
    </w:rPr>
  </w:style>
  <w:style w:type="character" w:customStyle="1" w:styleId="ListLabel3556">
    <w:name w:val="ListLabel 3556"/>
    <w:qFormat/>
    <w:rPr>
      <w:rFonts w:cs="OpenSymbol"/>
    </w:rPr>
  </w:style>
  <w:style w:type="character" w:customStyle="1" w:styleId="ListLabel3557">
    <w:name w:val="ListLabel 3557"/>
    <w:qFormat/>
    <w:rPr>
      <w:rFonts w:ascii="Arial" w:hAnsi="Arial" w:cs="Wingdings"/>
      <w:b/>
      <w:sz w:val="24"/>
    </w:rPr>
  </w:style>
  <w:style w:type="character" w:customStyle="1" w:styleId="ListLabel3558">
    <w:name w:val="ListLabel 3558"/>
    <w:qFormat/>
    <w:rPr>
      <w:rFonts w:ascii="Arial" w:hAnsi="Arial" w:cs="OpenSymbol"/>
      <w:b/>
      <w:sz w:val="24"/>
    </w:rPr>
  </w:style>
  <w:style w:type="character" w:customStyle="1" w:styleId="ListLabel3559">
    <w:name w:val="ListLabel 3559"/>
    <w:qFormat/>
    <w:rPr>
      <w:rFonts w:cs="OpenSymbol"/>
    </w:rPr>
  </w:style>
  <w:style w:type="character" w:customStyle="1" w:styleId="ListLabel3560">
    <w:name w:val="ListLabel 3560"/>
    <w:qFormat/>
    <w:rPr>
      <w:rFonts w:cs="OpenSymbol"/>
    </w:rPr>
  </w:style>
  <w:style w:type="character" w:customStyle="1" w:styleId="ListLabel3561">
    <w:name w:val="ListLabel 3561"/>
    <w:qFormat/>
    <w:rPr>
      <w:rFonts w:cs="OpenSymbol"/>
    </w:rPr>
  </w:style>
  <w:style w:type="character" w:customStyle="1" w:styleId="ListLabel3562">
    <w:name w:val="ListLabel 3562"/>
    <w:qFormat/>
    <w:rPr>
      <w:rFonts w:cs="OpenSymbol"/>
    </w:rPr>
  </w:style>
  <w:style w:type="character" w:customStyle="1" w:styleId="ListLabel3563">
    <w:name w:val="ListLabel 3563"/>
    <w:qFormat/>
    <w:rPr>
      <w:rFonts w:cs="OpenSymbol"/>
    </w:rPr>
  </w:style>
  <w:style w:type="character" w:customStyle="1" w:styleId="ListLabel3564">
    <w:name w:val="ListLabel 3564"/>
    <w:qFormat/>
    <w:rPr>
      <w:rFonts w:cs="OpenSymbol"/>
    </w:rPr>
  </w:style>
  <w:style w:type="character" w:customStyle="1" w:styleId="ListLabel3565">
    <w:name w:val="ListLabel 3565"/>
    <w:qFormat/>
    <w:rPr>
      <w:rFonts w:cs="OpenSymbol"/>
    </w:rPr>
  </w:style>
  <w:style w:type="character" w:customStyle="1" w:styleId="ListLabel3566">
    <w:name w:val="ListLabel 3566"/>
    <w:qFormat/>
    <w:rPr>
      <w:rFonts w:cs="OpenSymbol"/>
    </w:rPr>
  </w:style>
  <w:style w:type="character" w:customStyle="1" w:styleId="ListLabel3567">
    <w:name w:val="ListLabel 3567"/>
    <w:qFormat/>
    <w:rPr>
      <w:rFonts w:ascii="Arial" w:hAnsi="Arial" w:cs="OpenSymbol"/>
    </w:rPr>
  </w:style>
  <w:style w:type="character" w:customStyle="1" w:styleId="ListLabel3568">
    <w:name w:val="ListLabel 3568"/>
    <w:qFormat/>
    <w:rPr>
      <w:rFonts w:cs="OpenSymbol"/>
    </w:rPr>
  </w:style>
  <w:style w:type="character" w:customStyle="1" w:styleId="ListLabel3569">
    <w:name w:val="ListLabel 3569"/>
    <w:qFormat/>
    <w:rPr>
      <w:rFonts w:cs="OpenSymbol"/>
    </w:rPr>
  </w:style>
  <w:style w:type="character" w:customStyle="1" w:styleId="ListLabel3570">
    <w:name w:val="ListLabel 3570"/>
    <w:qFormat/>
    <w:rPr>
      <w:rFonts w:cs="OpenSymbol"/>
    </w:rPr>
  </w:style>
  <w:style w:type="character" w:customStyle="1" w:styleId="ListLabel3571">
    <w:name w:val="ListLabel 3571"/>
    <w:qFormat/>
    <w:rPr>
      <w:rFonts w:cs="OpenSymbol"/>
    </w:rPr>
  </w:style>
  <w:style w:type="character" w:customStyle="1" w:styleId="ListLabel3572">
    <w:name w:val="ListLabel 3572"/>
    <w:qFormat/>
    <w:rPr>
      <w:rFonts w:cs="OpenSymbol"/>
    </w:rPr>
  </w:style>
  <w:style w:type="character" w:customStyle="1" w:styleId="ListLabel3573">
    <w:name w:val="ListLabel 3573"/>
    <w:qFormat/>
    <w:rPr>
      <w:rFonts w:cs="OpenSymbol"/>
    </w:rPr>
  </w:style>
  <w:style w:type="character" w:customStyle="1" w:styleId="ListLabel3574">
    <w:name w:val="ListLabel 3574"/>
    <w:qFormat/>
    <w:rPr>
      <w:rFonts w:cs="OpenSymbol"/>
    </w:rPr>
  </w:style>
  <w:style w:type="character" w:customStyle="1" w:styleId="ListLabel3575">
    <w:name w:val="ListLabel 3575"/>
    <w:qFormat/>
    <w:rPr>
      <w:rFonts w:cs="OpenSymbol"/>
    </w:rPr>
  </w:style>
  <w:style w:type="character" w:customStyle="1" w:styleId="ListLabel3576">
    <w:name w:val="ListLabel 3576"/>
    <w:qFormat/>
    <w:rPr>
      <w:rFonts w:ascii="Arial" w:hAnsi="Arial" w:cs="OpenSymbol"/>
      <w:b/>
      <w:sz w:val="24"/>
    </w:rPr>
  </w:style>
  <w:style w:type="character" w:customStyle="1" w:styleId="ListLabel3577">
    <w:name w:val="ListLabel 3577"/>
    <w:qFormat/>
    <w:rPr>
      <w:rFonts w:cs="OpenSymbol"/>
    </w:rPr>
  </w:style>
  <w:style w:type="character" w:customStyle="1" w:styleId="ListLabel3578">
    <w:name w:val="ListLabel 3578"/>
    <w:qFormat/>
    <w:rPr>
      <w:rFonts w:cs="OpenSymbol"/>
    </w:rPr>
  </w:style>
  <w:style w:type="character" w:customStyle="1" w:styleId="ListLabel3579">
    <w:name w:val="ListLabel 3579"/>
    <w:qFormat/>
    <w:rPr>
      <w:rFonts w:cs="OpenSymbol"/>
    </w:rPr>
  </w:style>
  <w:style w:type="character" w:customStyle="1" w:styleId="ListLabel3580">
    <w:name w:val="ListLabel 3580"/>
    <w:qFormat/>
    <w:rPr>
      <w:rFonts w:cs="OpenSymbol"/>
    </w:rPr>
  </w:style>
  <w:style w:type="character" w:customStyle="1" w:styleId="ListLabel3581">
    <w:name w:val="ListLabel 3581"/>
    <w:qFormat/>
    <w:rPr>
      <w:rFonts w:cs="OpenSymbol"/>
    </w:rPr>
  </w:style>
  <w:style w:type="character" w:customStyle="1" w:styleId="ListLabel3582">
    <w:name w:val="ListLabel 3582"/>
    <w:qFormat/>
    <w:rPr>
      <w:rFonts w:cs="OpenSymbol"/>
    </w:rPr>
  </w:style>
  <w:style w:type="character" w:customStyle="1" w:styleId="ListLabel3583">
    <w:name w:val="ListLabel 3583"/>
    <w:qFormat/>
    <w:rPr>
      <w:rFonts w:cs="OpenSymbol"/>
    </w:rPr>
  </w:style>
  <w:style w:type="character" w:customStyle="1" w:styleId="ListLabel3584">
    <w:name w:val="ListLabel 3584"/>
    <w:qFormat/>
    <w:rPr>
      <w:rFonts w:cs="OpenSymbol"/>
    </w:rPr>
  </w:style>
  <w:style w:type="character" w:customStyle="1" w:styleId="ListLabel3585">
    <w:name w:val="ListLabel 3585"/>
    <w:qFormat/>
    <w:rPr>
      <w:rFonts w:cs="OpenSymbol"/>
    </w:rPr>
  </w:style>
  <w:style w:type="character" w:customStyle="1" w:styleId="ListLabel3586">
    <w:name w:val="ListLabel 3586"/>
    <w:qFormat/>
    <w:rPr>
      <w:rFonts w:cs="OpenSymbol"/>
    </w:rPr>
  </w:style>
  <w:style w:type="character" w:customStyle="1" w:styleId="ListLabel3587">
    <w:name w:val="ListLabel 3587"/>
    <w:qFormat/>
    <w:rPr>
      <w:rFonts w:cs="OpenSymbol"/>
    </w:rPr>
  </w:style>
  <w:style w:type="character" w:customStyle="1" w:styleId="ListLabel3588">
    <w:name w:val="ListLabel 3588"/>
    <w:qFormat/>
    <w:rPr>
      <w:rFonts w:cs="OpenSymbol"/>
    </w:rPr>
  </w:style>
  <w:style w:type="character" w:customStyle="1" w:styleId="ListLabel3589">
    <w:name w:val="ListLabel 3589"/>
    <w:qFormat/>
    <w:rPr>
      <w:rFonts w:cs="OpenSymbol"/>
    </w:rPr>
  </w:style>
  <w:style w:type="character" w:customStyle="1" w:styleId="ListLabel3590">
    <w:name w:val="ListLabel 3590"/>
    <w:qFormat/>
    <w:rPr>
      <w:rFonts w:cs="OpenSymbol"/>
    </w:rPr>
  </w:style>
  <w:style w:type="character" w:customStyle="1" w:styleId="ListLabel3591">
    <w:name w:val="ListLabel 3591"/>
    <w:qFormat/>
    <w:rPr>
      <w:rFonts w:cs="OpenSymbol"/>
    </w:rPr>
  </w:style>
  <w:style w:type="character" w:customStyle="1" w:styleId="ListLabel3592">
    <w:name w:val="ListLabel 3592"/>
    <w:qFormat/>
    <w:rPr>
      <w:rFonts w:cs="OpenSymbol"/>
    </w:rPr>
  </w:style>
  <w:style w:type="character" w:customStyle="1" w:styleId="ListLabel3593">
    <w:name w:val="ListLabel 3593"/>
    <w:qFormat/>
    <w:rPr>
      <w:rFonts w:cs="OpenSymbol"/>
    </w:rPr>
  </w:style>
  <w:style w:type="character" w:customStyle="1" w:styleId="WW8Num29z0">
    <w:name w:val="WW8Num29z0"/>
    <w:qFormat/>
    <w:rPr>
      <w:rFonts w:ascii="Wingdings" w:hAnsi="Wingdings" w:cs="Wingdings"/>
    </w:rPr>
  </w:style>
  <w:style w:type="character" w:customStyle="1" w:styleId="WW8Num29z3">
    <w:name w:val="WW8Num29z3"/>
    <w:qFormat/>
    <w:rPr>
      <w:rFonts w:ascii="Symbol" w:hAnsi="Symbol" w:cs="Symbol"/>
    </w:rPr>
  </w:style>
  <w:style w:type="character" w:customStyle="1" w:styleId="WW8Num29z4">
    <w:name w:val="WW8Num29z4"/>
    <w:qFormat/>
    <w:rPr>
      <w:rFonts w:ascii="Courier New" w:hAnsi="Courier New" w:cs="Courier New"/>
    </w:rPr>
  </w:style>
  <w:style w:type="character" w:customStyle="1" w:styleId="WW8Num26z0">
    <w:name w:val="WW8Num26z0"/>
    <w:qFormat/>
    <w:rPr>
      <w:rFonts w:ascii="Wingdings" w:hAnsi="Wingdings" w:cs="Wingdings"/>
    </w:rPr>
  </w:style>
  <w:style w:type="character" w:customStyle="1" w:styleId="WW8Num26z1">
    <w:name w:val="WW8Num26z1"/>
    <w:qFormat/>
    <w:rPr>
      <w:rFonts w:ascii="Symbol" w:hAnsi="Symbol" w:cs="Symbol"/>
    </w:rPr>
  </w:style>
  <w:style w:type="character" w:customStyle="1" w:styleId="WW8Num26z4">
    <w:name w:val="WW8Num26z4"/>
    <w:qFormat/>
    <w:rPr>
      <w:rFonts w:ascii="Courier New" w:hAnsi="Courier New" w:cs="Courier New"/>
    </w:rPr>
  </w:style>
  <w:style w:type="character" w:customStyle="1" w:styleId="WW8Num27z0">
    <w:name w:val="WW8Num27z0"/>
    <w:qFormat/>
    <w:rPr>
      <w:rFonts w:ascii="Wingdings" w:hAnsi="Wingdings" w:cs="Wingdings"/>
      <w:szCs w:val="24"/>
    </w:rPr>
  </w:style>
  <w:style w:type="character" w:customStyle="1" w:styleId="WW8Num27z1">
    <w:name w:val="WW8Num27z1"/>
    <w:qFormat/>
    <w:rPr>
      <w:rFonts w:ascii="Courier New" w:hAnsi="Courier New" w:cs="Courier New"/>
    </w:rPr>
  </w:style>
  <w:style w:type="character" w:customStyle="1" w:styleId="WW8Num27z3">
    <w:name w:val="WW8Num27z3"/>
    <w:qFormat/>
    <w:rPr>
      <w:rFonts w:ascii="Symbol" w:hAnsi="Symbol" w:cs="Symbol"/>
    </w:rPr>
  </w:style>
  <w:style w:type="character" w:customStyle="1" w:styleId="WW8Num19z0">
    <w:name w:val="WW8Num19z0"/>
    <w:qFormat/>
    <w:rPr>
      <w:rFonts w:ascii="Wingdings" w:hAnsi="Wingdings" w:cs="Wingdings"/>
    </w:rPr>
  </w:style>
  <w:style w:type="character" w:customStyle="1" w:styleId="WW8Num19z1">
    <w:name w:val="WW8Num19z1"/>
    <w:qFormat/>
    <w:rPr>
      <w:rFonts w:ascii="Courier New" w:hAnsi="Courier New" w:cs="Courier New"/>
    </w:rPr>
  </w:style>
  <w:style w:type="character" w:customStyle="1" w:styleId="WW8Num19z3">
    <w:name w:val="WW8Num19z3"/>
    <w:qFormat/>
    <w:rPr>
      <w:rFonts w:ascii="Symbol" w:hAnsi="Symbol" w:cs="Symbol"/>
    </w:rPr>
  </w:style>
  <w:style w:type="character" w:customStyle="1" w:styleId="ListLabel3594">
    <w:name w:val="ListLabel 3594"/>
    <w:qFormat/>
    <w:rPr>
      <w:rFonts w:ascii="Arial" w:hAnsi="Arial"/>
      <w:b/>
      <w:position w:val="0"/>
      <w:sz w:val="24"/>
      <w:vertAlign w:val="baseline"/>
    </w:rPr>
  </w:style>
  <w:style w:type="character" w:customStyle="1" w:styleId="ListLabel3595">
    <w:name w:val="ListLabel 3595"/>
    <w:qFormat/>
    <w:rPr>
      <w:rFonts w:ascii="Arial" w:hAnsi="Arial"/>
      <w:b/>
      <w:position w:val="0"/>
      <w:sz w:val="26"/>
      <w:szCs w:val="22"/>
      <w:vertAlign w:val="baseline"/>
    </w:rPr>
  </w:style>
  <w:style w:type="character" w:customStyle="1" w:styleId="ListLabel3596">
    <w:name w:val="ListLabel 3596"/>
    <w:qFormat/>
    <w:rPr>
      <w:rFonts w:ascii="Arial" w:hAnsi="Arial"/>
      <w:b/>
      <w:position w:val="0"/>
      <w:sz w:val="26"/>
      <w:szCs w:val="24"/>
      <w:vertAlign w:val="baseline"/>
    </w:rPr>
  </w:style>
  <w:style w:type="character" w:customStyle="1" w:styleId="ListLabel3597">
    <w:name w:val="ListLabel 3597"/>
    <w:qFormat/>
    <w:rPr>
      <w:rFonts w:ascii="Arial" w:hAnsi="Arial"/>
      <w:b/>
      <w:bCs/>
      <w:position w:val="0"/>
      <w:sz w:val="26"/>
      <w:vertAlign w:val="baseline"/>
    </w:rPr>
  </w:style>
  <w:style w:type="character" w:customStyle="1" w:styleId="ListLabel3598">
    <w:name w:val="ListLabel 3598"/>
    <w:qFormat/>
    <w:rPr>
      <w:position w:val="0"/>
      <w:sz w:val="24"/>
      <w:vertAlign w:val="baseline"/>
    </w:rPr>
  </w:style>
  <w:style w:type="character" w:customStyle="1" w:styleId="ListLabel3599">
    <w:name w:val="ListLabel 3599"/>
    <w:qFormat/>
    <w:rPr>
      <w:position w:val="0"/>
      <w:sz w:val="24"/>
      <w:vertAlign w:val="baseline"/>
    </w:rPr>
  </w:style>
  <w:style w:type="character" w:customStyle="1" w:styleId="ListLabel3600">
    <w:name w:val="ListLabel 3600"/>
    <w:qFormat/>
    <w:rPr>
      <w:position w:val="0"/>
      <w:sz w:val="24"/>
      <w:vertAlign w:val="baseline"/>
    </w:rPr>
  </w:style>
  <w:style w:type="character" w:customStyle="1" w:styleId="ListLabel3601">
    <w:name w:val="ListLabel 3601"/>
    <w:qFormat/>
    <w:rPr>
      <w:position w:val="0"/>
      <w:sz w:val="24"/>
      <w:vertAlign w:val="baseline"/>
    </w:rPr>
  </w:style>
  <w:style w:type="character" w:customStyle="1" w:styleId="ListLabel3602">
    <w:name w:val="ListLabel 3602"/>
    <w:qFormat/>
    <w:rPr>
      <w:position w:val="0"/>
      <w:sz w:val="24"/>
      <w:vertAlign w:val="baseline"/>
    </w:rPr>
  </w:style>
  <w:style w:type="character" w:customStyle="1" w:styleId="ListLabel3603">
    <w:name w:val="ListLabel 3603"/>
    <w:qFormat/>
    <w:rPr>
      <w:rFonts w:ascii="Arial" w:hAnsi="Arial" w:cs="OpenSymbol"/>
      <w:b/>
      <w:sz w:val="24"/>
    </w:rPr>
  </w:style>
  <w:style w:type="character" w:customStyle="1" w:styleId="ListLabel3604">
    <w:name w:val="ListLabel 3604"/>
    <w:qFormat/>
    <w:rPr>
      <w:rFonts w:cs="OpenSymbol"/>
    </w:rPr>
  </w:style>
  <w:style w:type="character" w:customStyle="1" w:styleId="ListLabel3605">
    <w:name w:val="ListLabel 3605"/>
    <w:qFormat/>
    <w:rPr>
      <w:rFonts w:cs="OpenSymbol"/>
    </w:rPr>
  </w:style>
  <w:style w:type="character" w:customStyle="1" w:styleId="ListLabel3606">
    <w:name w:val="ListLabel 3606"/>
    <w:qFormat/>
    <w:rPr>
      <w:rFonts w:cs="OpenSymbol"/>
    </w:rPr>
  </w:style>
  <w:style w:type="character" w:customStyle="1" w:styleId="ListLabel3607">
    <w:name w:val="ListLabel 3607"/>
    <w:qFormat/>
    <w:rPr>
      <w:rFonts w:cs="OpenSymbol"/>
    </w:rPr>
  </w:style>
  <w:style w:type="character" w:customStyle="1" w:styleId="ListLabel3608">
    <w:name w:val="ListLabel 3608"/>
    <w:qFormat/>
    <w:rPr>
      <w:rFonts w:cs="OpenSymbol"/>
    </w:rPr>
  </w:style>
  <w:style w:type="character" w:customStyle="1" w:styleId="ListLabel3609">
    <w:name w:val="ListLabel 3609"/>
    <w:qFormat/>
    <w:rPr>
      <w:rFonts w:cs="OpenSymbol"/>
    </w:rPr>
  </w:style>
  <w:style w:type="character" w:customStyle="1" w:styleId="ListLabel3610">
    <w:name w:val="ListLabel 3610"/>
    <w:qFormat/>
    <w:rPr>
      <w:rFonts w:cs="OpenSymbol"/>
    </w:rPr>
  </w:style>
  <w:style w:type="character" w:customStyle="1" w:styleId="ListLabel3611">
    <w:name w:val="ListLabel 3611"/>
    <w:qFormat/>
    <w:rPr>
      <w:rFonts w:cs="OpenSymbol"/>
    </w:rPr>
  </w:style>
  <w:style w:type="character" w:customStyle="1" w:styleId="ListLabel3612">
    <w:name w:val="ListLabel 3612"/>
    <w:qFormat/>
    <w:rPr>
      <w:rFonts w:cs="Wingdings"/>
    </w:rPr>
  </w:style>
  <w:style w:type="character" w:customStyle="1" w:styleId="ListLabel3613">
    <w:name w:val="ListLabel 3613"/>
    <w:qFormat/>
    <w:rPr>
      <w:rFonts w:ascii="Arial" w:hAnsi="Arial" w:cs="Wingdings"/>
    </w:rPr>
  </w:style>
  <w:style w:type="character" w:customStyle="1" w:styleId="ListLabel3614">
    <w:name w:val="ListLabel 3614"/>
    <w:qFormat/>
    <w:rPr>
      <w:rFonts w:cs="Wingdings"/>
    </w:rPr>
  </w:style>
  <w:style w:type="character" w:customStyle="1" w:styleId="ListLabel3615">
    <w:name w:val="ListLabel 3615"/>
    <w:qFormat/>
    <w:rPr>
      <w:rFonts w:cs="Symbol"/>
    </w:rPr>
  </w:style>
  <w:style w:type="character" w:customStyle="1" w:styleId="ListLabel3616">
    <w:name w:val="ListLabel 3616"/>
    <w:qFormat/>
    <w:rPr>
      <w:rFonts w:cs="Courier New"/>
    </w:rPr>
  </w:style>
  <w:style w:type="character" w:customStyle="1" w:styleId="ListLabel3617">
    <w:name w:val="ListLabel 3617"/>
    <w:qFormat/>
    <w:rPr>
      <w:rFonts w:cs="Wingdings"/>
    </w:rPr>
  </w:style>
  <w:style w:type="character" w:customStyle="1" w:styleId="ListLabel3618">
    <w:name w:val="ListLabel 3618"/>
    <w:qFormat/>
    <w:rPr>
      <w:rFonts w:cs="Symbol"/>
    </w:rPr>
  </w:style>
  <w:style w:type="character" w:customStyle="1" w:styleId="ListLabel3619">
    <w:name w:val="ListLabel 3619"/>
    <w:qFormat/>
    <w:rPr>
      <w:rFonts w:cs="Courier New"/>
    </w:rPr>
  </w:style>
  <w:style w:type="character" w:customStyle="1" w:styleId="ListLabel3620">
    <w:name w:val="ListLabel 3620"/>
    <w:qFormat/>
    <w:rPr>
      <w:rFonts w:cs="Wingdings"/>
    </w:rPr>
  </w:style>
  <w:style w:type="character" w:customStyle="1" w:styleId="ListLabel3621">
    <w:name w:val="ListLabel 3621"/>
    <w:qFormat/>
    <w:rPr>
      <w:rFonts w:cs="Wingdings"/>
    </w:rPr>
  </w:style>
  <w:style w:type="character" w:customStyle="1" w:styleId="ListLabel3622">
    <w:name w:val="ListLabel 3622"/>
    <w:qFormat/>
    <w:rPr>
      <w:rFonts w:ascii="Arial" w:hAnsi="Arial" w:cs="Symbol"/>
    </w:rPr>
  </w:style>
  <w:style w:type="character" w:customStyle="1" w:styleId="ListLabel3623">
    <w:name w:val="ListLabel 3623"/>
    <w:qFormat/>
    <w:rPr>
      <w:rFonts w:cs="Wingdings"/>
    </w:rPr>
  </w:style>
  <w:style w:type="character" w:customStyle="1" w:styleId="ListLabel3624">
    <w:name w:val="ListLabel 3624"/>
    <w:qFormat/>
    <w:rPr>
      <w:rFonts w:cs="Symbol"/>
    </w:rPr>
  </w:style>
  <w:style w:type="character" w:customStyle="1" w:styleId="ListLabel3625">
    <w:name w:val="ListLabel 3625"/>
    <w:qFormat/>
    <w:rPr>
      <w:rFonts w:cs="Courier New"/>
    </w:rPr>
  </w:style>
  <w:style w:type="character" w:customStyle="1" w:styleId="ListLabel3626">
    <w:name w:val="ListLabel 3626"/>
    <w:qFormat/>
    <w:rPr>
      <w:rFonts w:cs="Wingdings"/>
    </w:rPr>
  </w:style>
  <w:style w:type="character" w:customStyle="1" w:styleId="ListLabel3627">
    <w:name w:val="ListLabel 3627"/>
    <w:qFormat/>
    <w:rPr>
      <w:rFonts w:cs="Symbol"/>
    </w:rPr>
  </w:style>
  <w:style w:type="character" w:customStyle="1" w:styleId="ListLabel3628">
    <w:name w:val="ListLabel 3628"/>
    <w:qFormat/>
    <w:rPr>
      <w:rFonts w:cs="Courier New"/>
    </w:rPr>
  </w:style>
  <w:style w:type="character" w:customStyle="1" w:styleId="ListLabel3629">
    <w:name w:val="ListLabel 3629"/>
    <w:qFormat/>
    <w:rPr>
      <w:rFonts w:cs="Wingdings"/>
    </w:rPr>
  </w:style>
  <w:style w:type="character" w:customStyle="1" w:styleId="ListLabel3630">
    <w:name w:val="ListLabel 3630"/>
    <w:qFormat/>
    <w:rPr>
      <w:rFonts w:ascii="Arial" w:hAnsi="Arial"/>
      <w:b/>
      <w:position w:val="0"/>
      <w:sz w:val="24"/>
      <w:vertAlign w:val="baseline"/>
    </w:rPr>
  </w:style>
  <w:style w:type="character" w:customStyle="1" w:styleId="ListLabel3631">
    <w:name w:val="ListLabel 3631"/>
    <w:qFormat/>
    <w:rPr>
      <w:b/>
      <w:position w:val="0"/>
      <w:sz w:val="26"/>
      <w:szCs w:val="22"/>
      <w:vertAlign w:val="baseline"/>
    </w:rPr>
  </w:style>
  <w:style w:type="character" w:customStyle="1" w:styleId="ListLabel3632">
    <w:name w:val="ListLabel 3632"/>
    <w:qFormat/>
    <w:rPr>
      <w:b/>
      <w:position w:val="0"/>
      <w:sz w:val="26"/>
      <w:szCs w:val="24"/>
      <w:vertAlign w:val="baseline"/>
    </w:rPr>
  </w:style>
  <w:style w:type="character" w:customStyle="1" w:styleId="ListLabel3633">
    <w:name w:val="ListLabel 3633"/>
    <w:qFormat/>
    <w:rPr>
      <w:b/>
      <w:bCs/>
      <w:position w:val="0"/>
      <w:sz w:val="26"/>
      <w:vertAlign w:val="baseline"/>
    </w:rPr>
  </w:style>
  <w:style w:type="character" w:customStyle="1" w:styleId="ListLabel3634">
    <w:name w:val="ListLabel 3634"/>
    <w:qFormat/>
    <w:rPr>
      <w:position w:val="0"/>
      <w:sz w:val="24"/>
      <w:vertAlign w:val="baseline"/>
    </w:rPr>
  </w:style>
  <w:style w:type="character" w:customStyle="1" w:styleId="ListLabel3635">
    <w:name w:val="ListLabel 3635"/>
    <w:qFormat/>
    <w:rPr>
      <w:position w:val="0"/>
      <w:sz w:val="24"/>
      <w:vertAlign w:val="baseline"/>
    </w:rPr>
  </w:style>
  <w:style w:type="character" w:customStyle="1" w:styleId="ListLabel3636">
    <w:name w:val="ListLabel 3636"/>
    <w:qFormat/>
    <w:rPr>
      <w:position w:val="0"/>
      <w:sz w:val="24"/>
      <w:vertAlign w:val="baseline"/>
    </w:rPr>
  </w:style>
  <w:style w:type="character" w:customStyle="1" w:styleId="ListLabel3637">
    <w:name w:val="ListLabel 3637"/>
    <w:qFormat/>
    <w:rPr>
      <w:position w:val="0"/>
      <w:sz w:val="24"/>
      <w:vertAlign w:val="baseline"/>
    </w:rPr>
  </w:style>
  <w:style w:type="character" w:customStyle="1" w:styleId="ListLabel3638">
    <w:name w:val="ListLabel 3638"/>
    <w:qFormat/>
    <w:rPr>
      <w:position w:val="0"/>
      <w:sz w:val="24"/>
      <w:vertAlign w:val="baseline"/>
    </w:rPr>
  </w:style>
  <w:style w:type="character" w:customStyle="1" w:styleId="ListLabel3639">
    <w:name w:val="ListLabel 3639"/>
    <w:qFormat/>
    <w:rPr>
      <w:rFonts w:ascii="Arial" w:hAnsi="Arial"/>
      <w:b/>
      <w:position w:val="0"/>
      <w:sz w:val="24"/>
      <w:vertAlign w:val="baseline"/>
    </w:rPr>
  </w:style>
  <w:style w:type="character" w:customStyle="1" w:styleId="ListLabel3640">
    <w:name w:val="ListLabel 3640"/>
    <w:qFormat/>
    <w:rPr>
      <w:b/>
      <w:position w:val="0"/>
      <w:sz w:val="26"/>
      <w:szCs w:val="22"/>
      <w:vertAlign w:val="baseline"/>
    </w:rPr>
  </w:style>
  <w:style w:type="character" w:customStyle="1" w:styleId="ListLabel3641">
    <w:name w:val="ListLabel 3641"/>
    <w:qFormat/>
    <w:rPr>
      <w:b/>
      <w:position w:val="0"/>
      <w:sz w:val="26"/>
      <w:szCs w:val="24"/>
      <w:vertAlign w:val="baseline"/>
    </w:rPr>
  </w:style>
  <w:style w:type="character" w:customStyle="1" w:styleId="ListLabel3642">
    <w:name w:val="ListLabel 3642"/>
    <w:qFormat/>
    <w:rPr>
      <w:b/>
      <w:bCs/>
      <w:position w:val="0"/>
      <w:sz w:val="26"/>
      <w:vertAlign w:val="baseline"/>
    </w:rPr>
  </w:style>
  <w:style w:type="character" w:customStyle="1" w:styleId="ListLabel3643">
    <w:name w:val="ListLabel 3643"/>
    <w:qFormat/>
    <w:rPr>
      <w:position w:val="0"/>
      <w:sz w:val="24"/>
      <w:vertAlign w:val="baseline"/>
    </w:rPr>
  </w:style>
  <w:style w:type="character" w:customStyle="1" w:styleId="ListLabel3644">
    <w:name w:val="ListLabel 3644"/>
    <w:qFormat/>
    <w:rPr>
      <w:position w:val="0"/>
      <w:sz w:val="24"/>
      <w:vertAlign w:val="baseline"/>
    </w:rPr>
  </w:style>
  <w:style w:type="character" w:customStyle="1" w:styleId="ListLabel3645">
    <w:name w:val="ListLabel 3645"/>
    <w:qFormat/>
    <w:rPr>
      <w:position w:val="0"/>
      <w:sz w:val="24"/>
      <w:vertAlign w:val="baseline"/>
    </w:rPr>
  </w:style>
  <w:style w:type="character" w:customStyle="1" w:styleId="ListLabel3646">
    <w:name w:val="ListLabel 3646"/>
    <w:qFormat/>
    <w:rPr>
      <w:position w:val="0"/>
      <w:sz w:val="24"/>
      <w:vertAlign w:val="baseline"/>
    </w:rPr>
  </w:style>
  <w:style w:type="character" w:customStyle="1" w:styleId="ListLabel3647">
    <w:name w:val="ListLabel 3647"/>
    <w:qFormat/>
    <w:rPr>
      <w:position w:val="0"/>
      <w:sz w:val="24"/>
      <w:vertAlign w:val="baseline"/>
    </w:rPr>
  </w:style>
  <w:style w:type="character" w:customStyle="1" w:styleId="ListLabel3648">
    <w:name w:val="ListLabel 3648"/>
    <w:qFormat/>
    <w:rPr>
      <w:rFonts w:ascii="Arial" w:hAnsi="Arial"/>
      <w:b/>
      <w:position w:val="0"/>
      <w:sz w:val="24"/>
      <w:vertAlign w:val="baseline"/>
    </w:rPr>
  </w:style>
  <w:style w:type="character" w:customStyle="1" w:styleId="ListLabel3649">
    <w:name w:val="ListLabel 3649"/>
    <w:qFormat/>
    <w:rPr>
      <w:b/>
      <w:position w:val="0"/>
      <w:sz w:val="26"/>
      <w:szCs w:val="22"/>
      <w:vertAlign w:val="baseline"/>
    </w:rPr>
  </w:style>
  <w:style w:type="character" w:customStyle="1" w:styleId="ListLabel3650">
    <w:name w:val="ListLabel 3650"/>
    <w:qFormat/>
    <w:rPr>
      <w:b/>
      <w:position w:val="0"/>
      <w:sz w:val="26"/>
      <w:szCs w:val="24"/>
      <w:vertAlign w:val="baseline"/>
    </w:rPr>
  </w:style>
  <w:style w:type="character" w:customStyle="1" w:styleId="ListLabel3651">
    <w:name w:val="ListLabel 3651"/>
    <w:qFormat/>
    <w:rPr>
      <w:b/>
      <w:bCs/>
      <w:position w:val="0"/>
      <w:sz w:val="26"/>
      <w:vertAlign w:val="baseline"/>
    </w:rPr>
  </w:style>
  <w:style w:type="character" w:customStyle="1" w:styleId="ListLabel3652">
    <w:name w:val="ListLabel 3652"/>
    <w:qFormat/>
    <w:rPr>
      <w:position w:val="0"/>
      <w:sz w:val="24"/>
      <w:vertAlign w:val="baseline"/>
    </w:rPr>
  </w:style>
  <w:style w:type="character" w:customStyle="1" w:styleId="ListLabel3653">
    <w:name w:val="ListLabel 3653"/>
    <w:qFormat/>
    <w:rPr>
      <w:position w:val="0"/>
      <w:sz w:val="24"/>
      <w:vertAlign w:val="baseline"/>
    </w:rPr>
  </w:style>
  <w:style w:type="character" w:customStyle="1" w:styleId="ListLabel3654">
    <w:name w:val="ListLabel 3654"/>
    <w:qFormat/>
    <w:rPr>
      <w:position w:val="0"/>
      <w:sz w:val="24"/>
      <w:vertAlign w:val="baseline"/>
    </w:rPr>
  </w:style>
  <w:style w:type="character" w:customStyle="1" w:styleId="ListLabel3655">
    <w:name w:val="ListLabel 3655"/>
    <w:qFormat/>
    <w:rPr>
      <w:position w:val="0"/>
      <w:sz w:val="24"/>
      <w:vertAlign w:val="baseline"/>
    </w:rPr>
  </w:style>
  <w:style w:type="character" w:customStyle="1" w:styleId="ListLabel3656">
    <w:name w:val="ListLabel 3656"/>
    <w:qFormat/>
    <w:rPr>
      <w:position w:val="0"/>
      <w:sz w:val="24"/>
      <w:vertAlign w:val="baseline"/>
    </w:rPr>
  </w:style>
  <w:style w:type="character" w:customStyle="1" w:styleId="ListLabel3657">
    <w:name w:val="ListLabel 3657"/>
    <w:qFormat/>
    <w:rPr>
      <w:rFonts w:ascii="Arial" w:hAnsi="Arial"/>
      <w:b/>
      <w:position w:val="0"/>
      <w:sz w:val="24"/>
      <w:vertAlign w:val="baseline"/>
    </w:rPr>
  </w:style>
  <w:style w:type="character" w:customStyle="1" w:styleId="ListLabel3658">
    <w:name w:val="ListLabel 3658"/>
    <w:qFormat/>
    <w:rPr>
      <w:b/>
      <w:position w:val="0"/>
      <w:sz w:val="26"/>
      <w:szCs w:val="22"/>
      <w:vertAlign w:val="baseline"/>
    </w:rPr>
  </w:style>
  <w:style w:type="character" w:customStyle="1" w:styleId="ListLabel3659">
    <w:name w:val="ListLabel 3659"/>
    <w:qFormat/>
    <w:rPr>
      <w:b/>
      <w:position w:val="0"/>
      <w:sz w:val="26"/>
      <w:szCs w:val="24"/>
      <w:vertAlign w:val="baseline"/>
    </w:rPr>
  </w:style>
  <w:style w:type="character" w:customStyle="1" w:styleId="ListLabel3660">
    <w:name w:val="ListLabel 3660"/>
    <w:qFormat/>
    <w:rPr>
      <w:b/>
      <w:bCs/>
      <w:position w:val="0"/>
      <w:sz w:val="26"/>
      <w:vertAlign w:val="baseline"/>
    </w:rPr>
  </w:style>
  <w:style w:type="character" w:customStyle="1" w:styleId="ListLabel3661">
    <w:name w:val="ListLabel 3661"/>
    <w:qFormat/>
    <w:rPr>
      <w:position w:val="0"/>
      <w:sz w:val="24"/>
      <w:vertAlign w:val="baseline"/>
    </w:rPr>
  </w:style>
  <w:style w:type="character" w:customStyle="1" w:styleId="ListLabel3662">
    <w:name w:val="ListLabel 3662"/>
    <w:qFormat/>
    <w:rPr>
      <w:position w:val="0"/>
      <w:sz w:val="24"/>
      <w:vertAlign w:val="baseline"/>
    </w:rPr>
  </w:style>
  <w:style w:type="character" w:customStyle="1" w:styleId="ListLabel3663">
    <w:name w:val="ListLabel 3663"/>
    <w:qFormat/>
    <w:rPr>
      <w:position w:val="0"/>
      <w:sz w:val="24"/>
      <w:vertAlign w:val="baseline"/>
    </w:rPr>
  </w:style>
  <w:style w:type="character" w:customStyle="1" w:styleId="ListLabel3664">
    <w:name w:val="ListLabel 3664"/>
    <w:qFormat/>
    <w:rPr>
      <w:position w:val="0"/>
      <w:sz w:val="24"/>
      <w:vertAlign w:val="baseline"/>
    </w:rPr>
  </w:style>
  <w:style w:type="character" w:customStyle="1" w:styleId="ListLabel3665">
    <w:name w:val="ListLabel 3665"/>
    <w:qFormat/>
    <w:rPr>
      <w:position w:val="0"/>
      <w:sz w:val="24"/>
      <w:vertAlign w:val="baseline"/>
    </w:rPr>
  </w:style>
  <w:style w:type="character" w:customStyle="1" w:styleId="ListLabel3666">
    <w:name w:val="ListLabel 3666"/>
    <w:qFormat/>
    <w:rPr>
      <w:rFonts w:ascii="Arial" w:hAnsi="Arial"/>
      <w:b/>
      <w:position w:val="0"/>
      <w:sz w:val="24"/>
      <w:vertAlign w:val="baseline"/>
    </w:rPr>
  </w:style>
  <w:style w:type="character" w:customStyle="1" w:styleId="ListLabel3667">
    <w:name w:val="ListLabel 3667"/>
    <w:qFormat/>
    <w:rPr>
      <w:b/>
      <w:position w:val="0"/>
      <w:sz w:val="26"/>
      <w:szCs w:val="22"/>
      <w:vertAlign w:val="baseline"/>
    </w:rPr>
  </w:style>
  <w:style w:type="character" w:customStyle="1" w:styleId="ListLabel3668">
    <w:name w:val="ListLabel 3668"/>
    <w:qFormat/>
    <w:rPr>
      <w:b/>
      <w:position w:val="0"/>
      <w:sz w:val="26"/>
      <w:szCs w:val="24"/>
      <w:vertAlign w:val="baseline"/>
    </w:rPr>
  </w:style>
  <w:style w:type="character" w:customStyle="1" w:styleId="ListLabel3669">
    <w:name w:val="ListLabel 3669"/>
    <w:qFormat/>
    <w:rPr>
      <w:b/>
      <w:bCs/>
      <w:position w:val="0"/>
      <w:sz w:val="26"/>
      <w:vertAlign w:val="baseline"/>
    </w:rPr>
  </w:style>
  <w:style w:type="character" w:customStyle="1" w:styleId="ListLabel3670">
    <w:name w:val="ListLabel 3670"/>
    <w:qFormat/>
    <w:rPr>
      <w:position w:val="0"/>
      <w:sz w:val="24"/>
      <w:vertAlign w:val="baseline"/>
    </w:rPr>
  </w:style>
  <w:style w:type="character" w:customStyle="1" w:styleId="ListLabel3671">
    <w:name w:val="ListLabel 3671"/>
    <w:qFormat/>
    <w:rPr>
      <w:position w:val="0"/>
      <w:sz w:val="24"/>
      <w:vertAlign w:val="baseline"/>
    </w:rPr>
  </w:style>
  <w:style w:type="character" w:customStyle="1" w:styleId="ListLabel3672">
    <w:name w:val="ListLabel 3672"/>
    <w:qFormat/>
    <w:rPr>
      <w:position w:val="0"/>
      <w:sz w:val="24"/>
      <w:vertAlign w:val="baseline"/>
    </w:rPr>
  </w:style>
  <w:style w:type="character" w:customStyle="1" w:styleId="ListLabel3673">
    <w:name w:val="ListLabel 3673"/>
    <w:qFormat/>
    <w:rPr>
      <w:position w:val="0"/>
      <w:sz w:val="24"/>
      <w:vertAlign w:val="baseline"/>
    </w:rPr>
  </w:style>
  <w:style w:type="character" w:customStyle="1" w:styleId="ListLabel3674">
    <w:name w:val="ListLabel 3674"/>
    <w:qFormat/>
    <w:rPr>
      <w:position w:val="0"/>
      <w:sz w:val="24"/>
      <w:vertAlign w:val="baseline"/>
    </w:rPr>
  </w:style>
  <w:style w:type="character" w:customStyle="1" w:styleId="ListLabel3675">
    <w:name w:val="ListLabel 3675"/>
    <w:qFormat/>
    <w:rPr>
      <w:rFonts w:ascii="Arial" w:hAnsi="Arial"/>
      <w:b/>
      <w:position w:val="0"/>
      <w:sz w:val="24"/>
      <w:vertAlign w:val="baseline"/>
    </w:rPr>
  </w:style>
  <w:style w:type="character" w:customStyle="1" w:styleId="ListLabel3676">
    <w:name w:val="ListLabel 3676"/>
    <w:qFormat/>
    <w:rPr>
      <w:b/>
      <w:position w:val="0"/>
      <w:sz w:val="26"/>
      <w:szCs w:val="22"/>
      <w:vertAlign w:val="baseline"/>
    </w:rPr>
  </w:style>
  <w:style w:type="character" w:customStyle="1" w:styleId="ListLabel3677">
    <w:name w:val="ListLabel 3677"/>
    <w:qFormat/>
    <w:rPr>
      <w:b/>
      <w:position w:val="0"/>
      <w:sz w:val="26"/>
      <w:szCs w:val="24"/>
      <w:vertAlign w:val="baseline"/>
    </w:rPr>
  </w:style>
  <w:style w:type="character" w:customStyle="1" w:styleId="ListLabel3678">
    <w:name w:val="ListLabel 3678"/>
    <w:qFormat/>
    <w:rPr>
      <w:b/>
      <w:bCs/>
      <w:position w:val="0"/>
      <w:sz w:val="26"/>
      <w:vertAlign w:val="baseline"/>
    </w:rPr>
  </w:style>
  <w:style w:type="character" w:customStyle="1" w:styleId="ListLabel3679">
    <w:name w:val="ListLabel 3679"/>
    <w:qFormat/>
    <w:rPr>
      <w:position w:val="0"/>
      <w:sz w:val="24"/>
      <w:vertAlign w:val="baseline"/>
    </w:rPr>
  </w:style>
  <w:style w:type="character" w:customStyle="1" w:styleId="ListLabel3680">
    <w:name w:val="ListLabel 3680"/>
    <w:qFormat/>
    <w:rPr>
      <w:position w:val="0"/>
      <w:sz w:val="24"/>
      <w:vertAlign w:val="baseline"/>
    </w:rPr>
  </w:style>
  <w:style w:type="character" w:customStyle="1" w:styleId="ListLabel3681">
    <w:name w:val="ListLabel 3681"/>
    <w:qFormat/>
    <w:rPr>
      <w:position w:val="0"/>
      <w:sz w:val="24"/>
      <w:vertAlign w:val="baseline"/>
    </w:rPr>
  </w:style>
  <w:style w:type="character" w:customStyle="1" w:styleId="ListLabel3682">
    <w:name w:val="ListLabel 3682"/>
    <w:qFormat/>
    <w:rPr>
      <w:position w:val="0"/>
      <w:sz w:val="24"/>
      <w:vertAlign w:val="baseline"/>
    </w:rPr>
  </w:style>
  <w:style w:type="character" w:customStyle="1" w:styleId="ListLabel3683">
    <w:name w:val="ListLabel 3683"/>
    <w:qFormat/>
    <w:rPr>
      <w:position w:val="0"/>
      <w:sz w:val="24"/>
      <w:vertAlign w:val="baseline"/>
    </w:rPr>
  </w:style>
  <w:style w:type="paragraph" w:customStyle="1" w:styleId="Ttulo10">
    <w:name w:val="Título1"/>
    <w:basedOn w:val="Normal"/>
    <w:next w:val="Corpodetexto"/>
    <w:qFormat/>
    <w:pPr>
      <w:keepNext/>
      <w:spacing w:before="240" w:after="120"/>
    </w:pPr>
    <w:rPr>
      <w:rFonts w:ascii="Liberation Sans" w:eastAsia="Microsoft YaHei" w:hAnsi="Liberation Sans"/>
      <w:sz w:val="28"/>
      <w:szCs w:val="28"/>
    </w:rPr>
  </w:style>
  <w:style w:type="paragraph" w:styleId="Corpodetexto">
    <w:name w:val="Body Text"/>
    <w:basedOn w:val="Normal"/>
    <w:pPr>
      <w:spacing w:before="0"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LO-normal">
    <w:name w:val="LO-normal"/>
    <w:qFormat/>
    <w:pPr>
      <w:overflowPunct w:val="0"/>
      <w:jc w:val="both"/>
    </w:pPr>
    <w:rPr>
      <w:sz w:val="24"/>
    </w:rPr>
  </w:style>
  <w:style w:type="paragraph" w:styleId="Ttulo">
    <w:name w:val="Title"/>
    <w:basedOn w:val="LO-normal"/>
    <w:next w:val="Normal"/>
    <w:qFormat/>
    <w:pPr>
      <w:keepNext/>
      <w:keepLines/>
      <w:spacing w:before="480" w:after="120"/>
    </w:pPr>
    <w:rPr>
      <w:b/>
      <w:sz w:val="72"/>
      <w:szCs w:val="72"/>
    </w:rPr>
  </w:style>
  <w:style w:type="paragraph" w:styleId="Subttulo">
    <w:name w:val="Subtitle"/>
    <w:basedOn w:val="LO-normal"/>
    <w:next w:val="Normal"/>
    <w:qFormat/>
    <w:pPr>
      <w:keepNext/>
      <w:keepLines/>
      <w:spacing w:before="360" w:after="80"/>
    </w:pPr>
    <w:rPr>
      <w:rFonts w:ascii="Georgia" w:eastAsia="Georgia" w:hAnsi="Georgia" w:cs="Georgia"/>
      <w:i/>
      <w:color w:val="666666"/>
      <w:sz w:val="48"/>
      <w:szCs w:val="48"/>
    </w:rPr>
  </w:style>
  <w:style w:type="paragraph" w:styleId="Cabealho">
    <w:name w:val="header"/>
    <w:basedOn w:val="Normal"/>
  </w:style>
  <w:style w:type="paragraph" w:styleId="Rodap">
    <w:name w:val="footer"/>
    <w:basedOn w:val="Normal"/>
  </w:style>
  <w:style w:type="paragraph" w:styleId="Ttulodendicedeautoridades">
    <w:name w:val="toa heading"/>
    <w:basedOn w:val="Ttulo10"/>
    <w:qFormat/>
    <w:pPr>
      <w:suppressLineNumbers/>
    </w:pPr>
    <w:rPr>
      <w:b/>
      <w:bCs/>
      <w:sz w:val="32"/>
      <w:szCs w:val="32"/>
    </w:rPr>
  </w:style>
  <w:style w:type="paragraph" w:styleId="Sumrio3">
    <w:name w:val="toc 3"/>
    <w:basedOn w:val="Normal"/>
    <w:next w:val="Normal"/>
    <w:uiPriority w:val="39"/>
    <w:pPr>
      <w:spacing w:before="0" w:after="0"/>
      <w:ind w:left="480"/>
      <w:jc w:val="left"/>
    </w:pPr>
    <w:rPr>
      <w:rFonts w:cs="Arial"/>
      <w:i/>
    </w:rPr>
  </w:style>
  <w:style w:type="paragraph" w:customStyle="1" w:styleId="conteudo">
    <w:name w:val="conteudo"/>
    <w:basedOn w:val="Normal"/>
    <w:qFormat/>
    <w:pPr>
      <w:spacing w:before="360" w:after="120"/>
    </w:pPr>
    <w:rPr>
      <w:rFonts w:cs="Arial"/>
      <w:b/>
      <w:sz w:val="28"/>
    </w:rPr>
  </w:style>
  <w:style w:type="paragraph" w:customStyle="1" w:styleId="titulo">
    <w:name w:val="titulo"/>
    <w:basedOn w:val="Normal"/>
    <w:qFormat/>
    <w:pPr>
      <w:spacing w:before="5280"/>
      <w:jc w:val="right"/>
    </w:pPr>
    <w:rPr>
      <w:rFonts w:cs="Arial"/>
      <w:b/>
      <w:sz w:val="36"/>
    </w:rPr>
  </w:style>
  <w:style w:type="paragraph" w:customStyle="1" w:styleId="versao">
    <w:name w:val="versao"/>
    <w:basedOn w:val="titulo"/>
    <w:next w:val="Normal"/>
    <w:qFormat/>
    <w:pPr>
      <w:spacing w:before="0" w:after="0"/>
    </w:pPr>
    <w:rPr>
      <w:sz w:val="28"/>
    </w:rPr>
  </w:style>
  <w:style w:type="paragraph" w:styleId="Sumrio1">
    <w:name w:val="toc 1"/>
    <w:basedOn w:val="Normal"/>
    <w:next w:val="Normal"/>
    <w:uiPriority w:val="39"/>
    <w:pPr>
      <w:spacing w:before="120" w:after="120"/>
      <w:jc w:val="left"/>
    </w:pPr>
    <w:rPr>
      <w:rFonts w:cs="Arial"/>
      <w:b/>
      <w:caps/>
    </w:rPr>
  </w:style>
  <w:style w:type="paragraph" w:styleId="Sumrio2">
    <w:name w:val="toc 2"/>
    <w:basedOn w:val="Normal"/>
    <w:next w:val="Normal"/>
    <w:uiPriority w:val="39"/>
    <w:pPr>
      <w:spacing w:before="0" w:after="0"/>
      <w:ind w:left="240"/>
      <w:jc w:val="left"/>
    </w:pPr>
    <w:rPr>
      <w:rFonts w:cs="Arial"/>
      <w:smallCaps/>
    </w:rPr>
  </w:style>
  <w:style w:type="paragraph" w:styleId="Recuodecorpodetexto">
    <w:name w:val="Body Text Indent"/>
    <w:basedOn w:val="Normal"/>
    <w:pPr>
      <w:ind w:left="360"/>
    </w:pPr>
  </w:style>
  <w:style w:type="paragraph" w:customStyle="1" w:styleId="C-Quad">
    <w:name w:val="C-Quad"/>
    <w:qFormat/>
    <w:pPr>
      <w:tabs>
        <w:tab w:val="left" w:pos="680"/>
      </w:tabs>
      <w:overflowPunct w:val="0"/>
      <w:ind w:left="680" w:hanging="283"/>
      <w:jc w:val="both"/>
    </w:pPr>
    <w:rPr>
      <w:rFonts w:ascii="Times New Roman" w:eastAsia="Times New Roman" w:hAnsi="Times New Roman" w:cs="Times New Roman"/>
      <w:lang w:bidi="ar-SA"/>
    </w:rPr>
  </w:style>
  <w:style w:type="paragraph" w:customStyle="1" w:styleId="C-esp4">
    <w:name w:val="C-esp4"/>
    <w:qFormat/>
    <w:pPr>
      <w:overflowPunct w:val="0"/>
    </w:pPr>
    <w:rPr>
      <w:rFonts w:ascii="Times New Roman" w:eastAsia="Times New Roman" w:hAnsi="Times New Roman" w:cs="Times New Roman"/>
      <w:color w:val="000000"/>
      <w:sz w:val="8"/>
      <w:szCs w:val="8"/>
      <w:lang w:bidi="ar-SA"/>
    </w:rPr>
  </w:style>
  <w:style w:type="paragraph" w:customStyle="1" w:styleId="C-Quadcto">
    <w:name w:val="C-Quadcto"/>
    <w:basedOn w:val="C-Quad"/>
    <w:qFormat/>
    <w:pPr>
      <w:tabs>
        <w:tab w:val="left" w:pos="340"/>
      </w:tabs>
      <w:ind w:left="340" w:hanging="340"/>
    </w:pPr>
  </w:style>
  <w:style w:type="paragraph" w:customStyle="1" w:styleId="Contedodatabela">
    <w:name w:val="Conteúdo da tabela"/>
    <w:basedOn w:val="Normal"/>
    <w:qFormat/>
    <w:pPr>
      <w:suppressLineNumbers/>
    </w:pPr>
  </w:style>
  <w:style w:type="paragraph" w:customStyle="1" w:styleId="Ttulodetabela">
    <w:name w:val="Título de tabela"/>
    <w:basedOn w:val="Contedodatabela"/>
    <w:qFormat/>
    <w:pPr>
      <w:jc w:val="center"/>
    </w:pPr>
    <w:rPr>
      <w:b/>
      <w:bCs/>
    </w:rPr>
  </w:style>
  <w:style w:type="paragraph" w:customStyle="1" w:styleId="Default">
    <w:name w:val="Default"/>
    <w:qFormat/>
    <w:pPr>
      <w:overflowPunct w:val="0"/>
    </w:pPr>
    <w:rPr>
      <w:rFonts w:ascii="IJIAIJ+Arial,Bold;Arial" w:eastAsia="Times New Roman" w:hAnsi="IJIAIJ+Arial,Bold;Arial" w:cs="IJIAIJ+Arial,Bold;Arial"/>
      <w:color w:val="000000"/>
      <w:sz w:val="24"/>
      <w:lang w:bidi="ar-SA"/>
    </w:rPr>
  </w:style>
  <w:style w:type="paragraph" w:customStyle="1" w:styleId="PargrafodaLista1">
    <w:name w:val="Parágrafo da Lista1"/>
    <w:basedOn w:val="Normal"/>
    <w:qFormat/>
    <w:pPr>
      <w:ind w:left="708"/>
    </w:pPr>
    <w:rPr>
      <w:rFonts w:ascii="Tahoma" w:hAnsi="Tahoma" w:cs="Tahoma"/>
    </w:rPr>
  </w:style>
  <w:style w:type="paragraph" w:customStyle="1" w:styleId="Referncia">
    <w:name w:val="Referência"/>
    <w:basedOn w:val="Normal"/>
    <w:qFormat/>
    <w:pPr>
      <w:tabs>
        <w:tab w:val="left" w:pos="360"/>
      </w:tabs>
      <w:spacing w:before="120" w:after="120"/>
      <w:ind w:left="360" w:hanging="360"/>
    </w:pPr>
    <w:rPr>
      <w:rFonts w:ascii="Verdana" w:hAnsi="Verdana" w:cs="Arial"/>
    </w:rPr>
  </w:style>
  <w:style w:type="paragraph" w:styleId="PargrafodaLista">
    <w:name w:val="List Paragraph"/>
    <w:basedOn w:val="Normal"/>
    <w:uiPriority w:val="34"/>
    <w:qFormat/>
    <w:pPr>
      <w:spacing w:before="0" w:after="160"/>
      <w:ind w:left="720"/>
      <w:contextualSpacing/>
    </w:pPr>
  </w:style>
  <w:style w:type="paragraph" w:styleId="Textodebalo">
    <w:name w:val="Balloon Text"/>
    <w:basedOn w:val="Normal"/>
    <w:link w:val="TextodebaloChar"/>
    <w:uiPriority w:val="99"/>
    <w:semiHidden/>
    <w:unhideWhenUsed/>
    <w:rsid w:val="007A1DC9"/>
    <w:pPr>
      <w:spacing w:before="0" w:after="0"/>
    </w:pPr>
    <w:rPr>
      <w:rFonts w:ascii="Lucida Grande" w:hAnsi="Lucida Grande"/>
      <w:sz w:val="18"/>
      <w:szCs w:val="18"/>
    </w:rPr>
  </w:style>
  <w:style w:type="character" w:customStyle="1" w:styleId="TextodebaloChar">
    <w:name w:val="Texto de balão Char"/>
    <w:basedOn w:val="Fontepargpadro"/>
    <w:link w:val="Textodebalo"/>
    <w:uiPriority w:val="99"/>
    <w:semiHidden/>
    <w:rsid w:val="007A1DC9"/>
    <w:rPr>
      <w:rFonts w:ascii="Lucida Grande" w:hAnsi="Lucida Grande"/>
      <w:sz w:val="18"/>
      <w:szCs w:val="18"/>
    </w:rPr>
  </w:style>
  <w:style w:type="paragraph" w:styleId="NormalWeb">
    <w:name w:val="Normal (Web)"/>
    <w:basedOn w:val="Normal"/>
    <w:uiPriority w:val="99"/>
    <w:unhideWhenUsed/>
    <w:rsid w:val="00240B83"/>
    <w:pPr>
      <w:widowControl/>
      <w:overflowPunct/>
      <w:spacing w:before="100" w:beforeAutospacing="1" w:after="100" w:afterAutospacing="1"/>
      <w:jc w:val="left"/>
    </w:pPr>
    <w:rPr>
      <w:rFonts w:ascii="Times New Roman" w:hAnsi="Times New Roman" w:cs="Times New Roman"/>
      <w:szCs w:val="20"/>
      <w:lang w:val="en-US" w:eastAsia="en-US" w:bidi="ar-SA"/>
    </w:rPr>
  </w:style>
  <w:style w:type="table" w:styleId="Tabelacomgrade">
    <w:name w:val="Table Grid"/>
    <w:basedOn w:val="Tabelanormal"/>
    <w:uiPriority w:val="59"/>
    <w:rsid w:val="004F13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tab-span">
    <w:name w:val="apple-tab-span"/>
    <w:basedOn w:val="Fontepargpadro"/>
    <w:rsid w:val="00862488"/>
  </w:style>
  <w:style w:type="paragraph" w:styleId="Pr-formataoHTML">
    <w:name w:val="HTML Preformatted"/>
    <w:basedOn w:val="Normal"/>
    <w:link w:val="Pr-formataoHTMLChar"/>
    <w:uiPriority w:val="99"/>
    <w:semiHidden/>
    <w:unhideWhenUsed/>
    <w:rsid w:val="00D738F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spacing w:before="0" w:after="0"/>
      <w:jc w:val="left"/>
    </w:pPr>
    <w:rPr>
      <w:rFonts w:ascii="Courier" w:hAnsi="Courier" w:cs="Courier"/>
      <w:szCs w:val="20"/>
      <w:lang w:val="en-US" w:eastAsia="en-US" w:bidi="ar-SA"/>
    </w:rPr>
  </w:style>
  <w:style w:type="character" w:customStyle="1" w:styleId="Pr-formataoHTMLChar">
    <w:name w:val="Pré-formatação HTML Char"/>
    <w:basedOn w:val="Fontepargpadro"/>
    <w:link w:val="Pr-formataoHTML"/>
    <w:uiPriority w:val="99"/>
    <w:semiHidden/>
    <w:rsid w:val="00D738FD"/>
    <w:rPr>
      <w:rFonts w:ascii="Courier" w:hAnsi="Courier" w:cs="Courier"/>
      <w:szCs w:val="20"/>
      <w:lang w:val="en-US" w:eastAsia="en-US" w:bidi="ar-SA"/>
    </w:rPr>
  </w:style>
  <w:style w:type="paragraph" w:customStyle="1" w:styleId="xmsonormal">
    <w:name w:val="x_msonormal"/>
    <w:basedOn w:val="Normal"/>
    <w:rsid w:val="007720BF"/>
    <w:pPr>
      <w:widowControl/>
      <w:overflowPunct/>
      <w:spacing w:before="100" w:beforeAutospacing="1" w:after="100" w:afterAutospacing="1"/>
      <w:jc w:val="left"/>
    </w:pPr>
    <w:rPr>
      <w:rFonts w:ascii="Times New Roman" w:hAnsi="Times New Roman" w:cs="Times New Roman"/>
      <w:szCs w:val="20"/>
      <w:lang w:val="en-US" w:eastAsia="en-US" w:bidi="ar-SA"/>
    </w:rPr>
  </w:style>
  <w:style w:type="paragraph" w:customStyle="1" w:styleId="paragraph">
    <w:name w:val="paragraph"/>
    <w:basedOn w:val="Normal"/>
    <w:rsid w:val="00587F1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 w:type="character" w:customStyle="1" w:styleId="normaltextrun">
    <w:name w:val="normaltextrun"/>
    <w:basedOn w:val="Fontepargpadro"/>
    <w:rsid w:val="00587F1F"/>
  </w:style>
  <w:style w:type="character" w:customStyle="1" w:styleId="eop">
    <w:name w:val="eop"/>
    <w:basedOn w:val="Fontepargpadro"/>
    <w:rsid w:val="00587F1F"/>
  </w:style>
  <w:style w:type="character" w:customStyle="1" w:styleId="ui-provider">
    <w:name w:val="ui-provider"/>
    <w:basedOn w:val="Fontepargpadro"/>
    <w:rsid w:val="006A1476"/>
  </w:style>
  <w:style w:type="character" w:styleId="Hyperlink">
    <w:name w:val="Hyperlink"/>
    <w:basedOn w:val="Fontepargpadro"/>
    <w:uiPriority w:val="99"/>
    <w:unhideWhenUsed/>
    <w:rsid w:val="00F55434"/>
    <w:rPr>
      <w:color w:val="0000FF" w:themeColor="hyperlink"/>
      <w:u w:val="single"/>
    </w:rPr>
  </w:style>
  <w:style w:type="character" w:styleId="MenoPendente">
    <w:name w:val="Unresolved Mention"/>
    <w:basedOn w:val="Fontepargpadro"/>
    <w:uiPriority w:val="99"/>
    <w:semiHidden/>
    <w:unhideWhenUsed/>
    <w:rsid w:val="00F55434"/>
    <w:rPr>
      <w:color w:val="605E5C"/>
      <w:shd w:val="clear" w:color="auto" w:fill="E1DFDD"/>
    </w:rPr>
  </w:style>
  <w:style w:type="paragraph" w:customStyle="1" w:styleId="sistema">
    <w:name w:val="sistema"/>
    <w:basedOn w:val="titulo"/>
    <w:rsid w:val="00F331D7"/>
    <w:pPr>
      <w:widowControl/>
      <w:suppressAutoHyphens/>
      <w:overflowPunct/>
      <w:spacing w:before="0" w:after="240"/>
    </w:pPr>
    <w:rPr>
      <w:rFonts w:eastAsia="Times New Roman"/>
      <w:i/>
      <w:szCs w:val="20"/>
      <w:lang w:bidi="ar-SA"/>
    </w:rPr>
  </w:style>
  <w:style w:type="character" w:styleId="Forte">
    <w:name w:val="Strong"/>
    <w:basedOn w:val="Fontepargpadro"/>
    <w:uiPriority w:val="22"/>
    <w:qFormat/>
    <w:rsid w:val="00C950A4"/>
    <w:rPr>
      <w:b/>
      <w:bCs/>
    </w:rPr>
  </w:style>
  <w:style w:type="paragraph" w:styleId="CabealhodoSumrio">
    <w:name w:val="TOC Heading"/>
    <w:basedOn w:val="Ttulo1"/>
    <w:next w:val="Normal"/>
    <w:uiPriority w:val="39"/>
    <w:unhideWhenUsed/>
    <w:qFormat/>
    <w:rsid w:val="00AE1467"/>
    <w:pPr>
      <w:widowControl/>
      <w:overflowPunct/>
      <w:spacing w:before="240" w:after="0" w:line="259" w:lineRule="auto"/>
      <w:outlineLvl w:val="9"/>
    </w:pPr>
    <w:rPr>
      <w:rFonts w:asciiTheme="majorHAnsi" w:eastAsiaTheme="majorEastAsia" w:hAnsiTheme="majorHAnsi" w:cstheme="majorBidi"/>
      <w:b w:val="0"/>
      <w:color w:val="365F91" w:themeColor="accent1" w:themeShade="BF"/>
      <w:sz w:val="32"/>
      <w:szCs w:val="32"/>
      <w:lang w:val="en-US" w:eastAsia="en-US" w:bidi="ar-SA"/>
    </w:rPr>
  </w:style>
  <w:style w:type="paragraph" w:customStyle="1" w:styleId="pdq2pgselectionanchorcontainer">
    <w:name w:val="pdq2pg_selectionanchorcontainer"/>
    <w:basedOn w:val="Normal"/>
    <w:rsid w:val="00864F9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9304">
      <w:bodyDiv w:val="1"/>
      <w:marLeft w:val="0"/>
      <w:marRight w:val="0"/>
      <w:marTop w:val="0"/>
      <w:marBottom w:val="0"/>
      <w:divBdr>
        <w:top w:val="none" w:sz="0" w:space="0" w:color="auto"/>
        <w:left w:val="none" w:sz="0" w:space="0" w:color="auto"/>
        <w:bottom w:val="none" w:sz="0" w:space="0" w:color="auto"/>
        <w:right w:val="none" w:sz="0" w:space="0" w:color="auto"/>
      </w:divBdr>
    </w:div>
    <w:div w:id="82725337">
      <w:bodyDiv w:val="1"/>
      <w:marLeft w:val="0"/>
      <w:marRight w:val="0"/>
      <w:marTop w:val="0"/>
      <w:marBottom w:val="0"/>
      <w:divBdr>
        <w:top w:val="none" w:sz="0" w:space="0" w:color="auto"/>
        <w:left w:val="none" w:sz="0" w:space="0" w:color="auto"/>
        <w:bottom w:val="none" w:sz="0" w:space="0" w:color="auto"/>
        <w:right w:val="none" w:sz="0" w:space="0" w:color="auto"/>
      </w:divBdr>
    </w:div>
    <w:div w:id="94332496">
      <w:bodyDiv w:val="1"/>
      <w:marLeft w:val="0"/>
      <w:marRight w:val="0"/>
      <w:marTop w:val="0"/>
      <w:marBottom w:val="0"/>
      <w:divBdr>
        <w:top w:val="none" w:sz="0" w:space="0" w:color="auto"/>
        <w:left w:val="none" w:sz="0" w:space="0" w:color="auto"/>
        <w:bottom w:val="none" w:sz="0" w:space="0" w:color="auto"/>
        <w:right w:val="none" w:sz="0" w:space="0" w:color="auto"/>
      </w:divBdr>
    </w:div>
    <w:div w:id="98062499">
      <w:bodyDiv w:val="1"/>
      <w:marLeft w:val="0"/>
      <w:marRight w:val="0"/>
      <w:marTop w:val="0"/>
      <w:marBottom w:val="0"/>
      <w:divBdr>
        <w:top w:val="none" w:sz="0" w:space="0" w:color="auto"/>
        <w:left w:val="none" w:sz="0" w:space="0" w:color="auto"/>
        <w:bottom w:val="none" w:sz="0" w:space="0" w:color="auto"/>
        <w:right w:val="none" w:sz="0" w:space="0" w:color="auto"/>
      </w:divBdr>
    </w:div>
    <w:div w:id="129791548">
      <w:bodyDiv w:val="1"/>
      <w:marLeft w:val="0"/>
      <w:marRight w:val="0"/>
      <w:marTop w:val="0"/>
      <w:marBottom w:val="0"/>
      <w:divBdr>
        <w:top w:val="none" w:sz="0" w:space="0" w:color="auto"/>
        <w:left w:val="none" w:sz="0" w:space="0" w:color="auto"/>
        <w:bottom w:val="none" w:sz="0" w:space="0" w:color="auto"/>
        <w:right w:val="none" w:sz="0" w:space="0" w:color="auto"/>
      </w:divBdr>
    </w:div>
    <w:div w:id="129909966">
      <w:bodyDiv w:val="1"/>
      <w:marLeft w:val="0"/>
      <w:marRight w:val="0"/>
      <w:marTop w:val="0"/>
      <w:marBottom w:val="0"/>
      <w:divBdr>
        <w:top w:val="none" w:sz="0" w:space="0" w:color="auto"/>
        <w:left w:val="none" w:sz="0" w:space="0" w:color="auto"/>
        <w:bottom w:val="none" w:sz="0" w:space="0" w:color="auto"/>
        <w:right w:val="none" w:sz="0" w:space="0" w:color="auto"/>
      </w:divBdr>
    </w:div>
    <w:div w:id="136533783">
      <w:bodyDiv w:val="1"/>
      <w:marLeft w:val="0"/>
      <w:marRight w:val="0"/>
      <w:marTop w:val="0"/>
      <w:marBottom w:val="0"/>
      <w:divBdr>
        <w:top w:val="none" w:sz="0" w:space="0" w:color="auto"/>
        <w:left w:val="none" w:sz="0" w:space="0" w:color="auto"/>
        <w:bottom w:val="none" w:sz="0" w:space="0" w:color="auto"/>
        <w:right w:val="none" w:sz="0" w:space="0" w:color="auto"/>
      </w:divBdr>
    </w:div>
    <w:div w:id="161236392">
      <w:bodyDiv w:val="1"/>
      <w:marLeft w:val="0"/>
      <w:marRight w:val="0"/>
      <w:marTop w:val="0"/>
      <w:marBottom w:val="0"/>
      <w:divBdr>
        <w:top w:val="none" w:sz="0" w:space="0" w:color="auto"/>
        <w:left w:val="none" w:sz="0" w:space="0" w:color="auto"/>
        <w:bottom w:val="none" w:sz="0" w:space="0" w:color="auto"/>
        <w:right w:val="none" w:sz="0" w:space="0" w:color="auto"/>
      </w:divBdr>
    </w:div>
    <w:div w:id="166948198">
      <w:bodyDiv w:val="1"/>
      <w:marLeft w:val="0"/>
      <w:marRight w:val="0"/>
      <w:marTop w:val="0"/>
      <w:marBottom w:val="0"/>
      <w:divBdr>
        <w:top w:val="none" w:sz="0" w:space="0" w:color="auto"/>
        <w:left w:val="none" w:sz="0" w:space="0" w:color="auto"/>
        <w:bottom w:val="none" w:sz="0" w:space="0" w:color="auto"/>
        <w:right w:val="none" w:sz="0" w:space="0" w:color="auto"/>
      </w:divBdr>
    </w:div>
    <w:div w:id="181281594">
      <w:bodyDiv w:val="1"/>
      <w:marLeft w:val="0"/>
      <w:marRight w:val="0"/>
      <w:marTop w:val="0"/>
      <w:marBottom w:val="0"/>
      <w:divBdr>
        <w:top w:val="none" w:sz="0" w:space="0" w:color="auto"/>
        <w:left w:val="none" w:sz="0" w:space="0" w:color="auto"/>
        <w:bottom w:val="none" w:sz="0" w:space="0" w:color="auto"/>
        <w:right w:val="none" w:sz="0" w:space="0" w:color="auto"/>
      </w:divBdr>
    </w:div>
    <w:div w:id="198668397">
      <w:bodyDiv w:val="1"/>
      <w:marLeft w:val="0"/>
      <w:marRight w:val="0"/>
      <w:marTop w:val="0"/>
      <w:marBottom w:val="0"/>
      <w:divBdr>
        <w:top w:val="none" w:sz="0" w:space="0" w:color="auto"/>
        <w:left w:val="none" w:sz="0" w:space="0" w:color="auto"/>
        <w:bottom w:val="none" w:sz="0" w:space="0" w:color="auto"/>
        <w:right w:val="none" w:sz="0" w:space="0" w:color="auto"/>
      </w:divBdr>
    </w:div>
    <w:div w:id="282227832">
      <w:bodyDiv w:val="1"/>
      <w:marLeft w:val="0"/>
      <w:marRight w:val="0"/>
      <w:marTop w:val="0"/>
      <w:marBottom w:val="0"/>
      <w:divBdr>
        <w:top w:val="none" w:sz="0" w:space="0" w:color="auto"/>
        <w:left w:val="none" w:sz="0" w:space="0" w:color="auto"/>
        <w:bottom w:val="none" w:sz="0" w:space="0" w:color="auto"/>
        <w:right w:val="none" w:sz="0" w:space="0" w:color="auto"/>
      </w:divBdr>
    </w:div>
    <w:div w:id="287707416">
      <w:bodyDiv w:val="1"/>
      <w:marLeft w:val="0"/>
      <w:marRight w:val="0"/>
      <w:marTop w:val="0"/>
      <w:marBottom w:val="0"/>
      <w:divBdr>
        <w:top w:val="none" w:sz="0" w:space="0" w:color="auto"/>
        <w:left w:val="none" w:sz="0" w:space="0" w:color="auto"/>
        <w:bottom w:val="none" w:sz="0" w:space="0" w:color="auto"/>
        <w:right w:val="none" w:sz="0" w:space="0" w:color="auto"/>
      </w:divBdr>
    </w:div>
    <w:div w:id="312297666">
      <w:bodyDiv w:val="1"/>
      <w:marLeft w:val="0"/>
      <w:marRight w:val="0"/>
      <w:marTop w:val="0"/>
      <w:marBottom w:val="0"/>
      <w:divBdr>
        <w:top w:val="none" w:sz="0" w:space="0" w:color="auto"/>
        <w:left w:val="none" w:sz="0" w:space="0" w:color="auto"/>
        <w:bottom w:val="none" w:sz="0" w:space="0" w:color="auto"/>
        <w:right w:val="none" w:sz="0" w:space="0" w:color="auto"/>
      </w:divBdr>
    </w:div>
    <w:div w:id="379088247">
      <w:bodyDiv w:val="1"/>
      <w:marLeft w:val="0"/>
      <w:marRight w:val="0"/>
      <w:marTop w:val="0"/>
      <w:marBottom w:val="0"/>
      <w:divBdr>
        <w:top w:val="none" w:sz="0" w:space="0" w:color="auto"/>
        <w:left w:val="none" w:sz="0" w:space="0" w:color="auto"/>
        <w:bottom w:val="none" w:sz="0" w:space="0" w:color="auto"/>
        <w:right w:val="none" w:sz="0" w:space="0" w:color="auto"/>
      </w:divBdr>
    </w:div>
    <w:div w:id="432015353">
      <w:bodyDiv w:val="1"/>
      <w:marLeft w:val="0"/>
      <w:marRight w:val="0"/>
      <w:marTop w:val="0"/>
      <w:marBottom w:val="0"/>
      <w:divBdr>
        <w:top w:val="none" w:sz="0" w:space="0" w:color="auto"/>
        <w:left w:val="none" w:sz="0" w:space="0" w:color="auto"/>
        <w:bottom w:val="none" w:sz="0" w:space="0" w:color="auto"/>
        <w:right w:val="none" w:sz="0" w:space="0" w:color="auto"/>
      </w:divBdr>
    </w:div>
    <w:div w:id="491458589">
      <w:bodyDiv w:val="1"/>
      <w:marLeft w:val="0"/>
      <w:marRight w:val="0"/>
      <w:marTop w:val="0"/>
      <w:marBottom w:val="0"/>
      <w:divBdr>
        <w:top w:val="none" w:sz="0" w:space="0" w:color="auto"/>
        <w:left w:val="none" w:sz="0" w:space="0" w:color="auto"/>
        <w:bottom w:val="none" w:sz="0" w:space="0" w:color="auto"/>
        <w:right w:val="none" w:sz="0" w:space="0" w:color="auto"/>
      </w:divBdr>
    </w:div>
    <w:div w:id="505172926">
      <w:bodyDiv w:val="1"/>
      <w:marLeft w:val="0"/>
      <w:marRight w:val="0"/>
      <w:marTop w:val="0"/>
      <w:marBottom w:val="0"/>
      <w:divBdr>
        <w:top w:val="none" w:sz="0" w:space="0" w:color="auto"/>
        <w:left w:val="none" w:sz="0" w:space="0" w:color="auto"/>
        <w:bottom w:val="none" w:sz="0" w:space="0" w:color="auto"/>
        <w:right w:val="none" w:sz="0" w:space="0" w:color="auto"/>
      </w:divBdr>
    </w:div>
    <w:div w:id="537814426">
      <w:bodyDiv w:val="1"/>
      <w:marLeft w:val="0"/>
      <w:marRight w:val="0"/>
      <w:marTop w:val="0"/>
      <w:marBottom w:val="0"/>
      <w:divBdr>
        <w:top w:val="none" w:sz="0" w:space="0" w:color="auto"/>
        <w:left w:val="none" w:sz="0" w:space="0" w:color="auto"/>
        <w:bottom w:val="none" w:sz="0" w:space="0" w:color="auto"/>
        <w:right w:val="none" w:sz="0" w:space="0" w:color="auto"/>
      </w:divBdr>
    </w:div>
    <w:div w:id="559755768">
      <w:bodyDiv w:val="1"/>
      <w:marLeft w:val="0"/>
      <w:marRight w:val="0"/>
      <w:marTop w:val="0"/>
      <w:marBottom w:val="0"/>
      <w:divBdr>
        <w:top w:val="none" w:sz="0" w:space="0" w:color="auto"/>
        <w:left w:val="none" w:sz="0" w:space="0" w:color="auto"/>
        <w:bottom w:val="none" w:sz="0" w:space="0" w:color="auto"/>
        <w:right w:val="none" w:sz="0" w:space="0" w:color="auto"/>
      </w:divBdr>
    </w:div>
    <w:div w:id="726760322">
      <w:bodyDiv w:val="1"/>
      <w:marLeft w:val="0"/>
      <w:marRight w:val="0"/>
      <w:marTop w:val="0"/>
      <w:marBottom w:val="0"/>
      <w:divBdr>
        <w:top w:val="none" w:sz="0" w:space="0" w:color="auto"/>
        <w:left w:val="none" w:sz="0" w:space="0" w:color="auto"/>
        <w:bottom w:val="none" w:sz="0" w:space="0" w:color="auto"/>
        <w:right w:val="none" w:sz="0" w:space="0" w:color="auto"/>
      </w:divBdr>
    </w:div>
    <w:div w:id="813565958">
      <w:bodyDiv w:val="1"/>
      <w:marLeft w:val="0"/>
      <w:marRight w:val="0"/>
      <w:marTop w:val="0"/>
      <w:marBottom w:val="0"/>
      <w:divBdr>
        <w:top w:val="none" w:sz="0" w:space="0" w:color="auto"/>
        <w:left w:val="none" w:sz="0" w:space="0" w:color="auto"/>
        <w:bottom w:val="none" w:sz="0" w:space="0" w:color="auto"/>
        <w:right w:val="none" w:sz="0" w:space="0" w:color="auto"/>
      </w:divBdr>
    </w:div>
    <w:div w:id="825366165">
      <w:bodyDiv w:val="1"/>
      <w:marLeft w:val="0"/>
      <w:marRight w:val="0"/>
      <w:marTop w:val="0"/>
      <w:marBottom w:val="0"/>
      <w:divBdr>
        <w:top w:val="none" w:sz="0" w:space="0" w:color="auto"/>
        <w:left w:val="none" w:sz="0" w:space="0" w:color="auto"/>
        <w:bottom w:val="none" w:sz="0" w:space="0" w:color="auto"/>
        <w:right w:val="none" w:sz="0" w:space="0" w:color="auto"/>
      </w:divBdr>
    </w:div>
    <w:div w:id="832840141">
      <w:bodyDiv w:val="1"/>
      <w:marLeft w:val="0"/>
      <w:marRight w:val="0"/>
      <w:marTop w:val="0"/>
      <w:marBottom w:val="0"/>
      <w:divBdr>
        <w:top w:val="none" w:sz="0" w:space="0" w:color="auto"/>
        <w:left w:val="none" w:sz="0" w:space="0" w:color="auto"/>
        <w:bottom w:val="none" w:sz="0" w:space="0" w:color="auto"/>
        <w:right w:val="none" w:sz="0" w:space="0" w:color="auto"/>
      </w:divBdr>
    </w:div>
    <w:div w:id="879899070">
      <w:bodyDiv w:val="1"/>
      <w:marLeft w:val="0"/>
      <w:marRight w:val="0"/>
      <w:marTop w:val="0"/>
      <w:marBottom w:val="0"/>
      <w:divBdr>
        <w:top w:val="none" w:sz="0" w:space="0" w:color="auto"/>
        <w:left w:val="none" w:sz="0" w:space="0" w:color="auto"/>
        <w:bottom w:val="none" w:sz="0" w:space="0" w:color="auto"/>
        <w:right w:val="none" w:sz="0" w:space="0" w:color="auto"/>
      </w:divBdr>
    </w:div>
    <w:div w:id="1077627393">
      <w:bodyDiv w:val="1"/>
      <w:marLeft w:val="0"/>
      <w:marRight w:val="0"/>
      <w:marTop w:val="0"/>
      <w:marBottom w:val="0"/>
      <w:divBdr>
        <w:top w:val="none" w:sz="0" w:space="0" w:color="auto"/>
        <w:left w:val="none" w:sz="0" w:space="0" w:color="auto"/>
        <w:bottom w:val="none" w:sz="0" w:space="0" w:color="auto"/>
        <w:right w:val="none" w:sz="0" w:space="0" w:color="auto"/>
      </w:divBdr>
    </w:div>
    <w:div w:id="1081491477">
      <w:bodyDiv w:val="1"/>
      <w:marLeft w:val="0"/>
      <w:marRight w:val="0"/>
      <w:marTop w:val="0"/>
      <w:marBottom w:val="0"/>
      <w:divBdr>
        <w:top w:val="none" w:sz="0" w:space="0" w:color="auto"/>
        <w:left w:val="none" w:sz="0" w:space="0" w:color="auto"/>
        <w:bottom w:val="none" w:sz="0" w:space="0" w:color="auto"/>
        <w:right w:val="none" w:sz="0" w:space="0" w:color="auto"/>
      </w:divBdr>
    </w:div>
    <w:div w:id="1129670040">
      <w:bodyDiv w:val="1"/>
      <w:marLeft w:val="0"/>
      <w:marRight w:val="0"/>
      <w:marTop w:val="0"/>
      <w:marBottom w:val="0"/>
      <w:divBdr>
        <w:top w:val="none" w:sz="0" w:space="0" w:color="auto"/>
        <w:left w:val="none" w:sz="0" w:space="0" w:color="auto"/>
        <w:bottom w:val="none" w:sz="0" w:space="0" w:color="auto"/>
        <w:right w:val="none" w:sz="0" w:space="0" w:color="auto"/>
      </w:divBdr>
    </w:div>
    <w:div w:id="1184781777">
      <w:bodyDiv w:val="1"/>
      <w:marLeft w:val="0"/>
      <w:marRight w:val="0"/>
      <w:marTop w:val="0"/>
      <w:marBottom w:val="0"/>
      <w:divBdr>
        <w:top w:val="none" w:sz="0" w:space="0" w:color="auto"/>
        <w:left w:val="none" w:sz="0" w:space="0" w:color="auto"/>
        <w:bottom w:val="none" w:sz="0" w:space="0" w:color="auto"/>
        <w:right w:val="none" w:sz="0" w:space="0" w:color="auto"/>
      </w:divBdr>
    </w:div>
    <w:div w:id="1257059273">
      <w:bodyDiv w:val="1"/>
      <w:marLeft w:val="0"/>
      <w:marRight w:val="0"/>
      <w:marTop w:val="0"/>
      <w:marBottom w:val="0"/>
      <w:divBdr>
        <w:top w:val="none" w:sz="0" w:space="0" w:color="auto"/>
        <w:left w:val="none" w:sz="0" w:space="0" w:color="auto"/>
        <w:bottom w:val="none" w:sz="0" w:space="0" w:color="auto"/>
        <w:right w:val="none" w:sz="0" w:space="0" w:color="auto"/>
      </w:divBdr>
    </w:div>
    <w:div w:id="1323849860">
      <w:bodyDiv w:val="1"/>
      <w:marLeft w:val="0"/>
      <w:marRight w:val="0"/>
      <w:marTop w:val="0"/>
      <w:marBottom w:val="0"/>
      <w:divBdr>
        <w:top w:val="none" w:sz="0" w:space="0" w:color="auto"/>
        <w:left w:val="none" w:sz="0" w:space="0" w:color="auto"/>
        <w:bottom w:val="none" w:sz="0" w:space="0" w:color="auto"/>
        <w:right w:val="none" w:sz="0" w:space="0" w:color="auto"/>
      </w:divBdr>
    </w:div>
    <w:div w:id="1335910620">
      <w:bodyDiv w:val="1"/>
      <w:marLeft w:val="0"/>
      <w:marRight w:val="0"/>
      <w:marTop w:val="0"/>
      <w:marBottom w:val="0"/>
      <w:divBdr>
        <w:top w:val="none" w:sz="0" w:space="0" w:color="auto"/>
        <w:left w:val="none" w:sz="0" w:space="0" w:color="auto"/>
        <w:bottom w:val="none" w:sz="0" w:space="0" w:color="auto"/>
        <w:right w:val="none" w:sz="0" w:space="0" w:color="auto"/>
      </w:divBdr>
    </w:div>
    <w:div w:id="1415476293">
      <w:bodyDiv w:val="1"/>
      <w:marLeft w:val="0"/>
      <w:marRight w:val="0"/>
      <w:marTop w:val="0"/>
      <w:marBottom w:val="0"/>
      <w:divBdr>
        <w:top w:val="none" w:sz="0" w:space="0" w:color="auto"/>
        <w:left w:val="none" w:sz="0" w:space="0" w:color="auto"/>
        <w:bottom w:val="none" w:sz="0" w:space="0" w:color="auto"/>
        <w:right w:val="none" w:sz="0" w:space="0" w:color="auto"/>
      </w:divBdr>
    </w:div>
    <w:div w:id="1438914826">
      <w:bodyDiv w:val="1"/>
      <w:marLeft w:val="0"/>
      <w:marRight w:val="0"/>
      <w:marTop w:val="0"/>
      <w:marBottom w:val="0"/>
      <w:divBdr>
        <w:top w:val="none" w:sz="0" w:space="0" w:color="auto"/>
        <w:left w:val="none" w:sz="0" w:space="0" w:color="auto"/>
        <w:bottom w:val="none" w:sz="0" w:space="0" w:color="auto"/>
        <w:right w:val="none" w:sz="0" w:space="0" w:color="auto"/>
      </w:divBdr>
    </w:div>
    <w:div w:id="1465810729">
      <w:bodyDiv w:val="1"/>
      <w:marLeft w:val="0"/>
      <w:marRight w:val="0"/>
      <w:marTop w:val="0"/>
      <w:marBottom w:val="0"/>
      <w:divBdr>
        <w:top w:val="none" w:sz="0" w:space="0" w:color="auto"/>
        <w:left w:val="none" w:sz="0" w:space="0" w:color="auto"/>
        <w:bottom w:val="none" w:sz="0" w:space="0" w:color="auto"/>
        <w:right w:val="none" w:sz="0" w:space="0" w:color="auto"/>
      </w:divBdr>
    </w:div>
    <w:div w:id="1536043040">
      <w:bodyDiv w:val="1"/>
      <w:marLeft w:val="0"/>
      <w:marRight w:val="0"/>
      <w:marTop w:val="0"/>
      <w:marBottom w:val="0"/>
      <w:divBdr>
        <w:top w:val="none" w:sz="0" w:space="0" w:color="auto"/>
        <w:left w:val="none" w:sz="0" w:space="0" w:color="auto"/>
        <w:bottom w:val="none" w:sz="0" w:space="0" w:color="auto"/>
        <w:right w:val="none" w:sz="0" w:space="0" w:color="auto"/>
      </w:divBdr>
    </w:div>
    <w:div w:id="1565411390">
      <w:bodyDiv w:val="1"/>
      <w:marLeft w:val="0"/>
      <w:marRight w:val="0"/>
      <w:marTop w:val="0"/>
      <w:marBottom w:val="0"/>
      <w:divBdr>
        <w:top w:val="none" w:sz="0" w:space="0" w:color="auto"/>
        <w:left w:val="none" w:sz="0" w:space="0" w:color="auto"/>
        <w:bottom w:val="none" w:sz="0" w:space="0" w:color="auto"/>
        <w:right w:val="none" w:sz="0" w:space="0" w:color="auto"/>
      </w:divBdr>
    </w:div>
    <w:div w:id="1594631044">
      <w:bodyDiv w:val="1"/>
      <w:marLeft w:val="0"/>
      <w:marRight w:val="0"/>
      <w:marTop w:val="0"/>
      <w:marBottom w:val="0"/>
      <w:divBdr>
        <w:top w:val="none" w:sz="0" w:space="0" w:color="auto"/>
        <w:left w:val="none" w:sz="0" w:space="0" w:color="auto"/>
        <w:bottom w:val="none" w:sz="0" w:space="0" w:color="auto"/>
        <w:right w:val="none" w:sz="0" w:space="0" w:color="auto"/>
      </w:divBdr>
    </w:div>
    <w:div w:id="1718309138">
      <w:bodyDiv w:val="1"/>
      <w:marLeft w:val="0"/>
      <w:marRight w:val="0"/>
      <w:marTop w:val="0"/>
      <w:marBottom w:val="0"/>
      <w:divBdr>
        <w:top w:val="none" w:sz="0" w:space="0" w:color="auto"/>
        <w:left w:val="none" w:sz="0" w:space="0" w:color="auto"/>
        <w:bottom w:val="none" w:sz="0" w:space="0" w:color="auto"/>
        <w:right w:val="none" w:sz="0" w:space="0" w:color="auto"/>
      </w:divBdr>
      <w:divsChild>
        <w:div w:id="58291122">
          <w:marLeft w:val="0"/>
          <w:marRight w:val="0"/>
          <w:marTop w:val="0"/>
          <w:marBottom w:val="0"/>
          <w:divBdr>
            <w:top w:val="none" w:sz="0" w:space="0" w:color="auto"/>
            <w:left w:val="none" w:sz="0" w:space="0" w:color="auto"/>
            <w:bottom w:val="none" w:sz="0" w:space="0" w:color="auto"/>
            <w:right w:val="none" w:sz="0" w:space="0" w:color="auto"/>
          </w:divBdr>
        </w:div>
        <w:div w:id="67308254">
          <w:marLeft w:val="0"/>
          <w:marRight w:val="0"/>
          <w:marTop w:val="0"/>
          <w:marBottom w:val="0"/>
          <w:divBdr>
            <w:top w:val="none" w:sz="0" w:space="0" w:color="auto"/>
            <w:left w:val="none" w:sz="0" w:space="0" w:color="auto"/>
            <w:bottom w:val="none" w:sz="0" w:space="0" w:color="auto"/>
            <w:right w:val="none" w:sz="0" w:space="0" w:color="auto"/>
          </w:divBdr>
        </w:div>
        <w:div w:id="73818476">
          <w:marLeft w:val="0"/>
          <w:marRight w:val="0"/>
          <w:marTop w:val="0"/>
          <w:marBottom w:val="0"/>
          <w:divBdr>
            <w:top w:val="none" w:sz="0" w:space="0" w:color="auto"/>
            <w:left w:val="none" w:sz="0" w:space="0" w:color="auto"/>
            <w:bottom w:val="none" w:sz="0" w:space="0" w:color="auto"/>
            <w:right w:val="none" w:sz="0" w:space="0" w:color="auto"/>
          </w:divBdr>
        </w:div>
        <w:div w:id="75178279">
          <w:marLeft w:val="0"/>
          <w:marRight w:val="0"/>
          <w:marTop w:val="0"/>
          <w:marBottom w:val="0"/>
          <w:divBdr>
            <w:top w:val="none" w:sz="0" w:space="0" w:color="auto"/>
            <w:left w:val="none" w:sz="0" w:space="0" w:color="auto"/>
            <w:bottom w:val="none" w:sz="0" w:space="0" w:color="auto"/>
            <w:right w:val="none" w:sz="0" w:space="0" w:color="auto"/>
          </w:divBdr>
        </w:div>
        <w:div w:id="111366729">
          <w:marLeft w:val="0"/>
          <w:marRight w:val="0"/>
          <w:marTop w:val="0"/>
          <w:marBottom w:val="0"/>
          <w:divBdr>
            <w:top w:val="none" w:sz="0" w:space="0" w:color="auto"/>
            <w:left w:val="none" w:sz="0" w:space="0" w:color="auto"/>
            <w:bottom w:val="none" w:sz="0" w:space="0" w:color="auto"/>
            <w:right w:val="none" w:sz="0" w:space="0" w:color="auto"/>
          </w:divBdr>
        </w:div>
        <w:div w:id="194117829">
          <w:marLeft w:val="0"/>
          <w:marRight w:val="0"/>
          <w:marTop w:val="0"/>
          <w:marBottom w:val="0"/>
          <w:divBdr>
            <w:top w:val="none" w:sz="0" w:space="0" w:color="auto"/>
            <w:left w:val="none" w:sz="0" w:space="0" w:color="auto"/>
            <w:bottom w:val="none" w:sz="0" w:space="0" w:color="auto"/>
            <w:right w:val="none" w:sz="0" w:space="0" w:color="auto"/>
          </w:divBdr>
        </w:div>
        <w:div w:id="218398652">
          <w:marLeft w:val="0"/>
          <w:marRight w:val="0"/>
          <w:marTop w:val="0"/>
          <w:marBottom w:val="0"/>
          <w:divBdr>
            <w:top w:val="none" w:sz="0" w:space="0" w:color="auto"/>
            <w:left w:val="none" w:sz="0" w:space="0" w:color="auto"/>
            <w:bottom w:val="none" w:sz="0" w:space="0" w:color="auto"/>
            <w:right w:val="none" w:sz="0" w:space="0" w:color="auto"/>
          </w:divBdr>
        </w:div>
        <w:div w:id="267658581">
          <w:marLeft w:val="0"/>
          <w:marRight w:val="0"/>
          <w:marTop w:val="0"/>
          <w:marBottom w:val="0"/>
          <w:divBdr>
            <w:top w:val="none" w:sz="0" w:space="0" w:color="auto"/>
            <w:left w:val="none" w:sz="0" w:space="0" w:color="auto"/>
            <w:bottom w:val="none" w:sz="0" w:space="0" w:color="auto"/>
            <w:right w:val="none" w:sz="0" w:space="0" w:color="auto"/>
          </w:divBdr>
        </w:div>
        <w:div w:id="302975750">
          <w:marLeft w:val="0"/>
          <w:marRight w:val="0"/>
          <w:marTop w:val="0"/>
          <w:marBottom w:val="0"/>
          <w:divBdr>
            <w:top w:val="none" w:sz="0" w:space="0" w:color="auto"/>
            <w:left w:val="none" w:sz="0" w:space="0" w:color="auto"/>
            <w:bottom w:val="none" w:sz="0" w:space="0" w:color="auto"/>
            <w:right w:val="none" w:sz="0" w:space="0" w:color="auto"/>
          </w:divBdr>
        </w:div>
        <w:div w:id="316958763">
          <w:marLeft w:val="0"/>
          <w:marRight w:val="0"/>
          <w:marTop w:val="0"/>
          <w:marBottom w:val="0"/>
          <w:divBdr>
            <w:top w:val="none" w:sz="0" w:space="0" w:color="auto"/>
            <w:left w:val="none" w:sz="0" w:space="0" w:color="auto"/>
            <w:bottom w:val="none" w:sz="0" w:space="0" w:color="auto"/>
            <w:right w:val="none" w:sz="0" w:space="0" w:color="auto"/>
          </w:divBdr>
        </w:div>
        <w:div w:id="336202163">
          <w:marLeft w:val="0"/>
          <w:marRight w:val="0"/>
          <w:marTop w:val="0"/>
          <w:marBottom w:val="0"/>
          <w:divBdr>
            <w:top w:val="none" w:sz="0" w:space="0" w:color="auto"/>
            <w:left w:val="none" w:sz="0" w:space="0" w:color="auto"/>
            <w:bottom w:val="none" w:sz="0" w:space="0" w:color="auto"/>
            <w:right w:val="none" w:sz="0" w:space="0" w:color="auto"/>
          </w:divBdr>
        </w:div>
        <w:div w:id="421142257">
          <w:marLeft w:val="0"/>
          <w:marRight w:val="0"/>
          <w:marTop w:val="0"/>
          <w:marBottom w:val="0"/>
          <w:divBdr>
            <w:top w:val="none" w:sz="0" w:space="0" w:color="auto"/>
            <w:left w:val="none" w:sz="0" w:space="0" w:color="auto"/>
            <w:bottom w:val="none" w:sz="0" w:space="0" w:color="auto"/>
            <w:right w:val="none" w:sz="0" w:space="0" w:color="auto"/>
          </w:divBdr>
        </w:div>
        <w:div w:id="443351165">
          <w:marLeft w:val="0"/>
          <w:marRight w:val="0"/>
          <w:marTop w:val="0"/>
          <w:marBottom w:val="0"/>
          <w:divBdr>
            <w:top w:val="none" w:sz="0" w:space="0" w:color="auto"/>
            <w:left w:val="none" w:sz="0" w:space="0" w:color="auto"/>
            <w:bottom w:val="none" w:sz="0" w:space="0" w:color="auto"/>
            <w:right w:val="none" w:sz="0" w:space="0" w:color="auto"/>
          </w:divBdr>
        </w:div>
        <w:div w:id="482047826">
          <w:marLeft w:val="0"/>
          <w:marRight w:val="0"/>
          <w:marTop w:val="0"/>
          <w:marBottom w:val="0"/>
          <w:divBdr>
            <w:top w:val="none" w:sz="0" w:space="0" w:color="auto"/>
            <w:left w:val="none" w:sz="0" w:space="0" w:color="auto"/>
            <w:bottom w:val="none" w:sz="0" w:space="0" w:color="auto"/>
            <w:right w:val="none" w:sz="0" w:space="0" w:color="auto"/>
          </w:divBdr>
        </w:div>
        <w:div w:id="537816198">
          <w:marLeft w:val="0"/>
          <w:marRight w:val="0"/>
          <w:marTop w:val="0"/>
          <w:marBottom w:val="0"/>
          <w:divBdr>
            <w:top w:val="none" w:sz="0" w:space="0" w:color="auto"/>
            <w:left w:val="none" w:sz="0" w:space="0" w:color="auto"/>
            <w:bottom w:val="none" w:sz="0" w:space="0" w:color="auto"/>
            <w:right w:val="none" w:sz="0" w:space="0" w:color="auto"/>
          </w:divBdr>
        </w:div>
        <w:div w:id="543568495">
          <w:marLeft w:val="0"/>
          <w:marRight w:val="0"/>
          <w:marTop w:val="0"/>
          <w:marBottom w:val="0"/>
          <w:divBdr>
            <w:top w:val="none" w:sz="0" w:space="0" w:color="auto"/>
            <w:left w:val="none" w:sz="0" w:space="0" w:color="auto"/>
            <w:bottom w:val="none" w:sz="0" w:space="0" w:color="auto"/>
            <w:right w:val="none" w:sz="0" w:space="0" w:color="auto"/>
          </w:divBdr>
        </w:div>
        <w:div w:id="570971236">
          <w:marLeft w:val="0"/>
          <w:marRight w:val="0"/>
          <w:marTop w:val="0"/>
          <w:marBottom w:val="0"/>
          <w:divBdr>
            <w:top w:val="none" w:sz="0" w:space="0" w:color="auto"/>
            <w:left w:val="none" w:sz="0" w:space="0" w:color="auto"/>
            <w:bottom w:val="none" w:sz="0" w:space="0" w:color="auto"/>
            <w:right w:val="none" w:sz="0" w:space="0" w:color="auto"/>
          </w:divBdr>
        </w:div>
        <w:div w:id="637687035">
          <w:marLeft w:val="0"/>
          <w:marRight w:val="0"/>
          <w:marTop w:val="0"/>
          <w:marBottom w:val="0"/>
          <w:divBdr>
            <w:top w:val="none" w:sz="0" w:space="0" w:color="auto"/>
            <w:left w:val="none" w:sz="0" w:space="0" w:color="auto"/>
            <w:bottom w:val="none" w:sz="0" w:space="0" w:color="auto"/>
            <w:right w:val="none" w:sz="0" w:space="0" w:color="auto"/>
          </w:divBdr>
        </w:div>
        <w:div w:id="781268743">
          <w:marLeft w:val="0"/>
          <w:marRight w:val="0"/>
          <w:marTop w:val="0"/>
          <w:marBottom w:val="0"/>
          <w:divBdr>
            <w:top w:val="none" w:sz="0" w:space="0" w:color="auto"/>
            <w:left w:val="none" w:sz="0" w:space="0" w:color="auto"/>
            <w:bottom w:val="none" w:sz="0" w:space="0" w:color="auto"/>
            <w:right w:val="none" w:sz="0" w:space="0" w:color="auto"/>
          </w:divBdr>
        </w:div>
        <w:div w:id="792675945">
          <w:marLeft w:val="0"/>
          <w:marRight w:val="0"/>
          <w:marTop w:val="0"/>
          <w:marBottom w:val="0"/>
          <w:divBdr>
            <w:top w:val="none" w:sz="0" w:space="0" w:color="auto"/>
            <w:left w:val="none" w:sz="0" w:space="0" w:color="auto"/>
            <w:bottom w:val="none" w:sz="0" w:space="0" w:color="auto"/>
            <w:right w:val="none" w:sz="0" w:space="0" w:color="auto"/>
          </w:divBdr>
        </w:div>
        <w:div w:id="800998143">
          <w:marLeft w:val="0"/>
          <w:marRight w:val="0"/>
          <w:marTop w:val="0"/>
          <w:marBottom w:val="0"/>
          <w:divBdr>
            <w:top w:val="none" w:sz="0" w:space="0" w:color="auto"/>
            <w:left w:val="none" w:sz="0" w:space="0" w:color="auto"/>
            <w:bottom w:val="none" w:sz="0" w:space="0" w:color="auto"/>
            <w:right w:val="none" w:sz="0" w:space="0" w:color="auto"/>
          </w:divBdr>
        </w:div>
        <w:div w:id="814177935">
          <w:marLeft w:val="0"/>
          <w:marRight w:val="0"/>
          <w:marTop w:val="0"/>
          <w:marBottom w:val="0"/>
          <w:divBdr>
            <w:top w:val="none" w:sz="0" w:space="0" w:color="auto"/>
            <w:left w:val="none" w:sz="0" w:space="0" w:color="auto"/>
            <w:bottom w:val="none" w:sz="0" w:space="0" w:color="auto"/>
            <w:right w:val="none" w:sz="0" w:space="0" w:color="auto"/>
          </w:divBdr>
        </w:div>
        <w:div w:id="815335755">
          <w:marLeft w:val="0"/>
          <w:marRight w:val="0"/>
          <w:marTop w:val="0"/>
          <w:marBottom w:val="0"/>
          <w:divBdr>
            <w:top w:val="none" w:sz="0" w:space="0" w:color="auto"/>
            <w:left w:val="none" w:sz="0" w:space="0" w:color="auto"/>
            <w:bottom w:val="none" w:sz="0" w:space="0" w:color="auto"/>
            <w:right w:val="none" w:sz="0" w:space="0" w:color="auto"/>
          </w:divBdr>
        </w:div>
        <w:div w:id="820853914">
          <w:marLeft w:val="0"/>
          <w:marRight w:val="0"/>
          <w:marTop w:val="0"/>
          <w:marBottom w:val="0"/>
          <w:divBdr>
            <w:top w:val="none" w:sz="0" w:space="0" w:color="auto"/>
            <w:left w:val="none" w:sz="0" w:space="0" w:color="auto"/>
            <w:bottom w:val="none" w:sz="0" w:space="0" w:color="auto"/>
            <w:right w:val="none" w:sz="0" w:space="0" w:color="auto"/>
          </w:divBdr>
        </w:div>
        <w:div w:id="838613834">
          <w:marLeft w:val="0"/>
          <w:marRight w:val="0"/>
          <w:marTop w:val="0"/>
          <w:marBottom w:val="0"/>
          <w:divBdr>
            <w:top w:val="none" w:sz="0" w:space="0" w:color="auto"/>
            <w:left w:val="none" w:sz="0" w:space="0" w:color="auto"/>
            <w:bottom w:val="none" w:sz="0" w:space="0" w:color="auto"/>
            <w:right w:val="none" w:sz="0" w:space="0" w:color="auto"/>
          </w:divBdr>
        </w:div>
        <w:div w:id="878206436">
          <w:marLeft w:val="0"/>
          <w:marRight w:val="0"/>
          <w:marTop w:val="0"/>
          <w:marBottom w:val="0"/>
          <w:divBdr>
            <w:top w:val="none" w:sz="0" w:space="0" w:color="auto"/>
            <w:left w:val="none" w:sz="0" w:space="0" w:color="auto"/>
            <w:bottom w:val="none" w:sz="0" w:space="0" w:color="auto"/>
            <w:right w:val="none" w:sz="0" w:space="0" w:color="auto"/>
          </w:divBdr>
        </w:div>
        <w:div w:id="908156366">
          <w:marLeft w:val="0"/>
          <w:marRight w:val="0"/>
          <w:marTop w:val="0"/>
          <w:marBottom w:val="0"/>
          <w:divBdr>
            <w:top w:val="none" w:sz="0" w:space="0" w:color="auto"/>
            <w:left w:val="none" w:sz="0" w:space="0" w:color="auto"/>
            <w:bottom w:val="none" w:sz="0" w:space="0" w:color="auto"/>
            <w:right w:val="none" w:sz="0" w:space="0" w:color="auto"/>
          </w:divBdr>
        </w:div>
        <w:div w:id="939021777">
          <w:marLeft w:val="0"/>
          <w:marRight w:val="0"/>
          <w:marTop w:val="0"/>
          <w:marBottom w:val="0"/>
          <w:divBdr>
            <w:top w:val="none" w:sz="0" w:space="0" w:color="auto"/>
            <w:left w:val="none" w:sz="0" w:space="0" w:color="auto"/>
            <w:bottom w:val="none" w:sz="0" w:space="0" w:color="auto"/>
            <w:right w:val="none" w:sz="0" w:space="0" w:color="auto"/>
          </w:divBdr>
        </w:div>
        <w:div w:id="976883058">
          <w:marLeft w:val="0"/>
          <w:marRight w:val="0"/>
          <w:marTop w:val="0"/>
          <w:marBottom w:val="0"/>
          <w:divBdr>
            <w:top w:val="none" w:sz="0" w:space="0" w:color="auto"/>
            <w:left w:val="none" w:sz="0" w:space="0" w:color="auto"/>
            <w:bottom w:val="none" w:sz="0" w:space="0" w:color="auto"/>
            <w:right w:val="none" w:sz="0" w:space="0" w:color="auto"/>
          </w:divBdr>
        </w:div>
        <w:div w:id="1117064008">
          <w:marLeft w:val="0"/>
          <w:marRight w:val="0"/>
          <w:marTop w:val="0"/>
          <w:marBottom w:val="0"/>
          <w:divBdr>
            <w:top w:val="none" w:sz="0" w:space="0" w:color="auto"/>
            <w:left w:val="none" w:sz="0" w:space="0" w:color="auto"/>
            <w:bottom w:val="none" w:sz="0" w:space="0" w:color="auto"/>
            <w:right w:val="none" w:sz="0" w:space="0" w:color="auto"/>
          </w:divBdr>
        </w:div>
        <w:div w:id="1125464547">
          <w:marLeft w:val="0"/>
          <w:marRight w:val="0"/>
          <w:marTop w:val="0"/>
          <w:marBottom w:val="0"/>
          <w:divBdr>
            <w:top w:val="none" w:sz="0" w:space="0" w:color="auto"/>
            <w:left w:val="none" w:sz="0" w:space="0" w:color="auto"/>
            <w:bottom w:val="none" w:sz="0" w:space="0" w:color="auto"/>
            <w:right w:val="none" w:sz="0" w:space="0" w:color="auto"/>
          </w:divBdr>
        </w:div>
        <w:div w:id="1211500673">
          <w:marLeft w:val="0"/>
          <w:marRight w:val="0"/>
          <w:marTop w:val="0"/>
          <w:marBottom w:val="0"/>
          <w:divBdr>
            <w:top w:val="none" w:sz="0" w:space="0" w:color="auto"/>
            <w:left w:val="none" w:sz="0" w:space="0" w:color="auto"/>
            <w:bottom w:val="none" w:sz="0" w:space="0" w:color="auto"/>
            <w:right w:val="none" w:sz="0" w:space="0" w:color="auto"/>
          </w:divBdr>
        </w:div>
        <w:div w:id="1217087558">
          <w:marLeft w:val="0"/>
          <w:marRight w:val="0"/>
          <w:marTop w:val="0"/>
          <w:marBottom w:val="0"/>
          <w:divBdr>
            <w:top w:val="none" w:sz="0" w:space="0" w:color="auto"/>
            <w:left w:val="none" w:sz="0" w:space="0" w:color="auto"/>
            <w:bottom w:val="none" w:sz="0" w:space="0" w:color="auto"/>
            <w:right w:val="none" w:sz="0" w:space="0" w:color="auto"/>
          </w:divBdr>
        </w:div>
        <w:div w:id="1257323077">
          <w:marLeft w:val="0"/>
          <w:marRight w:val="0"/>
          <w:marTop w:val="0"/>
          <w:marBottom w:val="0"/>
          <w:divBdr>
            <w:top w:val="none" w:sz="0" w:space="0" w:color="auto"/>
            <w:left w:val="none" w:sz="0" w:space="0" w:color="auto"/>
            <w:bottom w:val="none" w:sz="0" w:space="0" w:color="auto"/>
            <w:right w:val="none" w:sz="0" w:space="0" w:color="auto"/>
          </w:divBdr>
        </w:div>
        <w:div w:id="1267619180">
          <w:marLeft w:val="0"/>
          <w:marRight w:val="0"/>
          <w:marTop w:val="0"/>
          <w:marBottom w:val="0"/>
          <w:divBdr>
            <w:top w:val="none" w:sz="0" w:space="0" w:color="auto"/>
            <w:left w:val="none" w:sz="0" w:space="0" w:color="auto"/>
            <w:bottom w:val="none" w:sz="0" w:space="0" w:color="auto"/>
            <w:right w:val="none" w:sz="0" w:space="0" w:color="auto"/>
          </w:divBdr>
        </w:div>
        <w:div w:id="1280336334">
          <w:marLeft w:val="0"/>
          <w:marRight w:val="0"/>
          <w:marTop w:val="0"/>
          <w:marBottom w:val="0"/>
          <w:divBdr>
            <w:top w:val="none" w:sz="0" w:space="0" w:color="auto"/>
            <w:left w:val="none" w:sz="0" w:space="0" w:color="auto"/>
            <w:bottom w:val="none" w:sz="0" w:space="0" w:color="auto"/>
            <w:right w:val="none" w:sz="0" w:space="0" w:color="auto"/>
          </w:divBdr>
        </w:div>
        <w:div w:id="1284118909">
          <w:marLeft w:val="0"/>
          <w:marRight w:val="0"/>
          <w:marTop w:val="0"/>
          <w:marBottom w:val="0"/>
          <w:divBdr>
            <w:top w:val="none" w:sz="0" w:space="0" w:color="auto"/>
            <w:left w:val="none" w:sz="0" w:space="0" w:color="auto"/>
            <w:bottom w:val="none" w:sz="0" w:space="0" w:color="auto"/>
            <w:right w:val="none" w:sz="0" w:space="0" w:color="auto"/>
          </w:divBdr>
        </w:div>
        <w:div w:id="1299215593">
          <w:marLeft w:val="0"/>
          <w:marRight w:val="0"/>
          <w:marTop w:val="0"/>
          <w:marBottom w:val="0"/>
          <w:divBdr>
            <w:top w:val="none" w:sz="0" w:space="0" w:color="auto"/>
            <w:left w:val="none" w:sz="0" w:space="0" w:color="auto"/>
            <w:bottom w:val="none" w:sz="0" w:space="0" w:color="auto"/>
            <w:right w:val="none" w:sz="0" w:space="0" w:color="auto"/>
          </w:divBdr>
        </w:div>
        <w:div w:id="1312566169">
          <w:marLeft w:val="0"/>
          <w:marRight w:val="0"/>
          <w:marTop w:val="0"/>
          <w:marBottom w:val="0"/>
          <w:divBdr>
            <w:top w:val="none" w:sz="0" w:space="0" w:color="auto"/>
            <w:left w:val="none" w:sz="0" w:space="0" w:color="auto"/>
            <w:bottom w:val="none" w:sz="0" w:space="0" w:color="auto"/>
            <w:right w:val="none" w:sz="0" w:space="0" w:color="auto"/>
          </w:divBdr>
        </w:div>
        <w:div w:id="1354458558">
          <w:marLeft w:val="0"/>
          <w:marRight w:val="0"/>
          <w:marTop w:val="0"/>
          <w:marBottom w:val="0"/>
          <w:divBdr>
            <w:top w:val="none" w:sz="0" w:space="0" w:color="auto"/>
            <w:left w:val="none" w:sz="0" w:space="0" w:color="auto"/>
            <w:bottom w:val="none" w:sz="0" w:space="0" w:color="auto"/>
            <w:right w:val="none" w:sz="0" w:space="0" w:color="auto"/>
          </w:divBdr>
        </w:div>
        <w:div w:id="1400637857">
          <w:marLeft w:val="0"/>
          <w:marRight w:val="0"/>
          <w:marTop w:val="0"/>
          <w:marBottom w:val="0"/>
          <w:divBdr>
            <w:top w:val="none" w:sz="0" w:space="0" w:color="auto"/>
            <w:left w:val="none" w:sz="0" w:space="0" w:color="auto"/>
            <w:bottom w:val="none" w:sz="0" w:space="0" w:color="auto"/>
            <w:right w:val="none" w:sz="0" w:space="0" w:color="auto"/>
          </w:divBdr>
        </w:div>
        <w:div w:id="1449085836">
          <w:marLeft w:val="0"/>
          <w:marRight w:val="0"/>
          <w:marTop w:val="0"/>
          <w:marBottom w:val="0"/>
          <w:divBdr>
            <w:top w:val="none" w:sz="0" w:space="0" w:color="auto"/>
            <w:left w:val="none" w:sz="0" w:space="0" w:color="auto"/>
            <w:bottom w:val="none" w:sz="0" w:space="0" w:color="auto"/>
            <w:right w:val="none" w:sz="0" w:space="0" w:color="auto"/>
          </w:divBdr>
        </w:div>
        <w:div w:id="1465469480">
          <w:marLeft w:val="0"/>
          <w:marRight w:val="0"/>
          <w:marTop w:val="0"/>
          <w:marBottom w:val="0"/>
          <w:divBdr>
            <w:top w:val="none" w:sz="0" w:space="0" w:color="auto"/>
            <w:left w:val="none" w:sz="0" w:space="0" w:color="auto"/>
            <w:bottom w:val="none" w:sz="0" w:space="0" w:color="auto"/>
            <w:right w:val="none" w:sz="0" w:space="0" w:color="auto"/>
          </w:divBdr>
        </w:div>
        <w:div w:id="1490444121">
          <w:marLeft w:val="0"/>
          <w:marRight w:val="0"/>
          <w:marTop w:val="0"/>
          <w:marBottom w:val="0"/>
          <w:divBdr>
            <w:top w:val="none" w:sz="0" w:space="0" w:color="auto"/>
            <w:left w:val="none" w:sz="0" w:space="0" w:color="auto"/>
            <w:bottom w:val="none" w:sz="0" w:space="0" w:color="auto"/>
            <w:right w:val="none" w:sz="0" w:space="0" w:color="auto"/>
          </w:divBdr>
        </w:div>
        <w:div w:id="1494567055">
          <w:marLeft w:val="0"/>
          <w:marRight w:val="0"/>
          <w:marTop w:val="0"/>
          <w:marBottom w:val="0"/>
          <w:divBdr>
            <w:top w:val="none" w:sz="0" w:space="0" w:color="auto"/>
            <w:left w:val="none" w:sz="0" w:space="0" w:color="auto"/>
            <w:bottom w:val="none" w:sz="0" w:space="0" w:color="auto"/>
            <w:right w:val="none" w:sz="0" w:space="0" w:color="auto"/>
          </w:divBdr>
        </w:div>
        <w:div w:id="1524512940">
          <w:marLeft w:val="0"/>
          <w:marRight w:val="0"/>
          <w:marTop w:val="0"/>
          <w:marBottom w:val="0"/>
          <w:divBdr>
            <w:top w:val="none" w:sz="0" w:space="0" w:color="auto"/>
            <w:left w:val="none" w:sz="0" w:space="0" w:color="auto"/>
            <w:bottom w:val="none" w:sz="0" w:space="0" w:color="auto"/>
            <w:right w:val="none" w:sz="0" w:space="0" w:color="auto"/>
          </w:divBdr>
        </w:div>
        <w:div w:id="1526864869">
          <w:marLeft w:val="0"/>
          <w:marRight w:val="0"/>
          <w:marTop w:val="0"/>
          <w:marBottom w:val="0"/>
          <w:divBdr>
            <w:top w:val="none" w:sz="0" w:space="0" w:color="auto"/>
            <w:left w:val="none" w:sz="0" w:space="0" w:color="auto"/>
            <w:bottom w:val="none" w:sz="0" w:space="0" w:color="auto"/>
            <w:right w:val="none" w:sz="0" w:space="0" w:color="auto"/>
          </w:divBdr>
        </w:div>
        <w:div w:id="1528368909">
          <w:marLeft w:val="0"/>
          <w:marRight w:val="0"/>
          <w:marTop w:val="0"/>
          <w:marBottom w:val="0"/>
          <w:divBdr>
            <w:top w:val="none" w:sz="0" w:space="0" w:color="auto"/>
            <w:left w:val="none" w:sz="0" w:space="0" w:color="auto"/>
            <w:bottom w:val="none" w:sz="0" w:space="0" w:color="auto"/>
            <w:right w:val="none" w:sz="0" w:space="0" w:color="auto"/>
          </w:divBdr>
        </w:div>
        <w:div w:id="1591618844">
          <w:marLeft w:val="0"/>
          <w:marRight w:val="0"/>
          <w:marTop w:val="0"/>
          <w:marBottom w:val="0"/>
          <w:divBdr>
            <w:top w:val="none" w:sz="0" w:space="0" w:color="auto"/>
            <w:left w:val="none" w:sz="0" w:space="0" w:color="auto"/>
            <w:bottom w:val="none" w:sz="0" w:space="0" w:color="auto"/>
            <w:right w:val="none" w:sz="0" w:space="0" w:color="auto"/>
          </w:divBdr>
        </w:div>
        <w:div w:id="1608779959">
          <w:marLeft w:val="0"/>
          <w:marRight w:val="0"/>
          <w:marTop w:val="0"/>
          <w:marBottom w:val="0"/>
          <w:divBdr>
            <w:top w:val="none" w:sz="0" w:space="0" w:color="auto"/>
            <w:left w:val="none" w:sz="0" w:space="0" w:color="auto"/>
            <w:bottom w:val="none" w:sz="0" w:space="0" w:color="auto"/>
            <w:right w:val="none" w:sz="0" w:space="0" w:color="auto"/>
          </w:divBdr>
        </w:div>
        <w:div w:id="1653754513">
          <w:marLeft w:val="0"/>
          <w:marRight w:val="0"/>
          <w:marTop w:val="0"/>
          <w:marBottom w:val="0"/>
          <w:divBdr>
            <w:top w:val="none" w:sz="0" w:space="0" w:color="auto"/>
            <w:left w:val="none" w:sz="0" w:space="0" w:color="auto"/>
            <w:bottom w:val="none" w:sz="0" w:space="0" w:color="auto"/>
            <w:right w:val="none" w:sz="0" w:space="0" w:color="auto"/>
          </w:divBdr>
        </w:div>
        <w:div w:id="1654677186">
          <w:marLeft w:val="0"/>
          <w:marRight w:val="0"/>
          <w:marTop w:val="0"/>
          <w:marBottom w:val="0"/>
          <w:divBdr>
            <w:top w:val="none" w:sz="0" w:space="0" w:color="auto"/>
            <w:left w:val="none" w:sz="0" w:space="0" w:color="auto"/>
            <w:bottom w:val="none" w:sz="0" w:space="0" w:color="auto"/>
            <w:right w:val="none" w:sz="0" w:space="0" w:color="auto"/>
          </w:divBdr>
        </w:div>
        <w:div w:id="1666933015">
          <w:marLeft w:val="0"/>
          <w:marRight w:val="0"/>
          <w:marTop w:val="0"/>
          <w:marBottom w:val="0"/>
          <w:divBdr>
            <w:top w:val="none" w:sz="0" w:space="0" w:color="auto"/>
            <w:left w:val="none" w:sz="0" w:space="0" w:color="auto"/>
            <w:bottom w:val="none" w:sz="0" w:space="0" w:color="auto"/>
            <w:right w:val="none" w:sz="0" w:space="0" w:color="auto"/>
          </w:divBdr>
        </w:div>
        <w:div w:id="1683970745">
          <w:marLeft w:val="0"/>
          <w:marRight w:val="0"/>
          <w:marTop w:val="0"/>
          <w:marBottom w:val="0"/>
          <w:divBdr>
            <w:top w:val="none" w:sz="0" w:space="0" w:color="auto"/>
            <w:left w:val="none" w:sz="0" w:space="0" w:color="auto"/>
            <w:bottom w:val="none" w:sz="0" w:space="0" w:color="auto"/>
            <w:right w:val="none" w:sz="0" w:space="0" w:color="auto"/>
          </w:divBdr>
        </w:div>
        <w:div w:id="1726100496">
          <w:marLeft w:val="0"/>
          <w:marRight w:val="0"/>
          <w:marTop w:val="0"/>
          <w:marBottom w:val="0"/>
          <w:divBdr>
            <w:top w:val="none" w:sz="0" w:space="0" w:color="auto"/>
            <w:left w:val="none" w:sz="0" w:space="0" w:color="auto"/>
            <w:bottom w:val="none" w:sz="0" w:space="0" w:color="auto"/>
            <w:right w:val="none" w:sz="0" w:space="0" w:color="auto"/>
          </w:divBdr>
        </w:div>
        <w:div w:id="1736127429">
          <w:marLeft w:val="0"/>
          <w:marRight w:val="0"/>
          <w:marTop w:val="0"/>
          <w:marBottom w:val="0"/>
          <w:divBdr>
            <w:top w:val="none" w:sz="0" w:space="0" w:color="auto"/>
            <w:left w:val="none" w:sz="0" w:space="0" w:color="auto"/>
            <w:bottom w:val="none" w:sz="0" w:space="0" w:color="auto"/>
            <w:right w:val="none" w:sz="0" w:space="0" w:color="auto"/>
          </w:divBdr>
        </w:div>
        <w:div w:id="1805154346">
          <w:marLeft w:val="0"/>
          <w:marRight w:val="0"/>
          <w:marTop w:val="0"/>
          <w:marBottom w:val="0"/>
          <w:divBdr>
            <w:top w:val="none" w:sz="0" w:space="0" w:color="auto"/>
            <w:left w:val="none" w:sz="0" w:space="0" w:color="auto"/>
            <w:bottom w:val="none" w:sz="0" w:space="0" w:color="auto"/>
            <w:right w:val="none" w:sz="0" w:space="0" w:color="auto"/>
          </w:divBdr>
        </w:div>
        <w:div w:id="1821462982">
          <w:marLeft w:val="0"/>
          <w:marRight w:val="0"/>
          <w:marTop w:val="0"/>
          <w:marBottom w:val="0"/>
          <w:divBdr>
            <w:top w:val="none" w:sz="0" w:space="0" w:color="auto"/>
            <w:left w:val="none" w:sz="0" w:space="0" w:color="auto"/>
            <w:bottom w:val="none" w:sz="0" w:space="0" w:color="auto"/>
            <w:right w:val="none" w:sz="0" w:space="0" w:color="auto"/>
          </w:divBdr>
        </w:div>
        <w:div w:id="1893536453">
          <w:marLeft w:val="0"/>
          <w:marRight w:val="0"/>
          <w:marTop w:val="0"/>
          <w:marBottom w:val="0"/>
          <w:divBdr>
            <w:top w:val="none" w:sz="0" w:space="0" w:color="auto"/>
            <w:left w:val="none" w:sz="0" w:space="0" w:color="auto"/>
            <w:bottom w:val="none" w:sz="0" w:space="0" w:color="auto"/>
            <w:right w:val="none" w:sz="0" w:space="0" w:color="auto"/>
          </w:divBdr>
        </w:div>
        <w:div w:id="1993369480">
          <w:marLeft w:val="0"/>
          <w:marRight w:val="0"/>
          <w:marTop w:val="0"/>
          <w:marBottom w:val="0"/>
          <w:divBdr>
            <w:top w:val="none" w:sz="0" w:space="0" w:color="auto"/>
            <w:left w:val="none" w:sz="0" w:space="0" w:color="auto"/>
            <w:bottom w:val="none" w:sz="0" w:space="0" w:color="auto"/>
            <w:right w:val="none" w:sz="0" w:space="0" w:color="auto"/>
          </w:divBdr>
        </w:div>
        <w:div w:id="1995645052">
          <w:marLeft w:val="0"/>
          <w:marRight w:val="0"/>
          <w:marTop w:val="0"/>
          <w:marBottom w:val="0"/>
          <w:divBdr>
            <w:top w:val="none" w:sz="0" w:space="0" w:color="auto"/>
            <w:left w:val="none" w:sz="0" w:space="0" w:color="auto"/>
            <w:bottom w:val="none" w:sz="0" w:space="0" w:color="auto"/>
            <w:right w:val="none" w:sz="0" w:space="0" w:color="auto"/>
          </w:divBdr>
        </w:div>
      </w:divsChild>
    </w:div>
    <w:div w:id="1730490837">
      <w:bodyDiv w:val="1"/>
      <w:marLeft w:val="0"/>
      <w:marRight w:val="0"/>
      <w:marTop w:val="0"/>
      <w:marBottom w:val="0"/>
      <w:divBdr>
        <w:top w:val="none" w:sz="0" w:space="0" w:color="auto"/>
        <w:left w:val="none" w:sz="0" w:space="0" w:color="auto"/>
        <w:bottom w:val="none" w:sz="0" w:space="0" w:color="auto"/>
        <w:right w:val="none" w:sz="0" w:space="0" w:color="auto"/>
      </w:divBdr>
    </w:div>
    <w:div w:id="1748964176">
      <w:bodyDiv w:val="1"/>
      <w:marLeft w:val="0"/>
      <w:marRight w:val="0"/>
      <w:marTop w:val="0"/>
      <w:marBottom w:val="0"/>
      <w:divBdr>
        <w:top w:val="none" w:sz="0" w:space="0" w:color="auto"/>
        <w:left w:val="none" w:sz="0" w:space="0" w:color="auto"/>
        <w:bottom w:val="none" w:sz="0" w:space="0" w:color="auto"/>
        <w:right w:val="none" w:sz="0" w:space="0" w:color="auto"/>
      </w:divBdr>
    </w:div>
    <w:div w:id="1818450102">
      <w:bodyDiv w:val="1"/>
      <w:marLeft w:val="0"/>
      <w:marRight w:val="0"/>
      <w:marTop w:val="0"/>
      <w:marBottom w:val="0"/>
      <w:divBdr>
        <w:top w:val="none" w:sz="0" w:space="0" w:color="auto"/>
        <w:left w:val="none" w:sz="0" w:space="0" w:color="auto"/>
        <w:bottom w:val="none" w:sz="0" w:space="0" w:color="auto"/>
        <w:right w:val="none" w:sz="0" w:space="0" w:color="auto"/>
      </w:divBdr>
    </w:div>
    <w:div w:id="1887183008">
      <w:bodyDiv w:val="1"/>
      <w:marLeft w:val="0"/>
      <w:marRight w:val="0"/>
      <w:marTop w:val="0"/>
      <w:marBottom w:val="0"/>
      <w:divBdr>
        <w:top w:val="none" w:sz="0" w:space="0" w:color="auto"/>
        <w:left w:val="none" w:sz="0" w:space="0" w:color="auto"/>
        <w:bottom w:val="none" w:sz="0" w:space="0" w:color="auto"/>
        <w:right w:val="none" w:sz="0" w:space="0" w:color="auto"/>
      </w:divBdr>
    </w:div>
    <w:div w:id="1918786217">
      <w:bodyDiv w:val="1"/>
      <w:marLeft w:val="0"/>
      <w:marRight w:val="0"/>
      <w:marTop w:val="0"/>
      <w:marBottom w:val="0"/>
      <w:divBdr>
        <w:top w:val="none" w:sz="0" w:space="0" w:color="auto"/>
        <w:left w:val="none" w:sz="0" w:space="0" w:color="auto"/>
        <w:bottom w:val="none" w:sz="0" w:space="0" w:color="auto"/>
        <w:right w:val="none" w:sz="0" w:space="0" w:color="auto"/>
      </w:divBdr>
    </w:div>
    <w:div w:id="1933124210">
      <w:bodyDiv w:val="1"/>
      <w:marLeft w:val="0"/>
      <w:marRight w:val="0"/>
      <w:marTop w:val="0"/>
      <w:marBottom w:val="0"/>
      <w:divBdr>
        <w:top w:val="none" w:sz="0" w:space="0" w:color="auto"/>
        <w:left w:val="none" w:sz="0" w:space="0" w:color="auto"/>
        <w:bottom w:val="none" w:sz="0" w:space="0" w:color="auto"/>
        <w:right w:val="none" w:sz="0" w:space="0" w:color="auto"/>
      </w:divBdr>
    </w:div>
    <w:div w:id="1935556424">
      <w:bodyDiv w:val="1"/>
      <w:marLeft w:val="0"/>
      <w:marRight w:val="0"/>
      <w:marTop w:val="0"/>
      <w:marBottom w:val="0"/>
      <w:divBdr>
        <w:top w:val="none" w:sz="0" w:space="0" w:color="auto"/>
        <w:left w:val="none" w:sz="0" w:space="0" w:color="auto"/>
        <w:bottom w:val="none" w:sz="0" w:space="0" w:color="auto"/>
        <w:right w:val="none" w:sz="0" w:space="0" w:color="auto"/>
      </w:divBdr>
    </w:div>
    <w:div w:id="1938826550">
      <w:bodyDiv w:val="1"/>
      <w:marLeft w:val="0"/>
      <w:marRight w:val="0"/>
      <w:marTop w:val="0"/>
      <w:marBottom w:val="0"/>
      <w:divBdr>
        <w:top w:val="none" w:sz="0" w:space="0" w:color="auto"/>
        <w:left w:val="none" w:sz="0" w:space="0" w:color="auto"/>
        <w:bottom w:val="none" w:sz="0" w:space="0" w:color="auto"/>
        <w:right w:val="none" w:sz="0" w:space="0" w:color="auto"/>
      </w:divBdr>
    </w:div>
    <w:div w:id="1940523444">
      <w:bodyDiv w:val="1"/>
      <w:marLeft w:val="0"/>
      <w:marRight w:val="0"/>
      <w:marTop w:val="0"/>
      <w:marBottom w:val="0"/>
      <w:divBdr>
        <w:top w:val="none" w:sz="0" w:space="0" w:color="auto"/>
        <w:left w:val="none" w:sz="0" w:space="0" w:color="auto"/>
        <w:bottom w:val="none" w:sz="0" w:space="0" w:color="auto"/>
        <w:right w:val="none" w:sz="0" w:space="0" w:color="auto"/>
      </w:divBdr>
    </w:div>
    <w:div w:id="2001228105">
      <w:bodyDiv w:val="1"/>
      <w:marLeft w:val="0"/>
      <w:marRight w:val="0"/>
      <w:marTop w:val="0"/>
      <w:marBottom w:val="0"/>
      <w:divBdr>
        <w:top w:val="none" w:sz="0" w:space="0" w:color="auto"/>
        <w:left w:val="none" w:sz="0" w:space="0" w:color="auto"/>
        <w:bottom w:val="none" w:sz="0" w:space="0" w:color="auto"/>
        <w:right w:val="none" w:sz="0" w:space="0" w:color="auto"/>
      </w:divBdr>
    </w:div>
    <w:div w:id="2002738193">
      <w:bodyDiv w:val="1"/>
      <w:marLeft w:val="0"/>
      <w:marRight w:val="0"/>
      <w:marTop w:val="0"/>
      <w:marBottom w:val="0"/>
      <w:divBdr>
        <w:top w:val="none" w:sz="0" w:space="0" w:color="auto"/>
        <w:left w:val="none" w:sz="0" w:space="0" w:color="auto"/>
        <w:bottom w:val="none" w:sz="0" w:space="0" w:color="auto"/>
        <w:right w:val="none" w:sz="0" w:space="0" w:color="auto"/>
      </w:divBdr>
    </w:div>
    <w:div w:id="2019430901">
      <w:bodyDiv w:val="1"/>
      <w:marLeft w:val="0"/>
      <w:marRight w:val="0"/>
      <w:marTop w:val="0"/>
      <w:marBottom w:val="0"/>
      <w:divBdr>
        <w:top w:val="none" w:sz="0" w:space="0" w:color="auto"/>
        <w:left w:val="none" w:sz="0" w:space="0" w:color="auto"/>
        <w:bottom w:val="none" w:sz="0" w:space="0" w:color="auto"/>
        <w:right w:val="none" w:sz="0" w:space="0" w:color="auto"/>
      </w:divBdr>
    </w:div>
    <w:div w:id="2024166620">
      <w:bodyDiv w:val="1"/>
      <w:marLeft w:val="0"/>
      <w:marRight w:val="0"/>
      <w:marTop w:val="0"/>
      <w:marBottom w:val="0"/>
      <w:divBdr>
        <w:top w:val="none" w:sz="0" w:space="0" w:color="auto"/>
        <w:left w:val="none" w:sz="0" w:space="0" w:color="auto"/>
        <w:bottom w:val="none" w:sz="0" w:space="0" w:color="auto"/>
        <w:right w:val="none" w:sz="0" w:space="0" w:color="auto"/>
      </w:divBdr>
    </w:div>
    <w:div w:id="2060667090">
      <w:bodyDiv w:val="1"/>
      <w:marLeft w:val="0"/>
      <w:marRight w:val="0"/>
      <w:marTop w:val="0"/>
      <w:marBottom w:val="0"/>
      <w:divBdr>
        <w:top w:val="none" w:sz="0" w:space="0" w:color="auto"/>
        <w:left w:val="none" w:sz="0" w:space="0" w:color="auto"/>
        <w:bottom w:val="none" w:sz="0" w:space="0" w:color="auto"/>
        <w:right w:val="none" w:sz="0" w:space="0" w:color="auto"/>
      </w:divBdr>
    </w:div>
    <w:div w:id="2072340451">
      <w:bodyDiv w:val="1"/>
      <w:marLeft w:val="0"/>
      <w:marRight w:val="0"/>
      <w:marTop w:val="0"/>
      <w:marBottom w:val="0"/>
      <w:divBdr>
        <w:top w:val="none" w:sz="0" w:space="0" w:color="auto"/>
        <w:left w:val="none" w:sz="0" w:space="0" w:color="auto"/>
        <w:bottom w:val="none" w:sz="0" w:space="0" w:color="auto"/>
        <w:right w:val="none" w:sz="0" w:space="0" w:color="auto"/>
      </w:divBdr>
    </w:div>
    <w:div w:id="20790907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63"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66" Type="http://schemas.openxmlformats.org/officeDocument/2006/relationships/fontTable" Target="fontTable.xml"/><Relationship Id="rId5" Type="http://schemas.openxmlformats.org/officeDocument/2006/relationships/webSettings" Target="webSettings.xml"/><Relationship Id="rId64" Type="http://schemas.openxmlformats.org/officeDocument/2006/relationships/footer" Target="footer3.xml"/><Relationship Id="rId8" Type="http://schemas.openxmlformats.org/officeDocument/2006/relationships/footer" Target="footer1.xml"/><Relationship Id="rId3" Type="http://schemas.openxmlformats.org/officeDocument/2006/relationships/styles" Target="styles.xml"/><Relationship Id="rId67" Type="http://schemas.openxmlformats.org/officeDocument/2006/relationships/theme" Target="theme/theme1.xm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65"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2.xml"/><Relationship Id="rIdHom1" Type="http://schemas.openxmlformats.org/officeDocument/2006/relationships/image" Target="media/hom_001.png"/><Relationship Id="rIdHom2" Type="http://schemas.openxmlformats.org/officeDocument/2006/relationships/image" Target="media/hom_00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CF3E1F-23A0-E944-B36A-E923744357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33210</TotalTime>
  <Pages>157</Pages>
  <Words>18038</Words>
  <Characters>117250</Characters>
  <Application>Microsoft Office Word</Application>
  <DocSecurity>0</DocSecurity>
  <Lines>10659</Lines>
  <Paragraphs>6442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LabMedSys – Módulo Controle da Qualidade – Manual do Usuário</dc:title>
  <dc:subject/>
  <dc:creator>André Nardacci</dc:creator>
  <cp:keywords/>
  <dc:description/>
  <cp:lastModifiedBy>Andre Luiz Rangel Nardacci</cp:lastModifiedBy>
  <cp:revision>205</cp:revision>
  <cp:lastPrinted>2022-06-29T22:38:00Z</cp:lastPrinted>
  <dcterms:created xsi:type="dcterms:W3CDTF">2026-02-26T13:51:00Z</dcterms:created>
  <dcterms:modified xsi:type="dcterms:W3CDTF">2026-07-05T18:30:00Z</dcterms:modified>
  <cp:category/>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696167-4fe8-4f44-b0ce-e39fb98fcc42_Enabled">
    <vt:lpwstr>true</vt:lpwstr>
  </property>
  <property fmtid="{D5CDD505-2E9C-101B-9397-08002B2CF9AE}" pid="3" name="MSIP_Label_e6696167-4fe8-4f44-b0ce-e39fb98fcc42_SetDate">
    <vt:lpwstr>2024-01-18T16:13:12Z</vt:lpwstr>
  </property>
  <property fmtid="{D5CDD505-2E9C-101B-9397-08002B2CF9AE}" pid="4" name="MSIP_Label_e6696167-4fe8-4f44-b0ce-e39fb98fcc42_Method">
    <vt:lpwstr>Standard</vt:lpwstr>
  </property>
  <property fmtid="{D5CDD505-2E9C-101B-9397-08002B2CF9AE}" pid="5" name="MSIP_Label_e6696167-4fe8-4f44-b0ce-e39fb98fcc42_Name">
    <vt:lpwstr>Restrito</vt:lpwstr>
  </property>
  <property fmtid="{D5CDD505-2E9C-101B-9397-08002B2CF9AE}" pid="6" name="MSIP_Label_e6696167-4fe8-4f44-b0ce-e39fb98fcc42_SiteId">
    <vt:lpwstr>29c71825-b62a-457c-9557-749249d1f51c</vt:lpwstr>
  </property>
  <property fmtid="{D5CDD505-2E9C-101B-9397-08002B2CF9AE}" pid="7" name="MSIP_Label_e6696167-4fe8-4f44-b0ce-e39fb98fcc42_ActionId">
    <vt:lpwstr>01fc05e7-9d78-4baf-915d-1bb4e3d243da</vt:lpwstr>
  </property>
  <property fmtid="{D5CDD505-2E9C-101B-9397-08002B2CF9AE}" pid="8" name="MSIP_Label_e6696167-4fe8-4f44-b0ce-e39fb98fcc42_ContentBits">
    <vt:lpwstr>1</vt:lpwstr>
  </property>
</Properties>
</file>