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Acompanhamento RD: Manual do usuário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MANUAL DO USUÁRIO</w:t>
      </w:r>
    </w:p>
    <w:p>
      <w:pPr>
        <w:keepNext/>
        <w:spacing w:after="0" w:line="360" w:lineRule="auto"/>
      </w:pPr>
    </w:p>
    <w:p>
      <w:pPr>
        <w:spacing w:after="0" w:line="360" w:lineRule="auto"/>
        <w:rPr>
          <w:szCs w:val="20"/>
        </w:rPr>
      </w:pPr>
      <w:r>
        <w:rPr>
          <w:szCs w:val="20"/>
        </w:rPr>
        <w:t xml:space="preserve">1. No menu, abra Controle de Desvios › Acompanhamento RD. A tela tem um bloco Pesquisa com Data Início, até e Situação. Não há lista na tela: o resultado sai direto em PDF.</w:t>
      </w:r>
    </w:p>
    <w:p>
      <w:pPr>
        <w:keepNext/>
        <w:spacing w:before="120" w:after="0"/>
        <w:jc w:val="center"/>
      </w:pPr>
      <w:r>
        <w:rPr>
          <w:noProof/>
        </w:rPr>
        <w:drawing>
          <wp:inline distT="0" distB="0" distL="0" distR="0">
            <wp:extent cx="5400000" cy="3907753"/>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907753"/>
                    </a:xfrm>
                    <a:prstGeom prst="rect">
                      <a:avLst/>
                    </a:prstGeom>
                  </pic:spPr>
                </pic:pic>
              </a:graphicData>
            </a:graphic>
          </wp:inline>
        </w:drawing>
      </w:r>
    </w:p>
    <w:p>
      <w:pPr>
        <w:spacing w:before="60" w:after="120"/>
        <w:jc w:val="center"/>
      </w:pPr>
      <w:r>
        <w:rPr>
          <w:i/>
          <w:iCs/>
          <w:sz w:val="18"/>
          <w:szCs w:val="20"/>
        </w:rPr>
        <w:t xml:space="preserve">Figura 1 – Acompanhamento RD: Os filtros e os botões da tela</w:t>
      </w:r>
    </w:p>
    <w:p>
      <w:pPr>
        <w:spacing w:after="0" w:line="360" w:lineRule="auto"/>
        <w:rPr>
          <w:szCs w:val="20"/>
        </w:rPr>
      </w:pPr>
      <w:r>
        <w:rPr>
          <w:szCs w:val="20"/>
        </w:rPr>
        <w:t xml:space="preserve">2. Preencha Data Início e até, no formato dd/mm/aaaa (há calendário e máscara). Os dois campos são obrigatórios. 3. Se quiser só uma situação, escolha na lista Situação. A opção TODAS (padrão) traz todos os desvios do período. 4. Clique em Imprimir. Uma nova janela abre com o PDF "PLANILHA PARA ACOMPANHAMENTO DAS NÃO CONFORMIDADES", em folha A4 deitada, com o cliente, o logotipo, o período, a data e o usuário que imprimiu.</w:t>
      </w:r>
    </w:p>
    <w:p>
      <w:pPr>
        <w:keepNext/>
        <w:spacing w:before="120" w:after="0"/>
        <w:jc w:val="center"/>
      </w:pPr>
      <w:r>
        <w:rPr>
          <w:noProof/>
        </w:rPr>
        <w:drawing>
          <wp:inline distT="0" distB="0" distL="0" distR="0">
            <wp:extent cx="5400000" cy="2869070"/>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2869070"/>
                    </a:xfrm>
                    <a:prstGeom prst="rect">
                      <a:avLst/>
                    </a:prstGeom>
                  </pic:spPr>
                </pic:pic>
              </a:graphicData>
            </a:graphic>
          </wp:inline>
        </w:drawing>
      </w:r>
    </w:p>
    <w:p>
      <w:pPr>
        <w:spacing w:before="60" w:after="120"/>
        <w:jc w:val="center"/>
      </w:pPr>
      <w:r>
        <w:rPr>
          <w:i/>
          <w:iCs/>
          <w:sz w:val="18"/>
          <w:szCs w:val="20"/>
        </w:rPr>
        <w:t xml:space="preserve">Figura 2 – Acompanhamento RD: O relatório em PDF</w:t>
      </w:r>
    </w:p>
    <w:p>
      <w:pPr>
        <w:spacing w:after="0" w:line="360" w:lineRule="auto"/>
        <w:rPr>
          <w:szCs w:val="20"/>
        </w:rPr>
      </w:pPr>
      <w:r>
        <w:rPr>
          <w:szCs w:val="20"/>
        </w:rPr>
        <w:t xml:space="preserve">5. Se um dos campos de data estiver vazio, aparece a faixa vermelha "Preencha o Período." e nada é impresso.</w:t>
      </w:r>
    </w:p>
    <w:p>
      <w:pPr>
        <w:keepNext/>
        <w:spacing w:before="120" w:after="0"/>
        <w:jc w:val="center"/>
      </w:pPr>
      <w:r>
        <w:rPr>
          <w:noProof/>
        </w:rPr>
        <w:drawing>
          <wp:inline distT="0" distB="0" distL="0" distR="0">
            <wp:extent cx="5400000" cy="2141749"/>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2141749"/>
                    </a:xfrm>
                    <a:prstGeom prst="rect">
                      <a:avLst/>
                    </a:prstGeom>
                  </pic:spPr>
                </pic:pic>
              </a:graphicData>
            </a:graphic>
          </wp:inline>
        </w:drawing>
      </w:r>
    </w:p>
    <w:p>
      <w:pPr>
        <w:spacing w:before="60" w:after="120"/>
        <w:jc w:val="center"/>
      </w:pPr>
      <w:r>
        <w:rPr>
          <w:i/>
          <w:iCs/>
          <w:sz w:val="18"/>
          <w:szCs w:val="20"/>
        </w:rPr>
        <w:t xml:space="preserve">Figura 3 – Acompanhamento RD: A mensagem quando falta o período ou o ano</w:t>
      </w:r>
    </w:p>
    <w:p>
      <w:pPr>
        <w:spacing w:after="0" w:line="360" w:lineRule="auto"/>
        <w:rPr>
          <w:szCs w:val="20"/>
        </w:rPr>
      </w:pPr>
      <w:r>
        <w:rPr>
          <w:szCs w:val="20"/>
        </w:rPr>
        <w:t xml:space="preserve">6. Limpar apaga as duas datas, volta a Situação para TODAS e esconde a faixa vermelha. 7. Não há botão Pesquisar, Incluir, Editar, Cancelar ou Visualizar. A tela só tem Limpar e Imprimir. 8. Para ler o PDF: cada linha é um desvio. Nº RNC é o número com o ano (por exemplo 006/26), MEIO DETECÇÃO é o método registrado, TÓPICO DA NÃO CONFORMIDADE é a descrição do desvio, SETOR SOLICITANTE é a área de quem respondeu pelo desvio, GRAU CRITICIDADE (hoje sai sempre em branco), STATUS DO RNC é a situação do desvio e STATUS DAS AÇÕES resume as ações corretivas e, quando existe plano preventivo, as preventivas.</w:t>
      </w:r>
    </w:p>
    <w:p>
      <w:pPr>
        <w:spacing w:after="0" w:line="360" w:lineRule="auto"/>
        <w:rPr>
          <w:szCs w:val="20"/>
        </w:rPr>
      </w:pPr>
      <w:r>
        <w:rPr>
          <w:szCs w:val="20"/>
        </w:rPr>
        <w:t xml:space="preserve">Observado na rodada 1 (21/10/2026):</w:t>
      </w:r>
    </w:p>
    <w:p>
      <w:pPr>
        <w:numPr>
          <w:ilvl w:val="0"/>
          <w:numId w:val="2"/>
        </w:numPr>
        <w:spacing w:after="0" w:line="360" w:lineRule="auto"/>
        <w:rPr>
          <w:szCs w:val="20"/>
        </w:rPr>
      </w:pPr>
      <w:r>
        <w:rPr>
          <w:szCs w:val="20"/>
        </w:rPr>
        <w:t xml:space="preserve">Sem datas, só com a Data Início ou só com a data "até": aparece a faixa "Preencha o Período." e nenhuma janela abre (CT-GQ-N13-01).</w:t>
      </w:r>
    </w:p>
    <w:p>
      <w:pPr>
        <w:numPr>
          <w:ilvl w:val="0"/>
          <w:numId w:val="2"/>
        </w:numPr>
        <w:spacing w:after="0" w:line="360" w:lineRule="auto"/>
        <w:rPr>
          <w:szCs w:val="20"/>
        </w:rPr>
      </w:pPr>
      <w:r>
        <w:rPr>
          <w:szCs w:val="20"/>
        </w:rPr>
        <w:t xml:space="preserve">O PDF da massa tem o cabeçalho "PLANILHA PARA ACOMPANHAMENTO DAS NÃO CONFORMIDADES" e as colunas Nº RNC, meio de detecção, tópico, setor solicitante, grau de criticidade, status do RNC e status das ações, sem agrupamento por causa ou área (CT-GQ-025). A data e a hora impressas no PDF saem no formato americano (10/21/2026 10:03:29 PM; DV-GQ-034).</w:t>
      </w:r>
    </w:p>
    <w:p>
      <w:pPr>
        <w:numPr>
          <w:ilvl w:val="0"/>
          <w:numId w:val="2"/>
        </w:numPr>
        <w:spacing w:after="0" w:line="360" w:lineRule="auto"/>
        <w:rPr>
          <w:szCs w:val="20"/>
        </w:rPr>
      </w:pPr>
      <w:r>
        <w:rPr>
          <w:szCs w:val="20"/>
        </w:rPr>
        <w:t xml:space="preserve">A coluna GRAU CRITICIDADE sai em branco, inclusive para o desvio com CAPA crítico (038/26) e para o menor (039/26); nenhuma ocorrência de Crítico, Maior ou Menor no PDF (CT-GQ-N13-06; DV-GQ-031).</w:t>
      </w:r>
    </w:p>
    <w:p>
      <w:pPr>
        <w:numPr>
          <w:ilvl w:val="0"/>
          <w:numId w:val="2"/>
        </w:numPr>
        <w:spacing w:after="0" w:line="360" w:lineRule="auto"/>
        <w:rPr>
          <w:szCs w:val="20"/>
        </w:rPr>
      </w:pPr>
      <w:r>
        <w:rPr>
          <w:szCs w:val="20"/>
        </w:rPr>
        <w:t xml:space="preserve">Escolhida uma situação, o PDF traz os desvios dela e a contagem confere (CT-GQ-N13-02). A opção "Aprovado Plano Ação Preventiva" devolve vazio, e a lista de situações não oferece Finalizado, Cancelado, Pendente Registro, Pré Avaliação, Responsável Área nem CAPA (DV-GQ-028).</w:t>
      </w:r>
    </w:p>
    <w:p>
      <w:pPr>
        <w:numPr>
          <w:ilvl w:val="0"/>
          <w:numId w:val="2"/>
        </w:numPr>
        <w:spacing w:after="0" w:line="360" w:lineRule="auto"/>
        <w:rPr>
          <w:szCs w:val="20"/>
        </w:rPr>
      </w:pPr>
      <w:r>
        <w:rPr>
          <w:szCs w:val="20"/>
        </w:rPr>
        <w:t xml:space="preserve">Na impressão de "todas as situações" (01/10 a 21/10), a situação impressa difere da situação da tela em 2 de 51 desvios lidos: o 018/26 (na tela, Cancelado; no PDF, Pendente Registro Ação Corretiva) e o 026/26 (na tela, Pendente Pré Avaliação; no PDF, Pendente Responsável Área). Não foi conferido de qual lado está a diferença (DV-GQ-037). Corrigido na rodada 2: a diferença não se reproduziu, e os "51" vieram de erro do programa que lia o texto do PDF (ver a subseção da rodada 2; DV-GQ-037 não confirmado).</w:t>
      </w:r>
    </w:p>
    <w:p>
      <w:pPr>
        <w:keepNext/>
        <w:spacing w:before="120" w:after="0" w:line="360" w:lineRule="auto"/>
        <w:rPr>
          <w:b/>
          <w:bCs/>
          <w:szCs w:val="20"/>
        </w:rPr>
      </w:pPr>
      <w:r>
        <w:rPr>
          <w:b/>
          <w:bCs/>
          <w:szCs w:val="20"/>
        </w:rPr>
        <w:t xml:space="preserve">Rodada 2 (22/10/2026)</w:t>
      </w:r>
    </w:p>
    <w:p>
      <w:pPr>
        <w:spacing w:after="0" w:line="360" w:lineRule="auto"/>
        <w:rPr>
          <w:szCs w:val="20"/>
        </w:rPr>
      </w:pPr>
      <w:r>
        <w:rPr>
          <w:szCs w:val="20"/>
        </w:rPr>
        <w:t xml:space="preserve">Fonte: execucao/2026-10-22-desvios-rodada-2/resultado.md, ponto em aberto (c). O PDF foi baixado pela mesma chamada que o botão Imprimir faz (datas em mm/dd/aaaa) e conferido desvio a desvio.</w:t>
      </w:r>
    </w:p>
    <w:p>
      <w:pPr>
        <w:numPr>
          <w:ilvl w:val="0"/>
          <w:numId w:val="2"/>
        </w:numPr>
        <w:spacing w:after="0" w:line="360" w:lineRule="auto"/>
        <w:rPr>
          <w:szCs w:val="20"/>
        </w:rPr>
      </w:pPr>
      <w:r>
        <w:rPr>
          <w:szCs w:val="20"/>
        </w:rPr>
        <w:t xml:space="preserve">O período filtra pela data de criação do desvio, e não pela situação nem pela data da última mudança. Um período curto deixa de fora desvios mais antigos, mesmo que ainda estejam abertos: o 001/26 foi criado em 02/06/2026 e o 002/26 e o 003/26 em 07/09/2026, e não entraram num período que começa em 01/10. Para ver todos, use um período amplo (por exemplo, de 01/01 até hoje).</w:t>
      </w:r>
    </w:p>
    <w:p>
      <w:pPr>
        <w:numPr>
          <w:ilvl w:val="0"/>
          <w:numId w:val="2"/>
        </w:numPr>
        <w:spacing w:after="0" w:line="360" w:lineRule="auto"/>
        <w:rPr>
          <w:szCs w:val="20"/>
        </w:rPr>
      </w:pPr>
      <w:r>
        <w:rPr>
          <w:szCs w:val="20"/>
        </w:rPr>
        <w:t xml:space="preserve">Conferência: de 01/01/2026 a 22/10/2026 o sistema tinha 65 desvios e o PDF (8 páginas) trouxe os 65. De 01/10/2026 a 22/10/2026 o PDF (7 páginas) trouxe 62 dos 65; faltaram o 001/26, o 002/26 e o 003/26, pelo motivo acima.</w:t>
      </w:r>
    </w:p>
    <w:p>
      <w:pPr>
        <w:numPr>
          <w:ilvl w:val="0"/>
          <w:numId w:val="2"/>
        </w:numPr>
        <w:spacing w:after="0" w:line="360" w:lineRule="auto"/>
        <w:rPr>
          <w:szCs w:val="20"/>
        </w:rPr>
      </w:pPr>
      <w:r>
        <w:rPr>
          <w:szCs w:val="20"/>
        </w:rPr>
        <w:t xml:space="preserve">Os "51 desvios" e a contagem manual de "56" da rodada 1 se explicam: na rodada 1 havia 59 desvios; tirando os 3 fora do período, dá 56 (a contagem manual). Os 51 vieram do programa que lia o texto do PDF: as colunas saem em linhas desencontradas (a descrição de um desvio aparece junto do número do vizinho) e o programa perdeu 5. Não é falta no PDF. Quem conferir o PDF por programa deve saber disso.</w:t>
      </w:r>
    </w:p>
    <w:p>
      <w:pPr>
        <w:numPr>
          <w:ilvl w:val="0"/>
          <w:numId w:val="2"/>
        </w:numPr>
        <w:spacing w:after="0" w:line="360" w:lineRule="auto"/>
        <w:rPr>
          <w:szCs w:val="20"/>
        </w:rPr>
      </w:pPr>
      <w:r>
        <w:rPr>
          <w:szCs w:val="20"/>
        </w:rPr>
        <w:t xml:space="preserve">A situação impressa coincidiu com a da tela nos 59 de 65 desvios em que a leitura é sem ambiguidade, inclusive 018/26 (Cancelado) e 026/26 (Pendente Pré Avaliação). Nos outros 6 a leitura não permite concluir, mas nenhum contradiz a tela. A diferença vista na rodada 1 (DV-GQ-037) não se reproduziu.</w:t>
      </w:r>
    </w:p>
    <w:p>
      <w:pPr>
        <w:keepNext/>
        <w:spacing w:before="120" w:after="0" w:line="360" w:lineRule="auto"/>
        <w:rPr>
          <w:b/>
          <w:bCs/>
          <w:szCs w:val="20"/>
        </w:rPr>
      </w:pPr>
      <w:r>
        <w:rPr>
          <w:b/>
          <w:bCs/>
          <w:szCs w:val="20"/>
        </w:rPr>
        <w:t xml:space="preserve">Rodada 3 (22/10/2026)</w:t>
      </w:r>
    </w:p>
    <w:p>
      <w:pPr>
        <w:spacing w:after="0" w:line="360" w:lineRule="auto"/>
        <w:rPr>
          <w:szCs w:val="20"/>
        </w:rPr>
      </w:pPr>
      <w:r>
        <w:rPr>
          <w:szCs w:val="20"/>
        </w:rPr>
        <w:t xml:space="preserve">Fonte: execucao/2026-10-22-desvios-rodada-3c/resultado.md. O que a rodada mostrou de novo ou contrário ao passo a passo acima:</w:t>
      </w:r>
    </w:p>
    <w:p>
      <w:pPr>
        <w:numPr>
          <w:ilvl w:val="0"/>
          <w:numId w:val="2"/>
        </w:numPr>
        <w:spacing w:after="0" w:line="360" w:lineRule="auto"/>
        <w:rPr>
          <w:szCs w:val="20"/>
        </w:rPr>
      </w:pPr>
      <w:r>
        <w:rPr>
          <w:szCs w:val="20"/>
        </w:rPr>
        <w:t xml:space="preserve">Passo 2, um dia só: Data Início e até iguais a 22/10/2026 trazem os 25 desvios do dia (os mesmos 25 da lista da tela 1), inclusive o criado às 14h. Nesta tela o dia final entra (CT-GQ-N13-03).</w:t>
      </w:r>
    </w:p>
    <w:p>
      <w:pPr>
        <w:numPr>
          <w:ilvl w:val="0"/>
          <w:numId w:val="2"/>
        </w:numPr>
        <w:spacing w:after="0" w:line="360" w:lineRule="auto"/>
        <w:rPr>
          <w:szCs w:val="20"/>
        </w:rPr>
      </w:pPr>
      <w:r>
        <w:rPr>
          <w:szCs w:val="20"/>
        </w:rPr>
        <w:t xml:space="preserve">Passo 2, datas fora do comum (CT-GQ-N13-04): Início maior que até: o PDF sai sem linhas e sem aviso. 31/02/2026 e 00/00/0000: abre uma página de erro do sistema, em vez de um aviso claro (o texto do erro está no documento interno). Início em 01/01/1900: o PDF traz os 85 desvios, sem aviso. Confira as datas antes de imprimir; a tela não avisa.</w:t>
      </w:r>
    </w:p>
    <w:p>
      <w:pPr>
        <w:numPr>
          <w:ilvl w:val="0"/>
          <w:numId w:val="2"/>
        </w:numPr>
        <w:spacing w:after="0" w:line="360" w:lineRule="auto"/>
        <w:rPr>
          <w:szCs w:val="20"/>
        </w:rPr>
      </w:pPr>
      <w:r>
        <w:rPr>
          <w:szCs w:val="20"/>
        </w:rPr>
        <w:t xml:space="preserve">Passo 3, Situação (CT-GQ-N13-05): a lista tem 7 opções (TODAS e as seis conhecidas) e nenhuma é Finalizado ou Cancelado. Mesmo assim, com TODAS os 18 Finalizado e os 9 Cancelado aparecem no PDF.</w:t>
      </w:r>
    </w:p>
    <w:p>
      <w:pPr>
        <w:numPr>
          <w:ilvl w:val="0"/>
          <w:numId w:val="2"/>
        </w:numPr>
        <w:spacing w:after="0" w:line="360" w:lineRule="auto"/>
        <w:rPr>
          <w:szCs w:val="20"/>
        </w:rPr>
      </w:pPr>
      <w:r>
        <w:rPr>
          <w:szCs w:val="20"/>
        </w:rPr>
        <w:t xml:space="preserve">Passo 8, STATUS DAS AÇÕES (CT-GQ-N13-07): os quatro textos existem (Não Iniciadas, Não Implementadas, Implementadas Parcialmente e Implementadas Integralmente), e a linha de Ações Preventivas só aparece quando há plano preventivo (inclusive o plano vazio que se cria só por abrir a tela do plano, DV-GQ-077). Mas os resultados não batem com o nome: o 078/26 (2 de 3 ações concluídas) sai "Não Implementadas", e o 079/26 e o 084/26 (todas concluídas, monitoramento pendente) saem "Implementadas Parcialmente". Ponto para validar com a área: não use esta coluna sozinha para dizer se as ações foram feitas.</w:t>
      </w:r>
    </w:p>
    <w:p>
      <w:pPr>
        <w:numPr>
          <w:ilvl w:val="0"/>
          <w:numId w:val="2"/>
        </w:numPr>
        <w:spacing w:after="0" w:line="360" w:lineRule="auto"/>
        <w:rPr>
          <w:szCs w:val="20"/>
        </w:rPr>
      </w:pPr>
      <w:r>
        <w:rPr>
          <w:szCs w:val="20"/>
        </w:rPr>
        <w:t xml:space="preserve">Ação removida (CT-GQ-N13-08): no plano preventivo do 053/26, com a segunda ação excluída antes de salvar e as outras duas concluídas e aprovadas, sai "Ações Preventivas: Implementadas Integralmente".</w:t>
      </w:r>
    </w:p>
    <w:p>
      <w:pPr>
        <w:numPr>
          <w:ilvl w:val="0"/>
          <w:numId w:val="2"/>
        </w:numPr>
        <w:spacing w:after="0" w:line="360" w:lineRule="auto"/>
        <w:rPr>
          <w:szCs w:val="20"/>
        </w:rPr>
      </w:pPr>
      <w:r>
        <w:rPr>
          <w:szCs w:val="20"/>
        </w:rPr>
        <w:t xml:space="preserve">Período sem desvios (CT-GQ-N13-12): com um ano sem desvios (2024), o PDF traz só o cabeçalho "Período: 01/01/2024 até 31/12/2024", sem linhas e sem aviso.</w:t>
      </w:r>
    </w:p>
    <w:p>
      <w:pPr>
        <w:keepNext/>
        <w:spacing w:before="120" w:after="0" w:line="360" w:lineRule="auto"/>
        <w:rPr>
          <w:b/>
          <w:bCs/>
          <w:szCs w:val="20"/>
        </w:rPr>
      </w:pPr>
      <w:r>
        <w:rPr>
          <w:b/>
          <w:bCs/>
          <w:szCs w:val="20"/>
        </w:rPr>
        <w:t xml:space="preserve">Rodada 4 (22/10/2026)</w:t>
      </w:r>
    </w:p>
    <w:p>
      <w:pPr>
        <w:spacing w:after="0" w:line="360" w:lineRule="auto"/>
        <w:rPr>
          <w:szCs w:val="20"/>
        </w:rPr>
      </w:pPr>
      <w:r>
        <w:rPr>
          <w:szCs w:val="20"/>
        </w:rPr>
        <w:t xml:space="preserve">Fonte: execucao/2026-10-22-desvios-rodada-4/resultado.md. O que a rodada mostrou de novo ou contrário ao passo a passo acima:</w:t>
      </w:r>
    </w:p>
    <w:p>
      <w:pPr>
        <w:numPr>
          <w:ilvl w:val="0"/>
          <w:numId w:val="2"/>
        </w:numPr>
        <w:spacing w:after="0" w:line="360" w:lineRule="auto"/>
        <w:rPr>
          <w:szCs w:val="20"/>
        </w:rPr>
      </w:pPr>
      <w:r>
        <w:rPr>
          <w:szCs w:val="20"/>
        </w:rPr>
        <w:t xml:space="preserve">Passo 4, o PDF (CT-GQ-N13-10): traz o cliente, o título, o período, o usuário que imprimiu, a página ("Página 1/10") e o logotipo (uma imagem), em folha A4 deitada. A data e a hora impressas saem em formato americano com AM/PM ("10/22/2026 4:27:11 PM"); o resultado situa essa data no cabeçalho.</w:t>
      </w:r>
    </w:p>
    <w:p>
      <w:pPr>
        <w:numPr>
          <w:ilvl w:val="0"/>
          <w:numId w:val="2"/>
        </w:numPr>
        <w:spacing w:after="0" w:line="360" w:lineRule="auto"/>
        <w:rPr>
          <w:szCs w:val="20"/>
        </w:rPr>
      </w:pPr>
      <w:r>
        <w:rPr>
          <w:szCs w:val="20"/>
        </w:rPr>
        <w:t xml:space="preserve">Passo 6, Limpar (CT-GQ-N13-11): esvazia as datas, volta a Situação para TODAS e a faixa de erro não fica na tela.</w:t>
      </w:r>
    </w:p>
    <w:p>
      <w:pPr>
        <w:numPr>
          <w:ilvl w:val="0"/>
          <w:numId w:val="2"/>
        </w:numPr>
        <w:spacing w:after="0" w:line="360" w:lineRule="auto"/>
        <w:rPr>
          <w:szCs w:val="20"/>
        </w:rPr>
      </w:pPr>
      <w:r>
        <w:rPr>
          <w:szCs w:val="20"/>
        </w:rPr>
        <w:t xml:space="preserve">Passo 8, MEIO DETECÇÃO e SETOR SOLICITANTE (CT-GQ-N13-09): o meio "Processo / Produção" sai com a barra separada por espaços. O setor vem da área do responsável do desvio; quando o responsável não tem área cadastrada (029/26 e 054/26), o setor sai vazio. As duas áreas envolvidas do 029/26 não aparecem no relatório.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CAMPOS DA TELA</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Tela (Index)</w:t>
      </w:r>
    </w:p>
    <w:tbl>
      <w:tblPr>
        <w:tblStyle w:val="Tabelacomgrade"/>
        <w:tblW w:w="9631" w:type="dxa"/>
        <w:tblLayout w:type="fixed"/>
        <w:tblLook w:val="04A0" w:firstRow="1" w:lastRow="0" w:firstColumn="1" w:lastColumn="0" w:noHBand="0" w:noVBand="1"/>
      </w:tblPr>
      <w:tblGrid>
        <w:gridCol w:w="1116"/>
        <w:gridCol w:w="1095"/>
        <w:gridCol w:w="1450"/>
        <w:gridCol w:w="2566"/>
        <w:gridCol w:w="3404"/>
      </w:tblGrid>
      <w:tr>
        <w:trPr>
          <w:tblHeader/>
          <w:cantSplit/>
        </w:trPr>
        <w:tc>
          <w:tcPr>
            <w:tcW w:w="11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0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2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34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r>
      <w:tr>
        <w:trPr>
          <w:cantSplit/>
        </w:trPr>
        <w:tc>
          <w:tcPr>
            <w:tcW w:w="1116" w:type="dxa"/>
          </w:tcPr>
          <w:p>
            <w:pPr>
              <w:widowControl/>
              <w:spacing w:after="0" w:line="276" w:lineRule="auto"/>
              <w:jc w:val="left"/>
              <w:rPr>
                <w:sz w:val="18"/>
                <w:szCs w:val="18"/>
              </w:rPr>
            </w:pPr>
            <w:r>
              <w:rPr>
                <w:sz w:val="18"/>
                <w:szCs w:val="20"/>
              </w:rPr>
              <w:t xml:space="preserve">Data Início</w:t>
            </w:r>
          </w:p>
        </w:tc>
        <w:tc>
          <w:tcPr>
            <w:tcW w:w="1095" w:type="dxa"/>
          </w:tcPr>
          <w:p>
            <w:pPr>
              <w:widowControl/>
              <w:spacing w:after="0" w:line="276" w:lineRule="auto"/>
              <w:jc w:val="left"/>
              <w:rPr>
                <w:sz w:val="18"/>
                <w:szCs w:val="18"/>
              </w:rPr>
            </w:pPr>
            <w:r>
              <w:rPr>
                <w:sz w:val="18"/>
                <w:szCs w:val="20"/>
              </w:rPr>
              <w:t xml:space="preserve">Data</w:t>
            </w:r>
          </w:p>
        </w:tc>
        <w:tc>
          <w:tcPr>
            <w:tcW w:w="1450" w:type="dxa"/>
          </w:tcPr>
          <w:p>
            <w:pPr>
              <w:widowControl/>
              <w:spacing w:after="0" w:line="276" w:lineRule="auto"/>
              <w:jc w:val="left"/>
              <w:rPr>
                <w:sz w:val="18"/>
                <w:szCs w:val="18"/>
              </w:rPr>
            </w:pPr>
            <w:r>
              <w:rPr>
                <w:sz w:val="18"/>
                <w:szCs w:val="20"/>
              </w:rPr>
              <w:t xml:space="preserve">Sim (conferido só no navegador)</w:t>
            </w:r>
          </w:p>
        </w:tc>
        <w:tc>
          <w:tcPr>
            <w:tcW w:w="2566" w:type="dxa"/>
          </w:tcPr>
          <w:p>
            <w:pPr>
              <w:widowControl/>
              <w:spacing w:after="0" w:line="276" w:lineRule="auto"/>
              <w:jc w:val="left"/>
              <w:rPr>
                <w:sz w:val="18"/>
                <w:szCs w:val="18"/>
              </w:rPr>
            </w:pPr>
            <w:r>
              <w:rPr>
                <w:sz w:val="18"/>
                <w:szCs w:val="20"/>
              </w:rPr>
              <w:t xml:space="preserve">dd/mm/aaaa, máscara e calendário. O navegador só confere se não está vazio; o texto é montado como mm/dd/aaaa na chamada Rodada 1 (CT-GQ-N13-01): vazia faz aparecer "Preencha o Período." e nenhuma janela abre. Rodada 2 (22/10/2026): o período filtra pela data de criação do desvio; um período curto deixa de fora desvios criados antes (001/26, 002/26 e 003/26 num período a partir de 01/10).</w:t>
            </w:r>
          </w:p>
        </w:tc>
        <w:tc>
          <w:tcPr>
            <w:tcW w:w="3404" w:type="dxa"/>
          </w:tcPr>
          <w:p>
            <w:pPr>
              <w:widowControl/>
              <w:spacing w:after="0" w:line="276" w:lineRule="auto"/>
              <w:jc w:val="left"/>
              <w:rPr>
                <w:sz w:val="18"/>
                <w:szCs w:val="18"/>
              </w:rPr>
            </w:pPr>
            <w:r>
              <w:rPr>
                <w:sz w:val="18"/>
                <w:szCs w:val="20"/>
              </w:rPr>
              <w:t xml:space="preserve">Bloco2/Views/AcompanhamentoRNC/Index.cshtml:25; Bloco2/Script/AcompanhamentoRNCIndex.js:2-3,19-28,33-39</w:t>
            </w:r>
          </w:p>
        </w:tc>
      </w:tr>
      <w:tr>
        <w:trPr>
          <w:cantSplit/>
        </w:trPr>
        <w:tc>
          <w:tcPr>
            <w:tcW w:w="1116" w:type="dxa"/>
          </w:tcPr>
          <w:p>
            <w:pPr>
              <w:widowControl/>
              <w:spacing w:after="0" w:line="276" w:lineRule="auto"/>
              <w:jc w:val="left"/>
              <w:rPr>
                <w:sz w:val="18"/>
                <w:szCs w:val="18"/>
              </w:rPr>
            </w:pPr>
            <w:r>
              <w:rPr>
                <w:sz w:val="18"/>
                <w:szCs w:val="20"/>
              </w:rPr>
              <w:t xml:space="preserve">até (Data Fim)</w:t>
            </w:r>
          </w:p>
        </w:tc>
        <w:tc>
          <w:tcPr>
            <w:tcW w:w="1095" w:type="dxa"/>
          </w:tcPr>
          <w:p>
            <w:pPr>
              <w:widowControl/>
              <w:spacing w:after="0" w:line="276" w:lineRule="auto"/>
              <w:jc w:val="left"/>
              <w:rPr>
                <w:sz w:val="18"/>
                <w:szCs w:val="18"/>
              </w:rPr>
            </w:pPr>
            <w:r>
              <w:rPr>
                <w:sz w:val="18"/>
                <w:szCs w:val="20"/>
              </w:rPr>
              <w:t xml:space="preserve">Data</w:t>
            </w:r>
          </w:p>
        </w:tc>
        <w:tc>
          <w:tcPr>
            <w:tcW w:w="1450" w:type="dxa"/>
          </w:tcPr>
          <w:p>
            <w:pPr>
              <w:widowControl/>
              <w:spacing w:after="0" w:line="276" w:lineRule="auto"/>
              <w:jc w:val="left"/>
              <w:rPr>
                <w:sz w:val="18"/>
                <w:szCs w:val="18"/>
              </w:rPr>
            </w:pPr>
            <w:r>
              <w:rPr>
                <w:sz w:val="18"/>
                <w:szCs w:val="20"/>
              </w:rPr>
              <w:t xml:space="preserve">Sim (conferido só no navegador)</w:t>
            </w:r>
          </w:p>
        </w:tc>
        <w:tc>
          <w:tcPr>
            <w:tcW w:w="2566" w:type="dxa"/>
          </w:tcPr>
          <w:p>
            <w:pPr>
              <w:widowControl/>
              <w:spacing w:after="0" w:line="276" w:lineRule="auto"/>
              <w:jc w:val="left"/>
              <w:rPr>
                <w:sz w:val="18"/>
                <w:szCs w:val="18"/>
              </w:rPr>
            </w:pPr>
            <w:r>
              <w:rPr>
                <w:sz w:val="18"/>
                <w:szCs w:val="20"/>
              </w:rPr>
              <w:t xml:space="preserve">dd/mm/aaaa. O servidor soma um dia para incluir o dia final inteiro. Não é comparada com a Data Início Rodada 1 (CT-GQ-N13-01): vazia faz aparecer "Preencha o Período." e nenhuma janela abre.</w:t>
            </w:r>
          </w:p>
        </w:tc>
        <w:tc>
          <w:tcPr>
            <w:tcW w:w="3404" w:type="dxa"/>
          </w:tcPr>
          <w:p>
            <w:pPr>
              <w:widowControl/>
              <w:spacing w:after="0" w:line="276" w:lineRule="auto"/>
              <w:jc w:val="left"/>
              <w:rPr>
                <w:sz w:val="18"/>
                <w:szCs w:val="18"/>
              </w:rPr>
            </w:pPr>
            <w:r>
              <w:rPr>
                <w:sz w:val="18"/>
                <w:szCs w:val="20"/>
              </w:rPr>
              <w:t xml:space="preserve">Index.cshtml:29; AcompanhamentoRNCIndex.js:4-5; AcompanhamentoRNCController.cs:40,46</w:t>
            </w:r>
          </w:p>
        </w:tc>
      </w:tr>
      <w:tr>
        <w:trPr>
          <w:cantSplit/>
        </w:trPr>
        <w:tc>
          <w:tcPr>
            <w:tcW w:w="1116" w:type="dxa"/>
          </w:tcPr>
          <w:p>
            <w:pPr>
              <w:widowControl/>
              <w:spacing w:after="0" w:line="276" w:lineRule="auto"/>
              <w:jc w:val="left"/>
              <w:rPr>
                <w:sz w:val="18"/>
                <w:szCs w:val="18"/>
              </w:rPr>
            </w:pPr>
            <w:r>
              <w:rPr>
                <w:sz w:val="18"/>
                <w:szCs w:val="20"/>
              </w:rPr>
              <w:t xml:space="preserve">Situação</w:t>
            </w:r>
          </w:p>
        </w:tc>
        <w:tc>
          <w:tcPr>
            <w:tcW w:w="1095" w:type="dxa"/>
          </w:tcPr>
          <w:p>
            <w:pPr>
              <w:widowControl/>
              <w:spacing w:after="0" w:line="276" w:lineRule="auto"/>
              <w:jc w:val="left"/>
              <w:rPr>
                <w:sz w:val="18"/>
                <w:szCs w:val="18"/>
              </w:rPr>
            </w:pPr>
            <w:r>
              <w:rPr>
                <w:sz w:val="18"/>
                <w:szCs w:val="20"/>
              </w:rPr>
              <w:t xml:space="preserve">Lista</w:t>
            </w:r>
          </w:p>
        </w:tc>
        <w:tc>
          <w:tcPr>
            <w:tcW w:w="1450" w:type="dxa"/>
          </w:tcPr>
          <w:p>
            <w:pPr>
              <w:widowControl/>
              <w:spacing w:after="0" w:line="276" w:lineRule="auto"/>
              <w:jc w:val="left"/>
              <w:rPr>
                <w:sz w:val="18"/>
                <w:szCs w:val="18"/>
              </w:rPr>
            </w:pPr>
            <w:r>
              <w:rPr>
                <w:sz w:val="18"/>
                <w:szCs w:val="20"/>
              </w:rPr>
              <w:t xml:space="preserve">Não</w:t>
            </w:r>
          </w:p>
        </w:tc>
        <w:tc>
          <w:tcPr>
            <w:tcW w:w="2566" w:type="dxa"/>
          </w:tcPr>
          <w:p>
            <w:pPr>
              <w:widowControl/>
              <w:spacing w:after="0" w:line="276" w:lineRule="auto"/>
              <w:jc w:val="left"/>
              <w:rPr>
                <w:sz w:val="18"/>
                <w:szCs w:val="18"/>
              </w:rPr>
            </w:pPr>
            <w:r>
              <w:rPr>
                <w:sz w:val="18"/>
                <w:szCs w:val="20"/>
              </w:rPr>
              <w:t xml:space="preserve">TODAS (0) ou uma de seis: Pendente Avaliação Relatório de Desvios, Pendente Plano Ação Corretiva, Pendente Monitoramento do Plano Ação Corretiva, Aprovado Plano Ação Corretiva, Pendente Monitoramento do Plano Ação Preventiva, Aprovado Plano Ação Preventiva. Não oferece Finalizado, Cancelado, as situações iniciais nem Reprovado Rodada 1 (CT-GQ-N13-02; DV-GQ-028): as seis opções filtram e a contagem confere, exceto "Aprovado Plano Ação Preventiva", que devolve vazio. Não oferece Finalizado, Cancelado, Pendente Registro, Pré Avaliação, Responsável Área nem CAPA.</w:t>
            </w:r>
          </w:p>
        </w:tc>
        <w:tc>
          <w:tcPr>
            <w:tcW w:w="3404" w:type="dxa"/>
          </w:tcPr>
          <w:p>
            <w:pPr>
              <w:widowControl/>
              <w:spacing w:after="0" w:line="276" w:lineRule="auto"/>
              <w:jc w:val="left"/>
              <w:rPr>
                <w:sz w:val="18"/>
                <w:szCs w:val="18"/>
              </w:rPr>
            </w:pPr>
            <w:r>
              <w:rPr>
                <w:sz w:val="18"/>
                <w:szCs w:val="20"/>
              </w:rPr>
              <w:t xml:space="preserve">Index.cshtml:34-40; Bloco2/Models/AcompanhamentoRNCIndexModel.cs:19-37</w:t>
            </w:r>
          </w:p>
        </w:tc>
      </w:tr>
      <w:tr>
        <w:trPr>
          <w:cantSplit/>
        </w:trPr>
        <w:tc>
          <w:tcPr>
            <w:tcW w:w="1116" w:type="dxa"/>
          </w:tcPr>
          <w:p>
            <w:pPr>
              <w:widowControl/>
              <w:spacing w:after="0" w:line="276" w:lineRule="auto"/>
              <w:jc w:val="left"/>
              <w:rPr>
                <w:sz w:val="18"/>
                <w:szCs w:val="18"/>
              </w:rPr>
            </w:pPr>
            <w:r>
              <w:rPr>
                <w:sz w:val="18"/>
                <w:szCs w:val="20"/>
              </w:rPr>
              <w:t xml:space="preserve">Faixa de erro</w:t>
            </w:r>
          </w:p>
        </w:tc>
        <w:tc>
          <w:tcPr>
            <w:tcW w:w="1095" w:type="dxa"/>
          </w:tcPr>
          <w:p>
            <w:pPr>
              <w:widowControl/>
              <w:spacing w:after="0" w:line="276" w:lineRule="auto"/>
              <w:jc w:val="left"/>
              <w:rPr>
                <w:sz w:val="18"/>
                <w:szCs w:val="18"/>
              </w:rPr>
            </w:pPr>
            <w:r>
              <w:rPr>
                <w:sz w:val="18"/>
                <w:szCs w:val="20"/>
              </w:rPr>
              <w:t xml:space="preserve">Mensagem</w:t>
            </w:r>
          </w:p>
        </w:tc>
        <w:tc>
          <w:tcPr>
            <w:tcW w:w="1450" w:type="dxa"/>
          </w:tcPr>
          <w:p>
            <w:pPr>
              <w:widowControl/>
              <w:spacing w:after="0" w:line="276" w:lineRule="auto"/>
              <w:jc w:val="left"/>
              <w:rPr>
                <w:sz w:val="18"/>
                <w:szCs w:val="18"/>
              </w:rPr>
            </w:pPr>
            <w:r>
              <w:rPr>
                <w:sz w:val="18"/>
                <w:szCs w:val="20"/>
              </w:rPr>
              <w:t xml:space="preserve">Não se aplica</w:t>
            </w:r>
          </w:p>
        </w:tc>
        <w:tc>
          <w:tcPr>
            <w:tcW w:w="2566" w:type="dxa"/>
          </w:tcPr>
          <w:p>
            <w:pPr>
              <w:widowControl/>
              <w:spacing w:after="0" w:line="276" w:lineRule="auto"/>
              <w:jc w:val="left"/>
              <w:rPr>
                <w:sz w:val="18"/>
                <w:szCs w:val="18"/>
              </w:rPr>
            </w:pPr>
            <w:r>
              <w:rPr>
                <w:sz w:val="18"/>
                <w:szCs w:val="20"/>
              </w:rPr>
              <w:t xml:space="preserve">Mostra "Preencha o Período."</w:t>
            </w:r>
          </w:p>
        </w:tc>
        <w:tc>
          <w:tcPr>
            <w:tcW w:w="3404" w:type="dxa"/>
          </w:tcPr>
          <w:p>
            <w:pPr>
              <w:widowControl/>
              <w:spacing w:after="0" w:line="276" w:lineRule="auto"/>
              <w:jc w:val="left"/>
              <w:rPr>
                <w:sz w:val="18"/>
                <w:szCs w:val="18"/>
              </w:rPr>
            </w:pPr>
            <w:r>
              <w:rPr>
                <w:sz w:val="18"/>
                <w:szCs w:val="20"/>
              </w:rPr>
              <w:t xml:space="preserve">Index.cshtml:19; AcompanhamentoRNCIndex.js:20-21</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Colunas do relatório (PDF)</w:t>
      </w:r>
    </w:p>
    <w:tbl>
      <w:tblPr>
        <w:tblStyle w:val="Tabelacomgrade"/>
        <w:tblW w:w="9631" w:type="dxa"/>
        <w:tblLayout w:type="fixed"/>
        <w:tblLook w:val="04A0" w:firstRow="1" w:lastRow="0" w:firstColumn="1" w:lastColumn="0" w:noHBand="0" w:noVBand="1"/>
      </w:tblPr>
      <w:tblGrid>
        <w:gridCol w:w="1511"/>
        <w:gridCol w:w="873"/>
        <w:gridCol w:w="1401"/>
        <w:gridCol w:w="2615"/>
        <w:gridCol w:w="3231"/>
      </w:tblGrid>
      <w:tr>
        <w:trPr>
          <w:tblHeader/>
          <w:cantSplit/>
        </w:trPr>
        <w:tc>
          <w:tcPr>
            <w:tcW w:w="15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no relatório</w:t>
            </w:r>
          </w:p>
        </w:tc>
        <w:tc>
          <w:tcPr>
            <w:tcW w:w="8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26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3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r>
      <w:tr>
        <w:trPr>
          <w:cantSplit/>
        </w:trPr>
        <w:tc>
          <w:tcPr>
            <w:tcW w:w="1511" w:type="dxa"/>
          </w:tcPr>
          <w:p>
            <w:pPr>
              <w:widowControl/>
              <w:spacing w:after="0" w:line="276" w:lineRule="auto"/>
              <w:jc w:val="left"/>
              <w:rPr>
                <w:sz w:val="18"/>
                <w:szCs w:val="18"/>
              </w:rPr>
            </w:pPr>
            <w:r>
              <w:rPr>
                <w:sz w:val="18"/>
                <w:szCs w:val="20"/>
              </w:rPr>
              <w:t xml:space="preserve">Cabeçalho: título</w:t>
            </w:r>
          </w:p>
        </w:tc>
        <w:tc>
          <w:tcPr>
            <w:tcW w:w="873" w:type="dxa"/>
          </w:tcPr>
          <w:p>
            <w:pPr>
              <w:widowControl/>
              <w:spacing w:after="0" w:line="276" w:lineRule="auto"/>
              <w:jc w:val="left"/>
              <w:rPr>
                <w:sz w:val="18"/>
                <w:szCs w:val="18"/>
              </w:rPr>
            </w:pPr>
            <w:r>
              <w:rPr>
                <w:sz w:val="18"/>
                <w:szCs w:val="20"/>
              </w:rPr>
              <w:t xml:space="preserve">Texto fixo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PLANILHA PARA ACOMPANHAMENTO DAS NÃO CONFORMIDADES</w:t>
            </w:r>
          </w:p>
        </w:tc>
        <w:tc>
          <w:tcPr>
            <w:tcW w:w="3231" w:type="dxa"/>
          </w:tcPr>
          <w:p>
            <w:pPr>
              <w:widowControl/>
              <w:spacing w:after="0" w:line="276" w:lineRule="auto"/>
              <w:jc w:val="left"/>
              <w:rPr>
                <w:sz w:val="18"/>
                <w:szCs w:val="18"/>
              </w:rPr>
            </w:pPr>
            <w:r>
              <w:rPr>
                <w:sz w:val="18"/>
                <w:szCs w:val="20"/>
              </w:rPr>
              <w:t xml:space="preserve">Reports/RNCAcompanhamentoRelatorio.cs:41</w:t>
            </w:r>
          </w:p>
        </w:tc>
      </w:tr>
      <w:tr>
        <w:trPr>
          <w:cantSplit/>
        </w:trPr>
        <w:tc>
          <w:tcPr>
            <w:tcW w:w="1511" w:type="dxa"/>
          </w:tcPr>
          <w:p>
            <w:pPr>
              <w:widowControl/>
              <w:spacing w:after="0" w:line="276" w:lineRule="auto"/>
              <w:jc w:val="left"/>
              <w:rPr>
                <w:sz w:val="18"/>
                <w:szCs w:val="18"/>
              </w:rPr>
            </w:pPr>
            <w:r>
              <w:rPr>
                <w:sz w:val="18"/>
                <w:szCs w:val="20"/>
              </w:rPr>
              <w:t xml:space="preserve">Cabeçalho: cliente e logotipo</w:t>
            </w:r>
          </w:p>
        </w:tc>
        <w:tc>
          <w:tcPr>
            <w:tcW w:w="873" w:type="dxa"/>
          </w:tcPr>
          <w:p>
            <w:pPr>
              <w:widowControl/>
              <w:spacing w:after="0" w:line="276" w:lineRule="auto"/>
              <w:jc w:val="left"/>
              <w:rPr>
                <w:sz w:val="18"/>
                <w:szCs w:val="18"/>
              </w:rPr>
            </w:pPr>
            <w:r>
              <w:rPr>
                <w:sz w:val="18"/>
                <w:szCs w:val="20"/>
              </w:rPr>
              <w:t xml:space="preserve">Texto e imagem</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Vêm da configuração do cliente no Principal</w:t>
            </w:r>
          </w:p>
        </w:tc>
        <w:tc>
          <w:tcPr>
            <w:tcW w:w="3231" w:type="dxa"/>
          </w:tcPr>
          <w:p>
            <w:pPr>
              <w:widowControl/>
              <w:spacing w:after="0" w:line="276" w:lineRule="auto"/>
              <w:jc w:val="left"/>
              <w:rPr>
                <w:sz w:val="18"/>
                <w:szCs w:val="18"/>
              </w:rPr>
            </w:pPr>
            <w:r>
              <w:rPr>
                <w:sz w:val="18"/>
                <w:szCs w:val="20"/>
              </w:rPr>
              <w:t xml:space="preserve">Reports/RNCAcompanhamentoRelatorio.cs:39-43; UI/Controllers/Services/ObterRelatorioComConfiguracaoClienteService.cs:53-69</w:t>
            </w:r>
          </w:p>
        </w:tc>
      </w:tr>
      <w:tr>
        <w:trPr>
          <w:cantSplit/>
        </w:trPr>
        <w:tc>
          <w:tcPr>
            <w:tcW w:w="1511" w:type="dxa"/>
          </w:tcPr>
          <w:p>
            <w:pPr>
              <w:widowControl/>
              <w:spacing w:after="0" w:line="276" w:lineRule="auto"/>
              <w:jc w:val="left"/>
              <w:rPr>
                <w:sz w:val="18"/>
                <w:szCs w:val="18"/>
              </w:rPr>
            </w:pPr>
            <w:r>
              <w:rPr>
                <w:sz w:val="18"/>
                <w:szCs w:val="20"/>
              </w:rPr>
              <w:t xml:space="preserve">Cabeçalho: "Período: dd/mm/aaaa até dd/mm/aaaa"</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Datas informadas na tela, no formato do servidor</w:t>
            </w:r>
          </w:p>
        </w:tc>
        <w:tc>
          <w:tcPr>
            <w:tcW w:w="3231" w:type="dxa"/>
          </w:tcPr>
          <w:p>
            <w:pPr>
              <w:widowControl/>
              <w:spacing w:after="0" w:line="276" w:lineRule="auto"/>
              <w:jc w:val="left"/>
              <w:rPr>
                <w:sz w:val="18"/>
                <w:szCs w:val="18"/>
              </w:rPr>
            </w:pPr>
            <w:r>
              <w:rPr>
                <w:sz w:val="18"/>
                <w:szCs w:val="20"/>
              </w:rPr>
              <w:t xml:space="preserve">AcompanhamentoRNCController.cs:58-59; Reports/RNCAcompanhamentoRelatorio.cs:43-44; AcompanhamentoRNC.rdlc (parâmetros DataIni e DataFim)</w:t>
            </w:r>
          </w:p>
        </w:tc>
      </w:tr>
      <w:tr>
        <w:trPr>
          <w:cantSplit/>
        </w:trPr>
        <w:tc>
          <w:tcPr>
            <w:tcW w:w="1511" w:type="dxa"/>
          </w:tcPr>
          <w:p>
            <w:pPr>
              <w:widowControl/>
              <w:spacing w:after="0" w:line="276" w:lineRule="auto"/>
              <w:jc w:val="left"/>
              <w:rPr>
                <w:sz w:val="18"/>
                <w:szCs w:val="18"/>
              </w:rPr>
            </w:pPr>
            <w:r>
              <w:rPr>
                <w:sz w:val="18"/>
                <w:szCs w:val="20"/>
              </w:rPr>
              <w:t xml:space="preserve">Rodapé: DATA, USUÁRIO e Página x/y</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Data e hora da impressão, nome de quem imprimiu e paginação Rodada 1 (CT-GQ-025; DV-GQ-034): a data e a hora de impressão saíram no formato americano (10/21/2026 10:03:29 PM). O resultado situa essa data no cabeçalho; a posição no PDF fica a conferir.</w:t>
            </w:r>
          </w:p>
        </w:tc>
        <w:tc>
          <w:tcPr>
            <w:tcW w:w="3231" w:type="dxa"/>
          </w:tcPr>
          <w:p>
            <w:pPr>
              <w:widowControl/>
              <w:spacing w:after="0" w:line="276" w:lineRule="auto"/>
              <w:jc w:val="left"/>
              <w:rPr>
                <w:sz w:val="18"/>
                <w:szCs w:val="18"/>
              </w:rPr>
            </w:pPr>
            <w:r>
              <w:rPr>
                <w:sz w:val="18"/>
                <w:szCs w:val="20"/>
              </w:rPr>
              <w:t xml:space="preserve">AcompanhamentoRNC.rdlc (campos Now(), Usuario e PageNumber)</w:t>
            </w:r>
          </w:p>
        </w:tc>
      </w:tr>
      <w:tr>
        <w:trPr>
          <w:cantSplit/>
        </w:trPr>
        <w:tc>
          <w:tcPr>
            <w:tcW w:w="1511" w:type="dxa"/>
          </w:tcPr>
          <w:p>
            <w:pPr>
              <w:widowControl/>
              <w:spacing w:after="0" w:line="276" w:lineRule="auto"/>
              <w:jc w:val="left"/>
              <w:rPr>
                <w:sz w:val="18"/>
                <w:szCs w:val="18"/>
              </w:rPr>
            </w:pPr>
            <w:r>
              <w:rPr>
                <w:sz w:val="18"/>
                <w:szCs w:val="20"/>
              </w:rPr>
              <w:t xml:space="preserve">Nº RNC</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Número do desvio com o ano</w:t>
            </w:r>
          </w:p>
        </w:tc>
        <w:tc>
          <w:tcPr>
            <w:tcW w:w="3231" w:type="dxa"/>
          </w:tcPr>
          <w:p>
            <w:pPr>
              <w:widowControl/>
              <w:spacing w:after="0" w:line="276" w:lineRule="auto"/>
              <w:jc w:val="left"/>
              <w:rPr>
                <w:sz w:val="18"/>
                <w:szCs w:val="18"/>
              </w:rPr>
            </w:pPr>
            <w:r>
              <w:rPr>
                <w:sz w:val="18"/>
                <w:szCs w:val="20"/>
              </w:rPr>
              <w:t xml:space="preserve">Reports/DadosRNCFactory.cs:283</w:t>
            </w:r>
          </w:p>
        </w:tc>
      </w:tr>
      <w:tr>
        <w:trPr>
          <w:cantSplit/>
        </w:trPr>
        <w:tc>
          <w:tcPr>
            <w:tcW w:w="1511" w:type="dxa"/>
          </w:tcPr>
          <w:p>
            <w:pPr>
              <w:widowControl/>
              <w:spacing w:after="0" w:line="276" w:lineRule="auto"/>
              <w:jc w:val="left"/>
              <w:rPr>
                <w:sz w:val="18"/>
                <w:szCs w:val="18"/>
              </w:rPr>
            </w:pPr>
            <w:r>
              <w:rPr>
                <w:sz w:val="18"/>
                <w:szCs w:val="20"/>
              </w:rPr>
              <w:t xml:space="preserve">MEIO DETECÇÃO</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Descrição do método de detecção, com " / " no lugar de "/"</w:t>
            </w:r>
          </w:p>
        </w:tc>
        <w:tc>
          <w:tcPr>
            <w:tcW w:w="3231" w:type="dxa"/>
          </w:tcPr>
          <w:p>
            <w:pPr>
              <w:widowControl/>
              <w:spacing w:after="0" w:line="276" w:lineRule="auto"/>
              <w:jc w:val="left"/>
              <w:rPr>
                <w:sz w:val="18"/>
                <w:szCs w:val="18"/>
              </w:rPr>
            </w:pPr>
            <w:r>
              <w:rPr>
                <w:sz w:val="18"/>
                <w:szCs w:val="20"/>
              </w:rPr>
              <w:t xml:space="preserve">Reports/DadosRNCFactory.cs:285</w:t>
            </w:r>
          </w:p>
        </w:tc>
      </w:tr>
      <w:tr>
        <w:trPr>
          <w:cantSplit/>
        </w:trPr>
        <w:tc>
          <w:tcPr>
            <w:tcW w:w="1511" w:type="dxa"/>
          </w:tcPr>
          <w:p>
            <w:pPr>
              <w:widowControl/>
              <w:spacing w:after="0" w:line="276" w:lineRule="auto"/>
              <w:jc w:val="left"/>
              <w:rPr>
                <w:sz w:val="18"/>
                <w:szCs w:val="18"/>
              </w:rPr>
            </w:pPr>
            <w:r>
              <w:rPr>
                <w:sz w:val="18"/>
                <w:szCs w:val="20"/>
              </w:rPr>
              <w:t xml:space="preserve">TÓPICO DA NÃO CONFORMIDADE</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Descrição do desvio</w:t>
            </w:r>
          </w:p>
        </w:tc>
        <w:tc>
          <w:tcPr>
            <w:tcW w:w="3231" w:type="dxa"/>
          </w:tcPr>
          <w:p>
            <w:pPr>
              <w:widowControl/>
              <w:spacing w:after="0" w:line="276" w:lineRule="auto"/>
              <w:jc w:val="left"/>
              <w:rPr>
                <w:sz w:val="18"/>
                <w:szCs w:val="18"/>
              </w:rPr>
            </w:pPr>
            <w:r>
              <w:rPr>
                <w:sz w:val="18"/>
                <w:szCs w:val="20"/>
              </w:rPr>
              <w:t xml:space="preserve">Reports/DadosRNCFactory.cs:284</w:t>
            </w:r>
          </w:p>
        </w:tc>
      </w:tr>
      <w:tr>
        <w:trPr>
          <w:cantSplit/>
        </w:trPr>
        <w:tc>
          <w:tcPr>
            <w:tcW w:w="1511" w:type="dxa"/>
          </w:tcPr>
          <w:p>
            <w:pPr>
              <w:widowControl/>
              <w:spacing w:after="0" w:line="276" w:lineRule="auto"/>
              <w:jc w:val="left"/>
              <w:rPr>
                <w:sz w:val="18"/>
                <w:szCs w:val="18"/>
              </w:rPr>
            </w:pPr>
            <w:r>
              <w:rPr>
                <w:sz w:val="18"/>
                <w:szCs w:val="20"/>
              </w:rPr>
              <w:t xml:space="preserve">SETOR SOLICITANTE</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Área do responsável do desvio (NomeAreaResponsavel). Os setores envolvidos pela pré-avaliação não são usados (código comentado)</w:t>
            </w:r>
          </w:p>
        </w:tc>
        <w:tc>
          <w:tcPr>
            <w:tcW w:w="3231" w:type="dxa"/>
          </w:tcPr>
          <w:p>
            <w:pPr>
              <w:widowControl/>
              <w:spacing w:after="0" w:line="276" w:lineRule="auto"/>
              <w:jc w:val="left"/>
              <w:rPr>
                <w:sz w:val="18"/>
                <w:szCs w:val="18"/>
              </w:rPr>
            </w:pPr>
            <w:r>
              <w:rPr>
                <w:sz w:val="18"/>
                <w:szCs w:val="20"/>
              </w:rPr>
              <w:t xml:space="preserve">Reports/DadosRNCFactory.cs:266-273,287</w:t>
            </w:r>
          </w:p>
        </w:tc>
      </w:tr>
      <w:tr>
        <w:trPr>
          <w:cantSplit/>
        </w:trPr>
        <w:tc>
          <w:tcPr>
            <w:tcW w:w="1511" w:type="dxa"/>
          </w:tcPr>
          <w:p>
            <w:pPr>
              <w:widowControl/>
              <w:spacing w:after="0" w:line="276" w:lineRule="auto"/>
              <w:jc w:val="left"/>
              <w:rPr>
                <w:sz w:val="18"/>
                <w:szCs w:val="18"/>
              </w:rPr>
            </w:pPr>
            <w:r>
              <w:rPr>
                <w:sz w:val="18"/>
                <w:szCs w:val="20"/>
              </w:rPr>
              <w:t xml:space="preserve">GRAU CRITICIDADE</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Sempre em branco: o código cria o texto vazio e nunca o preenche, embora o Relatório de CAPA registre a criticidade Rodada 1 (CT-GQ-N13-06; DV-GQ-031): confirmado em branco, também para o CAPA crítico (038/26) e o menor (039/26).</w:t>
            </w:r>
          </w:p>
        </w:tc>
        <w:tc>
          <w:tcPr>
            <w:tcW w:w="3231" w:type="dxa"/>
          </w:tcPr>
          <w:p>
            <w:pPr>
              <w:widowControl/>
              <w:spacing w:after="0" w:line="276" w:lineRule="auto"/>
              <w:jc w:val="left"/>
              <w:rPr>
                <w:sz w:val="18"/>
                <w:szCs w:val="18"/>
              </w:rPr>
            </w:pPr>
            <w:r>
              <w:rPr>
                <w:sz w:val="18"/>
                <w:szCs w:val="20"/>
              </w:rPr>
              <w:t xml:space="preserve">Reports/DadosRNCFactory.cs:265,286</w:t>
            </w:r>
          </w:p>
        </w:tc>
      </w:tr>
      <w:tr>
        <w:trPr>
          <w:cantSplit/>
        </w:trPr>
        <w:tc>
          <w:tcPr>
            <w:tcW w:w="1511" w:type="dxa"/>
          </w:tcPr>
          <w:p>
            <w:pPr>
              <w:widowControl/>
              <w:spacing w:after="0" w:line="276" w:lineRule="auto"/>
              <w:jc w:val="left"/>
              <w:rPr>
                <w:sz w:val="18"/>
                <w:szCs w:val="18"/>
              </w:rPr>
            </w:pPr>
            <w:r>
              <w:rPr>
                <w:sz w:val="18"/>
                <w:szCs w:val="20"/>
              </w:rPr>
              <w:t xml:space="preserve">STATUS DO RNC</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Situação atual do desvio, pela descrição do enum Rodada 1 (CT-GQ-F12; DV-GQ-037): em 2 de 51 desvios lidos a situação do PDF diferia da da tela (018/26 e 026/26). Rodada 2 (22/10/2026): não se reproduziu; em 59 de 65 desvios a situação do PDF coincide com a da tela, inclusive 018/26 (Cancelado) e 026/26 (Pendente Pré Avaliação), e nos outros 6 nenhuma contradição (DV-GQ-037 não confirmado).</w:t>
            </w:r>
          </w:p>
        </w:tc>
        <w:tc>
          <w:tcPr>
            <w:tcW w:w="3231" w:type="dxa"/>
          </w:tcPr>
          <w:p>
            <w:pPr>
              <w:widowControl/>
              <w:spacing w:after="0" w:line="276" w:lineRule="auto"/>
              <w:jc w:val="left"/>
              <w:rPr>
                <w:sz w:val="18"/>
                <w:szCs w:val="18"/>
              </w:rPr>
            </w:pPr>
            <w:r>
              <w:rPr>
                <w:sz w:val="18"/>
                <w:szCs w:val="20"/>
              </w:rPr>
              <w:t xml:space="preserve">Reports/DadosRNCFactory.cs:288</w:t>
            </w:r>
          </w:p>
        </w:tc>
      </w:tr>
      <w:tr>
        <w:trPr>
          <w:cantSplit/>
        </w:trPr>
        <w:tc>
          <w:tcPr>
            <w:tcW w:w="1511" w:type="dxa"/>
          </w:tcPr>
          <w:p>
            <w:pPr>
              <w:widowControl/>
              <w:spacing w:after="0" w:line="276" w:lineRule="auto"/>
              <w:jc w:val="left"/>
              <w:rPr>
                <w:sz w:val="18"/>
                <w:szCs w:val="18"/>
              </w:rPr>
            </w:pPr>
            <w:r>
              <w:rPr>
                <w:sz w:val="18"/>
                <w:szCs w:val="20"/>
              </w:rPr>
              <w:t xml:space="preserve">STATUS DAS AÇÕES</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Duas linhas: "Ações Corretivas: x" e, se existe plano preventivo, "Ações Preventivas: y". Os valores são Não Iniciadas, Não Implementadas, Implementadas Parcialmente e Implementadas Integralmente</w:t>
            </w:r>
          </w:p>
        </w:tc>
        <w:tc>
          <w:tcPr>
            <w:tcW w:w="3231" w:type="dxa"/>
          </w:tcPr>
          <w:p>
            <w:pPr>
              <w:widowControl/>
              <w:spacing w:after="0" w:line="276" w:lineRule="auto"/>
              <w:jc w:val="left"/>
              <w:rPr>
                <w:sz w:val="18"/>
                <w:szCs w:val="18"/>
              </w:rPr>
            </w:pPr>
            <w:r>
              <w:rPr>
                <w:sz w:val="18"/>
                <w:szCs w:val="20"/>
              </w:rPr>
              <w:t xml:space="preserve">Reports/DadosRNCFactory.cs:275-279,303-394; Domain/Enumeradores/TipoStatusAcoes.cs:12-19</w:t>
            </w:r>
          </w:p>
        </w:tc>
      </w:tr>
    </w:tbl>
    <w:p>
      <w:pPr>
        <w:spacing w:after="0" w:line="360" w:lineRule="auto"/>
      </w:pPr>
    </w:p>
    <w:p>
      <w:pPr>
        <w:keepNext/>
        <w:spacing w:before="120" w:after="0" w:line="360" w:lineRule="auto"/>
        <w:rPr>
          <w:b/>
          <w:bCs/>
          <w:szCs w:val="20"/>
        </w:rPr>
      </w:pPr>
      <w:r>
        <w:rPr>
          <w:b/>
          <w:bCs/>
          <w:szCs w:val="20"/>
        </w:rPr>
        <w:t xml:space="preserve">Rodada 2 (22/10/2026)</w:t>
      </w:r>
    </w:p>
    <w:p>
      <w:pPr>
        <w:numPr>
          <w:ilvl w:val="0"/>
          <w:numId w:val="2"/>
        </w:numPr>
        <w:spacing w:after="0" w:line="360" w:lineRule="auto"/>
        <w:rPr>
          <w:szCs w:val="20"/>
        </w:rPr>
      </w:pPr>
      <w:r>
        <w:rPr>
          <w:szCs w:val="20"/>
        </w:rPr>
        <w:t xml:space="preserve">Período (Data Início e até): filtra pela data de criação do desvio (RN-GQ-D13-02). Ver a conferência do PDF na seção Manual do usuário, subseção da rodada 2.</w:t>
      </w:r>
    </w:p>
    <w:p>
      <w:pPr>
        <w:numPr>
          <w:ilvl w:val="0"/>
          <w:numId w:val="2"/>
        </w:numPr>
        <w:spacing w:after="0" w:line="360" w:lineRule="auto"/>
        <w:rPr>
          <w:szCs w:val="20"/>
        </w:rPr>
      </w:pPr>
      <w:r>
        <w:rPr>
          <w:szCs w:val="20"/>
        </w:rPr>
        <w:t xml:space="preserve">Colunas STATUS DO RNC e Nº RNC: o PDF traz os 65 desvios do sistema quando o período é amplo (8 páginas); a situação coincide com a da tela nos desvios lidos sem ambiguidade (DV-GQ-037 não confirmado).</w:t>
      </w:r>
    </w:p>
    <w:p>
      <w:pPr>
        <w:keepNext/>
        <w:spacing w:before="120" w:after="0" w:line="360" w:lineRule="auto"/>
        <w:rPr>
          <w:b/>
          <w:bCs/>
          <w:szCs w:val="20"/>
        </w:rPr>
      </w:pPr>
      <w:r>
        <w:rPr>
          <w:b/>
          <w:bCs/>
          <w:szCs w:val="20"/>
        </w:rPr>
        <w:t xml:space="preserve">Rodada 3 (22/10/2026)</w:t>
      </w:r>
    </w:p>
    <w:p>
      <w:pPr>
        <w:spacing w:after="0" w:line="360" w:lineRule="auto"/>
        <w:rPr>
          <w:szCs w:val="20"/>
        </w:rPr>
      </w:pPr>
      <w:r>
        <w:rPr>
          <w:szCs w:val="20"/>
        </w:rPr>
        <w:t xml:space="preserve">Fonte: execucao/2026-10-22-desvios-rodada-3c/resultado.md.</w:t>
      </w:r>
    </w:p>
    <w:p>
      <w:pPr>
        <w:numPr>
          <w:ilvl w:val="0"/>
          <w:numId w:val="2"/>
        </w:numPr>
        <w:spacing w:after="0" w:line="360" w:lineRule="auto"/>
        <w:rPr>
          <w:szCs w:val="20"/>
        </w:rPr>
      </w:pPr>
      <w:r>
        <w:rPr>
          <w:szCs w:val="20"/>
        </w:rPr>
        <w:t xml:space="preserve">Data Início e até (Data Fim): o dia final entra inteiro (25 desvios de 22/10/2026 com início e fim iguais, CT-GQ-N13-03). Início maior que o fim e 01/01/1900 não são recusados e não geram aviso (CT-GQ-N13-04); data impossível (31/02/2026, 00/00/0000) abre uma página de erro do sistema (documento interno).</w:t>
      </w:r>
    </w:p>
    <w:p>
      <w:pPr>
        <w:numPr>
          <w:ilvl w:val="0"/>
          <w:numId w:val="2"/>
        </w:numPr>
        <w:spacing w:after="0" w:line="360" w:lineRule="auto"/>
        <w:rPr>
          <w:szCs w:val="20"/>
        </w:rPr>
      </w:pPr>
      <w:r>
        <w:rPr>
          <w:szCs w:val="20"/>
        </w:rPr>
        <w:t xml:space="preserve">Situação: 7 opções (TODAS e seis); Finalizado e Cancelado não são oferecidos, mas entram no PDF com TODAS (18 e 9 desvios) (CT-GQ-N13-05).</w:t>
      </w:r>
    </w:p>
    <w:p>
      <w:pPr>
        <w:numPr>
          <w:ilvl w:val="0"/>
          <w:numId w:val="2"/>
        </w:numPr>
        <w:spacing w:after="0" w:line="360" w:lineRule="auto"/>
        <w:rPr>
          <w:szCs w:val="20"/>
        </w:rPr>
      </w:pPr>
      <w:r>
        <w:rPr>
          <w:szCs w:val="20"/>
        </w:rPr>
        <w:t xml:space="preserve">STATUS DAS AÇÕES: ver a subseção da rodada 3 em Manual do usuário (078/26, 079/26 e 084/26 saem com texto que não bate com o andamento; 053/26 com ação excluída antes de salvar sai Integralmente) (CT-GQ-N13-07 e N13-08).</w:t>
      </w:r>
    </w:p>
    <w:p>
      <w:pPr>
        <w:numPr>
          <w:ilvl w:val="0"/>
          <w:numId w:val="2"/>
        </w:numPr>
        <w:spacing w:after="0" w:line="360" w:lineRule="auto"/>
        <w:rPr>
          <w:szCs w:val="20"/>
        </w:rPr>
      </w:pPr>
      <w:r>
        <w:rPr>
          <w:szCs w:val="20"/>
        </w:rPr>
        <w:t xml:space="preserve">Cabeçalho "Período: dd/mm/aaaa até dd/mm/aaaa": com ano sem desvios, é a única coisa que sai no PDF (CT-GQ-N13-12).</w:t>
      </w:r>
    </w:p>
    <w:p>
      <w:pPr>
        <w:keepNext/>
        <w:spacing w:before="120" w:after="0" w:line="360" w:lineRule="auto"/>
        <w:rPr>
          <w:b/>
          <w:bCs/>
          <w:szCs w:val="20"/>
        </w:rPr>
      </w:pPr>
      <w:r>
        <w:rPr>
          <w:b/>
          <w:bCs/>
          <w:szCs w:val="20"/>
        </w:rPr>
        <w:t xml:space="preserve">Rodada 4 (22/10/2026)</w:t>
      </w:r>
    </w:p>
    <w:p>
      <w:pPr>
        <w:spacing w:after="0" w:line="360" w:lineRule="auto"/>
        <w:rPr>
          <w:szCs w:val="20"/>
        </w:rPr>
      </w:pPr>
      <w:r>
        <w:rPr>
          <w:szCs w:val="20"/>
        </w:rPr>
        <w:t xml:space="preserve">Fonte: execucao/2026-10-22-desvios-rodada-4/resultado.md.</w:t>
      </w:r>
    </w:p>
    <w:p>
      <w:pPr>
        <w:numPr>
          <w:ilvl w:val="0"/>
          <w:numId w:val="2"/>
        </w:numPr>
        <w:spacing w:after="0" w:line="360" w:lineRule="auto"/>
        <w:rPr>
          <w:szCs w:val="20"/>
        </w:rPr>
      </w:pPr>
      <w:r>
        <w:rPr>
          <w:szCs w:val="20"/>
        </w:rPr>
        <w:t xml:space="preserve">Rodapé: DATA, USUÁRIO e Página x/y (CT-GQ-N13-10): página no formato "Página 1/10"; data e hora em formato americano com AM/PM ("10/22/2026 4:27:11 PM"), o mesmo comportamento do DV-GQ-034 (o resultado da rodada 4 não cita o número). O resultado diz que a data está no cabeçalho; o desenho do relatório a coloca no rodapé. A posição exata na folha segue a conferir.</w:t>
      </w:r>
    </w:p>
    <w:p>
      <w:pPr>
        <w:numPr>
          <w:ilvl w:val="0"/>
          <w:numId w:val="2"/>
        </w:numPr>
        <w:spacing w:after="0" w:line="360" w:lineRule="auto"/>
        <w:rPr>
          <w:szCs w:val="20"/>
        </w:rPr>
      </w:pPr>
      <w:r>
        <w:rPr>
          <w:szCs w:val="20"/>
        </w:rPr>
        <w:t xml:space="preserve">MEIO DETECÇÃO: o meio "Processo / Produção" sai com " / " (CT-GQ-N13-09).</w:t>
      </w:r>
    </w:p>
    <w:p>
      <w:pPr>
        <w:numPr>
          <w:ilvl w:val="0"/>
          <w:numId w:val="2"/>
        </w:numPr>
        <w:spacing w:after="0" w:line="360" w:lineRule="auto"/>
        <w:rPr>
          <w:szCs w:val="20"/>
        </w:rPr>
      </w:pPr>
      <w:r>
        <w:rPr>
          <w:szCs w:val="20"/>
        </w:rPr>
        <w:t xml:space="preserve">SETOR SOLICITANTE: área do responsável do desvio; vazio quando ele não tem área (029/26 e 054/26). As áreas envolvidas não aparecem (CT-GQ-N13-09).</w:t>
      </w:r>
    </w:p>
    <w:p>
      <w:pPr>
        <w:numPr>
          <w:ilvl w:val="0"/>
          <w:numId w:val="2"/>
        </w:numPr>
        <w:spacing w:after="0" w:line="360" w:lineRule="auto"/>
        <w:rPr>
          <w:szCs w:val="20"/>
        </w:rPr>
      </w:pPr>
      <w:r>
        <w:rPr>
          <w:szCs w:val="20"/>
        </w:rPr>
        <w:t xml:space="preserve">Cabeçalho (CT-GQ-N13-10): cliente, título, período e logotipo (uma imagem) conferem. Folha A4 deitada.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BOTÕES E 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1367"/>
        <w:gridCol w:w="1063"/>
        <w:gridCol w:w="2632"/>
        <w:gridCol w:w="1113"/>
        <w:gridCol w:w="3456"/>
      </w:tblGrid>
      <w:tr>
        <w:trPr>
          <w:tblHeader/>
          <w:cantSplit/>
        </w:trPr>
        <w:tc>
          <w:tcPr>
            <w:tcW w:w="13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0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26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1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c>
          <w:tcPr>
            <w:tcW w:w="3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1367" w:type="dxa"/>
          </w:tcPr>
          <w:p>
            <w:pPr>
              <w:widowControl/>
              <w:spacing w:after="0" w:line="276" w:lineRule="auto"/>
              <w:jc w:val="left"/>
              <w:rPr>
                <w:sz w:val="18"/>
                <w:szCs w:val="18"/>
              </w:rPr>
            </w:pPr>
            <w:r>
              <w:rPr>
                <w:sz w:val="18"/>
                <w:szCs w:val="20"/>
              </w:rPr>
              <w:t xml:space="preserve">Imprimir</w:t>
            </w:r>
          </w:p>
        </w:tc>
        <w:tc>
          <w:tcPr>
            <w:tcW w:w="1063" w:type="dxa"/>
          </w:tcPr>
          <w:p>
            <w:pPr>
              <w:widowControl/>
              <w:spacing w:after="0" w:line="276" w:lineRule="auto"/>
              <w:jc w:val="left"/>
              <w:rPr>
                <w:sz w:val="18"/>
                <w:szCs w:val="18"/>
              </w:rPr>
            </w:pPr>
            <w:r>
              <w:rPr>
                <w:sz w:val="18"/>
                <w:szCs w:val="20"/>
              </w:rPr>
              <w:t xml:space="preserve">Sempre</w:t>
            </w:r>
          </w:p>
        </w:tc>
        <w:tc>
          <w:tcPr>
            <w:tcW w:w="2632" w:type="dxa"/>
          </w:tcPr>
          <w:p>
            <w:pPr>
              <w:widowControl/>
              <w:spacing w:after="0" w:line="276" w:lineRule="auto"/>
              <w:jc w:val="left"/>
              <w:rPr>
                <w:sz w:val="18"/>
                <w:szCs w:val="18"/>
              </w:rPr>
            </w:pPr>
            <w:r>
              <w:rPr>
                <w:sz w:val="18"/>
                <w:szCs w:val="20"/>
              </w:rPr>
              <w:t xml:space="preserve">Confere se as duas datas estão preenchidas, monta o endereço com o período e a situação e abre o PDF numa nova janela Rodada 1: sem datas, só com início ou só com fim, mostra "Preencha o Período." e não abre janela (CT-GQ-N13-01); com o período e a situação TODAS, abre o PDF com o cabeçalho e as colunas esperados (CT-GQ-025). Rodada 2 (22/10/2026): o PDF do período amplo (01/01 a 22/10) saiu com os 65 desvios em 8 páginas; o de 01/10 a 22/10, com 62 em 7 páginas.</w:t>
            </w:r>
          </w:p>
        </w:tc>
        <w:tc>
          <w:tcPr>
            <w:tcW w:w="1113" w:type="dxa"/>
          </w:tcPr>
          <w:p>
            <w:pPr>
              <w:widowControl/>
              <w:spacing w:after="0" w:line="276" w:lineRule="auto"/>
              <w:jc w:val="left"/>
              <w:rPr>
                <w:sz w:val="18"/>
                <w:szCs w:val="18"/>
              </w:rPr>
            </w:pPr>
            <w:r>
              <w:rPr>
                <w:sz w:val="18"/>
                <w:szCs w:val="20"/>
              </w:rPr>
              <w:t xml:space="preserve">Não muda o desvio; a tela não grava</w:t>
            </w:r>
          </w:p>
        </w:tc>
        <w:tc>
          <w:tcPr>
            <w:tcW w:w="3456" w:type="dxa"/>
          </w:tcPr>
          <w:p>
            <w:pPr>
              <w:widowControl/>
              <w:spacing w:after="0" w:line="276" w:lineRule="auto"/>
              <w:jc w:val="left"/>
              <w:rPr>
                <w:sz w:val="18"/>
                <w:szCs w:val="18"/>
              </w:rPr>
            </w:pPr>
            <w:r>
              <w:rPr>
                <w:sz w:val="18"/>
                <w:szCs w:val="20"/>
              </w:rPr>
              <w:t xml:space="preserve">Index.cshtml:45; AcompanhamentoRNCIndex.js:15-31; AcompanhamentoRNCController.cs:36-71</w:t>
            </w:r>
          </w:p>
        </w:tc>
      </w:tr>
      <w:tr>
        <w:trPr>
          <w:cantSplit/>
        </w:trPr>
        <w:tc>
          <w:tcPr>
            <w:tcW w:w="1367" w:type="dxa"/>
          </w:tcPr>
          <w:p>
            <w:pPr>
              <w:widowControl/>
              <w:spacing w:after="0" w:line="276" w:lineRule="auto"/>
              <w:jc w:val="left"/>
              <w:rPr>
                <w:sz w:val="18"/>
                <w:szCs w:val="18"/>
              </w:rPr>
            </w:pPr>
            <w:r>
              <w:rPr>
                <w:sz w:val="18"/>
                <w:szCs w:val="20"/>
              </w:rPr>
              <w:t xml:space="preserve">Limpar</w:t>
            </w:r>
          </w:p>
        </w:tc>
        <w:tc>
          <w:tcPr>
            <w:tcW w:w="1063" w:type="dxa"/>
          </w:tcPr>
          <w:p>
            <w:pPr>
              <w:widowControl/>
              <w:spacing w:after="0" w:line="276" w:lineRule="auto"/>
              <w:jc w:val="left"/>
              <w:rPr>
                <w:sz w:val="18"/>
                <w:szCs w:val="18"/>
              </w:rPr>
            </w:pPr>
            <w:r>
              <w:rPr>
                <w:sz w:val="18"/>
                <w:szCs w:val="20"/>
              </w:rPr>
              <w:t xml:space="preserve">Sempre</w:t>
            </w:r>
          </w:p>
        </w:tc>
        <w:tc>
          <w:tcPr>
            <w:tcW w:w="2632" w:type="dxa"/>
          </w:tcPr>
          <w:p>
            <w:pPr>
              <w:widowControl/>
              <w:spacing w:after="0" w:line="276" w:lineRule="auto"/>
              <w:jc w:val="left"/>
              <w:rPr>
                <w:sz w:val="18"/>
                <w:szCs w:val="18"/>
              </w:rPr>
            </w:pPr>
            <w:r>
              <w:rPr>
                <w:sz w:val="18"/>
                <w:szCs w:val="20"/>
              </w:rPr>
              <w:t xml:space="preserve">Esvazia as datas, volta a Situação para TODAS e esconde a faixa de erro</w:t>
            </w:r>
          </w:p>
        </w:tc>
        <w:tc>
          <w:tcPr>
            <w:tcW w:w="1113" w:type="dxa"/>
          </w:tcPr>
          <w:p>
            <w:pPr>
              <w:widowControl/>
              <w:spacing w:after="0" w:line="276" w:lineRule="auto"/>
              <w:jc w:val="left"/>
              <w:rPr>
                <w:sz w:val="18"/>
                <w:szCs w:val="18"/>
              </w:rPr>
            </w:pPr>
            <w:r>
              <w:rPr>
                <w:sz w:val="18"/>
                <w:szCs w:val="20"/>
              </w:rPr>
              <w:t xml:space="preserve">Não muda o desvio</w:t>
            </w:r>
          </w:p>
        </w:tc>
        <w:tc>
          <w:tcPr>
            <w:tcW w:w="3456" w:type="dxa"/>
          </w:tcPr>
          <w:p>
            <w:pPr>
              <w:widowControl/>
              <w:spacing w:after="0" w:line="276" w:lineRule="auto"/>
              <w:jc w:val="left"/>
              <w:rPr>
                <w:sz w:val="18"/>
                <w:szCs w:val="18"/>
              </w:rPr>
            </w:pPr>
            <w:r>
              <w:rPr>
                <w:sz w:val="18"/>
                <w:szCs w:val="20"/>
              </w:rPr>
              <w:t xml:space="preserve">Index.cshtml:44; AcompanhamentoRNCIndex.js:8-13</w:t>
            </w:r>
          </w:p>
        </w:tc>
      </w:tr>
      <w:tr>
        <w:trPr>
          <w:cantSplit/>
        </w:trPr>
        <w:tc>
          <w:tcPr>
            <w:tcW w:w="1367" w:type="dxa"/>
          </w:tcPr>
          <w:p>
            <w:pPr>
              <w:widowControl/>
              <w:spacing w:after="0" w:line="276" w:lineRule="auto"/>
              <w:jc w:val="left"/>
              <w:rPr>
                <w:sz w:val="18"/>
                <w:szCs w:val="18"/>
              </w:rPr>
            </w:pPr>
            <w:r>
              <w:rPr>
                <w:sz w:val="18"/>
                <w:szCs w:val="20"/>
              </w:rPr>
              <w:t xml:space="preserve">Pesquisar</w:t>
            </w:r>
          </w:p>
        </w:tc>
        <w:tc>
          <w:tcPr>
            <w:tcW w:w="1063" w:type="dxa"/>
          </w:tcPr>
          <w:p>
            <w:pPr>
              <w:widowControl/>
              <w:spacing w:after="0" w:line="276" w:lineRule="auto"/>
              <w:jc w:val="left"/>
              <w:rPr>
                <w:sz w:val="18"/>
                <w:szCs w:val="18"/>
              </w:rPr>
            </w:pPr>
            <w:r>
              <w:rPr>
                <w:sz w:val="18"/>
                <w:szCs w:val="20"/>
              </w:rPr>
              <w:t xml:space="preserve">Não existe</w:t>
            </w:r>
          </w:p>
        </w:tc>
        <w:tc>
          <w:tcPr>
            <w:tcW w:w="2632" w:type="dxa"/>
          </w:tcPr>
          <w:p>
            <w:pPr>
              <w:widowControl/>
              <w:spacing w:after="0" w:line="276" w:lineRule="auto"/>
              <w:jc w:val="left"/>
              <w:rPr>
                <w:sz w:val="18"/>
                <w:szCs w:val="18"/>
              </w:rPr>
            </w:pPr>
            <w:r>
              <w:rPr>
                <w:sz w:val="18"/>
                <w:szCs w:val="20"/>
              </w:rPr>
              <w:t xml:space="preserve">(a tela só tem Limpar e Imprimir)</w:t>
            </w:r>
          </w:p>
        </w:tc>
        <w:tc>
          <w:tcPr>
            <w:tcW w:w="1113" w:type="dxa"/>
          </w:tcPr>
          <w:p>
            <w:pPr>
              <w:widowControl/>
              <w:spacing w:after="0" w:line="276" w:lineRule="auto"/>
              <w:jc w:val="left"/>
              <w:rPr>
                <w:sz w:val="18"/>
                <w:szCs w:val="18"/>
              </w:rPr>
            </w:pPr>
            <w:r>
              <w:rPr>
                <w:sz w:val="18"/>
                <w:szCs w:val="20"/>
              </w:rPr>
              <w:t xml:space="preserve">Não se aplica</w:t>
            </w:r>
          </w:p>
        </w:tc>
        <w:tc>
          <w:tcPr>
            <w:tcW w:w="3456" w:type="dxa"/>
          </w:tcPr>
          <w:p>
            <w:pPr>
              <w:widowControl/>
              <w:spacing w:after="0" w:line="276" w:lineRule="auto"/>
              <w:jc w:val="left"/>
              <w:rPr>
                <w:sz w:val="18"/>
                <w:szCs w:val="18"/>
              </w:rPr>
            </w:pPr>
            <w:r>
              <w:rPr>
                <w:sz w:val="18"/>
                <w:szCs w:val="20"/>
              </w:rPr>
              <w:t xml:space="preserve">Index.cshtml:42-47</w:t>
            </w:r>
          </w:p>
        </w:tc>
      </w:tr>
      <w:tr>
        <w:trPr>
          <w:cantSplit/>
        </w:trPr>
        <w:tc>
          <w:tcPr>
            <w:tcW w:w="1367" w:type="dxa"/>
          </w:tcPr>
          <w:p>
            <w:pPr>
              <w:widowControl/>
              <w:spacing w:after="0" w:line="276" w:lineRule="auto"/>
              <w:jc w:val="left"/>
              <w:rPr>
                <w:sz w:val="18"/>
                <w:szCs w:val="18"/>
              </w:rPr>
            </w:pPr>
            <w:r>
              <w:rPr>
                <w:sz w:val="18"/>
                <w:szCs w:val="20"/>
              </w:rPr>
              <w:t xml:space="preserve">Calendário das datas</w:t>
            </w:r>
          </w:p>
        </w:tc>
        <w:tc>
          <w:tcPr>
            <w:tcW w:w="1063" w:type="dxa"/>
          </w:tcPr>
          <w:p>
            <w:pPr>
              <w:widowControl/>
              <w:spacing w:after="0" w:line="276" w:lineRule="auto"/>
              <w:jc w:val="left"/>
              <w:rPr>
                <w:sz w:val="18"/>
                <w:szCs w:val="18"/>
              </w:rPr>
            </w:pPr>
            <w:r>
              <w:rPr>
                <w:sz w:val="18"/>
                <w:szCs w:val="20"/>
              </w:rPr>
              <w:t xml:space="preserve">Ao clicar nos campos de data</w:t>
            </w:r>
          </w:p>
        </w:tc>
        <w:tc>
          <w:tcPr>
            <w:tcW w:w="2632" w:type="dxa"/>
          </w:tcPr>
          <w:p>
            <w:pPr>
              <w:widowControl/>
              <w:spacing w:after="0" w:line="276" w:lineRule="auto"/>
              <w:jc w:val="left"/>
              <w:rPr>
                <w:sz w:val="18"/>
                <w:szCs w:val="18"/>
              </w:rPr>
            </w:pPr>
            <w:r>
              <w:rPr>
                <w:sz w:val="18"/>
                <w:szCs w:val="20"/>
              </w:rPr>
              <w:t xml:space="preserve">Escolhe a data</w:t>
            </w:r>
          </w:p>
        </w:tc>
        <w:tc>
          <w:tcPr>
            <w:tcW w:w="1113" w:type="dxa"/>
          </w:tcPr>
          <w:p>
            <w:pPr>
              <w:widowControl/>
              <w:spacing w:after="0" w:line="276" w:lineRule="auto"/>
              <w:jc w:val="left"/>
              <w:rPr>
                <w:sz w:val="18"/>
                <w:szCs w:val="18"/>
              </w:rPr>
            </w:pPr>
            <w:r>
              <w:rPr>
                <w:sz w:val="18"/>
                <w:szCs w:val="20"/>
              </w:rPr>
              <w:t xml:space="preserve">Não se aplica</w:t>
            </w:r>
          </w:p>
        </w:tc>
        <w:tc>
          <w:tcPr>
            <w:tcW w:w="3456" w:type="dxa"/>
          </w:tcPr>
          <w:p>
            <w:pPr>
              <w:widowControl/>
              <w:spacing w:after="0" w:line="276" w:lineRule="auto"/>
              <w:jc w:val="left"/>
              <w:rPr>
                <w:sz w:val="18"/>
                <w:szCs w:val="18"/>
              </w:rPr>
            </w:pPr>
            <w:r>
              <w:rPr>
                <w:sz w:val="18"/>
                <w:szCs w:val="20"/>
              </w:rPr>
              <w:t xml:space="preserve">AcompanhamentoRNCIndex.js:2-5</w:t>
            </w:r>
          </w:p>
        </w:tc>
      </w:tr>
    </w:tbl>
    <w:p>
      <w:pPr>
        <w:spacing w:after="0" w:line="360" w:lineRule="auto"/>
      </w:pPr>
    </w:p>
    <w:p>
      <w:pPr>
        <w:keepNext/>
        <w:spacing w:before="120" w:after="0" w:line="360" w:lineRule="auto"/>
        <w:rPr>
          <w:b/>
          <w:bCs/>
          <w:szCs w:val="20"/>
        </w:rPr>
      </w:pPr>
      <w:r>
        <w:rPr>
          <w:b/>
          <w:bCs/>
          <w:szCs w:val="20"/>
        </w:rPr>
        <w:t xml:space="preserve">Rodada 2 (22/10/2026)</w:t>
      </w:r>
    </w:p>
    <w:p>
      <w:pPr>
        <w:numPr>
          <w:ilvl w:val="0"/>
          <w:numId w:val="2"/>
        </w:numPr>
        <w:spacing w:after="0" w:line="360" w:lineRule="auto"/>
        <w:rPr>
          <w:szCs w:val="20"/>
        </w:rPr>
      </w:pPr>
      <w:r>
        <w:rPr>
          <w:szCs w:val="20"/>
        </w:rPr>
        <w:t xml:space="preserve">Imprimir com período amplo ou curto: a janela do PDF abre sem mensagem nova. Não houve texto novo nesta tela na rodada 2.</w:t>
      </w:r>
    </w:p>
    <w:p>
      <w:pPr>
        <w:keepNext/>
        <w:spacing w:before="120" w:after="0" w:line="360" w:lineRule="auto"/>
        <w:rPr>
          <w:b/>
          <w:bCs/>
          <w:szCs w:val="20"/>
        </w:rPr>
      </w:pPr>
      <w:r>
        <w:rPr>
          <w:b/>
          <w:bCs/>
          <w:szCs w:val="20"/>
        </w:rPr>
        <w:t xml:space="preserve">Rodada 3 (22/10/2026)</w:t>
      </w:r>
    </w:p>
    <w:p>
      <w:pPr>
        <w:spacing w:after="0" w:line="360" w:lineRule="auto"/>
        <w:rPr>
          <w:szCs w:val="20"/>
        </w:rPr>
      </w:pPr>
      <w:r>
        <w:rPr>
          <w:szCs w:val="20"/>
        </w:rPr>
        <w:t xml:space="preserve">Fonte: execucao/2026-10-22-desvios-rodada-3c/resultado.md.</w:t>
      </w:r>
    </w:p>
    <w:p>
      <w:pPr>
        <w:numPr>
          <w:ilvl w:val="0"/>
          <w:numId w:val="2"/>
        </w:numPr>
        <w:spacing w:after="0" w:line="360" w:lineRule="auto"/>
        <w:rPr>
          <w:szCs w:val="20"/>
        </w:rPr>
      </w:pPr>
      <w:r>
        <w:rPr>
          <w:szCs w:val="20"/>
        </w:rPr>
        <w:t xml:space="preserve">Imprimir: com datas impossíveis abre uma página de erro do sistema em vez do PDF; com início maior que o fim ou período sem desvios abre um PDF sem linhas, sem aviso; com início em 1900 abre o PDF completo (CT-GQ-N13-04 e N13-12). Com um dia só, traz o dia inteiro (CT-GQ-N13-03).</w:t>
      </w:r>
    </w:p>
    <w:p>
      <w:pPr>
        <w:keepNext/>
        <w:spacing w:before="120" w:after="0" w:line="360" w:lineRule="auto"/>
        <w:rPr>
          <w:b/>
          <w:bCs/>
          <w:szCs w:val="20"/>
        </w:rPr>
      </w:pPr>
      <w:r>
        <w:rPr>
          <w:b/>
          <w:bCs/>
          <w:szCs w:val="20"/>
        </w:rPr>
        <w:t xml:space="preserve">Rodada 4 (22/10/2026)</w:t>
      </w:r>
    </w:p>
    <w:p>
      <w:pPr>
        <w:spacing w:after="0" w:line="360" w:lineRule="auto"/>
        <w:rPr>
          <w:szCs w:val="20"/>
        </w:rPr>
      </w:pPr>
      <w:r>
        <w:rPr>
          <w:szCs w:val="20"/>
        </w:rPr>
        <w:t xml:space="preserve">Fonte: execucao/2026-10-22-desvios-rodada-4/resultado.md.</w:t>
      </w:r>
    </w:p>
    <w:p>
      <w:pPr>
        <w:numPr>
          <w:ilvl w:val="0"/>
          <w:numId w:val="2"/>
        </w:numPr>
        <w:spacing w:after="0" w:line="360" w:lineRule="auto"/>
        <w:rPr>
          <w:szCs w:val="20"/>
        </w:rPr>
      </w:pPr>
      <w:r>
        <w:rPr>
          <w:szCs w:val="20"/>
        </w:rPr>
        <w:t xml:space="preserve">Limpar (CT-GQ-N13-11): esvazia as datas e volta a Situação para TODAS; a faixa de erro não fica na tela.</w:t>
      </w:r>
    </w:p>
    <w:p>
      <w:pPr>
        <w:numPr>
          <w:ilvl w:val="0"/>
          <w:numId w:val="2"/>
        </w:numPr>
        <w:spacing w:after="0" w:line="360" w:lineRule="auto"/>
        <w:rPr>
          <w:szCs w:val="20"/>
        </w:rPr>
      </w:pPr>
      <w:r>
        <w:rPr>
          <w:szCs w:val="20"/>
        </w:rPr>
        <w:t xml:space="preserve">Imprimir (CT-GQ-N13-09 e N13-10): o PDF abre em folha A4 deitada, com cliente, título, período, usuário, página e logotipo.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MENSAGENS DO SISTEMA</w:t>
      </w:r>
    </w:p>
    <w:p>
      <w:pPr>
        <w:keepNext/>
        <w:spacing w:after="0" w:line="360" w:lineRule="auto"/>
      </w:pPr>
    </w:p>
    <w:tbl>
      <w:tblPr>
        <w:tblStyle w:val="Tabelacomgrade"/>
        <w:tblW w:w="9631" w:type="dxa"/>
        <w:tblLayout w:type="fixed"/>
        <w:tblLook w:val="04A0" w:firstRow="1" w:lastRow="0" w:firstColumn="1" w:lastColumn="0" w:noHBand="0" w:noVBand="1"/>
      </w:tblPr>
      <w:tblGrid>
        <w:gridCol w:w="2482"/>
        <w:gridCol w:w="3064"/>
        <w:gridCol w:w="4085"/>
      </w:tblGrid>
      <w:tr>
        <w:trPr>
          <w:tblHeader/>
          <w:cantSplit/>
        </w:trPr>
        <w:tc>
          <w:tcPr>
            <w:tcW w:w="24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30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0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2482" w:type="dxa"/>
          </w:tcPr>
          <w:p>
            <w:pPr>
              <w:widowControl/>
              <w:spacing w:after="0" w:line="276" w:lineRule="auto"/>
              <w:jc w:val="left"/>
              <w:rPr>
                <w:sz w:val="18"/>
                <w:szCs w:val="18"/>
              </w:rPr>
            </w:pPr>
            <w:r>
              <w:rPr>
                <w:sz w:val="18"/>
                <w:szCs w:val="20"/>
              </w:rPr>
              <w:t xml:space="preserve">Preencha o Período.</w:t>
            </w:r>
          </w:p>
        </w:tc>
        <w:tc>
          <w:tcPr>
            <w:tcW w:w="3064" w:type="dxa"/>
          </w:tcPr>
          <w:p>
            <w:pPr>
              <w:widowControl/>
              <w:spacing w:after="0" w:line="276" w:lineRule="auto"/>
              <w:jc w:val="left"/>
              <w:rPr>
                <w:sz w:val="18"/>
                <w:szCs w:val="18"/>
              </w:rPr>
            </w:pPr>
            <w:r>
              <w:rPr>
                <w:sz w:val="18"/>
                <w:szCs w:val="20"/>
              </w:rPr>
              <w:t xml:space="preserve">Imprimir com Data Início ou até vazia Texto visto na tela em 21/10/2026 (CT-GQ-N13-01), sem datas, só com início e só com fim.</w:t>
            </w:r>
          </w:p>
        </w:tc>
        <w:tc>
          <w:tcPr>
            <w:tcW w:w="4085" w:type="dxa"/>
          </w:tcPr>
          <w:p>
            <w:pPr>
              <w:widowControl/>
              <w:spacing w:after="0" w:line="276" w:lineRule="auto"/>
              <w:jc w:val="left"/>
              <w:rPr>
                <w:sz w:val="18"/>
                <w:szCs w:val="18"/>
              </w:rPr>
            </w:pPr>
            <w:r>
              <w:rPr>
                <w:sz w:val="18"/>
                <w:szCs w:val="20"/>
              </w:rPr>
              <w:t xml:space="preserve">Bloco2/Script/AcompanhamentoRNCIndex.js:20</w:t>
            </w:r>
          </w:p>
        </w:tc>
      </w:tr>
      <w:tr>
        <w:trPr>
          <w:cantSplit/>
        </w:trPr>
        <w:tc>
          <w:tcPr>
            <w:tcW w:w="2482" w:type="dxa"/>
          </w:tcPr>
          <w:p>
            <w:pPr>
              <w:widowControl/>
              <w:spacing w:after="0" w:line="276" w:lineRule="auto"/>
              <w:jc w:val="left"/>
              <w:rPr>
                <w:sz w:val="18"/>
                <w:szCs w:val="18"/>
              </w:rPr>
            </w:pPr>
            <w:r>
              <w:rPr>
                <w:sz w:val="18"/>
                <w:szCs w:val="20"/>
              </w:rPr>
              <w:t xml:space="preserve">Não foi possível imprimir o Controle Emissão RNC</w:t>
            </w:r>
          </w:p>
        </w:tc>
        <w:tc>
          <w:tcPr>
            <w:tcW w:w="3064" w:type="dxa"/>
          </w:tcPr>
          <w:p>
            <w:pPr>
              <w:widowControl/>
              <w:spacing w:after="0" w:line="276" w:lineRule="auto"/>
              <w:jc w:val="left"/>
              <w:rPr>
                <w:sz w:val="18"/>
                <w:szCs w:val="18"/>
              </w:rPr>
            </w:pPr>
            <w:r>
              <w:rPr>
                <w:sz w:val="18"/>
                <w:szCs w:val="20"/>
              </w:rPr>
              <w:t xml:space="preserve">Qualquer erro ao gerar o relatório (o texto fala do outro relatório: foi copiado do Controle de Emissão de RNC)</w:t>
            </w:r>
          </w:p>
        </w:tc>
        <w:tc>
          <w:tcPr>
            <w:tcW w:w="4085" w:type="dxa"/>
          </w:tcPr>
          <w:p>
            <w:pPr>
              <w:widowControl/>
              <w:spacing w:after="0" w:line="276" w:lineRule="auto"/>
              <w:jc w:val="left"/>
              <w:rPr>
                <w:sz w:val="18"/>
                <w:szCs w:val="18"/>
              </w:rPr>
            </w:pPr>
            <w:r>
              <w:rPr>
                <w:sz w:val="18"/>
                <w:szCs w:val="20"/>
              </w:rPr>
              <w:t xml:space="preserve">AcompanhamentoRNCController.cs:68-69</w:t>
            </w:r>
          </w:p>
        </w:tc>
      </w:tr>
      <w:tr>
        <w:trPr>
          <w:cantSplit/>
        </w:trPr>
        <w:tc>
          <w:tcPr>
            <w:tcW w:w="2482" w:type="dxa"/>
          </w:tcPr>
          <w:p>
            <w:pPr>
              <w:widowControl/>
              <w:spacing w:after="0" w:line="276" w:lineRule="auto"/>
              <w:jc w:val="left"/>
              <w:rPr>
                <w:sz w:val="18"/>
                <w:szCs w:val="18"/>
              </w:rPr>
            </w:pPr>
            <w:r>
              <w:rPr>
                <w:sz w:val="18"/>
                <w:szCs w:val="20"/>
              </w:rPr>
              <w:t xml:space="preserve">Usuário logado não foi encontrado.</w:t>
            </w:r>
          </w:p>
        </w:tc>
        <w:tc>
          <w:tcPr>
            <w:tcW w:w="3064" w:type="dxa"/>
          </w:tcPr>
          <w:p>
            <w:pPr>
              <w:widowControl/>
              <w:spacing w:after="0" w:line="276" w:lineRule="auto"/>
              <w:jc w:val="left"/>
              <w:rPr>
                <w:sz w:val="18"/>
                <w:szCs w:val="18"/>
              </w:rPr>
            </w:pPr>
            <w:r>
              <w:rPr>
                <w:sz w:val="18"/>
                <w:szCs w:val="20"/>
              </w:rPr>
              <w:t xml:space="preserve">Relatório pedido com usuário ausente depois da leitura da sessão</w:t>
            </w:r>
          </w:p>
        </w:tc>
        <w:tc>
          <w:tcPr>
            <w:tcW w:w="4085" w:type="dxa"/>
          </w:tcPr>
          <w:p>
            <w:pPr>
              <w:widowControl/>
              <w:spacing w:after="0" w:line="276" w:lineRule="auto"/>
              <w:jc w:val="left"/>
              <w:rPr>
                <w:sz w:val="18"/>
                <w:szCs w:val="18"/>
              </w:rPr>
            </w:pPr>
            <w:r>
              <w:rPr>
                <w:sz w:val="18"/>
                <w:szCs w:val="20"/>
              </w:rPr>
              <w:t xml:space="preserve">UI/Controllers/Services/ObterRelatorioComConfiguracaoClienteService.cs:57</w:t>
            </w:r>
          </w:p>
        </w:tc>
      </w:tr>
      <w:tr>
        <w:trPr>
          <w:cantSplit/>
        </w:trPr>
        <w:tc>
          <w:tcPr>
            <w:tcW w:w="2482" w:type="dxa"/>
          </w:tcPr>
          <w:p>
            <w:pPr>
              <w:widowControl/>
              <w:spacing w:after="0" w:line="276" w:lineRule="auto"/>
              <w:jc w:val="left"/>
              <w:rPr>
                <w:sz w:val="18"/>
                <w:szCs w:val="18"/>
              </w:rPr>
            </w:pPr>
            <w:r>
              <w:rPr>
                <w:sz w:val="18"/>
                <w:szCs w:val="20"/>
              </w:rPr>
              <w:t xml:space="preserve">Configuração do cliente não foi encontrada</w:t>
            </w:r>
          </w:p>
        </w:tc>
        <w:tc>
          <w:tcPr>
            <w:tcW w:w="3064" w:type="dxa"/>
          </w:tcPr>
          <w:p>
            <w:pPr>
              <w:widowControl/>
              <w:spacing w:after="0" w:line="276" w:lineRule="auto"/>
              <w:jc w:val="left"/>
              <w:rPr>
                <w:sz w:val="18"/>
                <w:szCs w:val="18"/>
              </w:rPr>
            </w:pPr>
            <w:r>
              <w:rPr>
                <w:sz w:val="18"/>
                <w:szCs w:val="20"/>
              </w:rPr>
              <w:t xml:space="preserve">Cliente sem configuração no Principal</w:t>
            </w:r>
          </w:p>
        </w:tc>
        <w:tc>
          <w:tcPr>
            <w:tcW w:w="4085" w:type="dxa"/>
          </w:tcPr>
          <w:p>
            <w:pPr>
              <w:widowControl/>
              <w:spacing w:after="0" w:line="276" w:lineRule="auto"/>
              <w:jc w:val="left"/>
              <w:rPr>
                <w:sz w:val="18"/>
                <w:szCs w:val="18"/>
              </w:rPr>
            </w:pPr>
            <w:r>
              <w:rPr>
                <w:sz w:val="18"/>
                <w:szCs w:val="20"/>
              </w:rPr>
              <w:t xml:space="preserve">UI/Controllers/Services/ObterRelatorioComConfiguracaoClienteService.cs:56</w:t>
            </w:r>
          </w:p>
        </w:tc>
      </w:tr>
      <w:tr>
        <w:trPr>
          <w:cantSplit/>
        </w:trPr>
        <w:tc>
          <w:tcPr>
            <w:tcW w:w="2482" w:type="dxa"/>
          </w:tcPr>
          <w:p>
            <w:pPr>
              <w:widowControl/>
              <w:spacing w:after="0" w:line="276" w:lineRule="auto"/>
              <w:jc w:val="left"/>
              <w:rPr>
                <w:sz w:val="18"/>
                <w:szCs w:val="18"/>
              </w:rPr>
            </w:pPr>
            <w:r>
              <w:rPr>
                <w:sz w:val="18"/>
                <w:szCs w:val="20"/>
              </w:rPr>
              <w:t xml:space="preserve">Não Iniciadas / Não Implementadas / Implementadas Parcialmente / Implementadas Integralmente</w:t>
            </w:r>
          </w:p>
        </w:tc>
        <w:tc>
          <w:tcPr>
            <w:tcW w:w="3064" w:type="dxa"/>
          </w:tcPr>
          <w:p>
            <w:pPr>
              <w:widowControl/>
              <w:spacing w:after="0" w:line="276" w:lineRule="auto"/>
              <w:jc w:val="left"/>
              <w:rPr>
                <w:sz w:val="18"/>
                <w:szCs w:val="18"/>
              </w:rPr>
            </w:pPr>
            <w:r>
              <w:rPr>
                <w:sz w:val="18"/>
                <w:szCs w:val="20"/>
              </w:rPr>
              <w:t xml:space="preserve">Textos da coluna STATUS DAS AÇÕES no PDF</w:t>
            </w:r>
          </w:p>
        </w:tc>
        <w:tc>
          <w:tcPr>
            <w:tcW w:w="4085" w:type="dxa"/>
          </w:tcPr>
          <w:p>
            <w:pPr>
              <w:widowControl/>
              <w:spacing w:after="0" w:line="276" w:lineRule="auto"/>
              <w:jc w:val="left"/>
              <w:rPr>
                <w:sz w:val="18"/>
                <w:szCs w:val="18"/>
              </w:rPr>
            </w:pPr>
            <w:r>
              <w:rPr>
                <w:sz w:val="18"/>
                <w:szCs w:val="20"/>
              </w:rPr>
              <w:t xml:space="preserve">Domain/Enumeradores/TipoStatusAcoes.cs:12-19</w:t>
            </w:r>
          </w:p>
        </w:tc>
      </w:tr>
      <w:tr>
        <w:trPr>
          <w:cantSplit/>
        </w:trPr>
        <w:tc>
          <w:tcPr>
            <w:tcW w:w="2482" w:type="dxa"/>
          </w:tcPr>
          <w:p>
            <w:pPr>
              <w:widowControl/>
              <w:spacing w:after="0" w:line="276" w:lineRule="auto"/>
              <w:jc w:val="left"/>
              <w:rPr>
                <w:sz w:val="18"/>
                <w:szCs w:val="18"/>
              </w:rPr>
            </w:pPr>
            <w:r>
              <w:rPr>
                <w:sz w:val="18"/>
                <w:szCs w:val="20"/>
              </w:rPr>
              <w:t xml:space="preserve">Ações Corretivas: / Ações Preventivas:</w:t>
            </w:r>
          </w:p>
        </w:tc>
        <w:tc>
          <w:tcPr>
            <w:tcW w:w="3064" w:type="dxa"/>
          </w:tcPr>
          <w:p>
            <w:pPr>
              <w:widowControl/>
              <w:spacing w:after="0" w:line="276" w:lineRule="auto"/>
              <w:jc w:val="left"/>
              <w:rPr>
                <w:sz w:val="18"/>
                <w:szCs w:val="18"/>
              </w:rPr>
            </w:pPr>
            <w:r>
              <w:rPr>
                <w:sz w:val="18"/>
                <w:szCs w:val="20"/>
              </w:rPr>
              <w:t xml:space="preserve">Prefixos da coluna STATUS DAS AÇÕES no PDF</w:t>
            </w:r>
          </w:p>
        </w:tc>
        <w:tc>
          <w:tcPr>
            <w:tcW w:w="4085" w:type="dxa"/>
          </w:tcPr>
          <w:p>
            <w:pPr>
              <w:widowControl/>
              <w:spacing w:after="0" w:line="276" w:lineRule="auto"/>
              <w:jc w:val="left"/>
              <w:rPr>
                <w:sz w:val="18"/>
                <w:szCs w:val="18"/>
              </w:rPr>
            </w:pPr>
            <w:r>
              <w:rPr>
                <w:sz w:val="18"/>
                <w:szCs w:val="20"/>
              </w:rPr>
              <w:t xml:space="preserve">Reports/DadosRNCFactory.cs:277-279</w:t>
            </w:r>
          </w:p>
        </w:tc>
      </w:tr>
    </w:tbl>
    <w:p>
      <w:pPr>
        <w:spacing w:after="0" w:line="360" w:lineRule="auto"/>
      </w:pPr>
    </w:p>
    <w:p>
      <w:pPr>
        <w:keepNext/>
        <w:spacing w:before="120" w:after="0" w:line="360" w:lineRule="auto"/>
        <w:rPr>
          <w:b/>
          <w:bCs/>
          <w:szCs w:val="20"/>
        </w:rPr>
      </w:pPr>
      <w:r>
        <w:rPr>
          <w:b/>
          <w:bCs/>
          <w:szCs w:val="20"/>
        </w:rPr>
        <w:t xml:space="preserve">Rodada 2 (22/10/2026)</w:t>
      </w:r>
    </w:p>
    <w:p>
      <w:pPr>
        <w:spacing w:after="0" w:line="360" w:lineRule="auto"/>
        <w:rPr>
          <w:szCs w:val="20"/>
        </w:rPr>
      </w:pPr>
      <w:r>
        <w:rPr>
          <w:szCs w:val="20"/>
        </w:rPr>
        <w:t xml:space="preserve">Nenhuma mensagem nova nesta tela. O ponto em aberto (c) foi resolvido com o PDF, sem mensagem de erro.</w:t>
      </w:r>
    </w:p>
    <w:p>
      <w:pPr>
        <w:keepNext/>
        <w:spacing w:before="120" w:after="0" w:line="360" w:lineRule="auto"/>
        <w:rPr>
          <w:b/>
          <w:bCs/>
          <w:szCs w:val="20"/>
        </w:rPr>
      </w:pPr>
      <w:r>
        <w:rPr>
          <w:b/>
          <w:bCs/>
          <w:szCs w:val="20"/>
        </w:rPr>
        <w:t xml:space="preserve">Rodada 3 (22/10/2026)</w:t>
      </w:r>
    </w:p>
    <w:p>
      <w:pPr>
        <w:spacing w:after="0" w:line="360" w:lineRule="auto"/>
        <w:rPr>
          <w:szCs w:val="20"/>
        </w:rPr>
      </w:pPr>
      <w:r>
        <w:rPr>
          <w:szCs w:val="20"/>
        </w:rPr>
        <w:t xml:space="preserve">Fonte: execucao/2026-10-22-desvios-rodada-3c/resultado.md.</w:t>
      </w:r>
    </w:p>
    <w:p>
      <w:pPr>
        <w:spacing w:after="0" w:line="360" w:lineRule="auto"/>
        <w:rPr>
          <w:szCs w:val="20"/>
        </w:rPr>
      </w:pPr>
      <w:r>
        <w:rPr>
          <w:szCs w:val="20"/>
        </w:rPr>
        <w:t xml:space="preserve">Nenhuma mensagem de aviso nova apareceu nesta tela. O que a rodada viu foi a falta de aviso:</w:t>
      </w:r>
    </w:p>
    <w:p>
      <w:pPr>
        <w:numPr>
          <w:ilvl w:val="0"/>
          <w:numId w:val="2"/>
        </w:numPr>
        <w:spacing w:after="0" w:line="360" w:lineRule="auto"/>
        <w:rPr>
          <w:szCs w:val="20"/>
        </w:rPr>
      </w:pPr>
      <w:r>
        <w:rPr>
          <w:szCs w:val="20"/>
        </w:rPr>
        <w:t xml:space="preserve">Início maior que o fim, 01/01/1900 e período sem desvios: nenhuma mensagem (CT-GQ-N13-04 e N13-12).</w:t>
      </w:r>
    </w:p>
    <w:p>
      <w:pPr>
        <w:numPr>
          <w:ilvl w:val="0"/>
          <w:numId w:val="2"/>
        </w:numPr>
        <w:spacing w:after="0" w:line="360" w:lineRule="auto"/>
        <w:rPr>
          <w:szCs w:val="20"/>
        </w:rPr>
      </w:pPr>
      <w:r>
        <w:rPr>
          <w:szCs w:val="20"/>
        </w:rPr>
        <w:t xml:space="preserve">31/02/2026 e 00/00/0000: a janela do PDF mostra uma página de erro do sistema, e não uma mensagem da tela. O texto da página fica no documento interno (CT-GQ-N13-04).</w:t>
      </w:r>
    </w:p>
    <w:p>
      <w:pPr>
        <w:keepNext/>
        <w:spacing w:before="120" w:after="0" w:line="360" w:lineRule="auto"/>
        <w:rPr>
          <w:b/>
          <w:bCs/>
          <w:szCs w:val="20"/>
        </w:rPr>
      </w:pPr>
      <w:r>
        <w:rPr>
          <w:b/>
          <w:bCs/>
          <w:szCs w:val="20"/>
        </w:rPr>
        <w:t xml:space="preserve">Rodada 4 (22/10/2026)</w:t>
      </w:r>
    </w:p>
    <w:p>
      <w:pPr>
        <w:spacing w:after="0" w:line="360" w:lineRule="auto"/>
        <w:rPr>
          <w:szCs w:val="20"/>
        </w:rPr>
      </w:pPr>
      <w:r>
        <w:rPr>
          <w:szCs w:val="20"/>
        </w:rPr>
        <w:t xml:space="preserve">Fonte: execucao/2026-10-22-desvios-rodada-4/resultado.md.</w:t>
      </w:r>
    </w:p>
    <w:p>
      <w:pPr>
        <w:spacing w:after="0" w:line="360" w:lineRule="auto"/>
        <w:rPr>
          <w:szCs w:val="20"/>
        </w:rPr>
      </w:pPr>
      <w:r>
        <w:rPr>
          <w:szCs w:val="20"/>
        </w:rPr>
        <w:t xml:space="preserve">Nenhuma mensagem nova. Depois de Limpar, a faixa "Preencha o Período." não fica visível (CT-GQ-N13-11).</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Acompanhamento RD: Manual do usuário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Acompanhamento RD: Manual do usuário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