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edita e visualiza)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1"/>
        <w:gridCol w:w="2352"/>
        <w:gridCol w:w="3361"/>
        <w:gridCol w:w="2167"/>
      </w:tblGrid>
      <w:tr>
        <w:trPr>
          <w:tblHeader/>
          <w:cantSplit/>
        </w:trPr>
        <w:tc>
          <w:tcPr>
            <w:tcW w:w="1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RN-GQ-AR02-001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programações fora da lixeira, de qualquer situação, e aplica os filtros Tipo, Processo Regulatório e Categoria quando preenchidos.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ProgramacaoController.cs:74-84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CT-GQ-AR02-08 e CT-AR-F-01): Tipo e Categoria coerentes; o filtro de Processo digitado sem escolher é ignorado (DV-GQ-216)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RN-GQ-AR02-002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funciona para "Programada" (programações ainda não monitoradas) e "Em Monitoramento" (programações com a marca de monitorada). Como Cancelada e Finalizada também ficam com a marca, o filtro "Em Monitoramento" traz também as canceladas e finalizadas, e os filtros "Cancelada" e "Finalizada" não filtram nada e trazem tudo.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ProgramacaoController.cs:86-89; MonitoramentoController.cs:245 e 293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no teste (22/10/2026, caso CT-GQ-AR02-08): Programada filtra; Cancelada e Finalizada devolvem todas as programações e Em Monitoramento traz também as encerradas (DV-GQ-208)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RN-GQ-AR02-003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Situação mostra Programada (1), Cancelada (3), Finalizada (4) e, para qualquer outro valor (inclusive o 2), Em Monitoramento.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ProgramacaoIndexResultadoModel.cs:38-55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CT-GQ-AR02-08 e CT-AR-F-03 a 05): a Programação escreve "Cancelada" e "Finalizada" e o Monitoramento "Cancelado" e "Finalizado" (DV-GQ-218)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RN-GQ-AR02-004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quando a situação é Programada; nas outras, aparece Visualizar. A regra vale só para o ícone: a tela de edição abre para qualquer programação se o endereço for digitado.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ProgramacaoIndexResultadoModel.cs:57; ProgramacaoController.cs:114-156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CT-GQ-AR02-05): programação Em Monitoramento só tem Visualizar. A conferência no servidor não foi exercitada (bloqueado)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RN-GQ-AR02-005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obrigatórios, no servidor: Tipo, Categoria, Processo Regulatório, Data Programada, Prazo Máximo e Validade.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ProgramacaoValidator.cs:24-52 e 66-76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CT-GQ-AR02-03): as seis mensagens juntas ao salvar vazio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RN-GQ-AR02-006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Obrigatoriedade condicional (corrige a descrição de RN-GQ-133 e do fluxo, que listam tudo como sempre obrigatório): Nome do Produto só quando o Tipo é Produto; Nome e Nº do Documento só quando é Documento; Grau/Classe só nas categorias 2 e 3. A tela trava e esvazia os campos que não se aplicam.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ProgramacaoValidator.cs:42-46, 54-64 e 78-82; ProgramacaoEditar.js:78-121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CT-GQ-AR02-03 e AR02-04): nome do produto, número e nome do documento e Grau / Classe condicionais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RN-GQ-AR02-007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regra entre as datas: o Prazo Máximo pode ser anterior à Data Programada, a Validade anterior ao Prazo, e nenhuma delas é comparada com hoje (RN-GQ-134).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ProgramacaoValidator.cs:48-52 e 66-76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(15/10/2026, CT-GQ-091): datas fora de ordem foram aceitas, "Inclusão efetuada com sucesso.". Reconfirmada em 22/10/2026 (caso CT-GQ-091; DV-GQ-203) e ampliada: datas de 1900 e 2000 também são aceitas (CT-GQ-AR02-13; DV-GQ-209)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RN-GQ-AR02-008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/ Notificação e Prestador / Fornecedor são opcionais. O número do registro ou da notificação, que é o dado regulatório central, é só um texto livre.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ProgramacaoValidator.cs:24-82 (não há regra); _Form.cshtml:70 e 82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CT-GQ-AR02-03): o Prestador / Fornecedor não é obrigatório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RN-GQ-AR02-009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e o documento são digitados, sem ligação com a Produção nem com o Controle de Documentos (RN-GQ-135). O fornecedor vem do cadastro de pessoas jurídicas do Principal, só os que têm nome fantasia.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ProgramacaoController.cs:132-134; _Form.cshtml:99-110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CT-GQ-092): o produto digitado livre é aceito; não há busca de produto nem de documento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RN-GQ-AR02-010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Documento existe no banco, no modelo e no script, mas não há campo na tela: o dado nunca é preenchido.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 (sem o campo); ProgramacaoEditar.js:156; ProgramacaoController.cs:303-305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CT-GQ-AR02-02): não existe campo para a validade do documento (DV-GQ-205)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RN-GQ-AR02-011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programação nova nasce com situação 1 (Programada), com data e usuário de criação do servidor e o nome do usuário conectado como responsável.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ProgramacaoController.cs:213-218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CT-GQ-AR02-01): a programação nova grava e o Histórico mostra "INCLUSÃO DO REGISTRO"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RN-GQ-AR02-012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alterar, o Responsável é regravado com o valor que veio da tela, que é o nome de quem abriu a edição. O responsável original some do registro (fica só no histórico, se o histórico guardar esse campo).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ProgramacaoController.cs:126 e 307; ProgramacaoEditar.js:158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CT-GQ-AR02-06): ao alterar uma programação criada por outra pessoa, o Responsável passa a ser quem alterou (DV-GQ-264)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RN-GQ-AR02-013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alterar, a marca "monitorada" é regravada a partir de um campo que a tela não envia, e o servidor converte o vazio em "não monitorada". Programação alterada (por exemplo, pelo endereço) pode perder essa marca, e o filtro Situação deixa de achá-la como "Em Monitoramento".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ProgramacaoController.cs:274; ProgramacaoEditar.js:7 e 134-158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RN-GQ-AR02-014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processo regulatório é gravado em branco na programação: o script lê o texto de uma opção selecionada num campo escondido que não tem opções. O número do processo, gravado à parte, está correto. A tela Monitoramento mostra o processo a partir desse texto (ver tela 3).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ProgramacaoEditar.js:140-141; ProgramacaoController.cs:276-277; Programacao.cs:13-14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no teste (22/10/2026, caso CT-GQ-AR02-01): o Editar mostra o nome do processo correto. O Monitoramento é que mostra outro processo (DV-GQ-206)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RN-GQ-AR02-015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que o servidor não consegue ler são ignoradas em silêncio. Na inclusão, a data fica vazia e a obrigatoriedade a recusa. Na alteração, a data anterior continua valendo, sem aviso.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ProgramacaoController.cs:286-305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CT-GQ-AR02-07): data apagada ou 31/02/2026 é ignorada com "Alteração efetuada com sucesso." e a data antiga continua (DV-GQ-207)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RN-GQ-AR02-016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grava histórico de inclusão. A alteração grava histórico com a justificativa digitada (só exigida na tela). A troca de fornecedor pelo número não entra no histórico; o nome do fornecedor entra.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ProgramacaoController.cs:238 e 243; Programacao.cs:39-44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CT-GQ-AR02-01 e AR02-11): a inclusão e a troca de fornecedor aparecem no Histórico, esta com a justificativa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RN-GQ-AR02-017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pode ser excluída pela tela: a tela Excluir e o script existem, mas o controlador não tem a ação e a lista não mostra o ícone. Para encerrá-la, só pela tela Monitoramento.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ProgramacaoController.cs:36-342; Excluir.cshtml:31-38; ProgramacaoIndex.js:31-43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RN-GQ-AR02-018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de prazo, validade ou atraso: a lista pode ser filtrada, mas ninguém é avisado (RN-GQ-137).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ProgramacaoController.cs:65-112 (não há aviso)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CT-GQ-093): nenhum aviso de prazo ou validade vencida na tela inicial, nas notificações nem na lista, que não mostra datas (DV-GQ-204)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RN-GQ-AR02-019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ligação com Controle de Mudanças, Desvios, Produção nem Controle de Documentos.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 (nenhuma chamada)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RN-GQ-AR02-020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o autocompletar de processo traz só os ativos e não excluídos; na pesquisa traz todos, inclusive inativos e excluídos. Quem digita o texto sem escolher na lista mantém o número do último processo escolhido (inferência).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ProgramacaoController.cs:319-339; HSApi.js:80-98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CT-GQ-AR01-08): o processo inativo não aparece na escolha ao incluir uma programação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RN-GQ-AR02-021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Principal não responder à lista de fornecedores, a abertura da edição e da visualização falha com alerta e volta à lista.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ProgramacaoController.cs:132-134 e 150-155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RN-GQ-AR02-022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carrega todos os registros e, para cada linha, procura o processo com "Single": se um processo ligado não existir mais no banco, a pesquisa inteira falha.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ProgramacaoController.cs:91-103; ProgramacaoIndexResultadoModel.cs:34-36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). Prioridade em parênteses. Os casos AR02-14 a AR02-16 são de segurança e estão descritos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3"/>
        <w:gridCol w:w="2301"/>
        <w:gridCol w:w="2236"/>
        <w:gridCol w:w="3441"/>
      </w:tblGrid>
      <w:tr>
        <w:trPr>
          <w:tblHeader/>
          <w:cantSplit/>
        </w:trPr>
        <w:tc>
          <w:tcPr>
            <w:tcW w:w="1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  <w:tc>
          <w:tcPr>
            <w:tcW w:w="3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 (Alta)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Programação. Fazer: Prazo Máximo anterior à Data Programada e Validade anterior ao Prazo. Esperado pela regra documentada: recusa; registrar se aceita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 (DV-GQ-203): data Programada de hoje, Prazo Máximo de ontem e Validade de anteontem: "Inclusão efetuada com sucesso." Reconfirma o resultado de 15/10/2026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CT-GQ-092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Programação. Fazer: nome de produto que não existe ("TESTE INEXISTENTE"). Esperado: registrar que aceita qualquer texto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massa-G01): nome de produto que não existe (</w:t>
            </w:r>
            <w:r>
              <w:rPr>
                <w:sz w:val="18"/>
                <w:szCs w:val="20"/>
              </w:rPr>
              <w:t xml:space="preserve">TESTE AR PRODUTO …</w:t>
            </w:r>
            <w:r>
              <w:rPr>
                <w:sz w:val="18"/>
                <w:szCs w:val="20"/>
              </w:rPr>
              <w:t xml:space="preserve">): aceito; não há busca nem ícone de busca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 (Alta)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Programação e lista. Fazer: validade de amanhã; no dia seguinte, abrir a lista e procurar aviso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 (DV-GQ-204): hoje (22/10) a programação </w:t>
            </w:r>
            <w:r>
              <w:rPr>
                <w:sz w:val="18"/>
                <w:szCs w:val="20"/>
              </w:rPr>
              <w:t xml:space="preserve">TESTE VENCE AMANHA</w:t>
            </w:r>
            <w:r>
              <w:rPr>
                <w:sz w:val="18"/>
                <w:szCs w:val="20"/>
              </w:rPr>
              <w:t xml:space="preserve"> (validade 17/10/2026) está vencida: sem aviso na tela inicial, nas notificações do sistema ("A pesquisa não retornou nenhum resultado.") nem na lista, que só tem Tipo, Processo, Categoria e Situação, sem datas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CT-GQ-AR02-01 (Alta)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Editar, tipo Produto. Fazer: incluir completa (processo, categoria 1, três datas, produto, fornecedor); abrir o Log. Esperado: gravada; histórico de inclusão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AR02-01-editar, AR02-01-log-programacao): programação completa gravada; o Editar mostra o nome do processo correto (a página dizia que ficaria em branco: não se confirmou); o Log mostra "INCLUSÃO DO REGISTRO"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 (Alta)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Editar, tipo Documento. Fazer: incluir com nome e número do documento; procurar um campo para a validade do documento. Esperado: gravada; registrar que não há campo de validade do documento (RN-GQ-AR02-010)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(DV-GQ-205): tipo Documento com nome e número: gravada. Não existe campo para a validade do documento (só a Validade da programação)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CT-GQ-AR02-03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Salvar vazio; depois tipo Produto sem nome; tipo Documento sem nome e sem número. Esperado: todas as mensagens juntas na faixa vermelha, conforme o tipo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AR02-03-vazio, AR02-03-produto-sem-nome, AR02-03-documento-sem-nome): salvar vazio: seis mensagens juntas na faixa vermelha ("A Categoria é obrigatória.", "O Tipo é obrigatório.", "O Processo Regulatorio é obrigatório.", "A Validade da Programação é obrigatória.", "O Prazo Máximo é obrigatório.", "A Data Programada é obrigatória."). Produto sem nome: "O Nome do Produto é obrigatório." Documento sem nome e número: "O Número do Documento é obrigatório. O Nome do Documento é obrigatório." O Prestador / Fornecedor não é obrigatório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CT-GQ-AR02-04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categoria 2 e 3 sem Grau/Classe; categoria 1 com o campo travado. Esperado: "O Grau / Classe é obrigatório." só nas categorias 2 e 3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AR02-04-cat2-cosmeticos-sem-grau, AR02-04-cat3_sem_grau): categorias 2 (Cosméticos) e 3 (Produtos Para Saúde) sem Grau/Classe: "O Grau / Classe é obrigatório."; categoria 1 (Medicamento) e 4 (Saneantes) deixam o campo travado e gravam sem grau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CT-GQ-AR02-05 (Alta)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Telas: Programação e Monitoramento. Fazer: monitorar uma programação (Salvar com anexo), depois alterar a programação pelo endereço e conferir a situação na lista. Esperado: a marca de monitorada não se perde; registrar o que ocorre (RN-GQ-AR02-013)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—): pede alterar uma programação monitorada pelo endereço. Fora do escopo. Pela tela, programação Em Monitoramento só tem o ícone Visualizar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(alteração). Fazer: com outro usuário, alterar uma programação criada por alguém; abrir o Log. Esperado: o responsável original continua; verificar se muda (RN-GQ-AR02-012)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em 22/10/2026 (DV-GQ-264): uma programação criada por uma pessoa teve o Prazo Máximo alterado por outra (27/10 para 28/10/2026), com justificativa. O Histórico mostra as duas alterações, inclusive "Responsável: o criador → quem alterou": o responsável original muda ao alterar. Reaberta, a tela mostra o novo responsável. Esperado: o responsável original continua (RN-GQ-AR02-012)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(alteração). Fazer: apagar a Data Programada e salvar; depois digitar 31/02/2026. Esperado pela boa prática: recusa; registrar se a data antiga continua sem aviso (RN-GQ-AR02-015)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(DV-GQ-207): data Programada apagada, Salvar: "Alteração efetuada com sucesso."; ao reabrir, a data antiga continua. Com 31/02/2026: o mesmo, sem aviso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lista, filtro Situação. Preparação: programações em Programada, Em Monitoramento, Cancelada e Finalizada. Fazer: filtrar por cada valor. Esperado: só a situação escolhida; registrar o que acontece com Cancelada e Finalizada (RN-GQ-AR02-002)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(DV-GQ-208): filtro Situação: Programada traz só as programadas; Cancelada e Finalizada devolvem todas as 25 programações; Em Monitoramento traz 16 (também as encerradas), onde só 4 estão Em Monitoramento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 (Alta)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Telas: Programação e Monitoramento. Fazer: criar uma programação pela tela e abrir o Monitoramento dela; olhar o campo Processo Regulatório. Esperado: o nome do processo escolhido; registrar se aparece vazio ou outro nome (RN-GQ-AR02-014)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(DV-GQ-206): O Monitoramento mostra, no campo Processo Regulatório, o processo de código igual ao número da programação, não o escolhido: programação 13 (escolhido </w:t>
            </w:r>
            <w:r>
              <w:rPr>
                <w:sz w:val="18"/>
                <w:szCs w:val="20"/>
              </w:rPr>
              <w:t xml:space="preserve">TESTE AR 01 CURTO</w:t>
            </w:r>
            <w:r>
              <w:rPr>
                <w:sz w:val="18"/>
                <w:szCs w:val="20"/>
              </w:rPr>
              <w:t xml:space="preserve">) mostra </w:t>
            </w:r>
            <w:r>
              <w:rPr>
                <w:sz w:val="18"/>
                <w:szCs w:val="20"/>
              </w:rPr>
              <w:t xml:space="preserve">TESTE AR 03 DESCRICAO NO LIMITE…</w:t>
            </w:r>
            <w:r>
              <w:rPr>
                <w:sz w:val="18"/>
                <w:szCs w:val="20"/>
              </w:rPr>
              <w:t xml:space="preserve">; a 14 mostra </w:t>
            </w:r>
            <w:r>
              <w:rPr>
                <w:sz w:val="18"/>
                <w:szCs w:val="20"/>
              </w:rPr>
              <w:t xml:space="preserve">TESTE AR 04 INATIVO</w:t>
            </w:r>
            <w:r>
              <w:rPr>
                <w:sz w:val="18"/>
                <w:szCs w:val="20"/>
              </w:rPr>
              <w:t xml:space="preserve">; a 17, </w:t>
            </w:r>
            <w:r>
              <w:rPr>
                <w:sz w:val="18"/>
                <w:szCs w:val="20"/>
              </w:rPr>
              <w:t xml:space="preserve">TESTE AR 07 COM PROGRAMACAO</w:t>
            </w:r>
            <w:r>
              <w:rPr>
                <w:sz w:val="18"/>
                <w:szCs w:val="20"/>
              </w:rPr>
              <w:t xml:space="preserve">; a 23 mostra o campo vazio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CT-GQ-AR02-10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digitar parte do nome do processo sem escolher na lista e salvar; trocar o texto depois de escolher. Esperado: recusa; registrar qual processo é gravado (RN-GQ-AR02-020)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AR02-10-sem-escolher, AR02-10b-trocar-texto): processo digitado sem escolher na lista: "O Processo Regulatorio é obrigatório." (sem acento em "Regulatorio"). Depois de escolher na lista e trocar o texto do campo: a tela grava o processo escolhido antes (o texto trocado é ignorado, sem aviso); ver a nota ao fim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CT-GQ-AR02-11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(alteração). Fazer: trocar o fornecedor e abrir o Log. Esperado: o histórico mostra a troca; verificar se o número entra (RN-GQ-AR02-016)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AR02-11-log-fornecedor): trocar o fornecedor: o Log mostra "Prestador / Fornecedor: TABAJARA INSUMOS → FABRICATESTEJ", com a justificativa (a página dizia que a troca não entraria: não se confirmou); o Responsável continua o mesmo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 (Baixa)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Visualizar. Fazer: abrir uma programação encerrada. Esperado: tudo travado; registrar que não há botão Voltar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(DV-GQ-210): visualizar de programação Finalizada: campos travados, sem botão Voltar e sem nenhum botão; só o Nome do Produto não aparece como travado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 (Média)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Data Programada no passado (ano 2000) e ano 1900. Esperado pela boa prática: aviso; registrar se aceita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(DV-GQ-209): data Programada de 01/01/2000 e de 01/01/1900: "Inclusão efetuada com sucesso.", sem aviso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CT-GQ-AR02-14 a AR02-16 (Alta e Média)</w:t>
            </w:r>
          </w:p>
        </w:tc>
        <w:tc>
          <w:tcPr>
            <w:tcW w:w="2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teste: segurança e acesso ficaram fora da rodada 1 de 22/10/2026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1 (22/10/2026): 16 casos (5 Passou, 3 Passou com ressalva, 7 Falhou, 1 Bloqueado).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