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 – Controle de Mudanças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Passo a passo para executar os testes das 8 telas do fluxo de controle de mudanças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Controle de mudanças</w:t>
      </w:r>
      <w:r>
        <w:rPr>
          <w:szCs w:val="20"/>
        </w:rPr>
        <w:t xml:space="preserve"> do módulo Garantia da Qualidade, sem precisar ler o fluxo nem o código. Em cada passo: a tela, o usuário, o que preencher, onde clicar, o que deve aparecer, o caso do plano coberto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CT-GQ-030 a 049); o fluxo completo, com as regras e o fluxograma, está em </w:t>
      </w:r>
      <w:r>
        <w:rPr>
          <w:szCs w:val="20"/>
        </w:rPr>
        <w:t xml:space="preserve">fluxos/controle-mudancas.md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rodada 1 (12/10/2026) já fez neste fluxo:</w:t>
      </w:r>
      <w:r>
        <w:rPr>
          <w:szCs w:val="20"/>
        </w:rPr>
        <w:t xml:space="preserve"> CT-GQ-034 (DV-GQ-003), 035 (DV-GQ-004), 041 (DV-GQ-005), 043 (DV-GQ-006) e 047 (DV-GQ-007), todos "falhou a norma".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 ou se o resultado precisar de confirmação.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2 a 3 horas para o ciclo completo com três mudanças.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(os mesmos do roteiro de Desvios e CAPA; a preparação P1 a P3 daquele roteiro vale aqui):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36"/>
        <w:gridCol w:w="1501"/>
        <w:gridCol w:w="2348"/>
        <w:gridCol w:w="3046"/>
      </w:tblGrid>
      <w:tr>
        <w:trPr>
          <w:tblHeader/>
          <w:cantSplit/>
        </w:trPr>
        <w:tc>
          <w:tcPr>
            <w:tcW w:w="27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de perfil da GQ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Divisão (Principal)</w:t>
            </w:r>
          </w:p>
        </w:tc>
        <w:tc>
          <w:tcPr>
            <w:tcW w:w="3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t.admin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GQ: revisão, liberação, finalização do plano, aprovação do produto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t.cadastro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ESTRUTURA FUNCIONAL II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que avalia e executa ações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ESTRUTURA FUNCIONAL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área</w:t>
            </w:r>
          </w:p>
        </w:tc>
      </w:tr>
      <w:tr>
        <w:trPr>
          <w:cantSplit/>
        </w:trPr>
        <w:tc>
          <w:tcPr>
            <w:tcW w:w="27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t.consulta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solicita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Mudanças que já existem no ambiente</w:t>
      </w:r>
      <w:r>
        <w:rPr>
          <w:szCs w:val="20"/>
        </w:rPr>
        <w:t xml:space="preserve"> (rodada 1): </w:t>
      </w:r>
      <w:r>
        <w:rPr>
          <w:szCs w:val="20"/>
        </w:rPr>
        <w:t xml:space="preserve">0001/26</w:t>
      </w:r>
      <w:r>
        <w:rPr>
          <w:szCs w:val="20"/>
        </w:rPr>
        <w:t xml:space="preserve"> e </w:t>
      </w:r>
      <w:r>
        <w:rPr>
          <w:szCs w:val="20"/>
        </w:rPr>
        <w:t xml:space="preserve">0002/26</w:t>
      </w:r>
      <w:r>
        <w:rPr>
          <w:szCs w:val="20"/>
        </w:rPr>
        <w:t xml:space="preserve"> (</w:t>
      </w:r>
      <w:r>
        <w:rPr>
          <w:szCs w:val="20"/>
        </w:rPr>
        <w:t xml:space="preserve">TESTE CT-GQ-034 mudança</w:t>
      </w:r>
      <w:r>
        <w:rPr>
          <w:szCs w:val="20"/>
        </w:rPr>
        <w:t xml:space="preserve">, a 0002 em Aceito), </w:t>
      </w:r>
      <w:r>
        <w:rPr>
          <w:szCs w:val="20"/>
        </w:rPr>
        <w:t xml:space="preserve">0003/26</w:t>
      </w:r>
      <w:r>
        <w:rPr>
          <w:szCs w:val="20"/>
        </w:rPr>
        <w:t xml:space="preserve"> (</w:t>
      </w:r>
      <w:r>
        <w:rPr>
          <w:szCs w:val="20"/>
        </w:rPr>
        <w:t xml:space="preserve">TESTE CT-GQ-035 mudança com produto</w:t>
      </w:r>
      <w:r>
        <w:rPr>
          <w:szCs w:val="20"/>
        </w:rPr>
        <w:t xml:space="preserve">, Aceito, lote </w:t>
      </w:r>
      <w:r>
        <w:rPr>
          <w:szCs w:val="20"/>
        </w:rPr>
        <w:t xml:space="preserve">TESTELOTE001</w:t>
      </w:r>
      <w:r>
        <w:rPr>
          <w:szCs w:val="20"/>
        </w:rPr>
        <w:t xml:space="preserve">), </w:t>
      </w:r>
      <w:r>
        <w:rPr>
          <w:szCs w:val="20"/>
        </w:rPr>
        <w:t xml:space="preserve">0004/26</w:t>
      </w:r>
      <w:r>
        <w:rPr>
          <w:szCs w:val="20"/>
        </w:rPr>
        <w:t xml:space="preserve"> (cancelada). Não reaproveite: crie as três deste roteiro.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ciclo usa </w:t>
      </w:r>
      <w:r>
        <w:rPr>
          <w:b/>
          <w:bCs/>
          <w:szCs w:val="20"/>
        </w:rPr>
        <w:t xml:space="preserve">três mudanças</w:t>
      </w:r>
      <w:r>
        <w:rPr>
          <w:szCs w:val="20"/>
        </w:rPr>
        <w:t xml:space="preserve">: a </w:t>
      </w:r>
      <w:r>
        <w:rPr>
          <w:b/>
          <w:bCs/>
          <w:szCs w:val="20"/>
        </w:rPr>
        <w:t xml:space="preserve">mudança A</w:t>
      </w:r>
      <w:r>
        <w:rPr>
          <w:szCs w:val="20"/>
        </w:rPr>
        <w:t xml:space="preserve"> (com item Produto) vai até o Controle Mudança Produto; a </w:t>
      </w:r>
      <w:r>
        <w:rPr>
          <w:b/>
          <w:bCs/>
          <w:szCs w:val="20"/>
        </w:rPr>
        <w:t xml:space="preserve">mudança B</w:t>
      </w:r>
      <w:r>
        <w:rPr>
          <w:szCs w:val="20"/>
        </w:rPr>
        <w:t xml:space="preserve"> (sem produto) termina em Aceito pela finalização; a </w:t>
      </w:r>
      <w:r>
        <w:rPr>
          <w:b/>
          <w:bCs/>
          <w:szCs w:val="20"/>
        </w:rPr>
        <w:t xml:space="preserve">mudança C</w:t>
      </w:r>
      <w:r>
        <w:rPr>
          <w:szCs w:val="20"/>
        </w:rPr>
        <w:t xml:space="preserve"> serve às recusas, à revisão "não aceita" e à finalização reprovada.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Solicitação de Mudanças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4"/>
        <w:gridCol w:w="1123"/>
        <w:gridCol w:w="3138"/>
        <w:gridCol w:w="1864"/>
        <w:gridCol w:w="1319"/>
        <w:gridCol w:w="1623"/>
      </w:tblGrid>
      <w:tr>
        <w:trPr>
          <w:tblHeader/>
          <w:cantSplit/>
        </w:trPr>
        <w:tc>
          <w:tcPr>
            <w:tcW w:w="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Controle de Mudanças › </w:t>
            </w:r>
            <w:r>
              <w:rPr>
                <w:sz w:val="18"/>
                <w:b/>
                <w:bCs/>
                <w:szCs w:val="20"/>
              </w:rPr>
              <w:t xml:space="preserve">Solicitação de Mudanças</w:t>
            </w:r>
            <w:r>
              <w:rPr>
                <w:sz w:val="18"/>
                <w:szCs w:val="20"/>
              </w:rPr>
              <w:t xml:space="preserve"> › Incluir. Deixar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, tipo (</w:t>
            </w:r>
            <w:r>
              <w:rPr>
                <w:sz w:val="18"/>
                <w:b/>
                <w:bCs/>
                <w:szCs w:val="20"/>
              </w:rPr>
              <w:t xml:space="preserve">Definitiva/Temporária</w:t>
            </w:r>
            <w:r>
              <w:rPr>
                <w:sz w:val="18"/>
                <w:szCs w:val="20"/>
              </w:rPr>
              <w:t xml:space="preserve">), itens e </w:t>
            </w:r>
            <w:r>
              <w:rPr>
                <w:sz w:val="18"/>
                <w:b/>
                <w:bCs/>
                <w:szCs w:val="20"/>
              </w:rPr>
              <w:t xml:space="preserve">Motivo da Alteração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uma mensagem por campo (descrição, tipo, mudança proposta, área solicitante, item, motivo).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CT-GQ-030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Se o Incluir não abrir para o nível 1, registre e use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Temporária</w:t>
            </w:r>
            <w:r>
              <w:rPr>
                <w:sz w:val="18"/>
                <w:szCs w:val="20"/>
              </w:rPr>
              <w:t xml:space="preserve"> sem </w:t>
            </w:r>
            <w:r>
              <w:rPr>
                <w:sz w:val="18"/>
                <w:b/>
                <w:bCs/>
                <w:szCs w:val="20"/>
              </w:rPr>
              <w:t xml:space="preserve">Data Até</w:t>
            </w:r>
            <w:r>
              <w:rPr>
                <w:sz w:val="18"/>
                <w:szCs w:val="20"/>
              </w:rPr>
              <w:t xml:space="preserve">. Preencher Descrição </w:t>
            </w:r>
            <w:r>
              <w:rPr>
                <w:sz w:val="18"/>
                <w:szCs w:val="20"/>
              </w:rPr>
              <w:t xml:space="preserve">TESTE mudanca A produto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Mudança Proposta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proposta 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Área Solicitante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b/>
                <w:bCs/>
                <w:szCs w:val="20"/>
              </w:rPr>
              <w:t xml:space="preserve">Produto</w:t>
            </w:r>
            <w:r>
              <w:rPr>
                <w:sz w:val="18"/>
                <w:szCs w:val="20"/>
              </w:rPr>
              <w:t xml:space="preserve"> com o texto </w:t>
            </w:r>
            <w:r>
              <w:rPr>
                <w:sz w:val="18"/>
                <w:szCs w:val="20"/>
              </w:rPr>
              <w:t xml:space="preserve">TESTE PRODUTO ACABADO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Motivo da Alteração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motivo</w:t>
            </w:r>
            <w:r>
              <w:rPr>
                <w:sz w:val="18"/>
                <w:szCs w:val="20"/>
              </w:rPr>
              <w:t xml:space="preserve">, Impacto </w:t>
            </w:r>
            <w:r>
              <w:rPr>
                <w:sz w:val="18"/>
                <w:szCs w:val="20"/>
              </w:rPr>
              <w:t xml:space="preserve">RAZOÁVEL IMPACTO</w:t>
            </w:r>
            <w:r>
              <w:rPr>
                <w:sz w:val="18"/>
                <w:szCs w:val="20"/>
              </w:rPr>
              <w:t xml:space="preserve">, Urgência </w:t>
            </w:r>
            <w:r>
              <w:rPr>
                <w:sz w:val="18"/>
                <w:szCs w:val="20"/>
              </w:rPr>
              <w:t xml:space="preserve">CURTO PRAZO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Áreas de Impacto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validade obrigatória na temporária.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 Até</w:t>
            </w:r>
            <w:r>
              <w:rPr>
                <w:sz w:val="18"/>
                <w:szCs w:val="20"/>
              </w:rPr>
              <w:t xml:space="preserve"> = ontem.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a validade precisa ser futura.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 Até</w:t>
            </w:r>
            <w:r>
              <w:rPr>
                <w:sz w:val="18"/>
                <w:szCs w:val="20"/>
              </w:rPr>
              <w:t xml:space="preserve"> = amanhã.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Gravada: </w:t>
            </w:r>
            <w:r>
              <w:rPr>
                <w:sz w:val="18"/>
                <w:szCs w:val="20"/>
              </w:rPr>
              <w:t xml:space="preserve">CM nnnn/26</w:t>
            </w:r>
            <w:r>
              <w:rPr>
                <w:sz w:val="18"/>
                <w:szCs w:val="20"/>
              </w:rPr>
              <w:t xml:space="preserve">, situação </w:t>
            </w:r>
            <w:r>
              <w:rPr>
                <w:sz w:val="18"/>
                <w:b/>
                <w:bCs/>
                <w:szCs w:val="20"/>
              </w:rPr>
              <w:t xml:space="preserve">Pendente Revisão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CT-GQ-031, 048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Registre que as Áreas de Impacto não foram exigidas.</w:t>
            </w:r>
            <w:r>
              <w:rPr>
                <w:sz w:val="18"/>
                <w:szCs w:val="20"/>
              </w:rPr>
              <w:t xml:space="preserve"> Esta é a </w:t>
            </w:r>
            <w:r>
              <w:rPr>
                <w:sz w:val="18"/>
                <w:b/>
                <w:bCs/>
                <w:szCs w:val="20"/>
              </w:rPr>
              <w:t xml:space="preserve">mudança A</w:t>
            </w:r>
            <w:r>
              <w:rPr>
                <w:sz w:val="18"/>
                <w:szCs w:val="20"/>
              </w:rPr>
              <w:t xml:space="preserve"> (temporária, validade amanhã: serve ao CT-GQ-048). Anote o número.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</w:t>
            </w:r>
            <w:r>
              <w:rPr>
                <w:sz w:val="18"/>
                <w:b/>
                <w:bCs/>
                <w:szCs w:val="20"/>
              </w:rPr>
              <w:t xml:space="preserve">mudança B</w:t>
            </w:r>
            <w:r>
              <w:rPr>
                <w:sz w:val="18"/>
                <w:szCs w:val="20"/>
              </w:rPr>
              <w:t xml:space="preserve">: Definitiva, </w:t>
            </w:r>
            <w:r>
              <w:rPr>
                <w:sz w:val="18"/>
                <w:szCs w:val="20"/>
              </w:rPr>
              <w:t xml:space="preserve">TESTE mudanca B processo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b/>
                <w:bCs/>
                <w:szCs w:val="20"/>
              </w:rPr>
              <w:t xml:space="preserve">Processo</w:t>
            </w:r>
            <w:r>
              <w:rPr>
                <w:sz w:val="18"/>
                <w:szCs w:val="20"/>
              </w:rPr>
              <w:t xml:space="preserve">, área II, motivo, impacto e urgência.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</w:t>
            </w:r>
            <w:r>
              <w:rPr>
                <w:sz w:val="18"/>
                <w:b/>
                <w:bCs/>
                <w:szCs w:val="20"/>
              </w:rPr>
              <w:t xml:space="preserve">mudança C</w:t>
            </w:r>
            <w:r>
              <w:rPr>
                <w:sz w:val="18"/>
                <w:szCs w:val="20"/>
              </w:rPr>
              <w:t xml:space="preserve">: Definitiva, </w:t>
            </w:r>
            <w:r>
              <w:rPr>
                <w:sz w:val="18"/>
                <w:szCs w:val="20"/>
              </w:rPr>
              <w:t xml:space="preserve">TESTE mudanca C recusas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b/>
                <w:bCs/>
                <w:szCs w:val="20"/>
              </w:rPr>
              <w:t xml:space="preserve">Outros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Qual?</w:t>
            </w:r>
            <w:r>
              <w:rPr>
                <w:sz w:val="18"/>
                <w:szCs w:val="20"/>
              </w:rPr>
              <w:t xml:space="preserve"> em branco. Salvar.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o texto de "Outros" é obrigatório. Preencher </w:t>
            </w:r>
            <w:r>
              <w:rPr>
                <w:sz w:val="18"/>
                <w:szCs w:val="20"/>
              </w:rPr>
              <w:t xml:space="preserve">TESTE outros</w:t>
            </w:r>
            <w:r>
              <w:rPr>
                <w:sz w:val="18"/>
                <w:szCs w:val="20"/>
              </w:rPr>
              <w:t xml:space="preserve"> e salvar.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CT-GQ-030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Revisão. Número.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</w:t>
            </w:r>
            <w:r>
              <w:rPr>
                <w:sz w:val="18"/>
                <w:b/>
                <w:bCs/>
                <w:szCs w:val="20"/>
              </w:rPr>
              <w:t xml:space="preserve">mudança D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mudanca D cancelar</w:t>
            </w:r>
            <w:r>
              <w:rPr>
                <w:sz w:val="18"/>
                <w:szCs w:val="20"/>
              </w:rPr>
              <w:t xml:space="preserve">), item Processo. Na lista, </w:t>
            </w:r>
            <w:r>
              <w:rPr>
                <w:sz w:val="18"/>
                <w:b/>
                <w:bCs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com justificativa </w:t>
            </w:r>
            <w:r>
              <w:rPr>
                <w:sz w:val="18"/>
                <w:szCs w:val="20"/>
              </w:rPr>
              <w:t xml:space="preserve">TESTE cancelamento D</w:t>
            </w:r>
            <w:r>
              <w:rPr>
                <w:sz w:val="18"/>
                <w:szCs w:val="20"/>
              </w:rPr>
              <w:t xml:space="preserve">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(histórico).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Cancelado; o histórico mostra o cancelamento com a justificativa.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CT-GQ-046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(CT-GQ-047, falhou: DV-GQ-007, ver o relatório de testes).</w:t>
            </w:r>
            <w:r>
              <w:rPr>
                <w:sz w:val="18"/>
                <w:szCs w:val="20"/>
              </w:rPr>
              <w:t xml:space="preserve"> Só registre se a lista mostra algum botão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além de Cancelar.</w:t>
            </w:r>
          </w:p>
        </w:tc>
        <w:tc>
          <w:tcPr>
            <w:tcW w:w="1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 haver.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CT-GQ-047 (Alta)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os botões da lista.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Pré-Avaliação de Mudanças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1"/>
        <w:gridCol w:w="1212"/>
        <w:gridCol w:w="2567"/>
        <w:gridCol w:w="2116"/>
        <w:gridCol w:w="1252"/>
        <w:gridCol w:w="1893"/>
      </w:tblGrid>
      <w:tr>
        <w:trPr>
          <w:tblHeader/>
          <w:cantSplit/>
        </w:trPr>
        <w:tc>
          <w:tcPr>
            <w:tcW w:w="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Pré-Avaliação de Mudanças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 não revisa: sem botão, ou a tela volta à lista.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conseguir, registre.</w:t>
            </w:r>
          </w:p>
        </w:tc>
      </w:tr>
      <w:tr>
        <w:trPr>
          <w:cantSplit/>
        </w:trPr>
        <w:tc>
          <w:tcPr>
            <w:tcW w:w="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› mudança C ›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 com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em branco.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justificativa obrigatória.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</w:t>
            </w:r>
            <w:r>
              <w:rPr>
                <w:sz w:val="18"/>
                <w:szCs w:val="20"/>
              </w:rPr>
              <w:t xml:space="preserve">TESTE nao aceita C</w:t>
            </w:r>
            <w:r>
              <w:rPr>
                <w:sz w:val="18"/>
                <w:szCs w:val="20"/>
              </w:rPr>
              <w:t xml:space="preserve">; Reprovar.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C: </w:t>
            </w:r>
            <w:r>
              <w:rPr>
                <w:sz w:val="18"/>
                <w:b/>
                <w:bCs/>
                <w:szCs w:val="20"/>
              </w:rPr>
              <w:t xml:space="preserve">Não Aceito</w:t>
            </w:r>
            <w:r>
              <w:rPr>
                <w:sz w:val="18"/>
                <w:szCs w:val="20"/>
              </w:rPr>
              <w:t xml:space="preserve"> (fim).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</w:t>
            </w:r>
            <w:r>
              <w:rPr>
                <w:sz w:val="18"/>
                <w:i/>
                <w:iCs/>
                <w:szCs w:val="20"/>
              </w:rPr>
              <w:t xml:space="preserve">A mudança C volta no passo 1.6b: crie outra (`TESTE mudanca C2 reprovar plano`, Processo) para a finalização reprovada do 7.4.</w:t>
            </w:r>
          </w:p>
        </w:tc>
      </w:tr>
      <w:tr>
        <w:trPr>
          <w:cantSplit/>
        </w:trPr>
        <w:tc>
          <w:tcPr>
            <w:tcW w:w="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› mudança A › </w:t>
            </w:r>
            <w:r>
              <w:rPr>
                <w:sz w:val="18"/>
                <w:b/>
                <w:bCs/>
                <w:szCs w:val="20"/>
              </w:rPr>
              <w:t xml:space="preserve">Salvar Revisão</w:t>
            </w:r>
            <w:r>
              <w:rPr>
                <w:sz w:val="18"/>
                <w:szCs w:val="20"/>
              </w:rPr>
              <w:t xml:space="preserve"> (aceitar). Em seguida, na seção de áreas: </w:t>
            </w:r>
            <w:r>
              <w:rPr>
                <w:sz w:val="18"/>
                <w:b/>
                <w:bCs/>
                <w:szCs w:val="20"/>
              </w:rPr>
              <w:t xml:space="preserve">Área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, Adicionar; Área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Responsável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Adicionar; Salvar.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Liberação Avaliação</w:t>
            </w:r>
            <w:r>
              <w:rPr>
                <w:sz w:val="18"/>
                <w:szCs w:val="20"/>
              </w:rPr>
              <w:t xml:space="preserve"> (passa direto pela "Pendente Definição Áreas").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CT-GQ-033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se a </w:t>
            </w:r>
            <w:r>
              <w:rPr>
                <w:sz w:val="18"/>
                <w:b/>
                <w:bCs/>
                <w:szCs w:val="20"/>
              </w:rPr>
              <w:t xml:space="preserve">data da revisão</w:t>
            </w:r>
            <w:r>
              <w:rPr>
                <w:sz w:val="18"/>
                <w:szCs w:val="20"/>
              </w:rPr>
              <w:t xml:space="preserve"> pode ser alterada na tela.</w:t>
            </w:r>
          </w:p>
        </w:tc>
      </w:tr>
      <w:tr>
        <w:trPr>
          <w:cantSplit/>
        </w:trPr>
        <w:tc>
          <w:tcPr>
            <w:tcW w:w="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coisa para as mudanças B e C2, com uma área cada (área II,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Liberação Avaliação.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Avaliação de Mudanças (parecer das áreas)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5"/>
        <w:gridCol w:w="1246"/>
        <w:gridCol w:w="3086"/>
        <w:gridCol w:w="1885"/>
        <w:gridCol w:w="1256"/>
        <w:gridCol w:w="1563"/>
      </w:tblGrid>
      <w:tr>
        <w:trPr>
          <w:tblHeader/>
          <w:cantSplit/>
        </w:trPr>
        <w:tc>
          <w:tcPr>
            <w:tcW w:w="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(CT-GQ-034, falhou: DV-GQ-003).</w:t>
            </w:r>
            <w:r>
              <w:rPr>
                <w:sz w:val="18"/>
                <w:szCs w:val="20"/>
              </w:rPr>
              <w:t xml:space="preserve"> Pela tela, a Liberação deveria só aparecer depois dos pareceres. Só registre, em </w:t>
            </w:r>
            <w:r>
              <w:rPr>
                <w:sz w:val="18"/>
                <w:b/>
                <w:bCs/>
                <w:szCs w:val="20"/>
              </w:rPr>
              <w:t xml:space="preserve">Liberação Avaliação de Mudanças</w:t>
            </w:r>
            <w:r>
              <w:rPr>
                <w:sz w:val="18"/>
                <w:szCs w:val="20"/>
              </w:rPr>
              <w:t xml:space="preserve">, se a mudança A aparece com os botões Aprovar/Reprovar antes de qualquer área avaliar.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deveria aparecer.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 (Alta)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lista. </w:t>
            </w:r>
            <w:r>
              <w:rPr>
                <w:sz w:val="18"/>
                <w:b/>
                <w:bCs/>
                <w:szCs w:val="20"/>
              </w:rPr>
              <w:t xml:space="preserve">Não libere ainda.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Avaliação de Mudanças</w:t>
            </w:r>
            <w:r>
              <w:rPr>
                <w:sz w:val="18"/>
                <w:szCs w:val="20"/>
              </w:rPr>
              <w:t xml:space="preserve"> › mudança A › área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Não Aceito</w:t>
            </w:r>
            <w:r>
              <w:rPr>
                <w:sz w:val="18"/>
                <w:szCs w:val="20"/>
              </w:rPr>
              <w:t xml:space="preserve"> com Justificativa em branco.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justificativa obrigatória.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</w:t>
            </w:r>
            <w:r>
              <w:rPr>
                <w:sz w:val="18"/>
                <w:szCs w:val="20"/>
              </w:rPr>
              <w:t xml:space="preserve">TESTE area 1 nao aceita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Não Aceito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gravado.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› mudança A › área II › </w:t>
            </w:r>
            <w:r>
              <w:rPr>
                <w:sz w:val="18"/>
                <w:b/>
                <w:bCs/>
                <w:szCs w:val="20"/>
              </w:rPr>
              <w:t xml:space="preserve">Aceito</w:t>
            </w:r>
            <w:r>
              <w:rPr>
                <w:sz w:val="18"/>
                <w:szCs w:val="20"/>
              </w:rPr>
              <w:t xml:space="preserve">, observação </w:t>
            </w:r>
            <w:r>
              <w:rPr>
                <w:sz w:val="18"/>
                <w:szCs w:val="20"/>
              </w:rPr>
              <w:t xml:space="preserve">TESTE area 2 aceita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 gravado.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vir a mudança, confira a Divisão do usuário no Principal.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› mudanças B e C2 › </w:t>
            </w:r>
            <w:r>
              <w:rPr>
                <w:sz w:val="18"/>
                <w:b/>
                <w:bCs/>
                <w:szCs w:val="20"/>
              </w:rPr>
              <w:t xml:space="preserve">Aceito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Pareceres gravados.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Liberação Avaliação de Mudanças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1"/>
        <w:gridCol w:w="1246"/>
        <w:gridCol w:w="1880"/>
        <w:gridCol w:w="2121"/>
        <w:gridCol w:w="1300"/>
        <w:gridCol w:w="2483"/>
      </w:tblGrid>
      <w:tr>
        <w:trPr>
          <w:tblHeader/>
          <w:cantSplit/>
        </w:trPr>
        <w:tc>
          <w:tcPr>
            <w:tcW w:w="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Liberação Avaliação de Mudanças</w:t>
            </w:r>
            <w:r>
              <w:rPr>
                <w:sz w:val="18"/>
                <w:szCs w:val="20"/>
              </w:rPr>
              <w:t xml:space="preserve"> (nível 2).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botão de liberar.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CT-GQ-036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aparecer, registre.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› mudança A (uma área </w:t>
            </w:r>
            <w:r>
              <w:rPr>
                <w:sz w:val="18"/>
                <w:b/>
                <w:bCs/>
                <w:szCs w:val="20"/>
              </w:rPr>
              <w:t xml:space="preserve">não aceitou</w:t>
            </w:r>
            <w:r>
              <w:rPr>
                <w:sz w:val="18"/>
                <w:szCs w:val="20"/>
              </w:rPr>
              <w:t xml:space="preserve">) › </w:t>
            </w:r>
            <w:r>
              <w:rPr>
                <w:sz w:val="18"/>
                <w:b/>
                <w:bCs/>
                <w:szCs w:val="20"/>
              </w:rPr>
              <w:t xml:space="preserve">Aprovar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(CT-GQ-035, falhou: DV-GQ-004):</w:t>
            </w:r>
            <w:r>
              <w:rPr>
                <w:sz w:val="18"/>
                <w:szCs w:val="20"/>
              </w:rPr>
              <w:t xml:space="preserve"> a GQ aprovou apesar do "não aceito". Pela norma, deveria impedir ou ao menos avisar.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 (Alta)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tela com o parecer "Não Aceito" visível e o resultado.</w:t>
            </w:r>
            <w:r>
              <w:rPr>
                <w:sz w:val="18"/>
                <w:szCs w:val="20"/>
              </w:rPr>
              <w:t xml:space="preserve"> Situação esperada pelo código: </w:t>
            </w:r>
            <w:r>
              <w:rPr>
                <w:sz w:val="18"/>
                <w:b/>
                <w:bCs/>
                <w:szCs w:val="20"/>
              </w:rPr>
              <w:t xml:space="preserve">Pendente Plano de Ação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› mudança B › Aprovar. Liberação › mudança C2 › Aprovar.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de Ação.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foi exigida na aprovação (só a reprovação exige).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Plano de 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8"/>
        <w:gridCol w:w="1123"/>
        <w:gridCol w:w="2998"/>
        <w:gridCol w:w="2048"/>
        <w:gridCol w:w="1283"/>
        <w:gridCol w:w="1581"/>
      </w:tblGrid>
      <w:tr>
        <w:trPr>
          <w:tblHeader/>
          <w:cantSplit/>
        </w:trPr>
        <w:tc>
          <w:tcPr>
            <w:tcW w:w="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Plano de Ação</w:t>
            </w:r>
            <w:r>
              <w:rPr>
                <w:sz w:val="18"/>
                <w:szCs w:val="20"/>
              </w:rPr>
              <w:t xml:space="preserve"> › mudança B ›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(sem criar plano). Depois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da mudança B.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só consultar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deveria criar nada.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CT-GQ-039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apareceu um plano vazio ligado à mudança e se o histórico mostra a ligação.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› mudança A › Editar. Ação 1: </w:t>
            </w:r>
            <w:r>
              <w:rPr>
                <w:sz w:val="18"/>
                <w:b/>
                <w:bCs/>
                <w:szCs w:val="20"/>
              </w:rPr>
              <w:t xml:space="preserve">Ações a Executar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acao 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Prioridade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Área 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Data de Previsão</w:t>
            </w:r>
            <w:r>
              <w:rPr>
                <w:sz w:val="18"/>
                <w:szCs w:val="20"/>
              </w:rPr>
              <w:t xml:space="preserve"> daqui a 7 dias; Adicionar.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prioridade de 1 a 10.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Data de Previsão</w:t>
            </w:r>
            <w:r>
              <w:rPr>
                <w:sz w:val="18"/>
                <w:szCs w:val="20"/>
              </w:rPr>
              <w:t xml:space="preserve"> anterior à data da solicitação (ex.: 01/10/2026); Adicionar.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data anterior à solicitação.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1 válida (prioridade 1, previsão 7 dias,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); ação 2 </w:t>
            </w:r>
            <w:r>
              <w:rPr>
                <w:sz w:val="18"/>
                <w:szCs w:val="20"/>
              </w:rPr>
              <w:t xml:space="preserve">TESTE acao 2</w:t>
            </w:r>
            <w:r>
              <w:rPr>
                <w:sz w:val="18"/>
                <w:szCs w:val="20"/>
              </w:rPr>
              <w:t xml:space="preserve">, prioridade 2, área II,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7 dias; Adicionar as duas; Salvar.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Pendente Finalização Plano Ação</w:t>
            </w:r>
            <w:r>
              <w:rPr>
                <w:sz w:val="18"/>
                <w:szCs w:val="20"/>
              </w:rPr>
              <w:t xml:space="preserve">, sem etapa de aprovação do plano.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o plano foi direto para execução.</w:t>
            </w:r>
          </w:p>
        </w:tc>
      </w:tr>
      <w:tr>
        <w:trPr>
          <w:cantSplit/>
        </w:trPr>
        <w:tc>
          <w:tcPr>
            <w:tcW w:w="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Planos das mudanças B e C2, com 1 ação cada para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Finalização Plano Ação.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Execução Plano de 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9"/>
        <w:gridCol w:w="1350"/>
        <w:gridCol w:w="2876"/>
        <w:gridCol w:w="1989"/>
        <w:gridCol w:w="1322"/>
        <w:gridCol w:w="1475"/>
      </w:tblGrid>
      <w:tr>
        <w:trPr>
          <w:tblHeader/>
          <w:cantSplit/>
        </w:trPr>
        <w:tc>
          <w:tcPr>
            <w:tcW w:w="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8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Execução Plano de Ação</w:t>
            </w:r>
            <w:r>
              <w:rPr>
                <w:sz w:val="18"/>
                <w:szCs w:val="20"/>
              </w:rPr>
              <w:t xml:space="preserve"> › mudança A › ação 1 › </w:t>
            </w:r>
            <w:r>
              <w:rPr>
                <w:sz w:val="18"/>
                <w:b/>
                <w:bCs/>
                <w:szCs w:val="20"/>
              </w:rPr>
              <w:t xml:space="preserve">Data Conclusão</w:t>
            </w:r>
            <w:r>
              <w:rPr>
                <w:sz w:val="18"/>
                <w:szCs w:val="20"/>
              </w:rPr>
              <w:t xml:space="preserve"> amanhã. Salvar.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data futura.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01/10/2026 (anterior à solicitação). Salvar.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Conclusão hoje; Observação </w:t>
            </w:r>
            <w:r>
              <w:rPr>
                <w:sz w:val="18"/>
                <w:szCs w:val="20"/>
              </w:rPr>
              <w:t xml:space="preserve">TESTE executada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1 </w:t>
            </w:r>
            <w:r>
              <w:rPr>
                <w:sz w:val="18"/>
                <w:b/>
                <w:bCs/>
                <w:szCs w:val="20"/>
              </w:rPr>
              <w:t xml:space="preserve">Finalizado</w:t>
            </w:r>
            <w:r>
              <w:rPr>
                <w:sz w:val="18"/>
                <w:szCs w:val="20"/>
              </w:rPr>
              <w:t xml:space="preserve">. A situação da mudança não muda.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executar a ação 2 da mudança A.</w:t>
            </w:r>
          </w:p>
        </w:tc>
      </w:tr>
      <w:tr>
        <w:trPr>
          <w:cantSplit/>
        </w:trPr>
        <w:tc>
          <w:tcPr>
            <w:tcW w:w="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8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› mudança B › concluir a ação (hoje). Execução › mudança C2 › concluir a ação (hoje).</w:t>
            </w:r>
          </w:p>
        </w:tc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finalizadas.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Finalização Plano de Ação (no menu: Liberação Plano de 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5"/>
        <w:gridCol w:w="1112"/>
        <w:gridCol w:w="2216"/>
        <w:gridCol w:w="2081"/>
        <w:gridCol w:w="1312"/>
        <w:gridCol w:w="2315"/>
      </w:tblGrid>
      <w:tr>
        <w:trPr>
          <w:tblHeader/>
          <w:cantSplit/>
        </w:trPr>
        <w:tc>
          <w:tcPr>
            <w:tcW w:w="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Finalização Plano de Ação</w:t>
            </w:r>
            <w:r>
              <w:rPr>
                <w:sz w:val="18"/>
                <w:szCs w:val="20"/>
              </w:rPr>
              <w:t xml:space="preserve"> › mudança A (ação 2 ainda pendente). Procurar o botão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(CT-GQ-041, falhou: DV-GQ-005).</w:t>
            </w:r>
            <w:r>
              <w:rPr>
                <w:sz w:val="18"/>
                <w:szCs w:val="20"/>
              </w:rPr>
              <w:t xml:space="preserve"> Pela tela, o botão não deve aparecer com ação pendente. Só registre se apareceu.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CT-GQ-041 (Alta)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Depois,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, conclua a ação 2 (tela 6) e volte.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A, ações concluídas: </w:t>
            </w:r>
            <w:r>
              <w:rPr>
                <w:sz w:val="18"/>
                <w:b/>
                <w:bCs/>
                <w:szCs w:val="20"/>
              </w:rPr>
              <w:t xml:space="preserve">Conclusão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concluido A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 mudança A tem item </w:t>
            </w:r>
            <w:r>
              <w:rPr>
                <w:sz w:val="18"/>
                <w:b/>
                <w:bCs/>
                <w:szCs w:val="20"/>
              </w:rPr>
              <w:t xml:space="preserve">Produto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Pendente Aprovação produto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CT-GQ-042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que não há verificação de eficácia depois da implementação.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B (sem produto): Conclusão </w:t>
            </w:r>
            <w:r>
              <w:rPr>
                <w:sz w:val="18"/>
                <w:szCs w:val="20"/>
              </w:rPr>
              <w:t xml:space="preserve">TESTE concluido B</w:t>
            </w:r>
            <w:r>
              <w:rPr>
                <w:sz w:val="18"/>
                <w:szCs w:val="20"/>
              </w:rPr>
              <w:t xml:space="preserve">; Finalizar.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Aceito</w:t>
            </w:r>
            <w:r>
              <w:rPr>
                <w:sz w:val="18"/>
                <w:szCs w:val="20"/>
              </w:rPr>
              <w:t xml:space="preserve"> (fim).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CT-GQ-044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C2 (ação já executada): Conclusão </w:t>
            </w:r>
            <w:r>
              <w:rPr>
                <w:sz w:val="18"/>
                <w:szCs w:val="20"/>
              </w:rPr>
              <w:t xml:space="preserve">TESTE reprovado C2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Reprovar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Aceito</w:t>
            </w:r>
            <w:r>
              <w:rPr>
                <w:sz w:val="18"/>
                <w:szCs w:val="20"/>
              </w:rPr>
              <w:t xml:space="preserve">, mesmo com a ação executada.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CT-GQ-045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Registre que a ação executada ficou sem desfecho.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Controle Mudança Produto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4"/>
        <w:gridCol w:w="1064"/>
        <w:gridCol w:w="2317"/>
        <w:gridCol w:w="2511"/>
        <w:gridCol w:w="1284"/>
        <w:gridCol w:w="1871"/>
      </w:tblGrid>
      <w:tr>
        <w:trPr>
          <w:tblHeader/>
          <w:cantSplit/>
        </w:trPr>
        <w:tc>
          <w:tcPr>
            <w:tcW w:w="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0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Controle Mudança Produto</w:t>
            </w:r>
            <w:r>
              <w:rPr>
                <w:sz w:val="18"/>
                <w:szCs w:val="20"/>
              </w:rPr>
              <w:t xml:space="preserve"> › mudança A › </w:t>
            </w:r>
            <w:r>
              <w:rPr>
                <w:sz w:val="18"/>
                <w:b/>
                <w:bCs/>
                <w:szCs w:val="20"/>
              </w:rPr>
              <w:t xml:space="preserve">Novo Nº Lote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em branco; </w:t>
            </w:r>
            <w:r>
              <w:rPr>
                <w:sz w:val="18"/>
                <w:b/>
                <w:bCs/>
                <w:szCs w:val="20"/>
              </w:rPr>
              <w:t xml:space="preserve">Confirmar</w:t>
            </w:r>
            <w:r>
              <w:rPr>
                <w:sz w:val="18"/>
                <w:szCs w:val="20"/>
              </w:rPr>
              <w:t xml:space="preserve">. Depois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da mudança.</w:t>
            </w:r>
          </w:p>
        </w:tc>
        <w:tc>
          <w:tcPr>
            <w:tcW w:w="2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(CT-GQ-043, falhou: DV-GQ-006):</w:t>
            </w:r>
            <w:r>
              <w:rPr>
                <w:sz w:val="18"/>
                <w:szCs w:val="20"/>
              </w:rPr>
              <w:t xml:space="preserve"> confirma sem justificativa, a mudança vai a </w:t>
            </w:r>
            <w:r>
              <w:rPr>
                <w:sz w:val="18"/>
                <w:b/>
                <w:bCs/>
                <w:szCs w:val="20"/>
              </w:rPr>
              <w:t xml:space="preserve">Aceito</w:t>
            </w:r>
            <w:r>
              <w:rPr>
                <w:sz w:val="18"/>
                <w:szCs w:val="20"/>
              </w:rPr>
              <w:t xml:space="preserve"> e o histórico não registra a aprovação nem o lote.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CT-GQ-043 (Alta)</w:t>
            </w:r>
          </w:p>
        </w:tc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tela e o histórico. Registre também que o lote é </w:t>
            </w:r>
            <w:r>
              <w:rPr>
                <w:sz w:val="18"/>
                <w:b/>
                <w:bCs/>
                <w:szCs w:val="20"/>
              </w:rPr>
              <w:t xml:space="preserve">digitado</w:t>
            </w:r>
            <w:r>
              <w:rPr>
                <w:sz w:val="18"/>
                <w:szCs w:val="20"/>
              </w:rPr>
              <w:t xml:space="preserve">, sem consulta ao Estoque ou à Produção.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Mudança temporária vencida e ligação com desvios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2"/>
        <w:gridCol w:w="1127"/>
        <w:gridCol w:w="3091"/>
        <w:gridCol w:w="1788"/>
        <w:gridCol w:w="1300"/>
        <w:gridCol w:w="1723"/>
      </w:tblGrid>
      <w:tr>
        <w:trPr>
          <w:tblHeader/>
          <w:cantSplit/>
        </w:trPr>
        <w:tc>
          <w:tcPr>
            <w:tcW w:w="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 dia seguinte</w:t>
            </w:r>
            <w:r>
              <w:rPr>
                <w:sz w:val="18"/>
                <w:szCs w:val="20"/>
              </w:rPr>
              <w:t xml:space="preserve"> ao teste (a validade da mudança A era "amanhã"): abrir a Solicitação de Mudanças e a mudança A.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mudança temporária vencida deveria avisar ou encerrar.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</w:t>
            </w:r>
            <w:r>
              <w:rPr>
                <w:sz w:val="18"/>
                <w:b/>
                <w:bCs/>
                <w:szCs w:val="20"/>
              </w:rPr>
              <w:t xml:space="preserve">nada aconteceu</w:t>
            </w:r>
            <w:r>
              <w:rPr>
                <w:sz w:val="18"/>
                <w:szCs w:val="20"/>
              </w:rPr>
              <w:t xml:space="preserve"> (situação igual, sem aviso), se for o caso.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roteiro de Desvios e CAPA já foi executado (passo 5.3: desvio avaliado com "Necessário abertura de Controle de Mudança? Sim"): procurar na Solicitação de Mudanças uma mudança ligada àquele desvio.</w:t>
            </w:r>
          </w:p>
        </w:tc>
        <w:tc>
          <w:tcPr>
            <w:tcW w:w="1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Nenhuma.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CT-GQ-049</w:t>
            </w:r>
          </w:p>
        </w:tc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busca vazia.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cinco casos de prioridade Alta deste fluxo </w:t>
      </w:r>
      <w:r>
        <w:rPr>
          <w:b/>
          <w:bCs/>
          <w:szCs w:val="20"/>
        </w:rPr>
        <w:t xml:space="preserve">já foram feitos na rodada 1</w:t>
      </w:r>
      <w:r>
        <w:rPr>
          <w:szCs w:val="20"/>
        </w:rPr>
        <w:t xml:space="preserve">. O que falta tem prioridade Média: 1.4 (CT-GQ-031, áreas de impacto), 5.1 (039, consulta que cria plano) e 9.1 (048, temporária vencida). Depois, as recusas e os desfechos (044, 045, 046).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82"/>
        <w:gridCol w:w="2095"/>
        <w:gridCol w:w="2070"/>
        <w:gridCol w:w="974"/>
        <w:gridCol w:w="1499"/>
        <w:gridCol w:w="1711"/>
      </w:tblGrid>
      <w:tr>
        <w:trPr>
          <w:tblHeader/>
          <w:cantSplit/>
        </w:trPr>
        <w:tc>
          <w:tcPr>
            <w:tcW w:w="12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Falhou / Falhou a norma / Bloqueado / Inconclusivo)</w:t>
            </w:r>
          </w:p>
        </w:tc>
        <w:tc>
          <w:tcPr>
            <w:tcW w:w="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 (DV-GQ-nnn)</w:t>
            </w: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1.1, 1.6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CT-GQ-030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 a 1.4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CT-GQ-031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CT-GQ-046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 a 2.3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CT-GQ-032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CT-GQ-033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CT-GQ-036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CT-GQ-039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 a 5.3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 a 6.3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CT-GQ-040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CT-GQ-042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CT-GQ-044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CT-GQ-045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CT-GQ-048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2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CT-GQ-049</w:t>
            </w:r>
          </w:p>
        </w:tc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mudanças A (temporária, produto), B, C (não aceita), C2 (plano reprovado) e D (cancelada), com números </w:t>
      </w:r>
      <w:r>
        <w:rPr>
          <w:szCs w:val="20"/>
        </w:rPr>
        <w:t xml:space="preserve">CM nnnn/26</w:t>
      </w:r>
      <w:r>
        <w:rPr>
          <w:szCs w:val="20"/>
        </w:rPr>
        <w:t xml:space="preserve">; pareceres, planos e ações.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finalização aparece no menu como "Liberação Plano de Ação" e no alto da tela como "Finalização Plano de 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Roteiro de Testes – Controle de Mudanças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Roteiro de Testes – Controle de Mudanças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