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Relatório de CAPA (a lista aparece com o título "RELATÓRIO DE CAPA" e a tela de preenchimento com "RELATÓRIO CAPA").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registra a investigação da causa do desvio e o plano de reunião: o diagrama de causa e efeito (sete caixas de texto), a avaliação de impacto, a classificação de criticidade (Crítico, Maior ou Menor) e as divisões ou seções que participam da reunião de investigação, cada uma com um responsável. Só chega aqui o desvio em que a avaliação marcou "Necessário abertura de CAPA?" (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HSolutions.GQ.Domain/Service/RelatorioCapaValidator.cs:32-45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que conduz a investigação. A lista mostra todos os desvios em Pendente Relatório de CAPA, sem filtrar por área nem por usuário (</w:t>
      </w:r>
      <w:r>
        <w:rPr>
          <w:szCs w:val="20"/>
        </w:rPr>
        <w:t xml:space="preserve">HSolutions.GQ.UI/Areas/Bloco2/Controllers/RelatorioCapaController.cs:58-62</w:t>
      </w:r>
      <w:r>
        <w:rPr>
          <w:szCs w:val="20"/>
        </w:rPr>
        <w:t xml:space="preserve">). Os responsáveis escolhidos para a reunião são usuários ativos da divisão ou seção indicada (</w:t>
      </w:r>
      <w:r>
        <w:rPr>
          <w:szCs w:val="20"/>
        </w:rPr>
        <w:t xml:space="preserve">HSolutions.GQ.UI/Areas/Bloco2/Controllers/RelatorioCapaController.cs:263-287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</w:t>
      </w:r>
      <w:r>
        <w:rPr>
          <w:szCs w:val="20"/>
        </w:rPr>
        <w:t xml:space="preserve">HSolutions.GQ.UI/Areas/Bloco2/Controllers/RelatorioCapaController.cs:61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), definida pela Avaliação Relatório Desvios quando a caixa de CAPA é marcada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), situação em que o plano de ação corretiva é elaborado.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HSolutions.GQ.UI/Areas/Bloco2/Controllers/RelatorioCapaController.cs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HSolutions.GQ.UI/Areas/Bloco2/Views/RelatorioCapa/Index.cshtml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HSolutions.GQ.UI/Areas/Bloco2/Views/RelatorioCapa/Editar.cshtml</w:t>
      </w:r>
      <w:r>
        <w:rPr>
          <w:szCs w:val="20"/>
        </w:rPr>
        <w:t xml:space="preserve"> (preencher). Existe </w:t>
      </w:r>
      <w:r>
        <w:rPr>
          <w:szCs w:val="20"/>
        </w:rPr>
        <w:t xml:space="preserve">HSolutions.GQ.UI/Areas/Bloco2/Views/RelatorioCapa/Visualizar.cshtml</w:t>
      </w:r>
      <w:r>
        <w:rPr>
          <w:szCs w:val="20"/>
        </w:rPr>
        <w:t xml:space="preserve"> (cópia da tela de avaliação, sem ação no controlador).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HSolutions.GQ.UI/Areas/Bloco2/Script/RelatorioCapaIndex.js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HSolutions.GQ.UI/Areas/Bloco2/Models/RelatorioCapaIndexModel.cs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HSolutions.GQ.UI/Areas/Bloco2/Models/RelatorioCapaResultadoIndexModel.cs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HSolutions.GQ.UI/Helpers/GerenciadorAcessoTelaAvaliacaoRNCIndex.cs</w:t>
      </w:r>
      <w:r>
        <w:rPr>
          <w:szCs w:val="20"/>
        </w:rPr>
        <w:t xml:space="preserve"> (a classe da CAPA está neste arquivo, trocada com a da Avaliação).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Relatório de CAPA é a investigação da causa do desvio: o diagrama de causa e efeito, o impacto, a criticidade e a reunião das áreas que vão tratar o problema.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só quando a Avaliação Relatório Desvios marcou "Necessário abertura de CAPA?". O desvio chega em "Pendente Relatório de CAPA" e, ao salvar, vai para "Pendente Plano Ação Corretiva" (RN-GQ-043). É a única tela do menu em que a causa fica escrita de forma estruturada: sete caixas do diagrama, todas obrigatórias (RN-GQ-040), mais pelo menos uma divisão com responsável para a reunião de investigação (RN-GQ-042).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telas 7 a 12 (planos corretivo e preventivo, execução e monitoramento) partem do que foi investigado aqui. Se a causa for mal descrita, as ações dos planos tratam o problema errado. A criticidade já vem marcada como "Crítico" e não há como deixá-la sem escolha (RN-GQ-D06-06); quem não olha o campo grava Crítico. A avaliação de impacto é opcional (RN-GQ-041). A tela não tem campo para justificar erro humano como causa (RN-GQ-044).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divisões e os usuários ativos de cada divisão (RN-GQ-D06-11). Se a divisão não tem usuário ativo com a Divisão preenchida, não há como completar a reunião e o desvio não avança (RN-GQ-149). A caixa "Necessário abertura de Controle de Mudança?" aparece aqui, mas o servidor não lê o valor, e nenhuma mudança é aberta (RN-GQ-D06-09).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O Relatório de CAPA não segura o lote, não avisa o Controle da Qualidade, a Produção ou o Estoque e não abre mudança. O efeito prático está na auditoria e na revisão do produto: é aqui que se encontra por escrito a causa do desvio e quem participou da investigação. A CAPA também não entra no histórico com o seu conteúdo (RN-GQ-D06-15), o que limita o que o auditor consegue reconstruir depois.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DV-GQ-011 (o Relatório de CAPA "não gravava") foi registrado em 15/10/2026 e </w:t>
      </w:r>
      <w:r>
        <w:rPr>
          <w:b/>
          <w:bCs/>
          <w:szCs w:val="20"/>
        </w:rPr>
        <w:t xml:space="preserve">descartado em 16/10/2026</w:t>
      </w:r>
      <w:r>
        <w:rPr>
          <w:szCs w:val="20"/>
        </w:rPr>
        <w:t xml:space="preserve">: a CAPA grava normalmente quando as sete caixas do diagrama e uma divisão </w:t>
      </w:r>
      <w:r>
        <w:rPr>
          <w:b/>
          <w:bCs/>
          <w:szCs w:val="20"/>
        </w:rPr>
        <w:t xml:space="preserve">com responsável</w:t>
      </w:r>
      <w:r>
        <w:rPr>
          <w:szCs w:val="20"/>
        </w:rPr>
        <w:t xml:space="preserve"> são preenchidas. O que faltava no teste era o campo Responsável da divisão, que a tela não deixa claro (ver pontos 1 e 2 abaixo) (</w:t>
      </w:r>
      <w:r>
        <w:rPr>
          <w:szCs w:val="20"/>
        </w:rPr>
        <w:t xml:space="preserve">execucao/2026-10-15/resultado.md</w:t>
      </w:r>
      <w:r>
        <w:rPr>
          <w:szCs w:val="20"/>
        </w:rPr>
        <w:t xml:space="preserve"> e 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caminho feliz foi confirmado: o desvio RD 009/26 passou pela CAPA e foi até Pendente Plano Ação Corretiva e adiante (</w:t>
      </w:r>
      <w:r>
        <w:rPr>
          <w:szCs w:val="20"/>
        </w:rPr>
        <w:t xml:space="preserve">execucao/2026-10-16/resultado.md</w:t>
      </w:r>
      <w:r>
        <w:rPr>
          <w:szCs w:val="20"/>
        </w:rPr>
        <w:t xml:space="preserve">, CT-GQ-022). Esse caso falhou depois, no monitoramento do plano (DV-GQ-016), não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O erro de "responsável faltando" é silencioso.</w:t>
      </w:r>
      <w:r>
        <w:rPr>
          <w:szCs w:val="20"/>
        </w:rPr>
        <w:t xml:space="preserve"> O botão Adicionar não faz nada, sem mensagem, quando falta escolher a divisão ou o responsável (</w:t>
      </w:r>
      <w:r>
        <w:rPr>
          <w:szCs w:val="20"/>
        </w:rPr>
        <w:t xml:space="preserve">HSolutions.GQ.UI/Areas/Bloco2/Script/PartialRelatorioDesvio.js:156</w:t>
      </w:r>
      <w:r>
        <w:rPr>
          <w:szCs w:val="20"/>
        </w:rPr>
        <w:t xml:space="preserve">). Foi a causa do falso defeito DV-GQ-011. O responsável também só aparece depois de escolher a divisão (</w:t>
      </w:r>
      <w:r>
        <w:rPr>
          <w:szCs w:val="20"/>
        </w:rPr>
        <w:t xml:space="preserve">HSolutions.GQ.UI/Areas/Bloco2/Views/Shared/_PartialRelatorioDesvio.cshtml:337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Duas recusas, uma mensagem.</w:t>
      </w:r>
      <w:r>
        <w:rPr>
          <w:szCs w:val="20"/>
        </w:rPr>
        <w:t xml:space="preserve"> A função que mostra os erros zera todas as mensagens a cada erro; sobra a última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Com o diagrama vazio e sem divisão, o usuário só vê o aviso da divisão, corrige, e só então vê o do diagrama.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Criticidade já vem como "Crítico"</w:t>
      </w:r>
      <w:r>
        <w:rPr>
          <w:szCs w:val="20"/>
        </w:rPr>
        <w:t xml:space="preserve"> e não há como deixá-la sem escolha: o valor zero do enum é Crítico (</w:t>
      </w:r>
      <w:r>
        <w:rPr>
          <w:szCs w:val="20"/>
        </w:rPr>
        <w:t xml:space="preserve">HSolutions.GQ.Domain/Enumeradores/TipoCriticidade.cs:13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HSolutions.GQ.UI/Areas/Bloco2/Views/Shared/_PartialRelatorioDesvio.cshtml:475</w:t>
      </w:r>
      <w:r>
        <w:rPr>
          <w:szCs w:val="20"/>
        </w:rPr>
        <w:t xml:space="preserve">). Quem não olha o campo grava Crítico. RDC 658/2022, arts. 320 e 334 (classificação por risco), a confirmar.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Avaliação de impacto não é obrigatória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HSolutions.GQ.Domain/Service/RelatorioCapaValidator.cs:23-47</w:t>
      </w:r>
      <w:r>
        <w:rPr>
          <w:szCs w:val="20"/>
        </w:rPr>
        <w:t xml:space="preserve">). Para a análise de causa raiz em nível apropriado (RDC 658/2022, art. 339), a ausência do impacto enfraquece o registro.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Nenhum conteúdo da CAPA no histórico.</w:t>
      </w:r>
      <w:r>
        <w:rPr>
          <w:szCs w:val="20"/>
        </w:rPr>
        <w:t xml:space="preserve"> Só a situação e o vínculo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; 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Justificativa sempre vazia. RDC 658/2022, art. 125.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Campo "Justificativa" travado e ignorado</w:t>
      </w:r>
      <w:r>
        <w:rPr>
          <w:szCs w:val="20"/>
        </w:rPr>
        <w:t xml:space="preserve">, embora tenha asterisco (</w:t>
      </w:r>
      <w:r>
        <w:rPr>
          <w:szCs w:val="20"/>
        </w:rPr>
        <w:t xml:space="preserve">HSolutions.GQ.UI/Areas/Bloco2/Views/RelatorioCapa/Editar.cshtml:33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HSolutions.GQ.UI/Areas/Bloco2/Views/Shared/_PartialRelatorioDesvio.cshtml:842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Caixa de controle de mudança sem efeito.</w:t>
      </w:r>
      <w:r>
        <w:rPr>
          <w:szCs w:val="20"/>
        </w:rPr>
        <w:t xml:space="preserve"> Aparece aqui, pode ser marcada, e o servidor não lê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HSolutions.GQ.UI/Areas/Bloco2/Controllers/RelatorioCapaController.cs:156-250</w:t>
      </w:r>
      <w:r>
        <w:rPr>
          <w:szCs w:val="20"/>
        </w:rPr>
        <w:t xml:space="preserve">). Soma-se ao fato de a Avaliação Relatório Desvios não ter essa caixa (RDC 658/2022,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Lupa sem destino.</w:t>
      </w:r>
      <w:r>
        <w:rPr>
          <w:szCs w:val="20"/>
        </w:rPr>
        <w:t xml:space="preserve"> A lista pode oferecer Visualizar, mas o controlador não tem a ação (</w:t>
      </w:r>
      <w:r>
        <w:rPr>
          <w:szCs w:val="20"/>
        </w:rPr>
        <w:t xml:space="preserve">HSolutions.GQ.UI/Areas/Bloco2/Script/RelatorioCapaIndex.js:35-38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HSolutions.GQ.UI/Areas/Bloco2/Controllers/RelatorioCapaController.cs:36-321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Mensagem de impressão trocada.</w:t>
      </w:r>
      <w:r>
        <w:rPr>
          <w:szCs w:val="20"/>
        </w:rPr>
        <w:t xml:space="preserve"> O erro de impressão fala em "solicitação de mudança" (</w:t>
      </w:r>
      <w:r>
        <w:rPr>
          <w:szCs w:val="20"/>
        </w:rPr>
        <w:t xml:space="preserve">HSolutions.GQ.UI/Areas/Bloco2/Controllers/RelatorioCapaController.cs:314-316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Excluir uma linha tira todas da mesma divisão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HSolutions.GQ.UI/Areas/Bloco2/Script/PartialRelatorioDesvio.js:218-231</w:t>
      </w:r>
      <w:r>
        <w:rPr>
          <w:szCs w:val="20"/>
        </w:rPr>
        <w:t xml:space="preserve">). Linhas já gravadas passam o código do registro e não o da divisão (</w:t>
      </w:r>
      <w:r>
        <w:rPr>
          <w:szCs w:val="20"/>
        </w:rPr>
        <w:t xml:space="preserve">HSolutions.GQ.UI/Areas/Bloco2/Views/Shared/_PartialRelatorioDesvio.cshtml:389</w:t>
      </w:r>
      <w:r>
        <w:rPr>
          <w:szCs w:val="20"/>
        </w:rPr>
        <w:t xml:space="preserve">), o que pode fazer o excluir não funcionar na reedição.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Voltar a "SELECIONE" na divisão causa erro de script.</w:t>
      </w:r>
      <w:r>
        <w:rPr>
          <w:szCs w:val="20"/>
        </w:rPr>
        <w:t xml:space="preserve"> O código usa uma variável que não existe nesse ponto (</w:t>
      </w:r>
      <w:r>
        <w:rPr>
          <w:szCs w:val="20"/>
        </w:rPr>
        <w:t xml:space="preserve">HSolutions.GQ.UI/Areas/Bloco2/Script/PartialRelatorioDesvio.js:288-292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Regravar apaga e recria as divisões</w:t>
      </w:r>
      <w:r>
        <w:rPr>
          <w:szCs w:val="20"/>
        </w:rPr>
        <w:t xml:space="preserve">, deixando as antigas sem vínculo (</w:t>
      </w:r>
      <w:r>
        <w:rPr>
          <w:szCs w:val="20"/>
        </w:rPr>
        <w:t xml:space="preserve">HSolutions.GQ.UI/Areas/Bloco2/Controllers/RelatorioCapaController.cs:198-218</w:t>
      </w:r>
      <w:r>
        <w:rPr>
          <w:szCs w:val="20"/>
        </w:rPr>
        <w:t xml:space="preserve">). Inferência.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Divisão sem usuário bloqueia o avanço.</w:t>
      </w:r>
      <w:r>
        <w:rPr>
          <w:szCs w:val="20"/>
        </w:rPr>
        <w:t xml:space="preserve"> Só aparecem divisões com responsável no Principal, e só entram na reunião usuários ativos com a Divisão preenchida (RN-GQ-149); sem isso, não há como salvar.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16. </w:t>
      </w:r>
      <w:r>
        <w:rPr>
          <w:b/>
          <w:bCs/>
          <w:szCs w:val="20"/>
        </w:rPr>
        <w:t xml:space="preserve">Sem campo para erro humano</w:t>
      </w:r>
      <w:r>
        <w:rPr>
          <w:szCs w:val="20"/>
        </w:rPr>
        <w:t xml:space="preserve"> (RN-GQ-044; RDC 658/2022, art. 340).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17.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pessoas que preenchem a mesma CAPA ao mesmo tempo: vale a última gravação (sem controle de versão). Inferência.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14"/>
        <w:gridCol w:w="1521"/>
        <w:gridCol w:w="1649"/>
        <w:gridCol w:w="3247"/>
      </w:tblGrid>
      <w:tr>
        <w:trPr>
          <w:tblHeader/>
          <w:cantSplit/>
        </w:trPr>
        <w:tc>
          <w:tcPr>
            <w:tcW w:w="32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RN-GQ-042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área escolhida precisa ter responsáveis cadastrados"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Responsável traz os </w:t>
            </w:r>
            <w:r>
              <w:rPr>
                <w:sz w:val="18"/>
                <w:b/>
                <w:bCs/>
                <w:szCs w:val="20"/>
              </w:rPr>
              <w:t xml:space="preserve">usuários ativos cuja Divisão é a área escolhida</w:t>
            </w:r>
            <w:r>
              <w:rPr>
                <w:sz w:val="18"/>
                <w:szCs w:val="20"/>
              </w:rPr>
              <w:t xml:space="preserve"> (não o "Responsável" da Estrutura funcional). A divisão só aparece na lista se tiver responsável cadastrado no Principal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HSolutions.GQ.Services/Principal/AreaService.cs:23-32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execucao/2026-10-12/resultado.md</w:t>
            </w:r>
            <w:r>
              <w:rPr>
                <w:sz w:val="18"/>
                <w:szCs w:val="20"/>
              </w:rPr>
              <w:t xml:space="preserve">, "Descobertas fora dos casos"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responsáveis do Relatório de CAPA mostra o Responsável da Estrutura funcional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lista usuários ativos da Divisão. Os dois podem coincidir nos dados de teste; confirmar com um usuário que seja responsável da Estrutura funcional mas tenha outra Divisão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</w:p>
        </w:tc>
      </w:tr>
      <w:tr>
        <w:trPr>
          <w:cantSplit/>
        </w:trPr>
        <w:tc>
          <w:tcPr>
            <w:tcW w:w="32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 e RN-GQ-039</w:t>
            </w:r>
          </w:p>
        </w:tc>
        <w:tc>
          <w:tcPr>
            <w:tcW w:w="1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é feita na avaliação do relatório</w:t>
            </w:r>
          </w:p>
        </w:tc>
        <w:tc>
          <w:tcPr>
            <w:tcW w:w="16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só existe nesta tela (CAPA), e o servidor da CAPA não grava o valor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