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4201" w14:textId="4249B6F1" w:rsidR="002C7A74" w:rsidRDefault="006A59E4">
      <w:r>
        <w:t>Crowdfunding summary</w:t>
      </w:r>
    </w:p>
    <w:p w14:paraId="568DBCCD" w14:textId="76441D2C" w:rsidR="008D769C" w:rsidRDefault="006A59E4">
      <w:r>
        <w:t>The project overall was successful.</w:t>
      </w:r>
      <w:r w:rsidR="008D769C">
        <w:t xml:space="preserve"> On the average, the success rate is 73% across all goals ranges.</w:t>
      </w:r>
    </w:p>
    <w:tbl>
      <w:tblPr>
        <w:tblStyle w:val="TableGrid"/>
        <w:tblW w:w="4595" w:type="dxa"/>
        <w:tblLook w:val="04A0" w:firstRow="1" w:lastRow="0" w:firstColumn="1" w:lastColumn="0" w:noHBand="0" w:noVBand="1"/>
      </w:tblPr>
      <w:tblGrid>
        <w:gridCol w:w="2283"/>
        <w:gridCol w:w="2312"/>
      </w:tblGrid>
      <w:tr w:rsidR="008D769C" w:rsidRPr="008D769C" w14:paraId="2F11F30C" w14:textId="77777777" w:rsidTr="008D769C">
        <w:trPr>
          <w:trHeight w:val="283"/>
        </w:trPr>
        <w:tc>
          <w:tcPr>
            <w:tcW w:w="2283" w:type="dxa"/>
            <w:noWrap/>
            <w:hideMark/>
          </w:tcPr>
          <w:p w14:paraId="1557D81A" w14:textId="7DB7AEF9" w:rsidR="008D769C" w:rsidRPr="008D769C" w:rsidRDefault="008D769C" w:rsidP="008D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Average </w:t>
            </w: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2312" w:type="dxa"/>
            <w:noWrap/>
            <w:hideMark/>
          </w:tcPr>
          <w:p w14:paraId="660A2A9F" w14:textId="1617BD49" w:rsidR="008D769C" w:rsidRPr="008D769C" w:rsidRDefault="008D769C" w:rsidP="008D7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Average </w:t>
            </w: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cancelled</w:t>
            </w:r>
          </w:p>
        </w:tc>
      </w:tr>
      <w:tr w:rsidR="008D769C" w:rsidRPr="008D769C" w14:paraId="105BA2F0" w14:textId="77777777" w:rsidTr="008D769C">
        <w:trPr>
          <w:trHeight w:val="283"/>
        </w:trPr>
        <w:tc>
          <w:tcPr>
            <w:tcW w:w="2283" w:type="dxa"/>
            <w:noWrap/>
            <w:hideMark/>
          </w:tcPr>
          <w:p w14:paraId="5EA5F2AB" w14:textId="77777777" w:rsidR="008D769C" w:rsidRPr="008D769C" w:rsidRDefault="008D769C" w:rsidP="008D7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73%</w:t>
            </w:r>
          </w:p>
        </w:tc>
        <w:tc>
          <w:tcPr>
            <w:tcW w:w="2312" w:type="dxa"/>
            <w:noWrap/>
            <w:hideMark/>
          </w:tcPr>
          <w:p w14:paraId="1F5B65C3" w14:textId="77777777" w:rsidR="008D769C" w:rsidRPr="008D769C" w:rsidRDefault="008D769C" w:rsidP="008D76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D76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27%</w:t>
            </w:r>
          </w:p>
        </w:tc>
      </w:tr>
    </w:tbl>
    <w:p w14:paraId="5198D31C" w14:textId="77777777" w:rsidR="008D769C" w:rsidRDefault="008D769C"/>
    <w:p w14:paraId="6CFE0D3C" w14:textId="11F14460" w:rsidR="00720614" w:rsidRDefault="00AE2478">
      <w:r>
        <w:t>Looking at the results, the parent category Theater and sub</w:t>
      </w:r>
      <w:r w:rsidR="007858D6">
        <w:t>-</w:t>
      </w:r>
      <w:r>
        <w:t xml:space="preserve">category plays were most successful and at the same time had most </w:t>
      </w:r>
      <w:r w:rsidR="00E62375">
        <w:t>fails.</w:t>
      </w:r>
    </w:p>
    <w:tbl>
      <w:tblPr>
        <w:tblW w:w="8498" w:type="dxa"/>
        <w:tblLook w:val="04A0" w:firstRow="1" w:lastRow="0" w:firstColumn="1" w:lastColumn="0" w:noHBand="0" w:noVBand="1"/>
      </w:tblPr>
      <w:tblGrid>
        <w:gridCol w:w="2184"/>
        <w:gridCol w:w="2030"/>
        <w:gridCol w:w="858"/>
        <w:gridCol w:w="627"/>
        <w:gridCol w:w="1343"/>
        <w:gridCol w:w="1456"/>
      </w:tblGrid>
      <w:tr w:rsidR="006563B2" w:rsidRPr="006563B2" w14:paraId="2EB25C0F" w14:textId="77777777" w:rsidTr="006563B2">
        <w:trPr>
          <w:trHeight w:val="326"/>
        </w:trPr>
        <w:tc>
          <w:tcPr>
            <w:tcW w:w="21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E8B39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FE664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67E9D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449A3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9F50A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A6005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6563B2" w:rsidRPr="006563B2" w14:paraId="7F916BD6" w14:textId="77777777" w:rsidTr="006563B2">
        <w:trPr>
          <w:trHeight w:val="326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86CB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theater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CDF9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9416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E688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E7BE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32EC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</w:tr>
      <w:tr w:rsidR="006563B2" w:rsidRPr="006563B2" w14:paraId="6489D9BA" w14:textId="77777777" w:rsidTr="006563B2">
        <w:trPr>
          <w:trHeight w:val="326"/>
        </w:trPr>
        <w:tc>
          <w:tcPr>
            <w:tcW w:w="21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E2E45C" w14:textId="77777777" w:rsidR="006563B2" w:rsidRPr="006563B2" w:rsidRDefault="006563B2" w:rsidP="00656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0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5F5B64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8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41C71E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62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80C828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4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8B5C8F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6A8C00" w14:textId="77777777" w:rsidR="006563B2" w:rsidRPr="006563B2" w:rsidRDefault="006563B2" w:rsidP="00656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563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</w:tr>
    </w:tbl>
    <w:p w14:paraId="2ACB68EC" w14:textId="77777777" w:rsidR="008D769C" w:rsidRDefault="008D769C"/>
    <w:p w14:paraId="16D63CFA" w14:textId="747333F1" w:rsidR="00CD1A2C" w:rsidRDefault="00E62375">
      <w:r>
        <w:t>Theater had the largest Goals with collecting over 5M, however, theater had the largest fails as well, since it failed to collect over 8.9M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614"/>
        <w:gridCol w:w="1366"/>
        <w:gridCol w:w="1260"/>
        <w:gridCol w:w="1260"/>
        <w:gridCol w:w="1320"/>
      </w:tblGrid>
      <w:tr w:rsidR="00F7240B" w:rsidRPr="00F7240B" w14:paraId="43F8772D" w14:textId="77777777" w:rsidTr="00F7240B">
        <w:trPr>
          <w:trHeight w:val="315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F295A2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Sum of goal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634BA8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5A43C5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E6D14E" w14:textId="77777777" w:rsidR="00F7240B" w:rsidRPr="00F7240B" w:rsidRDefault="00F7240B" w:rsidP="00F724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7240B" w:rsidRPr="00F7240B" w14:paraId="764C3BA3" w14:textId="77777777" w:rsidTr="00F7240B">
        <w:trPr>
          <w:trHeight w:val="315"/>
        </w:trPr>
        <w:tc>
          <w:tcPr>
            <w:tcW w:w="16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0CB05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Parent category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95834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Sub-Category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9B77B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40B570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D55AB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F7240B" w:rsidRPr="00F7240B" w14:paraId="151EE994" w14:textId="77777777" w:rsidTr="00F7240B">
        <w:trPr>
          <w:trHeight w:val="315"/>
        </w:trPr>
        <w:tc>
          <w:tcPr>
            <w:tcW w:w="16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8D718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theater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0AFBA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E23DA5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8,908,000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63E34C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5,385,600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393EF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14,293,600 </w:t>
            </w:r>
          </w:p>
        </w:tc>
      </w:tr>
      <w:tr w:rsidR="00F7240B" w:rsidRPr="00F7240B" w14:paraId="672A4F49" w14:textId="77777777" w:rsidTr="00F7240B">
        <w:trPr>
          <w:trHeight w:val="315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9D9E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A1D8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plays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C771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8,908,000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0A12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5,385,600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5472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14,293,600 </w:t>
            </w:r>
          </w:p>
        </w:tc>
      </w:tr>
      <w:tr w:rsidR="00F7240B" w:rsidRPr="00F7240B" w14:paraId="23BCF117" w14:textId="77777777" w:rsidTr="00F7240B">
        <w:trPr>
          <w:trHeight w:val="315"/>
        </w:trPr>
        <w:tc>
          <w:tcPr>
            <w:tcW w:w="2980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30945C" w14:textId="77777777" w:rsidR="00F7240B" w:rsidRPr="00F7240B" w:rsidRDefault="00F7240B" w:rsidP="00F724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87C64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8,908,000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88E28A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5,385,600 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67BCA6" w14:textId="77777777" w:rsidR="00F7240B" w:rsidRPr="00F7240B" w:rsidRDefault="00F7240B" w:rsidP="00F724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724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14,293,600 </w:t>
            </w:r>
          </w:p>
        </w:tc>
      </w:tr>
    </w:tbl>
    <w:p w14:paraId="2076F075" w14:textId="77777777" w:rsidR="00944BBE" w:rsidRDefault="00944BBE"/>
    <w:p w14:paraId="6070BDF8" w14:textId="53AC2FCB" w:rsidR="00E62375" w:rsidRDefault="00E62375">
      <w:r>
        <w:t xml:space="preserve">Looking at the bottom numbers, the Journalism category had 100% success rate, however the amount was small. </w:t>
      </w:r>
    </w:p>
    <w:p w14:paraId="499571CD" w14:textId="6336081A" w:rsidR="00E62375" w:rsidRDefault="00E62375">
      <w:r>
        <w:t xml:space="preserve">Games and </w:t>
      </w:r>
      <w:r w:rsidR="008A1472">
        <w:t>food category has the biggest amount failed.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294"/>
        <w:gridCol w:w="2322"/>
        <w:gridCol w:w="1458"/>
        <w:gridCol w:w="1891"/>
        <w:gridCol w:w="1795"/>
      </w:tblGrid>
      <w:tr w:rsidR="00E62375" w:rsidRPr="00E62375" w14:paraId="3A16D862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90CDB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Parent category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EEFF29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Sub-Category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F73F4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029FC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79A49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E62375" w:rsidRPr="00E62375" w14:paraId="159929E8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7F6CE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games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3F017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E5F20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373,600 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40E04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1,876,300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A7C8F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2,249,900 </w:t>
            </w:r>
          </w:p>
        </w:tc>
      </w:tr>
      <w:tr w:rsidR="00E62375" w:rsidRPr="00E62375" w14:paraId="1982C0A2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6659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3F99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mobile games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D33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227,800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558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992,300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C651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1,220,100 </w:t>
            </w:r>
          </w:p>
        </w:tc>
      </w:tr>
      <w:tr w:rsidR="00E62375" w:rsidRPr="00E62375" w14:paraId="61F82A00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CAF6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1D7A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video games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B08D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145,800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0C41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884,000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FD31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1,029,800 </w:t>
            </w:r>
          </w:p>
        </w:tc>
      </w:tr>
      <w:tr w:rsidR="00E62375" w:rsidRPr="00E62375" w14:paraId="6984C1EC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701CBE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B573A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E1A5E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399,600 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6813C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1,155,200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F8A2A6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1,554,800 </w:t>
            </w:r>
          </w:p>
        </w:tc>
      </w:tr>
      <w:tr w:rsidR="00E62375" w:rsidRPr="00E62375" w14:paraId="7C21D05B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23F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A9DD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food trucks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47FF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399,600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AC6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1,155,200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BCD3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1,554,800 </w:t>
            </w:r>
          </w:p>
        </w:tc>
      </w:tr>
      <w:tr w:rsidR="00E62375" w:rsidRPr="00E62375" w14:paraId="2EF38C14" w14:textId="77777777" w:rsidTr="008A1472">
        <w:trPr>
          <w:trHeight w:val="315"/>
        </w:trPr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26F9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photography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AF84D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374,800 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44D49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268,900 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259C8D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643,700 </w:t>
            </w:r>
          </w:p>
        </w:tc>
      </w:tr>
      <w:tr w:rsidR="00E62375" w:rsidRPr="00E62375" w14:paraId="47812972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511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E8B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photography books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7918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374,800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518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268,900 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661D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643,700 </w:t>
            </w:r>
          </w:p>
        </w:tc>
      </w:tr>
      <w:tr w:rsidR="00E62375" w:rsidRPr="00E62375" w14:paraId="1254D441" w14:textId="77777777" w:rsidTr="008A1472">
        <w:trPr>
          <w:trHeight w:val="315"/>
        </w:trPr>
        <w:tc>
          <w:tcPr>
            <w:tcW w:w="3616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FDC1F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journalism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C65B4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25,700 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69F6E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F0E4F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25,700 </w:t>
            </w:r>
          </w:p>
        </w:tc>
      </w:tr>
      <w:tr w:rsidR="00E62375" w:rsidRPr="00E62375" w14:paraId="5F385207" w14:textId="77777777" w:rsidTr="008A1472">
        <w:trPr>
          <w:trHeight w:val="315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7623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337" w14:textId="77777777" w:rsidR="00E62375" w:rsidRPr="00E62375" w:rsidRDefault="00E62375" w:rsidP="00E62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4166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25,700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FF6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CE83" w14:textId="77777777" w:rsidR="00E62375" w:rsidRPr="00E62375" w:rsidRDefault="00E62375" w:rsidP="00E62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623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25,700 </w:t>
            </w:r>
          </w:p>
        </w:tc>
      </w:tr>
    </w:tbl>
    <w:p w14:paraId="63DA7074" w14:textId="77777777" w:rsidR="00E62375" w:rsidRDefault="00E62375"/>
    <w:p w14:paraId="58AB1BDF" w14:textId="77777777" w:rsidR="004F2BC4" w:rsidRDefault="004F2BC4"/>
    <w:p w14:paraId="206F8E27" w14:textId="02B44441" w:rsidR="004F2BC4" w:rsidRDefault="004F2BC4">
      <w:r>
        <w:t>The data has following limitations.</w:t>
      </w:r>
    </w:p>
    <w:p w14:paraId="5F134E6B" w14:textId="11F47871" w:rsidR="004F2BC4" w:rsidRDefault="004F2BC4">
      <w:r>
        <w:t>No information what is the reason the projects failed</w:t>
      </w:r>
      <w:r w:rsidR="00F92CFE">
        <w:t>, succeeded or canceled. This would give more opportunities for the future projects.</w:t>
      </w:r>
    </w:p>
    <w:p w14:paraId="6143B049" w14:textId="39FA8238" w:rsidR="001B1047" w:rsidRDefault="001B1047">
      <w:r>
        <w:t>No information on the city, the project failed could be due to location.</w:t>
      </w:r>
    </w:p>
    <w:p w14:paraId="0EF9F121" w14:textId="77777777" w:rsidR="001B1047" w:rsidRDefault="001B1047"/>
    <w:p w14:paraId="27141233" w14:textId="6938CB43" w:rsidR="001B1047" w:rsidRDefault="001B1047">
      <w:r>
        <w:t xml:space="preserve">Additional </w:t>
      </w:r>
      <w:r w:rsidR="00097EF4">
        <w:t xml:space="preserve">Tables and graphs </w:t>
      </w:r>
    </w:p>
    <w:p w14:paraId="5E786AE8" w14:textId="60142038" w:rsidR="00097EF4" w:rsidRDefault="004C67D5">
      <w:r w:rsidRPr="004C67D5">
        <w:drawing>
          <wp:inline distT="0" distB="0" distL="0" distR="0" wp14:anchorId="3618EFF6" wp14:editId="5DFF4320">
            <wp:extent cx="5943600" cy="7501890"/>
            <wp:effectExtent l="0" t="0" r="0" b="3810"/>
            <wp:docPr id="79477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AA2A" w14:textId="77777777" w:rsidR="004C67D5" w:rsidRDefault="004C67D5"/>
    <w:p w14:paraId="7C20D1CB" w14:textId="77777777" w:rsidR="004C67D5" w:rsidRDefault="004C67D5"/>
    <w:p w14:paraId="094966DB" w14:textId="77777777" w:rsidR="004C67D5" w:rsidRDefault="004C67D5"/>
    <w:p w14:paraId="50DA36BA" w14:textId="2D6B4525" w:rsidR="004C67D5" w:rsidRDefault="00F36E77">
      <w:r>
        <w:rPr>
          <w:noProof/>
        </w:rPr>
        <w:lastRenderedPageBreak/>
        <w:drawing>
          <wp:inline distT="0" distB="0" distL="0" distR="0" wp14:anchorId="07486BCB" wp14:editId="005C0BF0">
            <wp:extent cx="4572000" cy="2743200"/>
            <wp:effectExtent l="0" t="0" r="0" b="0"/>
            <wp:docPr id="21111212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6A10D4-B93E-2A10-0B90-605451DDA2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FA4D0C" w14:textId="77777777" w:rsidR="004F2BC4" w:rsidRDefault="004F2BC4"/>
    <w:sectPr w:rsidR="004F2BC4" w:rsidSect="004C6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4"/>
    <w:rsid w:val="00097EF4"/>
    <w:rsid w:val="001B1047"/>
    <w:rsid w:val="002C7A74"/>
    <w:rsid w:val="004C67D5"/>
    <w:rsid w:val="004F2BC4"/>
    <w:rsid w:val="006563B2"/>
    <w:rsid w:val="006A59E4"/>
    <w:rsid w:val="00720614"/>
    <w:rsid w:val="007858D6"/>
    <w:rsid w:val="008A1472"/>
    <w:rsid w:val="008D769C"/>
    <w:rsid w:val="00944BBE"/>
    <w:rsid w:val="00AB4CA4"/>
    <w:rsid w:val="00AE2478"/>
    <w:rsid w:val="00CD1A2C"/>
    <w:rsid w:val="00E62375"/>
    <w:rsid w:val="00F36E77"/>
    <w:rsid w:val="00F7240B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2C20"/>
  <w15:chartTrackingRefBased/>
  <w15:docId w15:val="{1427DBF7-9016-46BB-A85A-4BEDF1A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c6e195ac413e3cb/Desktop/Data%20analistics%20bootcamp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[CrowdfundingBook.xlsx]Sheet3!PivotTable4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Sheet3!$B$71:$B$72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Sheet3!$A$73:$A$80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Sheet3!$B$73:$B$80</c:f>
              <c:numCache>
                <c:formatCode>#,##0_);[Red]\(#,##0\)</c:formatCode>
                <c:ptCount val="7"/>
                <c:pt idx="0">
                  <c:v>837900</c:v>
                </c:pt>
                <c:pt idx="1">
                  <c:v>665800</c:v>
                </c:pt>
                <c:pt idx="2">
                  <c:v>125700</c:v>
                </c:pt>
                <c:pt idx="3">
                  <c:v>370000</c:v>
                </c:pt>
                <c:pt idx="4">
                  <c:v>892700</c:v>
                </c:pt>
                <c:pt idx="5">
                  <c:v>822800</c:v>
                </c:pt>
                <c:pt idx="6">
                  <c:v>11204100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5-43CE-BB33-F22A22476ADD}"/>
            </c:ext>
          </c:extLst>
        </c:ser>
        <c:ser>
          <c:idx val="1"/>
          <c:order val="1"/>
          <c:tx>
            <c:strRef>
              <c:f>Sheet3!$C$71:$C$72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Sheet3!$A$73:$A$80</c:f>
              <c:strCache>
                <c:ptCount val="7"/>
                <c:pt idx="0">
                  <c:v>AU</c:v>
                </c:pt>
                <c:pt idx="1">
                  <c:v>CA</c:v>
                </c:pt>
                <c:pt idx="2">
                  <c:v>CH</c:v>
                </c:pt>
                <c:pt idx="3">
                  <c:v>DK</c:v>
                </c:pt>
                <c:pt idx="4">
                  <c:v>GB</c:v>
                </c:pt>
                <c:pt idx="5">
                  <c:v>IT</c:v>
                </c:pt>
                <c:pt idx="6">
                  <c:v>US</c:v>
                </c:pt>
              </c:strCache>
            </c:strRef>
          </c:cat>
          <c:val>
            <c:numRef>
              <c:f>Sheet3!$C$73:$C$80</c:f>
              <c:numCache>
                <c:formatCode>#,##0_);[Red]\(#,##0\)</c:formatCode>
                <c:ptCount val="7"/>
                <c:pt idx="0">
                  <c:v>1035700</c:v>
                </c:pt>
                <c:pt idx="1">
                  <c:v>1565100</c:v>
                </c:pt>
                <c:pt idx="2">
                  <c:v>564900</c:v>
                </c:pt>
                <c:pt idx="3">
                  <c:v>810800</c:v>
                </c:pt>
                <c:pt idx="4">
                  <c:v>1068000</c:v>
                </c:pt>
                <c:pt idx="5">
                  <c:v>1033900</c:v>
                </c:pt>
                <c:pt idx="6">
                  <c:v>17728500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5-43CE-BB33-F22A22476AD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23930384"/>
        <c:axId val="999080896"/>
      </c:barChart>
      <c:catAx>
        <c:axId val="102393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080896"/>
        <c:crosses val="autoZero"/>
        <c:auto val="1"/>
        <c:lblAlgn val="ctr"/>
        <c:lblOffset val="100"/>
        <c:noMultiLvlLbl val="0"/>
      </c:catAx>
      <c:valAx>
        <c:axId val="99908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_);[Red]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93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Aygyul Nardelli</dc:creator>
  <cp:keywords/>
  <dc:description/>
  <cp:lastModifiedBy>Aygyul Nardelli</cp:lastModifiedBy>
  <cp:revision>19</cp:revision>
  <dcterms:created xsi:type="dcterms:W3CDTF">2023-10-05T18:47:00Z</dcterms:created>
  <dcterms:modified xsi:type="dcterms:W3CDTF">2023-10-05T19:25:00Z</dcterms:modified>
</cp:coreProperties>
</file>