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40" w:lineRule="auto"/>
        <w:jc w:val="center"/>
      </w:pPr>
      <w:r>
        <w:drawing>
          <wp:inline distT="0" distB="0" distL="0" distR="0">
            <wp:extent cx="1554480" cy="1085707"/>
            <wp:docPr id="900" name="DBU Logo" descr="Debre Berhan University logo"/>
            <a:graphic xmlns:a="http://schemas.openxmlformats.org/drawingml/2006/main">
              <a:graphicData uri="http://schemas.openxmlformats.org/drawingml/2006/picture">
                <pic:pic xmlns:pic="http://schemas.openxmlformats.org/drawingml/2006/picture">
                  <pic:nvPicPr>
                    <pic:cNvPr id="900" name="logo.png"/>
                    <pic:cNvPicPr/>
                  </pic:nvPicPr>
                  <pic:blipFill>
                    <a:blip r:embed="rId900"/>
                    <a:stretch>
                      <a:fillRect/>
                    </a:stretch>
                  </pic:blipFill>
                  <pic:spPr>
                    <a:xfrm>
                      <a:off x="0" y="0"/>
                      <a:ext cx="1554480" cy="1085707"/>
                    </a:xfrm>
                    <a:prstGeom prst="rect">
                      <a:avLst/>
                    </a:prstGeom>
                  </pic:spPr>
                </pic:pic>
              </a:graphicData>
            </a:graphic>
          </wp:inline>
        </w:drawing>
      </w:r>
    </w:p>
    <w:p>
      <w:pPr>
        <w:spacing w:before="0" w:after="60" w:line="240" w:lineRule="auto"/>
        <w:jc w:val="center"/>
      </w:pPr>
      <w:r>
        <w:rPr>
          <w:b/>
          <w:sz w:val="32"/>
          <w:szCs w:val="32"/>
        </w:rPr>
        <w:t xml:space="preserve">DEBRE BERHAN UNIVERSITY</w:t>
      </w:r>
    </w:p>
    <w:p>
      <w:pPr>
        <w:spacing w:before="0" w:after="60" w:line="240" w:lineRule="auto"/>
        <w:jc w:val="center"/>
      </w:pPr>
      <w:r>
        <w:rPr>
          <w:b/>
          <w:sz w:val="28"/>
          <w:szCs w:val="28"/>
        </w:rPr>
        <w:t xml:space="preserve">COLLEGE OF COMPUTING</w:t>
      </w:r>
    </w:p>
    <w:p>
      <w:pPr>
        <w:spacing w:before="0" w:after="120" w:line="240" w:lineRule="auto"/>
        <w:jc w:val="center"/>
      </w:pPr>
      <w:r>
        <w:rPr>
          <w:b/>
          <w:sz w:val="28"/>
          <w:szCs w:val="28"/>
        </w:rPr>
        <w:t xml:space="preserve">DEPARTMENT OF INFORMATION SYSTEMS</w:t>
      </w:r>
    </w:p>
    <w:p>
      <w:pPr>
        <w:pBdr>
          <w:bottom w:val="single" w:sz="12" w:space="1" w:color="000000"/>
        </w:pBdr>
        <w:spacing w:before="0" w:after="240" w:line="240" w:lineRule="auto"/>
      </w:pPr>
    </w:p>
    <w:p>
      <w:pPr>
        <w:spacing w:before="0" w:after="240" w:line="240" w:lineRule="auto"/>
        <w:jc w:val="center"/>
      </w:pPr>
      <w:r>
        <w:rPr>
          <w:b/>
          <w:sz w:val="28"/>
          <w:szCs w:val="28"/>
        </w:rPr>
        <w:t xml:space="preserve">PROJECT REPORT</w:t>
      </w:r>
    </w:p>
    <w:p>
      <w:pPr>
        <w:spacing w:before="0" w:after="200" w:line="240" w:lineRule="auto"/>
        <w:jc w:val="center"/>
      </w:pPr>
      <w:r>
        <w:rPr>
          <w:b/>
          <w:sz w:val="36"/>
          <w:szCs w:val="36"/>
        </w:rPr>
        <w:t xml:space="preserve">Designing a Simple Data Pipeline and ETL Process</w:t>
      </w:r>
    </w:p>
    <w:p>
      <w:pPr>
        <w:spacing w:before="0" w:after="280" w:line="240" w:lineRule="auto"/>
        <w:jc w:val="center"/>
      </w:pPr>
      <w:r>
        <w:rPr>
          <w:i/>
          <w:sz w:val="24"/>
          <w:szCs w:val="24"/>
        </w:rPr>
        <w:t xml:space="preserve">End-to-End Ingestion, Data Quality Hardening, and Relational Analytics for High-Volume Network Intrusion Detection (CIC-IDS-2017 Benchmark)</w:t>
      </w:r>
    </w:p>
    <w:p>
      <w:pPr>
        <w:tabs>
          <w:tab w:val="left" w:pos="2300"/>
        </w:tabs>
        <w:spacing w:before="0" w:after="0" w:line="240" w:lineRule="auto"/>
        <w:jc w:val="left"/>
      </w:pPr>
      <w:r>
        <w:rPr>
          <w:b/>
          <w:sz w:val="24"/>
          <w:szCs w:val="24"/>
        </w:rPr>
        <w:t xml:space="preserve">Course Title:</w:t>
      </w:r>
      <w:r>
        <w:rPr>
          <w:sz w:val="24"/>
          <w:szCs w:val="24"/>
        </w:rPr>
        <w:tab/>
      </w:r>
      <w:r>
        <w:rPr>
          <w:sz w:val="24"/>
          <w:szCs w:val="24"/>
        </w:rPr>
        <w:t xml:space="preserve">Data Engineering and Pipeline Architecture</w:t>
      </w:r>
    </w:p>
    <w:p>
      <w:pPr>
        <w:tabs>
          <w:tab w:val="left" w:pos="2300"/>
          <w:tab w:val="right" w:leader="underscore" w:pos="9386"/>
        </w:tabs>
        <w:spacing w:before="240" w:after="0" w:line="240" w:lineRule="auto"/>
        <w:jc w:val="left"/>
      </w:pPr>
      <w:r>
        <w:rPr>
          <w:b/>
          <w:sz w:val="24"/>
          <w:szCs w:val="24"/>
        </w:rPr>
        <w:t xml:space="preserve">Course Code:</w:t>
      </w:r>
      <w:r>
        <w:rPr>
          <w:sz w:val="24"/>
          <w:szCs w:val="24"/>
        </w:rPr>
        <w:tab/>
      </w:r>
      <w:r>
        <w:rPr>
          <w:sz w:val="24"/>
          <w:szCs w:val="24"/>
        </w:rPr>
        <w:tab/>
      </w:r>
    </w:p>
    <w:p>
      <w:pPr>
        <w:tabs>
          <w:tab w:val="left" w:pos="2300"/>
        </w:tabs>
        <w:spacing w:before="240" w:after="0" w:line="240" w:lineRule="auto"/>
        <w:jc w:val="left"/>
      </w:pPr>
      <w:r>
        <w:rPr>
          <w:b/>
          <w:sz w:val="24"/>
          <w:szCs w:val="24"/>
        </w:rPr>
        <w:t xml:space="preserve">Instructor:</w:t>
      </w:r>
      <w:r>
        <w:rPr>
          <w:sz w:val="24"/>
          <w:szCs w:val="24"/>
        </w:rPr>
        <w:tab/>
      </w:r>
      <w:r>
        <w:rPr>
          <w:sz w:val="24"/>
          <w:szCs w:val="24"/>
        </w:rPr>
        <w:t xml:space="preserve">Derbew Felasman</w:t>
      </w:r>
    </w:p>
    <w:p>
      <w:pPr>
        <w:tabs>
          <w:tab w:val="left" w:pos="2300"/>
          <w:tab w:val="right" w:leader="underscore" w:pos="9386"/>
        </w:tabs>
        <w:spacing w:before="160" w:after="0" w:line="240" w:lineRule="auto"/>
        <w:jc w:val="left"/>
      </w:pPr>
      <w:r>
        <w:rPr>
          <w:b/>
          <w:sz w:val="24"/>
          <w:szCs w:val="24"/>
        </w:rPr>
        <w:t xml:space="preserve">Group Name:</w:t>
      </w:r>
      <w:r>
        <w:rPr>
          <w:sz w:val="24"/>
          <w:szCs w:val="24"/>
        </w:rPr>
        <w:tab/>
      </w:r>
      <w:r>
        <w:rPr>
          <w:sz w:val="24"/>
          <w:szCs w:val="24"/>
        </w:rPr>
        <w:tab/>
      </w:r>
    </w:p>
    <w:p>
      <w:pPr>
        <w:spacing w:before="200" w:after="80" w:line="240" w:lineRule="auto"/>
        <w:jc w:val="center"/>
      </w:pPr>
      <w:r>
        <w:rPr>
          <w:b/>
          <w:sz w:val="24"/>
          <w:szCs w:val="24"/>
        </w:rPr>
        <w:t xml:space="preserve">Group Members</w:t>
      </w:r>
    </w:p>
    <w:tbl>
      <w:tblPr>
        <w:tblW w:w="93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0" w:lastColumn="0" w:noHBand="1" w:noVBand="1"/>
      </w:tblPr>
      <w:tblGrid>
        <w:gridCol w:w="800"/>
        <w:gridCol w:w="5186"/>
        <w:gridCol w:w="3400"/>
      </w:tblGrid>
      <w:tr>
        <w:trPr>
          <w:cantSplit/>
          <w:trHeight w:val="440" w:hRule="atLeast"/>
        </w:trPr>
        <w:tc>
          <w:tcPr>
            <w:tcW w:w="800" w:type="dxa"/>
            <w:shd w:val="clear" w:color="auto" w:fill="D9D9D9"/>
            <w:vAlign w:val="center"/>
          </w:tcPr>
          <w:p>
            <w:pPr>
              <w:spacing w:before="0" w:after="0" w:line="240" w:lineRule="auto"/>
              <w:jc w:val="center"/>
            </w:pPr>
            <w:r>
              <w:rPr>
                <w:b/>
                <w:sz w:val="22"/>
                <w:szCs w:val="22"/>
              </w:rPr>
              <w:t xml:space="preserve">No.</w:t>
            </w:r>
          </w:p>
        </w:tc>
        <w:tc>
          <w:tcPr>
            <w:tcW w:w="5186" w:type="dxa"/>
            <w:shd w:val="clear" w:color="auto" w:fill="D9D9D9"/>
            <w:vAlign w:val="center"/>
          </w:tcPr>
          <w:p>
            <w:pPr>
              <w:spacing w:before="0" w:after="0" w:line="240" w:lineRule="auto"/>
              <w:jc w:val="center"/>
            </w:pPr>
            <w:r>
              <w:rPr>
                <w:b/>
                <w:sz w:val="22"/>
                <w:szCs w:val="22"/>
              </w:rPr>
              <w:t xml:space="preserve">Full Name</w:t>
            </w:r>
          </w:p>
        </w:tc>
        <w:tc>
          <w:tcPr>
            <w:tcW w:w="3400" w:type="dxa"/>
            <w:shd w:val="clear" w:color="auto" w:fill="D9D9D9"/>
            <w:vAlign w:val="center"/>
          </w:tcPr>
          <w:p>
            <w:pPr>
              <w:spacing w:before="0" w:after="0" w:line="240" w:lineRule="auto"/>
              <w:jc w:val="center"/>
            </w:pPr>
            <w:r>
              <w:rPr>
                <w:b/>
                <w:sz w:val="22"/>
                <w:szCs w:val="22"/>
              </w:rPr>
              <w:t xml:space="preserve">ID Number</w:t>
            </w:r>
          </w:p>
        </w:tc>
      </w:tr>
      <w:tr>
        <w:trPr>
          <w:cantSplit/>
          <w:trHeight w:val="440" w:hRule="atLeast"/>
        </w:trPr>
        <w:tc>
          <w:tcPr>
            <w:tcW w:w="800" w:type="dxa"/>
            <w:vAlign w:val="center"/>
          </w:tcPr>
          <w:p>
            <w:pPr>
              <w:spacing w:before="0" w:after="0" w:line="240" w:lineRule="auto"/>
              <w:jc w:val="center"/>
            </w:pPr>
            <w:r/>
            <w:r>
              <w:rPr>
                <w:rFonts w:ascii="Calibri" w:hAnsi="Calibri"/>
                <w:sz w:val="21"/>
              </w:rPr>
              <w:t>1</w:t>
            </w:r>
          </w:p>
        </w:tc>
        <w:tc>
          <w:tcPr>
            <w:tcW w:w="5186" w:type="dxa"/>
            <w:vAlign w:val="center"/>
          </w:tcPr>
          <w:p>
            <w:pPr>
              <w:spacing w:before="0" w:after="0" w:line="240" w:lineRule="auto"/>
              <w:jc w:val="left"/>
            </w:pPr>
            <w:r/>
            <w:r>
              <w:rPr>
                <w:rFonts w:ascii="Calibri" w:hAnsi="Calibri"/>
                <w:sz w:val="21"/>
              </w:rPr>
              <w:t>Nahom Teshome</w:t>
            </w:r>
          </w:p>
        </w:tc>
        <w:tc>
          <w:tcPr>
            <w:tcW w:w="3400" w:type="dxa"/>
            <w:vAlign w:val="center"/>
          </w:tcPr>
          <w:p>
            <w:pPr>
              <w:spacing w:before="0" w:after="0" w:line="240" w:lineRule="auto"/>
              <w:jc w:val="left"/>
            </w:pPr>
            <w:r/>
            <w:r>
              <w:rPr>
                <w:rFonts w:ascii="Calibri" w:hAnsi="Calibri"/>
                <w:sz w:val="21"/>
              </w:rPr>
              <w:t>DBU1501387</w:t>
            </w:r>
          </w:p>
        </w:tc>
      </w:tr>
      <w:tr>
        <w:trPr>
          <w:cantSplit/>
          <w:trHeight w:val="440" w:hRule="atLeast"/>
        </w:trPr>
        <w:tc>
          <w:tcPr>
            <w:tcW w:w="800" w:type="dxa"/>
            <w:vAlign w:val="center"/>
          </w:tcPr>
          <w:p>
            <w:pPr>
              <w:spacing w:before="0" w:after="0" w:line="240" w:lineRule="auto"/>
              <w:jc w:val="center"/>
            </w:pPr>
            <w:r/>
            <w:r>
              <w:rPr>
                <w:rFonts w:ascii="Calibri" w:hAnsi="Calibri"/>
                <w:sz w:val="21"/>
              </w:rPr>
              <w:t>2</w:t>
            </w:r>
          </w:p>
        </w:tc>
        <w:tc>
          <w:tcPr>
            <w:tcW w:w="5186" w:type="dxa"/>
            <w:vAlign w:val="center"/>
          </w:tcPr>
          <w:p>
            <w:pPr>
              <w:spacing w:before="0" w:after="0" w:line="240" w:lineRule="auto"/>
              <w:jc w:val="left"/>
            </w:pPr>
            <w:r/>
            <w:r>
              <w:rPr>
                <w:rFonts w:ascii="Calibri" w:hAnsi="Calibri"/>
                <w:sz w:val="21"/>
              </w:rPr>
              <w:t>Awoke Derssie</w:t>
            </w:r>
          </w:p>
        </w:tc>
        <w:tc>
          <w:tcPr>
            <w:tcW w:w="3400" w:type="dxa"/>
            <w:vAlign w:val="center"/>
          </w:tcPr>
          <w:p>
            <w:pPr>
              <w:spacing w:before="0" w:after="0" w:line="240" w:lineRule="auto"/>
              <w:jc w:val="left"/>
            </w:pPr>
            <w:r/>
            <w:r>
              <w:rPr>
                <w:rFonts w:ascii="Calibri" w:hAnsi="Calibri"/>
                <w:sz w:val="21"/>
              </w:rPr>
              <w:t>DBU1501011</w:t>
            </w:r>
          </w:p>
        </w:tc>
      </w:tr>
      <w:tr>
        <w:trPr>
          <w:cantSplit/>
          <w:trHeight w:val="440" w:hRule="atLeast"/>
        </w:trPr>
        <w:tc>
          <w:tcPr>
            <w:tcW w:w="800" w:type="dxa"/>
            <w:vAlign w:val="center"/>
          </w:tcPr>
          <w:p>
            <w:pPr>
              <w:spacing w:before="0" w:after="0" w:line="240" w:lineRule="auto"/>
              <w:jc w:val="center"/>
            </w:pPr>
            <w:r/>
            <w:r>
              <w:rPr>
                <w:rFonts w:ascii="Calibri" w:hAnsi="Calibri"/>
                <w:sz w:val="21"/>
              </w:rPr>
              <w:t>3</w:t>
            </w:r>
          </w:p>
        </w:tc>
        <w:tc>
          <w:tcPr>
            <w:tcW w:w="5186" w:type="dxa"/>
            <w:vAlign w:val="center"/>
          </w:tcPr>
          <w:p>
            <w:pPr>
              <w:spacing w:before="0" w:after="0" w:line="240" w:lineRule="auto"/>
              <w:jc w:val="left"/>
            </w:pPr>
            <w:r/>
            <w:r>
              <w:rPr>
                <w:rFonts w:ascii="Calibri" w:hAnsi="Calibri"/>
                <w:sz w:val="21"/>
              </w:rPr>
              <w:t>Mulegeta Ababi</w:t>
            </w:r>
          </w:p>
        </w:tc>
        <w:tc>
          <w:tcPr>
            <w:tcW w:w="3400" w:type="dxa"/>
            <w:vAlign w:val="center"/>
          </w:tcPr>
          <w:p>
            <w:pPr>
              <w:spacing w:before="0" w:after="0" w:line="240" w:lineRule="auto"/>
              <w:jc w:val="left"/>
            </w:pPr>
            <w:r/>
            <w:r>
              <w:rPr>
                <w:rFonts w:ascii="Calibri" w:hAnsi="Calibri"/>
                <w:sz w:val="21"/>
              </w:rPr>
              <w:t>DBU1501384</w:t>
            </w:r>
          </w:p>
        </w:tc>
      </w:tr>
      <w:tr>
        <w:trPr>
          <w:cantSplit/>
          <w:trHeight w:val="440" w:hRule="atLeast"/>
        </w:trPr>
        <w:tc>
          <w:tcPr>
            <w:tcW w:w="800" w:type="dxa"/>
            <w:vAlign w:val="center"/>
          </w:tcPr>
          <w:p>
            <w:pPr>
              <w:spacing w:before="0" w:after="0" w:line="240" w:lineRule="auto"/>
              <w:jc w:val="center"/>
            </w:pPr>
            <w:r/>
            <w:r>
              <w:rPr>
                <w:rFonts w:ascii="Calibri" w:hAnsi="Calibri"/>
                <w:sz w:val="21"/>
              </w:rPr>
              <w:t>4</w:t>
            </w:r>
          </w:p>
        </w:tc>
        <w:tc>
          <w:tcPr>
            <w:tcW w:w="5186" w:type="dxa"/>
            <w:vAlign w:val="center"/>
          </w:tcPr>
          <w:p>
            <w:pPr>
              <w:spacing w:before="0" w:after="0" w:line="240" w:lineRule="auto"/>
              <w:jc w:val="left"/>
            </w:pPr>
            <w:r/>
            <w:r>
              <w:rPr>
                <w:rFonts w:ascii="Calibri" w:hAnsi="Calibri"/>
                <w:sz w:val="21"/>
              </w:rPr>
              <w:t>Lake Awraris</w:t>
            </w:r>
          </w:p>
        </w:tc>
        <w:tc>
          <w:tcPr>
            <w:tcW w:w="3400" w:type="dxa"/>
            <w:vAlign w:val="center"/>
          </w:tcPr>
          <w:p>
            <w:pPr>
              <w:spacing w:before="0" w:after="0" w:line="240" w:lineRule="auto"/>
              <w:jc w:val="left"/>
            </w:pPr>
            <w:r/>
            <w:r>
              <w:rPr>
                <w:rFonts w:ascii="Calibri" w:hAnsi="Calibri"/>
                <w:sz w:val="21"/>
              </w:rPr>
              <w:t>DBU1501314</w:t>
            </w:r>
          </w:p>
        </w:tc>
      </w:tr>
      <w:tr>
        <w:trPr>
          <w:cantSplit/>
          <w:trHeight w:val="440" w:hRule="atLeast"/>
        </w:trPr>
        <w:tc>
          <w:tcPr>
            <w:tcW w:w="800" w:type="dxa"/>
            <w:vAlign w:val="center"/>
          </w:tcPr>
          <w:p>
            <w:pPr>
              <w:spacing w:before="0" w:after="0" w:line="240" w:lineRule="auto"/>
              <w:jc w:val="center"/>
            </w:pPr>
            <w:r/>
            <w:r>
              <w:rPr>
                <w:rFonts w:ascii="Calibri" w:hAnsi="Calibri"/>
                <w:sz w:val="21"/>
              </w:rPr>
              <w:t>5</w:t>
            </w:r>
          </w:p>
        </w:tc>
        <w:tc>
          <w:tcPr>
            <w:tcW w:w="5186" w:type="dxa"/>
            <w:vAlign w:val="center"/>
          </w:tcPr>
          <w:p>
            <w:pPr>
              <w:spacing w:before="0" w:after="0" w:line="240" w:lineRule="auto"/>
              <w:jc w:val="left"/>
            </w:pPr>
            <w:r/>
            <w:r>
              <w:rPr>
                <w:rFonts w:ascii="Calibri" w:hAnsi="Calibri"/>
                <w:sz w:val="21"/>
              </w:rPr>
              <w:t>Nahu Gedfew</w:t>
            </w:r>
          </w:p>
        </w:tc>
        <w:tc>
          <w:tcPr>
            <w:tcW w:w="3400" w:type="dxa"/>
            <w:vAlign w:val="center"/>
          </w:tcPr>
          <w:p>
            <w:pPr>
              <w:spacing w:before="0" w:after="0" w:line="240" w:lineRule="auto"/>
              <w:jc w:val="left"/>
            </w:pPr>
            <w:r/>
            <w:r>
              <w:rPr>
                <w:rFonts w:ascii="Calibri" w:hAnsi="Calibri"/>
                <w:sz w:val="21"/>
              </w:rPr>
              <w:t>DBU1501714</w:t>
            </w:r>
          </w:p>
        </w:tc>
      </w:tr>
      <w:tr>
        <w:trPr>
          <w:cantSplit/>
          <w:trHeight w:val="440" w:hRule="atLeast"/>
        </w:trPr>
        <w:tc>
          <w:tcPr>
            <w:tcW w:w="800" w:type="dxa"/>
            <w:vAlign w:val="center"/>
          </w:tcPr>
          <w:p>
            <w:pPr>
              <w:spacing w:before="0" w:after="0" w:line="240" w:lineRule="auto"/>
              <w:jc w:val="center"/>
            </w:pPr>
            <w:r/>
            <w:r>
              <w:rPr>
                <w:rFonts w:ascii="Calibri" w:hAnsi="Calibri"/>
                <w:sz w:val="21"/>
              </w:rPr>
              <w:t>6</w:t>
            </w:r>
          </w:p>
        </w:tc>
        <w:tc>
          <w:tcPr>
            <w:tcW w:w="5186" w:type="dxa"/>
            <w:vAlign w:val="center"/>
          </w:tcPr>
          <w:p>
            <w:pPr>
              <w:spacing w:before="0" w:after="0" w:line="240" w:lineRule="auto"/>
              <w:jc w:val="left"/>
            </w:pPr>
            <w:r/>
            <w:r>
              <w:rPr>
                <w:rFonts w:ascii="Calibri" w:hAnsi="Calibri"/>
                <w:sz w:val="21"/>
              </w:rPr>
              <w:t>Ephrem Adebabay</w:t>
            </w:r>
          </w:p>
        </w:tc>
        <w:tc>
          <w:tcPr>
            <w:tcW w:w="3400" w:type="dxa"/>
            <w:vAlign w:val="center"/>
          </w:tcPr>
          <w:p>
            <w:pPr>
              <w:spacing w:before="0" w:after="0" w:line="240" w:lineRule="auto"/>
              <w:jc w:val="left"/>
            </w:pPr>
            <w:r/>
            <w:r>
              <w:rPr>
                <w:rFonts w:ascii="Calibri" w:hAnsi="Calibri"/>
                <w:sz w:val="21"/>
              </w:rPr>
              <w:t>DBU1501564</w:t>
            </w:r>
          </w:p>
        </w:tc>
      </w:tr>
      <w:tr>
        <w:trPr>
          <w:cantSplit/>
          <w:trHeight w:val="440" w:hRule="atLeast"/>
        </w:trPr>
        <w:tc>
          <w:tcPr>
            <w:tcW w:w="800" w:type="dxa"/>
            <w:vAlign w:val="center"/>
          </w:tcPr>
          <w:p>
            <w:pPr>
              <w:spacing w:before="0" w:after="0" w:line="240" w:lineRule="auto"/>
              <w:jc w:val="center"/>
            </w:pPr>
            <w:r/>
            <w:r>
              <w:rPr>
                <w:rFonts w:ascii="Calibri" w:hAnsi="Calibri"/>
                <w:sz w:val="21"/>
              </w:rPr>
              <w:t>7</w:t>
            </w:r>
          </w:p>
        </w:tc>
        <w:tc>
          <w:tcPr>
            <w:tcW w:w="5186" w:type="dxa"/>
            <w:vAlign w:val="center"/>
          </w:tcPr>
          <w:p>
            <w:pPr>
              <w:spacing w:before="0" w:after="0" w:line="240" w:lineRule="auto"/>
              <w:jc w:val="left"/>
            </w:pPr>
            <w:r/>
            <w:r>
              <w:rPr>
                <w:rFonts w:ascii="Calibri" w:hAnsi="Calibri"/>
                <w:sz w:val="21"/>
              </w:rPr>
              <w:t>Nardos Shumete</w:t>
            </w:r>
          </w:p>
        </w:tc>
        <w:tc>
          <w:tcPr>
            <w:tcW w:w="3400" w:type="dxa"/>
            <w:vAlign w:val="center"/>
          </w:tcPr>
          <w:p>
            <w:pPr>
              <w:spacing w:before="0" w:after="0" w:line="240" w:lineRule="auto"/>
              <w:jc w:val="left"/>
            </w:pPr>
            <w:r/>
            <w:r>
              <w:rPr>
                <w:rFonts w:ascii="Calibri" w:hAnsi="Calibri"/>
                <w:sz w:val="21"/>
              </w:rPr>
              <w:t>DBU1501396</w:t>
            </w:r>
          </w:p>
        </w:tc>
      </w:tr>
    </w:tbl>
    <w:p>
      <w:pPr>
        <w:spacing w:before="280" w:after="0" w:line="240" w:lineRule="auto"/>
        <w:jc w:val="center"/>
      </w:pPr>
      <w:r>
        <w:rPr>
          <w:b/>
          <w:sz w:val="24"/>
          <w:szCs w:val="24"/>
        </w:rPr>
        <w:t xml:space="preserve">Submission Date: </w:t>
      </w:r>
      <w:r>
        <w:rPr>
          <w:sz w:val="24"/>
          <w:szCs w:val="24"/>
        </w:rPr>
        <w:t xml:space="preserve">October 27, 2026</w:t>
      </w:r>
    </w:p>
    <w:p>
      <w:pPr>
        <w:spacing w:before="120" w:after="0" w:line="240" w:lineRule="auto"/>
        <w:jc w:val="center"/>
        <w:sectPr>
          <w:pgSz w:w="11906" w:h="16838"/>
          <w:pgMar w:top="1440" w:right="1080" w:bottom="1440" w:left="1440" w:header="720" w:footer="720" w:gutter="0"/>
          <w:cols w:space="720"/>
          <w:docGrid w:linePitch="360"/>
        </w:sectPr>
      </w:pPr>
      <w:r>
        <w:rPr>
          <w:b/>
          <w:sz w:val="24"/>
        </w:rPr>
        <w:t>Debre Berhan, Ethiopia</w:t>
      </w:r>
    </w:p>
    <w:p>
      <w:pPr>
        <w:pStyle w:val="PreliminaryHeading"/>
      </w:pPr>
      <w:r>
        <w:t>Table of Contents</w:t>
      </w:r>
    </w:p>
    <w:p>
      <w:pPr>
        <w:pStyle w:val="TOC1"/>
      </w:pPr>
      <w:r>
        <w:fldChar w:fldCharType="begin"/>
      </w:r>
      <w:r>
        <w:instrText xml:space="preserve"> TOC \o "1-3" \h \z \u </w:instrText>
      </w:r>
      <w:r>
        <w:fldChar w:fldCharType="separate"/>
      </w:r>
      <w:hyperlink w:anchor="_Toc243956745" w:history="1">
        <w:r>
          <w:t xml:space="preserve">1. Executive Summary</w:t>
        </w:r>
        <w:r>
          <w:tab/>
        </w:r>
        <w:r>
          <w:fldChar w:fldCharType="begin"/>
        </w:r>
        <w:r>
          <w:instrText xml:space="preserve"> PAGEREF _Toc243956745 \h </w:instrText>
        </w:r>
        <w:r>
          <w:fldChar w:fldCharType="separate"/>
        </w:r>
        <w:r>
          <w:t>1</w:t>
        </w:r>
        <w:r>
          <w:fldChar w:fldCharType="end"/>
        </w:r>
      </w:hyperlink>
    </w:p>
    <w:p>
      <w:pPr>
        <w:pStyle w:val="TOC1"/>
      </w:pPr>
      <w:hyperlink w:anchor="_Toc243956746" w:history="1">
        <w:r>
          <w:t xml:space="preserve">2. Introduction and Business Scenario</w:t>
        </w:r>
        <w:r>
          <w:tab/>
        </w:r>
        <w:r>
          <w:fldChar w:fldCharType="begin"/>
        </w:r>
        <w:r>
          <w:instrText xml:space="preserve"> PAGEREF _Toc243956746 \h </w:instrText>
        </w:r>
        <w:r>
          <w:fldChar w:fldCharType="separate"/>
        </w:r>
        <w:r>
          <w:t>3</w:t>
        </w:r>
        <w:r>
          <w:fldChar w:fldCharType="end"/>
        </w:r>
      </w:hyperlink>
    </w:p>
    <w:p>
      <w:pPr>
        <w:pStyle w:val="TOC1"/>
      </w:pPr>
      <w:hyperlink w:anchor="_Toc243956747" w:history="1">
        <w:r>
          <w:t xml:space="preserve">3. Dataset Description</w:t>
        </w:r>
        <w:r>
          <w:tab/>
        </w:r>
        <w:r>
          <w:fldChar w:fldCharType="begin"/>
        </w:r>
        <w:r>
          <w:instrText xml:space="preserve"> PAGEREF _Toc243956747 \h </w:instrText>
        </w:r>
        <w:r>
          <w:fldChar w:fldCharType="separate"/>
        </w:r>
        <w:r>
          <w:t>4</w:t>
        </w:r>
        <w:r>
          <w:fldChar w:fldCharType="end"/>
        </w:r>
      </w:hyperlink>
    </w:p>
    <w:p>
      <w:pPr>
        <w:pStyle w:val="TOC2"/>
      </w:pPr>
      <w:hyperlink w:anchor="_Toc243956748" w:history="1">
        <w:r>
          <w:t xml:space="preserve">3.1 Key Telemetry Attributes and Network Semantics</w:t>
        </w:r>
        <w:r>
          <w:tab/>
        </w:r>
        <w:r>
          <w:fldChar w:fldCharType="begin"/>
        </w:r>
        <w:r>
          <w:instrText xml:space="preserve"> PAGEREF _Toc243956748 \h </w:instrText>
        </w:r>
        <w:r>
          <w:fldChar w:fldCharType="separate"/>
        </w:r>
        <w:r>
          <w:t>4</w:t>
        </w:r>
        <w:r>
          <w:fldChar w:fldCharType="end"/>
        </w:r>
      </w:hyperlink>
    </w:p>
    <w:p>
      <w:pPr>
        <w:pStyle w:val="TOC2"/>
      </w:pPr>
      <w:hyperlink w:anchor="_Toc243956749" w:history="1">
        <w:r>
          <w:t xml:space="preserve">3.2 Threat Taxonomy Distribution</w:t>
        </w:r>
        <w:r>
          <w:tab/>
        </w:r>
        <w:r>
          <w:fldChar w:fldCharType="begin"/>
        </w:r>
        <w:r>
          <w:instrText xml:space="preserve"> PAGEREF _Toc243956749 \h </w:instrText>
        </w:r>
        <w:r>
          <w:fldChar w:fldCharType="separate"/>
        </w:r>
        <w:r>
          <w:t>5</w:t>
        </w:r>
        <w:r>
          <w:fldChar w:fldCharType="end"/>
        </w:r>
      </w:hyperlink>
    </w:p>
    <w:p>
      <w:pPr>
        <w:pStyle w:val="TOC2"/>
      </w:pPr>
      <w:hyperlink w:anchor="_Toc243956750" w:history="1">
        <w:r>
          <w:t xml:space="preserve">3.3 Known Data Quality Deficiencies Discovered</w:t>
        </w:r>
        <w:r>
          <w:tab/>
        </w:r>
        <w:r>
          <w:fldChar w:fldCharType="begin"/>
        </w:r>
        <w:r>
          <w:instrText xml:space="preserve"> PAGEREF _Toc243956750 \h </w:instrText>
        </w:r>
        <w:r>
          <w:fldChar w:fldCharType="separate"/>
        </w:r>
        <w:r>
          <w:t>6</w:t>
        </w:r>
        <w:r>
          <w:fldChar w:fldCharType="end"/>
        </w:r>
      </w:hyperlink>
    </w:p>
    <w:p>
      <w:pPr>
        <w:pStyle w:val="TOC1"/>
      </w:pPr>
      <w:hyperlink w:anchor="_Toc243956751" w:history="1">
        <w:r>
          <w:t xml:space="preserve">4. System Architecture</w:t>
        </w:r>
        <w:r>
          <w:tab/>
        </w:r>
        <w:r>
          <w:fldChar w:fldCharType="begin"/>
        </w:r>
        <w:r>
          <w:instrText xml:space="preserve"> PAGEREF _Toc243956751 \h </w:instrText>
        </w:r>
        <w:r>
          <w:fldChar w:fldCharType="separate"/>
        </w:r>
        <w:r>
          <w:t>8</w:t>
        </w:r>
        <w:r>
          <w:fldChar w:fldCharType="end"/>
        </w:r>
      </w:hyperlink>
    </w:p>
    <w:p>
      <w:pPr>
        <w:pStyle w:val="TOC1"/>
      </w:pPr>
      <w:hyperlink w:anchor="_Toc243956752" w:history="1">
        <w:r>
          <w:t xml:space="preserve">5. ETL Process Implementation</w:t>
        </w:r>
        <w:r>
          <w:tab/>
        </w:r>
        <w:r>
          <w:fldChar w:fldCharType="begin"/>
        </w:r>
        <w:r>
          <w:instrText xml:space="preserve"> PAGEREF _Toc243956752 \h </w:instrText>
        </w:r>
        <w:r>
          <w:fldChar w:fldCharType="separate"/>
        </w:r>
        <w:r>
          <w:t>10</w:t>
        </w:r>
        <w:r>
          <w:fldChar w:fldCharType="end"/>
        </w:r>
      </w:hyperlink>
    </w:p>
    <w:p>
      <w:pPr>
        <w:pStyle w:val="TOC2"/>
      </w:pPr>
      <w:hyperlink w:anchor="_Toc243956753" w:history="1">
        <w:r>
          <w:t xml:space="preserve">5.1 Extract: Chunked Reading and Encoding Fallback</w:t>
        </w:r>
        <w:r>
          <w:tab/>
        </w:r>
        <w:r>
          <w:fldChar w:fldCharType="begin"/>
        </w:r>
        <w:r>
          <w:instrText xml:space="preserve"> PAGEREF _Toc243956753 \h </w:instrText>
        </w:r>
        <w:r>
          <w:fldChar w:fldCharType="separate"/>
        </w:r>
        <w:r>
          <w:t>10</w:t>
        </w:r>
        <w:r>
          <w:fldChar w:fldCharType="end"/>
        </w:r>
      </w:hyperlink>
    </w:p>
    <w:p>
      <w:pPr>
        <w:pStyle w:val="TOC2"/>
      </w:pPr>
      <w:hyperlink w:anchor="_Toc243956754" w:history="1">
        <w:r>
          <w:t xml:space="preserve">5.2 Transform: Cleansing Rules and Vertical Partitioning</w:t>
        </w:r>
        <w:r>
          <w:tab/>
        </w:r>
        <w:r>
          <w:fldChar w:fldCharType="begin"/>
        </w:r>
        <w:r>
          <w:instrText xml:space="preserve"> PAGEREF _Toc243956754 \h </w:instrText>
        </w:r>
        <w:r>
          <w:fldChar w:fldCharType="separate"/>
        </w:r>
        <w:r>
          <w:t>10</w:t>
        </w:r>
        <w:r>
          <w:fldChar w:fldCharType="end"/>
        </w:r>
      </w:hyperlink>
    </w:p>
    <w:p>
      <w:pPr>
        <w:pStyle w:val="TOC2"/>
      </w:pPr>
      <w:hyperlink w:anchor="_Toc243956755" w:history="1">
        <w:r>
          <w:t xml:space="preserve">5.3 Load: Streaming Binary COPY and Atomic Transactions</w:t>
        </w:r>
        <w:r>
          <w:tab/>
        </w:r>
        <w:r>
          <w:fldChar w:fldCharType="begin"/>
        </w:r>
        <w:r>
          <w:instrText xml:space="preserve"> PAGEREF _Toc243956755 \h </w:instrText>
        </w:r>
        <w:r>
          <w:fldChar w:fldCharType="separate"/>
        </w:r>
        <w:r>
          <w:t>11</w:t>
        </w:r>
        <w:r>
          <w:fldChar w:fldCharType="end"/>
        </w:r>
      </w:hyperlink>
    </w:p>
    <w:p>
      <w:pPr>
        <w:pStyle w:val="TOC2"/>
      </w:pPr>
      <w:hyperlink w:anchor="_Toc243956756" w:history="1">
        <w:r>
          <w:t xml:space="preserve">5.4 Error Handling, Logging, and Memory Management</w:t>
        </w:r>
        <w:r>
          <w:tab/>
        </w:r>
        <w:r>
          <w:fldChar w:fldCharType="begin"/>
        </w:r>
        <w:r>
          <w:instrText xml:space="preserve"> PAGEREF _Toc243956756 \h </w:instrText>
        </w:r>
        <w:r>
          <w:fldChar w:fldCharType="separate"/>
        </w:r>
        <w:r>
          <w:t>12</w:t>
        </w:r>
        <w:r>
          <w:fldChar w:fldCharType="end"/>
        </w:r>
      </w:hyperlink>
    </w:p>
    <w:p>
      <w:pPr>
        <w:pStyle w:val="TOC2"/>
      </w:pPr>
      <w:hyperlink w:anchor="_Toc243956757" w:history="1">
        <w:r>
          <w:t xml:space="preserve">5.5 Ingestion Throughput and Performance</w:t>
        </w:r>
        <w:r>
          <w:tab/>
        </w:r>
        <w:r>
          <w:fldChar w:fldCharType="begin"/>
        </w:r>
        <w:r>
          <w:instrText xml:space="preserve"> PAGEREF _Toc243956757 \h </w:instrText>
        </w:r>
        <w:r>
          <w:fldChar w:fldCharType="separate"/>
        </w:r>
        <w:r>
          <w:t>12</w:t>
        </w:r>
        <w:r>
          <w:fldChar w:fldCharType="end"/>
        </w:r>
      </w:hyperlink>
    </w:p>
    <w:p>
      <w:pPr>
        <w:pStyle w:val="TOC1"/>
      </w:pPr>
      <w:hyperlink w:anchor="_Toc243956758" w:history="1">
        <w:r>
          <w:t xml:space="preserve">6. Database Design and Schema Architecture</w:t>
        </w:r>
        <w:r>
          <w:tab/>
        </w:r>
        <w:r>
          <w:fldChar w:fldCharType="begin"/>
        </w:r>
        <w:r>
          <w:instrText xml:space="preserve"> PAGEREF _Toc243956758 \h </w:instrText>
        </w:r>
        <w:r>
          <w:fldChar w:fldCharType="separate"/>
        </w:r>
        <w:r>
          <w:t>14</w:t>
        </w:r>
        <w:r>
          <w:fldChar w:fldCharType="end"/>
        </w:r>
      </w:hyperlink>
    </w:p>
    <w:p>
      <w:pPr>
        <w:pStyle w:val="TOC2"/>
      </w:pPr>
      <w:hyperlink w:anchor="_Toc243956759" w:history="1">
        <w:r>
          <w:t xml:space="preserve">6.1 Relational Table Specifications</w:t>
        </w:r>
        <w:r>
          <w:tab/>
        </w:r>
        <w:r>
          <w:fldChar w:fldCharType="begin"/>
        </w:r>
        <w:r>
          <w:instrText xml:space="preserve"> PAGEREF _Toc243956759 \h </w:instrText>
        </w:r>
        <w:r>
          <w:fldChar w:fldCharType="separate"/>
        </w:r>
        <w:r>
          <w:t>14</w:t>
        </w:r>
        <w:r>
          <w:fldChar w:fldCharType="end"/>
        </w:r>
      </w:hyperlink>
    </w:p>
    <w:p>
      <w:pPr>
        <w:pStyle w:val="TOC2"/>
      </w:pPr>
      <w:hyperlink w:anchor="_Toc243956760" w:history="1">
        <w:r>
          <w:t xml:space="preserve">6.2 Normalization Decisions and Vertical Partitioning Justification</w:t>
        </w:r>
        <w:r>
          <w:tab/>
        </w:r>
        <w:r>
          <w:fldChar w:fldCharType="begin"/>
        </w:r>
        <w:r>
          <w:instrText xml:space="preserve"> PAGEREF _Toc243956760 \h </w:instrText>
        </w:r>
        <w:r>
          <w:fldChar w:fldCharType="separate"/>
        </w:r>
        <w:r>
          <w:t>16</w:t>
        </w:r>
        <w:r>
          <w:fldChar w:fldCharType="end"/>
        </w:r>
      </w:hyperlink>
    </w:p>
    <w:p>
      <w:pPr>
        <w:pStyle w:val="TOC2"/>
      </w:pPr>
      <w:hyperlink w:anchor="_Toc243956761" w:history="1">
        <w:r>
          <w:t xml:space="preserve">6.3 Indexing Strategy</w:t>
        </w:r>
        <w:r>
          <w:tab/>
        </w:r>
        <w:r>
          <w:fldChar w:fldCharType="begin"/>
        </w:r>
        <w:r>
          <w:instrText xml:space="preserve"> PAGEREF _Toc243956761 \h </w:instrText>
        </w:r>
        <w:r>
          <w:fldChar w:fldCharType="separate"/>
        </w:r>
        <w:r>
          <w:t>17</w:t>
        </w:r>
        <w:r>
          <w:fldChar w:fldCharType="end"/>
        </w:r>
      </w:hyperlink>
    </w:p>
    <w:p>
      <w:pPr>
        <w:pStyle w:val="TOC1"/>
      </w:pPr>
      <w:hyperlink w:anchor="_Toc243956762" w:history="1">
        <w:r>
          <w:t xml:space="preserve">7. Verification and Results</w:t>
        </w:r>
        <w:r>
          <w:tab/>
        </w:r>
        <w:r>
          <w:fldChar w:fldCharType="begin"/>
        </w:r>
        <w:r>
          <w:instrText xml:space="preserve"> PAGEREF _Toc243956762 \h </w:instrText>
        </w:r>
        <w:r>
          <w:fldChar w:fldCharType="separate"/>
        </w:r>
        <w:r>
          <w:t>18</w:t>
        </w:r>
        <w:r>
          <w:fldChar w:fldCharType="end"/>
        </w:r>
      </w:hyperlink>
    </w:p>
    <w:p>
      <w:pPr>
        <w:pStyle w:val="TOC2"/>
      </w:pPr>
      <w:hyperlink w:anchor="_Toc243956763" w:history="1">
        <w:r>
          <w:t xml:space="preserve">7.1 Source File Lineage and Relational Integrity</w:t>
        </w:r>
        <w:r>
          <w:tab/>
        </w:r>
        <w:r>
          <w:fldChar w:fldCharType="begin"/>
        </w:r>
        <w:r>
          <w:instrText xml:space="preserve"> PAGEREF _Toc243956763 \h </w:instrText>
        </w:r>
        <w:r>
          <w:fldChar w:fldCharType="separate"/>
        </w:r>
        <w:r>
          <w:t>18</w:t>
        </w:r>
        <w:r>
          <w:fldChar w:fldCharType="end"/>
        </w:r>
      </w:hyperlink>
    </w:p>
    <w:p>
      <w:pPr>
        <w:pStyle w:val="TOC2"/>
      </w:pPr>
      <w:hyperlink w:anchor="_Toc243956764" w:history="1">
        <w:r>
          <w:t xml:space="preserve">7.2 Business Analytics Queries and Interpretations</w:t>
        </w:r>
        <w:r>
          <w:tab/>
        </w:r>
        <w:r>
          <w:fldChar w:fldCharType="begin"/>
        </w:r>
        <w:r>
          <w:instrText xml:space="preserve"> PAGEREF _Toc243956764 \h </w:instrText>
        </w:r>
        <w:r>
          <w:fldChar w:fldCharType="separate"/>
        </w:r>
        <w:r>
          <w:t>19</w:t>
        </w:r>
        <w:r>
          <w:fldChar w:fldCharType="end"/>
        </w:r>
      </w:hyperlink>
    </w:p>
    <w:p>
      <w:pPr>
        <w:pStyle w:val="TOC3"/>
      </w:pPr>
      <w:hyperlink w:anchor="_Toc9009017" w:history="1">
        <w:r>
          <w:t xml:space="preserve">Query 1: Benign vs. Malicious Attack Traffic Share</w:t>
        </w:r>
        <w:r>
          <w:tab/>
        </w:r>
        <w:r>
          <w:fldChar w:fldCharType="begin"/>
        </w:r>
        <w:r>
          <w:instrText xml:space="preserve"> PAGEREF _Toc9009017 \h </w:instrText>
        </w:r>
        <w:r>
          <w:fldChar w:fldCharType="separate"/>
        </w:r>
        <w:r>
          <w:t>19</w:t>
        </w:r>
        <w:r>
          <w:fldChar w:fldCharType="end"/>
        </w:r>
      </w:hyperlink>
    </w:p>
    <w:p>
      <w:pPr>
        <w:pStyle w:val="TOC3"/>
      </w:pPr>
      <w:hyperlink w:anchor="_Toc9009018" w:history="1">
        <w:r>
          <w:t xml:space="preserve">Query 2: Top 10 Targeted Destination Ports</w:t>
        </w:r>
        <w:r>
          <w:tab/>
        </w:r>
        <w:r>
          <w:fldChar w:fldCharType="begin"/>
        </w:r>
        <w:r>
          <w:instrText xml:space="preserve"> PAGEREF _Toc9009018 \h </w:instrText>
        </w:r>
        <w:r>
          <w:fldChar w:fldCharType="separate"/>
        </w:r>
        <w:r>
          <w:t>19</w:t>
        </w:r>
        <w:r>
          <w:fldChar w:fldCharType="end"/>
        </w:r>
      </w:hyperlink>
    </w:p>
    <w:p>
      <w:pPr>
        <w:pStyle w:val="TOC3"/>
      </w:pPr>
      <w:hyperlink w:anchor="_Toc9009020" w:history="1">
        <w:r>
          <w:t xml:space="preserve">Query 3: Behavioral Profiling: Average Duration and Packet Dynamics</w:t>
        </w:r>
        <w:r>
          <w:tab/>
        </w:r>
        <w:r>
          <w:fldChar w:fldCharType="begin"/>
        </w:r>
        <w:r>
          <w:instrText xml:space="preserve"> PAGEREF _Toc9009020 \h </w:instrText>
        </w:r>
        <w:r>
          <w:fldChar w:fldCharType="separate"/>
        </w:r>
        <w:r>
          <w:t>20</w:t>
        </w:r>
        <w:r>
          <w:fldChar w:fldCharType="end"/>
        </w:r>
      </w:hyperlink>
    </w:p>
    <w:p>
      <w:pPr>
        <w:pStyle w:val="TOC3"/>
      </w:pPr>
      <w:hyperlink w:anchor="_Toc9009021" w:history="1">
        <w:r>
          <w:t xml:space="preserve">Query 4: Temporal Spikes: Attack Volume by Weekday</w:t>
        </w:r>
        <w:r>
          <w:tab/>
        </w:r>
        <w:r>
          <w:fldChar w:fldCharType="begin"/>
        </w:r>
        <w:r>
          <w:instrText xml:space="preserve"> PAGEREF _Toc9009021 \h </w:instrText>
        </w:r>
        <w:r>
          <w:fldChar w:fldCharType="separate"/>
        </w:r>
        <w:r>
          <w:t>21</w:t>
        </w:r>
        <w:r>
          <w:fldChar w:fldCharType="end"/>
        </w:r>
      </w:hyperlink>
    </w:p>
    <w:p>
      <w:pPr>
        <w:pStyle w:val="TOC2"/>
      </w:pPr>
      <w:hyperlink w:anchor="_Toc243956765" w:history="1">
        <w:r>
          <w:t xml:space="preserve">7.3 Query Optimization and EXPLAIN ANALYZE Benchmarks</w:t>
        </w:r>
        <w:r>
          <w:tab/>
        </w:r>
        <w:r>
          <w:fldChar w:fldCharType="begin"/>
        </w:r>
        <w:r>
          <w:instrText xml:space="preserve"> PAGEREF _Toc243956765 \h </w:instrText>
        </w:r>
        <w:r>
          <w:fldChar w:fldCharType="separate"/>
        </w:r>
        <w:r>
          <w:t>22</w:t>
        </w:r>
        <w:r>
          <w:fldChar w:fldCharType="end"/>
        </w:r>
      </w:hyperlink>
    </w:p>
    <w:p>
      <w:pPr>
        <w:pStyle w:val="TOC1"/>
      </w:pPr>
      <w:hyperlink w:anchor="_Toc243956766" w:history="1">
        <w:r>
          <w:t xml:space="preserve">8. Set-up and Execution Instructions</w:t>
        </w:r>
        <w:r>
          <w:tab/>
        </w:r>
        <w:r>
          <w:fldChar w:fldCharType="begin"/>
        </w:r>
        <w:r>
          <w:instrText xml:space="preserve"> PAGEREF _Toc243956766 \h </w:instrText>
        </w:r>
        <w:r>
          <w:fldChar w:fldCharType="separate"/>
        </w:r>
        <w:r>
          <w:t>24</w:t>
        </w:r>
        <w:r>
          <w:fldChar w:fldCharType="end"/>
        </w:r>
      </w:hyperlink>
    </w:p>
    <w:p>
      <w:pPr>
        <w:pStyle w:val="TOC2"/>
      </w:pPr>
      <w:hyperlink w:anchor="_Toc243956767" w:history="1">
        <w:r>
          <w:t xml:space="preserve">Step 1: System Prerequisites</w:t>
        </w:r>
        <w:r>
          <w:tab/>
        </w:r>
        <w:r>
          <w:fldChar w:fldCharType="begin"/>
        </w:r>
        <w:r>
          <w:instrText xml:space="preserve"> PAGEREF _Toc243956767 \h </w:instrText>
        </w:r>
        <w:r>
          <w:fldChar w:fldCharType="separate"/>
        </w:r>
        <w:r>
          <w:t>24</w:t>
        </w:r>
        <w:r>
          <w:fldChar w:fldCharType="end"/>
        </w:r>
      </w:hyperlink>
    </w:p>
    <w:p>
      <w:pPr>
        <w:pStyle w:val="TOC2"/>
      </w:pPr>
      <w:hyperlink w:anchor="_Toc243956768" w:history="1">
        <w:r>
          <w:t xml:space="preserve">Step 2: Clone the Repository and Navigate to Root</w:t>
        </w:r>
        <w:r>
          <w:tab/>
        </w:r>
        <w:r>
          <w:fldChar w:fldCharType="begin"/>
        </w:r>
        <w:r>
          <w:instrText xml:space="preserve"> PAGEREF _Toc243956768 \h </w:instrText>
        </w:r>
        <w:r>
          <w:fldChar w:fldCharType="separate"/>
        </w:r>
        <w:r>
          <w:t>24</w:t>
        </w:r>
        <w:r>
          <w:fldChar w:fldCharType="end"/>
        </w:r>
      </w:hyperlink>
    </w:p>
    <w:p>
      <w:pPr>
        <w:pStyle w:val="TOC2"/>
      </w:pPr>
      <w:hyperlink w:anchor="_Toc243956769" w:history="1">
        <w:r>
          <w:t xml:space="preserve">Step 3: Create and Activate Python Virtual Environment</w:t>
        </w:r>
        <w:r>
          <w:tab/>
        </w:r>
        <w:r>
          <w:fldChar w:fldCharType="begin"/>
        </w:r>
        <w:r>
          <w:instrText xml:space="preserve"> PAGEREF _Toc243956769 \h </w:instrText>
        </w:r>
        <w:r>
          <w:fldChar w:fldCharType="separate"/>
        </w:r>
        <w:r>
          <w:t>24</w:t>
        </w:r>
        <w:r>
          <w:fldChar w:fldCharType="end"/>
        </w:r>
      </w:hyperlink>
    </w:p>
    <w:p>
      <w:pPr>
        <w:pStyle w:val="TOC2"/>
      </w:pPr>
      <w:hyperlink w:anchor="_Toc243956770" w:history="1">
        <w:r>
          <w:t xml:space="preserve">Step 4: Install Required Python Packages</w:t>
        </w:r>
        <w:r>
          <w:tab/>
        </w:r>
        <w:r>
          <w:fldChar w:fldCharType="begin"/>
        </w:r>
        <w:r>
          <w:instrText xml:space="preserve"> PAGEREF _Toc243956770 \h </w:instrText>
        </w:r>
        <w:r>
          <w:fldChar w:fldCharType="separate"/>
        </w:r>
        <w:r>
          <w:t>24</w:t>
        </w:r>
        <w:r>
          <w:fldChar w:fldCharType="end"/>
        </w:r>
      </w:hyperlink>
    </w:p>
    <w:p>
      <w:pPr>
        <w:pStyle w:val="TOC2"/>
      </w:pPr>
      <w:hyperlink w:anchor="_Toc243956771" w:history="1">
        <w:r>
          <w:t xml:space="preserve">Step 5: Configure Environment Credentials (.env)</w:t>
        </w:r>
        <w:r>
          <w:tab/>
        </w:r>
        <w:r>
          <w:fldChar w:fldCharType="begin"/>
        </w:r>
        <w:r>
          <w:instrText xml:space="preserve"> PAGEREF _Toc243956771 \h </w:instrText>
        </w:r>
        <w:r>
          <w:fldChar w:fldCharType="separate"/>
        </w:r>
        <w:r>
          <w:t>24</w:t>
        </w:r>
        <w:r>
          <w:fldChar w:fldCharType="end"/>
        </w:r>
      </w:hyperlink>
    </w:p>
    <w:p>
      <w:pPr>
        <w:pStyle w:val="TOC2"/>
      </w:pPr>
      <w:hyperlink w:anchor="_Toc243956772" w:history="1">
        <w:r>
          <w:t xml:space="preserve">Step 6: Place the Dataset Archive</w:t>
        </w:r>
        <w:r>
          <w:tab/>
        </w:r>
        <w:r>
          <w:fldChar w:fldCharType="begin"/>
        </w:r>
        <w:r>
          <w:instrText xml:space="preserve"> PAGEREF _Toc243956772 \h </w:instrText>
        </w:r>
        <w:r>
          <w:fldChar w:fldCharType="separate"/>
        </w:r>
        <w:r>
          <w:t>25</w:t>
        </w:r>
        <w:r>
          <w:fldChar w:fldCharType="end"/>
        </w:r>
      </w:hyperlink>
    </w:p>
    <w:p>
      <w:pPr>
        <w:pStyle w:val="TOC2"/>
      </w:pPr>
      <w:hyperlink w:anchor="_Toc243956773" w:history="1">
        <w:r>
          <w:t xml:space="preserve">Step 7: Initialize PostgreSQL Database and Schema DDL</w:t>
        </w:r>
        <w:r>
          <w:tab/>
        </w:r>
        <w:r>
          <w:fldChar w:fldCharType="begin"/>
        </w:r>
        <w:r>
          <w:instrText xml:space="preserve"> PAGEREF _Toc243956773 \h </w:instrText>
        </w:r>
        <w:r>
          <w:fldChar w:fldCharType="separate"/>
        </w:r>
        <w:r>
          <w:t>25</w:t>
        </w:r>
        <w:r>
          <w:fldChar w:fldCharType="end"/>
        </w:r>
      </w:hyperlink>
    </w:p>
    <w:p>
      <w:pPr>
        <w:pStyle w:val="TOC2"/>
      </w:pPr>
      <w:hyperlink w:anchor="_Toc243956774" w:history="1">
        <w:r>
          <w:t xml:space="preserve">Step 8: Execute Full ETL Ingestion Pipeline</w:t>
        </w:r>
        <w:r>
          <w:tab/>
        </w:r>
        <w:r>
          <w:fldChar w:fldCharType="begin"/>
        </w:r>
        <w:r>
          <w:instrText xml:space="preserve"> PAGEREF _Toc243956774 \h </w:instrText>
        </w:r>
        <w:r>
          <w:fldChar w:fldCharType="separate"/>
        </w:r>
        <w:r>
          <w:t>25</w:t>
        </w:r>
        <w:r>
          <w:fldChar w:fldCharType="end"/>
        </w:r>
      </w:hyperlink>
    </w:p>
    <w:p>
      <w:pPr>
        <w:pStyle w:val="TOC2"/>
      </w:pPr>
      <w:hyperlink w:anchor="_Toc243956775" w:history="1">
        <w:r>
          <w:t xml:space="preserve">Step 9: Run Automated Verification and Quality Audits</w:t>
        </w:r>
        <w:r>
          <w:tab/>
        </w:r>
        <w:r>
          <w:fldChar w:fldCharType="begin"/>
        </w:r>
        <w:r>
          <w:instrText xml:space="preserve"> PAGEREF _Toc243956775 \h </w:instrText>
        </w:r>
        <w:r>
          <w:fldChar w:fldCharType="separate"/>
        </w:r>
        <w:r>
          <w:t>25</w:t>
        </w:r>
        <w:r>
          <w:fldChar w:fldCharType="end"/>
        </w:r>
      </w:hyperlink>
    </w:p>
    <w:p>
      <w:pPr>
        <w:pStyle w:val="TOC2"/>
      </w:pPr>
      <w:hyperlink w:anchor="_Toc243956776" w:history="1">
        <w:r>
          <w:t xml:space="preserve">Step 10: Run Unit Tests and Code Linter</w:t>
        </w:r>
        <w:r>
          <w:tab/>
        </w:r>
        <w:r>
          <w:fldChar w:fldCharType="begin"/>
        </w:r>
        <w:r>
          <w:instrText xml:space="preserve"> PAGEREF _Toc243956776 \h </w:instrText>
        </w:r>
        <w:r>
          <w:fldChar w:fldCharType="separate"/>
        </w:r>
        <w:r>
          <w:t>25</w:t>
        </w:r>
        <w:r>
          <w:fldChar w:fldCharType="end"/>
        </w:r>
      </w:hyperlink>
    </w:p>
    <w:p>
      <w:pPr>
        <w:pStyle w:val="TOC2"/>
      </w:pPr>
      <w:hyperlink w:anchor="_Toc243956777" w:history="1">
        <w:r>
          <w:t xml:space="preserve">8.1 Operational Troubleshooting Guide</w:t>
        </w:r>
        <w:r>
          <w:tab/>
        </w:r>
        <w:r>
          <w:fldChar w:fldCharType="begin"/>
        </w:r>
        <w:r>
          <w:instrText xml:space="preserve"> PAGEREF _Toc243956777 \h </w:instrText>
        </w:r>
        <w:r>
          <w:fldChar w:fldCharType="separate"/>
        </w:r>
        <w:r>
          <w:t>26</w:t>
        </w:r>
        <w:r>
          <w:fldChar w:fldCharType="end"/>
        </w:r>
      </w:hyperlink>
    </w:p>
    <w:p>
      <w:pPr>
        <w:pStyle w:val="TOC1"/>
      </w:pPr>
      <w:hyperlink w:anchor="_Toc243956778" w:history="1">
        <w:r>
          <w:t xml:space="preserve">9. Challenges and Lessons Learned</w:t>
        </w:r>
        <w:r>
          <w:tab/>
        </w:r>
        <w:r>
          <w:fldChar w:fldCharType="begin"/>
        </w:r>
        <w:r>
          <w:instrText xml:space="preserve"> PAGEREF _Toc243956778 \h </w:instrText>
        </w:r>
        <w:r>
          <w:fldChar w:fldCharType="separate"/>
        </w:r>
        <w:r>
          <w:t>27</w:t>
        </w:r>
        <w:r>
          <w:fldChar w:fldCharType="end"/>
        </w:r>
      </w:hyperlink>
    </w:p>
    <w:p>
      <w:pPr>
        <w:pStyle w:val="TOC1"/>
      </w:pPr>
      <w:hyperlink w:anchor="_Toc243956779" w:history="1">
        <w:r>
          <w:t xml:space="preserve">10. Limitations and Future Work</w:t>
        </w:r>
        <w:r>
          <w:tab/>
        </w:r>
        <w:r>
          <w:fldChar w:fldCharType="begin"/>
        </w:r>
        <w:r>
          <w:instrText xml:space="preserve"> PAGEREF _Toc243956779 \h </w:instrText>
        </w:r>
        <w:r>
          <w:fldChar w:fldCharType="separate"/>
        </w:r>
        <w:r>
          <w:t>28</w:t>
        </w:r>
        <w:r>
          <w:fldChar w:fldCharType="end"/>
        </w:r>
      </w:hyperlink>
    </w:p>
    <w:p>
      <w:pPr>
        <w:pStyle w:val="TOC1"/>
      </w:pPr>
      <w:hyperlink w:anchor="_Toc243956780" w:history="1">
        <w:r>
          <w:t xml:space="preserve">11. Team Contributions</w:t>
        </w:r>
        <w:r>
          <w:tab/>
        </w:r>
        <w:r>
          <w:fldChar w:fldCharType="begin"/>
        </w:r>
        <w:r>
          <w:instrText xml:space="preserve"> PAGEREF _Toc243956780 \h </w:instrText>
        </w:r>
        <w:r>
          <w:fldChar w:fldCharType="separate"/>
        </w:r>
        <w:r>
          <w:t>29</w:t>
        </w:r>
        <w:r>
          <w:fldChar w:fldCharType="end"/>
        </w:r>
      </w:hyperlink>
    </w:p>
    <w:p>
      <w:pPr>
        <w:pStyle w:val="TOC1"/>
      </w:pPr>
      <w:hyperlink w:anchor="_Toc243956781" w:history="1">
        <w:r>
          <w:t xml:space="preserve">12. Conclusion</w:t>
        </w:r>
        <w:r>
          <w:tab/>
        </w:r>
        <w:r>
          <w:fldChar w:fldCharType="begin"/>
        </w:r>
        <w:r>
          <w:instrText xml:space="preserve"> PAGEREF _Toc243956781 \h </w:instrText>
        </w:r>
        <w:r>
          <w:fldChar w:fldCharType="separate"/>
        </w:r>
        <w:r>
          <w:t>30</w:t>
        </w:r>
        <w:r>
          <w:fldChar w:fldCharType="end"/>
        </w:r>
      </w:hyperlink>
    </w:p>
    <w:p>
      <w:pPr>
        <w:pStyle w:val="TOC1"/>
      </w:pPr>
      <w:hyperlink w:anchor="_Toc243956782" w:history="1">
        <w:r>
          <w:t xml:space="preserve">13. References</w:t>
        </w:r>
        <w:r>
          <w:tab/>
        </w:r>
        <w:r>
          <w:fldChar w:fldCharType="begin"/>
        </w:r>
        <w:r>
          <w:instrText xml:space="preserve"> PAGEREF _Toc243956782 \h </w:instrText>
        </w:r>
        <w:r>
          <w:fldChar w:fldCharType="separate"/>
        </w:r>
        <w:r>
          <w:t>31</w:t>
        </w:r>
        <w:r>
          <w:fldChar w:fldCharType="end"/>
        </w:r>
      </w:hyperlink>
    </w:p>
    <w:p>
      <w:pPr>
        <w:pStyle w:val="TOC1"/>
      </w:pPr>
      <w:hyperlink w:anchor="_Toc243956783" w:history="1">
        <w:r>
          <w:t xml:space="preserve">Appendix A: Project Repository and Source Code Link</w:t>
        </w:r>
        <w:r>
          <w:tab/>
        </w:r>
        <w:r>
          <w:fldChar w:fldCharType="begin"/>
        </w:r>
        <w:r>
          <w:instrText xml:space="preserve"> PAGEREF _Toc243956783 \h </w:instrText>
        </w:r>
        <w:r>
          <w:fldChar w:fldCharType="separate"/>
        </w:r>
        <w:r>
          <w:t>32</w:t>
        </w:r>
        <w:r>
          <w:fldChar w:fldCharType="end"/>
        </w:r>
      </w:hyperlink>
    </w:p>
    <w:p>
      <w:pPr>
        <w:pStyle w:val="TOC1"/>
      </w:pPr>
      <w:hyperlink w:anchor="_Toc243956784" w:history="1">
        <w:r>
          <w:t xml:space="preserve">Appendix B: Project Folder Layout</w:t>
        </w:r>
        <w:r>
          <w:tab/>
        </w:r>
        <w:r>
          <w:fldChar w:fldCharType="begin"/>
        </w:r>
        <w:r>
          <w:instrText xml:space="preserve"> PAGEREF _Toc243956784 \h </w:instrText>
        </w:r>
        <w:r>
          <w:fldChar w:fldCharType="separate"/>
        </w:r>
        <w:r>
          <w:t>33</w:t>
        </w:r>
        <w:r>
          <w:fldChar w:fldCharType="end"/>
        </w:r>
      </w:hyperlink>
    </w:p>
    <w:p>
      <w:pPr>
        <w:pStyle w:val="TOC1"/>
      </w:pPr>
      <w:hyperlink w:anchor="_Toc243956785" w:history="1">
        <w:r>
          <w:t xml:space="preserve">Appendix C: Complete PostgreSQL Schema DDL</w:t>
        </w:r>
        <w:r>
          <w:tab/>
        </w:r>
        <w:r>
          <w:fldChar w:fldCharType="begin"/>
        </w:r>
        <w:r>
          <w:instrText xml:space="preserve"> PAGEREF _Toc243956785 \h </w:instrText>
        </w:r>
        <w:r>
          <w:fldChar w:fldCharType="separate"/>
        </w:r>
        <w:r>
          <w:t>34</w:t>
        </w:r>
        <w:r>
          <w:fldChar w:fldCharType="end"/>
        </w:r>
      </w:hyperlink>
      <w:r>
        <w:fldChar w:fldCharType="end"/>
      </w:r>
    </w:p>
    <w:p>
      <w:pPr>
        <w:pStyle w:val="PreliminaryHeading"/>
      </w:pPr>
      <w:r>
        <w:t>List of Tables</w:t>
      </w:r>
    </w:p>
    <w:p>
      <w:pPr>
        <w:pStyle w:val="TableofFigures"/>
      </w:pPr>
      <w:r>
        <w:fldChar w:fldCharType="begin"/>
      </w:r>
      <w:r>
        <w:instrText xml:space="preserve"> TOC \h \z \t "Table Caption,1" </w:instrText>
      </w:r>
      <w:r>
        <w:fldChar w:fldCharType="separate"/>
      </w:r>
      <w:hyperlink w:anchor="_Toc8009001" w:history="1">
        <w:r>
          <w:t xml:space="preserve">Table 1: Raw Dataset Inventory by Capture File and Ingestion Counts</w:t>
        </w:r>
        <w:r>
          <w:tab/>
        </w:r>
        <w:r>
          <w:fldChar w:fldCharType="begin"/>
        </w:r>
        <w:r>
          <w:instrText xml:space="preserve"> PAGEREF _Toc8009001 \h </w:instrText>
        </w:r>
        <w:r>
          <w:fldChar w:fldCharType="separate"/>
        </w:r>
        <w:r>
          <w:t>4</w:t>
        </w:r>
        <w:r>
          <w:fldChar w:fldCharType="end"/>
        </w:r>
      </w:hyperlink>
    </w:p>
    <w:p>
      <w:pPr>
        <w:pStyle w:val="TableofFigures"/>
      </w:pPr>
      <w:hyperlink w:anchor="_Toc8009002" w:history="1">
        <w:r>
          <w:t xml:space="preserve">Table 2: Key Telemetry Attributes and Network Semantics</w:t>
        </w:r>
        <w:r>
          <w:tab/>
        </w:r>
        <w:r>
          <w:fldChar w:fldCharType="begin"/>
        </w:r>
        <w:r>
          <w:instrText xml:space="preserve"> PAGEREF _Toc8009002 \h </w:instrText>
        </w:r>
        <w:r>
          <w:fldChar w:fldCharType="separate"/>
        </w:r>
        <w:r>
          <w:t>5</w:t>
        </w:r>
        <w:r>
          <w:fldChar w:fldCharType="end"/>
        </w:r>
      </w:hyperlink>
    </w:p>
    <w:p>
      <w:pPr>
        <w:pStyle w:val="TableofFigures"/>
      </w:pPr>
      <w:hyperlink w:anchor="_Toc8009003" w:history="1">
        <w:r>
          <w:t xml:space="preserve">Table 3: Attack Taxonomy Distribution and Flow Counts in PostgreSQL</w:t>
        </w:r>
        <w:r>
          <w:tab/>
        </w:r>
        <w:r>
          <w:fldChar w:fldCharType="begin"/>
        </w:r>
        <w:r>
          <w:instrText xml:space="preserve"> PAGEREF _Toc8009003 \h </w:instrText>
        </w:r>
        <w:r>
          <w:fldChar w:fldCharType="separate"/>
        </w:r>
        <w:r>
          <w:t>6</w:t>
        </w:r>
        <w:r>
          <w:fldChar w:fldCharType="end"/>
        </w:r>
      </w:hyperlink>
    </w:p>
    <w:p>
      <w:pPr>
        <w:pStyle w:val="TableofFigures"/>
      </w:pPr>
      <w:hyperlink w:anchor="_Toc8009006" w:history="1">
        <w:r>
          <w:t xml:space="preserve">Table 4: Technology Stack and Environment Specifications</w:t>
        </w:r>
        <w:r>
          <w:tab/>
        </w:r>
        <w:r>
          <w:fldChar w:fldCharType="begin"/>
        </w:r>
        <w:r>
          <w:instrText xml:space="preserve"> PAGEREF _Toc8009006 \h </w:instrText>
        </w:r>
        <w:r>
          <w:fldChar w:fldCharType="separate"/>
        </w:r>
        <w:r>
          <w:t>9</w:t>
        </w:r>
        <w:r>
          <w:fldChar w:fldCharType="end"/>
        </w:r>
      </w:hyperlink>
    </w:p>
    <w:p>
      <w:pPr>
        <w:pStyle w:val="TableofFigures"/>
      </w:pPr>
      <w:hyperlink w:anchor="_Toc8009007" w:history="1">
        <w:r>
          <w:t xml:space="preserve">Table 5: Data Cleansing and Transformation Rule Specification</w:t>
        </w:r>
        <w:r>
          <w:tab/>
        </w:r>
        <w:r>
          <w:fldChar w:fldCharType="begin"/>
        </w:r>
        <w:r>
          <w:instrText xml:space="preserve"> PAGEREF _Toc8009007 \h </w:instrText>
        </w:r>
        <w:r>
          <w:fldChar w:fldCharType="separate"/>
        </w:r>
        <w:r>
          <w:t>11</w:t>
        </w:r>
        <w:r>
          <w:fldChar w:fldCharType="end"/>
        </w:r>
      </w:hyperlink>
    </w:p>
    <w:p>
      <w:pPr>
        <w:pStyle w:val="TableofFigures"/>
      </w:pPr>
      <w:hyperlink w:anchor="_Toc8009009" w:history="1">
        <w:r>
          <w:t xml:space="preserve">Table 6: source_files Audit Table Specification</w:t>
        </w:r>
        <w:r>
          <w:tab/>
        </w:r>
        <w:r>
          <w:fldChar w:fldCharType="begin"/>
        </w:r>
        <w:r>
          <w:instrText xml:space="preserve"> PAGEREF _Toc8009009 \h </w:instrText>
        </w:r>
        <w:r>
          <w:fldChar w:fldCharType="separate"/>
        </w:r>
        <w:r>
          <w:t>14</w:t>
        </w:r>
        <w:r>
          <w:fldChar w:fldCharType="end"/>
        </w:r>
      </w:hyperlink>
    </w:p>
    <w:p>
      <w:pPr>
        <w:pStyle w:val="TableofFigures"/>
      </w:pPr>
      <w:hyperlink w:anchor="_Toc8009010" w:history="1">
        <w:r>
          <w:t xml:space="preserve">Table 7: attack_types Lookup Dimension Specification</w:t>
        </w:r>
        <w:r>
          <w:tab/>
        </w:r>
        <w:r>
          <w:fldChar w:fldCharType="begin"/>
        </w:r>
        <w:r>
          <w:instrText xml:space="preserve"> PAGEREF _Toc8009010 \h </w:instrText>
        </w:r>
        <w:r>
          <w:fldChar w:fldCharType="separate"/>
        </w:r>
        <w:r>
          <w:t>15</w:t>
        </w:r>
        <w:r>
          <w:fldChar w:fldCharType="end"/>
        </w:r>
      </w:hyperlink>
    </w:p>
    <w:p>
      <w:pPr>
        <w:pStyle w:val="TableofFigures"/>
      </w:pPr>
      <w:hyperlink w:anchor="_Toc8009011" w:history="1">
        <w:r>
          <w:t xml:space="preserve">Table 8: flows Primary Telemetry Table Specification (25 Columns)</w:t>
        </w:r>
        <w:r>
          <w:tab/>
        </w:r>
        <w:r>
          <w:fldChar w:fldCharType="begin"/>
        </w:r>
        <w:r>
          <w:instrText xml:space="preserve"> PAGEREF _Toc8009011 \h </w:instrText>
        </w:r>
        <w:r>
          <w:fldChar w:fldCharType="separate"/>
        </w:r>
        <w:r>
          <w:t>15</w:t>
        </w:r>
        <w:r>
          <w:fldChar w:fldCharType="end"/>
        </w:r>
      </w:hyperlink>
    </w:p>
    <w:p>
      <w:pPr>
        <w:pStyle w:val="TableofFigures"/>
      </w:pPr>
      <w:hyperlink w:anchor="_Toc8009012" w:history="1">
        <w:r>
          <w:t xml:space="preserve">Table 9: flow_statistics Deep Telemetry Partition Specification (57 Columns)</w:t>
        </w:r>
        <w:r>
          <w:tab/>
        </w:r>
        <w:r>
          <w:fldChar w:fldCharType="begin"/>
        </w:r>
        <w:r>
          <w:instrText xml:space="preserve"> PAGEREF _Toc8009012 \h </w:instrText>
        </w:r>
        <w:r>
          <w:fldChar w:fldCharType="separate"/>
        </w:r>
        <w:r>
          <w:t>16</w:t>
        </w:r>
        <w:r>
          <w:fldChar w:fldCharType="end"/>
        </w:r>
      </w:hyperlink>
    </w:p>
    <w:p>
      <w:pPr>
        <w:pStyle w:val="TableofFigures"/>
      </w:pPr>
      <w:hyperlink w:anchor="_Toc8009013" w:history="1">
        <w:r>
          <w:t xml:space="preserve">Table 10: PostgreSQL Index Catalog and Supported Query Profiles</w:t>
        </w:r>
        <w:r>
          <w:tab/>
        </w:r>
        <w:r>
          <w:fldChar w:fldCharType="begin"/>
        </w:r>
        <w:r>
          <w:instrText xml:space="preserve"> PAGEREF _Toc8009013 \h </w:instrText>
        </w:r>
        <w:r>
          <w:fldChar w:fldCharType="separate"/>
        </w:r>
        <w:r>
          <w:t>17</w:t>
        </w:r>
        <w:r>
          <w:fldChar w:fldCharType="end"/>
        </w:r>
      </w:hyperlink>
    </w:p>
    <w:p>
      <w:pPr>
        <w:pStyle w:val="TableofFigures"/>
      </w:pPr>
      <w:hyperlink w:anchor="_Toc8009014" w:history="1">
        <w:r>
          <w:t xml:space="preserve">Table 11: End-to-End Ingestion Reconciliation</w:t>
        </w:r>
        <w:r>
          <w:tab/>
        </w:r>
        <w:r>
          <w:fldChar w:fldCharType="begin"/>
        </w:r>
        <w:r>
          <w:instrText xml:space="preserve"> PAGEREF _Toc8009014 \h </w:instrText>
        </w:r>
        <w:r>
          <w:fldChar w:fldCharType="separate"/>
        </w:r>
        <w:r>
          <w:t>18</w:t>
        </w:r>
        <w:r>
          <w:fldChar w:fldCharType="end"/>
        </w:r>
      </w:hyperlink>
    </w:p>
    <w:p>
      <w:pPr>
        <w:pStyle w:val="TableofFigures"/>
      </w:pPr>
      <w:hyperlink w:anchor="_Toc8009015" w:history="1">
        <w:r>
          <w:t xml:space="preserve">Table 12: Source File Lineage and Loaded Inventory in PostgreSQL</w:t>
        </w:r>
        <w:r>
          <w:tab/>
        </w:r>
        <w:r>
          <w:fldChar w:fldCharType="begin"/>
        </w:r>
        <w:r>
          <w:instrText xml:space="preserve"> PAGEREF _Toc8009015 \h </w:instrText>
        </w:r>
        <w:r>
          <w:fldChar w:fldCharType="separate"/>
        </w:r>
        <w:r>
          <w:t>18</w:t>
        </w:r>
        <w:r>
          <w:fldChar w:fldCharType="end"/>
        </w:r>
      </w:hyperlink>
    </w:p>
    <w:p>
      <w:pPr>
        <w:pStyle w:val="TableofFigures"/>
      </w:pPr>
      <w:hyperlink w:anchor="_Toc8009016" w:history="1">
        <w:r>
          <w:t xml:space="preserve">Table 13: Relational Integrity and Data Quality Verification Results</w:t>
        </w:r>
        <w:r>
          <w:tab/>
        </w:r>
        <w:r>
          <w:fldChar w:fldCharType="begin"/>
        </w:r>
        <w:r>
          <w:instrText xml:space="preserve"> PAGEREF _Toc8009016 \h </w:instrText>
        </w:r>
        <w:r>
          <w:fldChar w:fldCharType="separate"/>
        </w:r>
        <w:r>
          <w:t>19</w:t>
        </w:r>
        <w:r>
          <w:fldChar w:fldCharType="end"/>
        </w:r>
      </w:hyperlink>
    </w:p>
    <w:p>
      <w:pPr>
        <w:pStyle w:val="TableofFigures"/>
      </w:pPr>
      <w:hyperlink w:anchor="_Toc8009024" w:history="1">
        <w:r>
          <w:t xml:space="preserve">Table 14: Operational Troubleshooting Guide</w:t>
        </w:r>
        <w:r>
          <w:tab/>
        </w:r>
        <w:r>
          <w:fldChar w:fldCharType="begin"/>
        </w:r>
        <w:r>
          <w:instrText xml:space="preserve"> PAGEREF _Toc8009024 \h </w:instrText>
        </w:r>
        <w:r>
          <w:fldChar w:fldCharType="separate"/>
        </w:r>
        <w:r>
          <w:t>26</w:t>
        </w:r>
        <w:r>
          <w:fldChar w:fldCharType="end"/>
        </w:r>
      </w:hyperlink>
    </w:p>
    <w:p>
      <w:pPr>
        <w:pStyle w:val="TableofFigures"/>
      </w:pPr>
      <w:hyperlink w:anchor="_Toc8009025" w:history="1">
        <w:r>
          <w:t xml:space="preserve">Table 15: Comprehensive Team Contributions Matrix</w:t>
        </w:r>
        <w:r>
          <w:tab/>
        </w:r>
        <w:r>
          <w:fldChar w:fldCharType="begin"/>
        </w:r>
        <w:r>
          <w:instrText xml:space="preserve"> PAGEREF _Toc8009025 \h </w:instrText>
        </w:r>
        <w:r>
          <w:fldChar w:fldCharType="separate"/>
        </w:r>
        <w:r>
          <w:t>29</w:t>
        </w:r>
        <w:r>
          <w:fldChar w:fldCharType="end"/>
        </w:r>
      </w:hyperlink>
      <w:r>
        <w:fldChar w:fldCharType="end"/>
      </w:r>
    </w:p>
    <w:p>
      <w:pPr>
        <w:pStyle w:val="PreliminaryHeading"/>
      </w:pPr>
      <w:r>
        <w:t>List of Figures</w:t>
      </w:r>
    </w:p>
    <w:p>
      <w:pPr>
        <w:pStyle w:val="TableofFigures"/>
      </w:pPr>
      <w:r>
        <w:fldChar w:fldCharType="begin"/>
      </w:r>
      <w:r>
        <w:instrText xml:space="preserve"> TOC \h \z \t "Figure Caption,1" </w:instrText>
      </w:r>
      <w:r>
        <w:fldChar w:fldCharType="separate"/>
      </w:r>
      <w:hyperlink w:anchor="_Toc8009005" w:history="1">
        <w:r>
          <w:t xml:space="preserve">Figure 1: End-to-End IDS ETL Pipeline Architecture</w:t>
        </w:r>
        <w:r>
          <w:tab/>
        </w:r>
        <w:r>
          <w:fldChar w:fldCharType="begin"/>
        </w:r>
        <w:r>
          <w:instrText xml:space="preserve"> PAGEREF _Toc8009005 \h </w:instrText>
        </w:r>
        <w:r>
          <w:fldChar w:fldCharType="separate"/>
        </w:r>
        <w:r>
          <w:t>8</w:t>
        </w:r>
        <w:r>
          <w:fldChar w:fldCharType="end"/>
        </w:r>
      </w:hyperlink>
    </w:p>
    <w:p>
      <w:pPr>
        <w:pStyle w:val="TableofFigures"/>
      </w:pPr>
      <w:hyperlink w:anchor="_Toc8009008" w:history="1">
        <w:r>
          <w:t xml:space="preserve">Figure 2: PostgreSQL Entity-Relationship Schema Diagram</w:t>
        </w:r>
        <w:r>
          <w:tab/>
        </w:r>
        <w:r>
          <w:fldChar w:fldCharType="begin"/>
        </w:r>
        <w:r>
          <w:instrText xml:space="preserve"> PAGEREF _Toc8009008 \h </w:instrText>
        </w:r>
        <w:r>
          <w:fldChar w:fldCharType="separate"/>
        </w:r>
        <w:r>
          <w:t>14</w:t>
        </w:r>
        <w:r>
          <w:fldChar w:fldCharType="end"/>
        </w:r>
      </w:hyperlink>
    </w:p>
    <w:p>
      <w:pPr>
        <w:pStyle w:val="TableofFigures"/>
      </w:pPr>
      <w:hyperlink w:anchor="_Toc8009004" w:history="1">
        <w:r>
          <w:t xml:space="preserve">Figure 3: Distribution of Threat Taxonomy Categories vs. Benign Traffic (Logarithmic Scale)</w:t>
        </w:r>
        <w:r>
          <w:tab/>
        </w:r>
        <w:r>
          <w:fldChar w:fldCharType="begin"/>
        </w:r>
        <w:r>
          <w:instrText xml:space="preserve"> PAGEREF _Toc8009004 \h </w:instrText>
        </w:r>
        <w:r>
          <w:fldChar w:fldCharType="separate"/>
        </w:r>
        <w:r>
          <w:t>6</w:t>
        </w:r>
        <w:r>
          <w:fldChar w:fldCharType="end"/>
        </w:r>
      </w:hyperlink>
    </w:p>
    <w:p>
      <w:pPr>
        <w:pStyle w:val="TableofFigures"/>
      </w:pPr>
      <w:hyperlink w:anchor="_Toc8009019" w:history="1">
        <w:r>
          <w:t xml:space="preserve">Figure 4: Top 10 Targeted Destination Ports for Malicious Attack Traffic</w:t>
        </w:r>
        <w:r>
          <w:tab/>
        </w:r>
        <w:r>
          <w:fldChar w:fldCharType="begin"/>
        </w:r>
        <w:r>
          <w:instrText xml:space="preserve"> PAGEREF _Toc8009019 \h </w:instrText>
        </w:r>
        <w:r>
          <w:fldChar w:fldCharType="separate"/>
        </w:r>
        <w:r>
          <w:t>20</w:t>
        </w:r>
        <w:r>
          <w:fldChar w:fldCharType="end"/>
        </w:r>
      </w:hyperlink>
    </w:p>
    <w:p>
      <w:pPr>
        <w:pStyle w:val="TableofFigures"/>
      </w:pPr>
      <w:hyperlink w:anchor="_Toc8009022" w:history="1">
        <w:r>
          <w:t xml:space="preserve">Figure 5: Ingested Flow Volume and Attack Classification Across Weekdays</w:t>
        </w:r>
        <w:r>
          <w:tab/>
        </w:r>
        <w:r>
          <w:fldChar w:fldCharType="begin"/>
        </w:r>
        <w:r>
          <w:instrText xml:space="preserve"> PAGEREF _Toc8009022 \h </w:instrText>
        </w:r>
        <w:r>
          <w:fldChar w:fldCharType="separate"/>
        </w:r>
        <w:r>
          <w:t>21</w:t>
        </w:r>
        <w:r>
          <w:fldChar w:fldCharType="end"/>
        </w:r>
      </w:hyperlink>
    </w:p>
    <w:p>
      <w:pPr>
        <w:pStyle w:val="TableofFigures"/>
      </w:pPr>
      <w:hyperlink w:anchor="_Toc8009023" w:history="1">
        <w:r>
          <w:t xml:space="preserve">Figure 6: PostgreSQL Query Execution Latency: Sequential vs. Index Scan</w:t>
        </w:r>
        <w:r>
          <w:tab/>
        </w:r>
        <w:r>
          <w:fldChar w:fldCharType="begin"/>
        </w:r>
        <w:r>
          <w:instrText xml:space="preserve"> PAGEREF _Toc8009023 \h </w:instrText>
        </w:r>
        <w:r>
          <w:fldChar w:fldCharType="separate"/>
        </w:r>
        <w:r>
          <w:t>22</w:t>
        </w:r>
        <w:r>
          <w:fldChar w:fldCharType="end"/>
        </w:r>
      </w:hyperlink>
      <w:r>
        <w:fldChar w:fldCharType="end"/>
      </w:r>
    </w:p>
    <w:p>
      <w:pPr>
        <w:pStyle w:val="PreliminaryHeading"/>
      </w:pPr>
      <w:r>
        <w:t>List of Acronyms and Abbreviations</w:t>
      </w:r>
    </w:p>
    <w:tbl>
      <w:tblPr>
        <w:tblW w:w="93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2200"/>
        <w:gridCol w:w="7186"/>
      </w:tblGrid>
      <w:tr>
        <w:trPr>
          <w:cantSplit/>
          <w:tblHeader/>
        </w:trPr>
        <w:tc>
          <w:tcPr>
            <w:tcW w:w="2200" w:type="dxa"/>
            <w:shd w:val="clear" w:color="auto" w:fill="D9D9D9"/>
          </w:tcPr>
          <w:p>
            <w:pPr>
              <w:spacing w:before="0" w:after="0" w:line="240" w:lineRule="auto"/>
              <w:jc w:val="left"/>
            </w:pPr>
            <w:r>
              <w:rPr>
                <w:b/>
                <w:sz w:val="22"/>
                <w:szCs w:val="22"/>
              </w:rPr>
              <w:t>Acronym</w:t>
            </w:r>
          </w:p>
        </w:tc>
        <w:tc>
          <w:tcPr>
            <w:tcW w:w="7186" w:type="dxa"/>
            <w:shd w:val="clear" w:color="auto" w:fill="D9D9D9"/>
          </w:tcPr>
          <w:p>
            <w:pPr>
              <w:spacing w:before="0" w:after="0" w:line="240" w:lineRule="auto"/>
              <w:jc w:val="left"/>
            </w:pPr>
            <w:r>
              <w:rPr>
                <w:b/>
                <w:sz w:val="22"/>
                <w:szCs w:val="22"/>
              </w:rPr>
              <w:t>Meaning</w:t>
            </w:r>
          </w:p>
        </w:tc>
      </w:tr>
      <w:tr>
        <w:trPr>
          <w:cantSplit/>
        </w:trPr>
        <w:tc>
          <w:tcPr>
            <w:tcW w:w="2200" w:type="dxa"/>
          </w:tcPr>
          <w:p>
            <w:pPr>
              <w:spacing w:before="0" w:after="0" w:line="240" w:lineRule="auto"/>
              <w:jc w:val="left"/>
            </w:pPr>
            <w:r>
              <w:rPr>
                <w:sz w:val="22"/>
                <w:szCs w:val="22"/>
              </w:rPr>
              <w:t>BI</w:t>
            </w:r>
          </w:p>
        </w:tc>
        <w:tc>
          <w:tcPr>
            <w:tcW w:w="7186" w:type="dxa"/>
          </w:tcPr>
          <w:p>
            <w:pPr>
              <w:spacing w:before="0" w:after="0" w:line="240" w:lineRule="auto"/>
              <w:jc w:val="left"/>
            </w:pPr>
            <w:r>
              <w:rPr>
                <w:sz w:val="22"/>
                <w:szCs w:val="22"/>
              </w:rPr>
              <w:t>Business Intelligence</w:t>
            </w:r>
          </w:p>
        </w:tc>
      </w:tr>
      <w:tr>
        <w:trPr>
          <w:cantSplit/>
        </w:trPr>
        <w:tc>
          <w:tcPr>
            <w:tcW w:w="2200" w:type="dxa"/>
          </w:tcPr>
          <w:p>
            <w:pPr>
              <w:spacing w:before="0" w:after="0" w:line="240" w:lineRule="auto"/>
              <w:jc w:val="left"/>
            </w:pPr>
            <w:r>
              <w:rPr>
                <w:sz w:val="22"/>
                <w:szCs w:val="22"/>
              </w:rPr>
              <w:t>C2</w:t>
            </w:r>
          </w:p>
        </w:tc>
        <w:tc>
          <w:tcPr>
            <w:tcW w:w="7186" w:type="dxa"/>
          </w:tcPr>
          <w:p>
            <w:pPr>
              <w:spacing w:before="0" w:after="0" w:line="240" w:lineRule="auto"/>
              <w:jc w:val="left"/>
            </w:pPr>
            <w:r>
              <w:rPr>
                <w:sz w:val="22"/>
                <w:szCs w:val="22"/>
              </w:rPr>
              <w:t>Command and Control</w:t>
            </w:r>
          </w:p>
        </w:tc>
      </w:tr>
      <w:tr>
        <w:trPr>
          <w:cantSplit/>
        </w:trPr>
        <w:tc>
          <w:tcPr>
            <w:tcW w:w="2200" w:type="dxa"/>
          </w:tcPr>
          <w:p>
            <w:pPr>
              <w:spacing w:before="0" w:after="0" w:line="240" w:lineRule="auto"/>
              <w:jc w:val="left"/>
            </w:pPr>
            <w:r>
              <w:rPr>
                <w:sz w:val="22"/>
                <w:szCs w:val="22"/>
              </w:rPr>
              <w:t>CIC</w:t>
            </w:r>
          </w:p>
        </w:tc>
        <w:tc>
          <w:tcPr>
            <w:tcW w:w="7186" w:type="dxa"/>
          </w:tcPr>
          <w:p>
            <w:pPr>
              <w:spacing w:before="0" w:after="0" w:line="240" w:lineRule="auto"/>
              <w:jc w:val="left"/>
            </w:pPr>
            <w:r>
              <w:rPr>
                <w:sz w:val="22"/>
                <w:szCs w:val="22"/>
              </w:rPr>
              <w:t>Canadian Institute for Cybersecurity</w:t>
            </w:r>
          </w:p>
        </w:tc>
      </w:tr>
      <w:tr>
        <w:trPr>
          <w:cantSplit/>
        </w:trPr>
        <w:tc>
          <w:tcPr>
            <w:tcW w:w="2200" w:type="dxa"/>
          </w:tcPr>
          <w:p>
            <w:pPr>
              <w:spacing w:before="0" w:after="0" w:line="240" w:lineRule="auto"/>
              <w:jc w:val="left"/>
            </w:pPr>
            <w:r>
              <w:rPr>
                <w:sz w:val="22"/>
                <w:szCs w:val="22"/>
              </w:rPr>
              <w:t>CLI</w:t>
            </w:r>
          </w:p>
        </w:tc>
        <w:tc>
          <w:tcPr>
            <w:tcW w:w="7186" w:type="dxa"/>
          </w:tcPr>
          <w:p>
            <w:pPr>
              <w:spacing w:before="0" w:after="0" w:line="240" w:lineRule="auto"/>
              <w:jc w:val="left"/>
            </w:pPr>
            <w:r>
              <w:rPr>
                <w:sz w:val="22"/>
                <w:szCs w:val="22"/>
              </w:rPr>
              <w:t>Command-Line Interface</w:t>
            </w:r>
          </w:p>
        </w:tc>
      </w:tr>
      <w:tr>
        <w:trPr>
          <w:cantSplit/>
        </w:trPr>
        <w:tc>
          <w:tcPr>
            <w:tcW w:w="2200" w:type="dxa"/>
          </w:tcPr>
          <w:p>
            <w:pPr>
              <w:spacing w:before="0" w:after="0" w:line="240" w:lineRule="auto"/>
              <w:jc w:val="left"/>
            </w:pPr>
            <w:r>
              <w:rPr>
                <w:sz w:val="22"/>
                <w:szCs w:val="22"/>
              </w:rPr>
              <w:t>CSV</w:t>
            </w:r>
          </w:p>
        </w:tc>
        <w:tc>
          <w:tcPr>
            <w:tcW w:w="7186" w:type="dxa"/>
          </w:tcPr>
          <w:p>
            <w:pPr>
              <w:spacing w:before="0" w:after="0" w:line="240" w:lineRule="auto"/>
              <w:jc w:val="left"/>
            </w:pPr>
            <w:r>
              <w:rPr>
                <w:sz w:val="22"/>
                <w:szCs w:val="22"/>
              </w:rPr>
              <w:t>Comma-Separated Values</w:t>
            </w:r>
          </w:p>
        </w:tc>
      </w:tr>
      <w:tr>
        <w:trPr>
          <w:cantSplit/>
        </w:trPr>
        <w:tc>
          <w:tcPr>
            <w:tcW w:w="2200" w:type="dxa"/>
          </w:tcPr>
          <w:p>
            <w:pPr>
              <w:spacing w:before="0" w:after="0" w:line="240" w:lineRule="auto"/>
              <w:jc w:val="left"/>
            </w:pPr>
            <w:r>
              <w:rPr>
                <w:sz w:val="22"/>
                <w:szCs w:val="22"/>
              </w:rPr>
              <w:t>DAG</w:t>
            </w:r>
          </w:p>
        </w:tc>
        <w:tc>
          <w:tcPr>
            <w:tcW w:w="7186" w:type="dxa"/>
          </w:tcPr>
          <w:p>
            <w:pPr>
              <w:spacing w:before="0" w:after="0" w:line="240" w:lineRule="auto"/>
              <w:jc w:val="left"/>
            </w:pPr>
            <w:r>
              <w:rPr>
                <w:sz w:val="22"/>
                <w:szCs w:val="22"/>
              </w:rPr>
              <w:t>Directed Acyclic Graph</w:t>
            </w:r>
          </w:p>
        </w:tc>
      </w:tr>
      <w:tr>
        <w:trPr>
          <w:cantSplit/>
        </w:trPr>
        <w:tc>
          <w:tcPr>
            <w:tcW w:w="2200" w:type="dxa"/>
          </w:tcPr>
          <w:p>
            <w:pPr>
              <w:spacing w:before="0" w:after="0" w:line="240" w:lineRule="auto"/>
              <w:jc w:val="left"/>
            </w:pPr>
            <w:r>
              <w:rPr>
                <w:sz w:val="22"/>
                <w:szCs w:val="22"/>
              </w:rPr>
              <w:t>DDL</w:t>
            </w:r>
          </w:p>
        </w:tc>
        <w:tc>
          <w:tcPr>
            <w:tcW w:w="7186" w:type="dxa"/>
          </w:tcPr>
          <w:p>
            <w:pPr>
              <w:spacing w:before="0" w:after="0" w:line="240" w:lineRule="auto"/>
              <w:jc w:val="left"/>
            </w:pPr>
            <w:r>
              <w:rPr>
                <w:sz w:val="22"/>
                <w:szCs w:val="22"/>
              </w:rPr>
              <w:t>Data Definition Language</w:t>
            </w:r>
          </w:p>
        </w:tc>
      </w:tr>
      <w:tr>
        <w:trPr>
          <w:cantSplit/>
        </w:trPr>
        <w:tc>
          <w:tcPr>
            <w:tcW w:w="2200" w:type="dxa"/>
          </w:tcPr>
          <w:p>
            <w:pPr>
              <w:spacing w:before="0" w:after="0" w:line="240" w:lineRule="auto"/>
              <w:jc w:val="left"/>
            </w:pPr>
            <w:r>
              <w:rPr>
                <w:sz w:val="22"/>
                <w:szCs w:val="22"/>
              </w:rPr>
              <w:t>DDoS</w:t>
            </w:r>
          </w:p>
        </w:tc>
        <w:tc>
          <w:tcPr>
            <w:tcW w:w="7186" w:type="dxa"/>
          </w:tcPr>
          <w:p>
            <w:pPr>
              <w:spacing w:before="0" w:after="0" w:line="240" w:lineRule="auto"/>
              <w:jc w:val="left"/>
            </w:pPr>
            <w:r>
              <w:rPr>
                <w:sz w:val="22"/>
                <w:szCs w:val="22"/>
              </w:rPr>
              <w:t>Distributed Denial of Service</w:t>
            </w:r>
          </w:p>
        </w:tc>
      </w:tr>
      <w:tr>
        <w:trPr>
          <w:cantSplit/>
        </w:trPr>
        <w:tc>
          <w:tcPr>
            <w:tcW w:w="2200" w:type="dxa"/>
          </w:tcPr>
          <w:p>
            <w:pPr>
              <w:spacing w:before="0" w:after="0" w:line="240" w:lineRule="auto"/>
              <w:jc w:val="left"/>
            </w:pPr>
            <w:r>
              <w:rPr>
                <w:sz w:val="22"/>
                <w:szCs w:val="22"/>
              </w:rPr>
              <w:t>DoS</w:t>
            </w:r>
          </w:p>
        </w:tc>
        <w:tc>
          <w:tcPr>
            <w:tcW w:w="7186" w:type="dxa"/>
          </w:tcPr>
          <w:p>
            <w:pPr>
              <w:spacing w:before="0" w:after="0" w:line="240" w:lineRule="auto"/>
              <w:jc w:val="left"/>
            </w:pPr>
            <w:r>
              <w:rPr>
                <w:sz w:val="22"/>
                <w:szCs w:val="22"/>
              </w:rPr>
              <w:t>Denial of Service</w:t>
            </w:r>
          </w:p>
        </w:tc>
      </w:tr>
      <w:tr>
        <w:trPr>
          <w:cantSplit/>
        </w:trPr>
        <w:tc>
          <w:tcPr>
            <w:tcW w:w="2200" w:type="dxa"/>
          </w:tcPr>
          <w:p>
            <w:pPr>
              <w:spacing w:before="0" w:after="0" w:line="240" w:lineRule="auto"/>
              <w:jc w:val="left"/>
            </w:pPr>
            <w:r>
              <w:rPr>
                <w:sz w:val="22"/>
                <w:szCs w:val="22"/>
              </w:rPr>
              <w:t>DPI</w:t>
            </w:r>
          </w:p>
        </w:tc>
        <w:tc>
          <w:tcPr>
            <w:tcW w:w="7186" w:type="dxa"/>
          </w:tcPr>
          <w:p>
            <w:pPr>
              <w:spacing w:before="0" w:after="0" w:line="240" w:lineRule="auto"/>
              <w:jc w:val="left"/>
            </w:pPr>
            <w:r>
              <w:rPr>
                <w:sz w:val="22"/>
                <w:szCs w:val="22"/>
              </w:rPr>
              <w:t>Deep Packet Inspection</w:t>
            </w:r>
          </w:p>
        </w:tc>
      </w:tr>
      <w:tr>
        <w:trPr>
          <w:cantSplit/>
        </w:trPr>
        <w:tc>
          <w:tcPr>
            <w:tcW w:w="2200" w:type="dxa"/>
          </w:tcPr>
          <w:p>
            <w:pPr>
              <w:spacing w:before="0" w:after="0" w:line="240" w:lineRule="auto"/>
              <w:jc w:val="left"/>
            </w:pPr>
            <w:r>
              <w:rPr>
                <w:sz w:val="22"/>
                <w:szCs w:val="22"/>
              </w:rPr>
              <w:t>ETL</w:t>
            </w:r>
          </w:p>
        </w:tc>
        <w:tc>
          <w:tcPr>
            <w:tcW w:w="7186" w:type="dxa"/>
          </w:tcPr>
          <w:p>
            <w:pPr>
              <w:spacing w:before="0" w:after="0" w:line="240" w:lineRule="auto"/>
              <w:jc w:val="left"/>
            </w:pPr>
            <w:r>
              <w:rPr>
                <w:sz w:val="22"/>
                <w:szCs w:val="22"/>
              </w:rPr>
              <w:t>Extract, Transform, Load</w:t>
            </w:r>
          </w:p>
        </w:tc>
      </w:tr>
      <w:tr>
        <w:trPr>
          <w:cantSplit/>
        </w:trPr>
        <w:tc>
          <w:tcPr>
            <w:tcW w:w="2200" w:type="dxa"/>
          </w:tcPr>
          <w:p>
            <w:pPr>
              <w:spacing w:before="0" w:after="0" w:line="240" w:lineRule="auto"/>
              <w:jc w:val="left"/>
            </w:pPr>
            <w:r>
              <w:rPr>
                <w:sz w:val="22"/>
                <w:szCs w:val="22"/>
              </w:rPr>
              <w:t>FTP</w:t>
            </w:r>
          </w:p>
        </w:tc>
        <w:tc>
          <w:tcPr>
            <w:tcW w:w="7186" w:type="dxa"/>
          </w:tcPr>
          <w:p>
            <w:pPr>
              <w:spacing w:before="0" w:after="0" w:line="240" w:lineRule="auto"/>
              <w:jc w:val="left"/>
            </w:pPr>
            <w:r>
              <w:rPr>
                <w:sz w:val="22"/>
                <w:szCs w:val="22"/>
              </w:rPr>
              <w:t>File Transfer Protocol</w:t>
            </w:r>
          </w:p>
        </w:tc>
      </w:tr>
      <w:tr>
        <w:trPr>
          <w:cantSplit/>
        </w:trPr>
        <w:tc>
          <w:tcPr>
            <w:tcW w:w="2200" w:type="dxa"/>
          </w:tcPr>
          <w:p>
            <w:pPr>
              <w:spacing w:before="0" w:after="0" w:line="240" w:lineRule="auto"/>
              <w:jc w:val="left"/>
            </w:pPr>
            <w:r>
              <w:rPr>
                <w:sz w:val="22"/>
                <w:szCs w:val="22"/>
              </w:rPr>
              <w:t>HTTP</w:t>
            </w:r>
          </w:p>
        </w:tc>
        <w:tc>
          <w:tcPr>
            <w:tcW w:w="7186" w:type="dxa"/>
          </w:tcPr>
          <w:p>
            <w:pPr>
              <w:spacing w:before="0" w:after="0" w:line="240" w:lineRule="auto"/>
              <w:jc w:val="left"/>
            </w:pPr>
            <w:r>
              <w:rPr>
                <w:sz w:val="22"/>
                <w:szCs w:val="22"/>
              </w:rPr>
              <w:t>Hypertext Transfer Protocol</w:t>
            </w:r>
          </w:p>
        </w:tc>
      </w:tr>
      <w:tr>
        <w:trPr>
          <w:cantSplit/>
        </w:trPr>
        <w:tc>
          <w:tcPr>
            <w:tcW w:w="2200" w:type="dxa"/>
          </w:tcPr>
          <w:p>
            <w:pPr>
              <w:spacing w:before="0" w:after="0" w:line="240" w:lineRule="auto"/>
              <w:jc w:val="left"/>
            </w:pPr>
            <w:r>
              <w:rPr>
                <w:sz w:val="22"/>
                <w:szCs w:val="22"/>
              </w:rPr>
              <w:t>IAT</w:t>
            </w:r>
          </w:p>
        </w:tc>
        <w:tc>
          <w:tcPr>
            <w:tcW w:w="7186" w:type="dxa"/>
          </w:tcPr>
          <w:p>
            <w:pPr>
              <w:spacing w:before="0" w:after="0" w:line="240" w:lineRule="auto"/>
              <w:jc w:val="left"/>
            </w:pPr>
            <w:r>
              <w:rPr>
                <w:sz w:val="22"/>
                <w:szCs w:val="22"/>
              </w:rPr>
              <w:t>Inter-Arrival Time</w:t>
            </w:r>
          </w:p>
        </w:tc>
      </w:tr>
      <w:tr>
        <w:trPr>
          <w:cantSplit/>
        </w:trPr>
        <w:tc>
          <w:tcPr>
            <w:tcW w:w="2200" w:type="dxa"/>
          </w:tcPr>
          <w:p>
            <w:pPr>
              <w:spacing w:before="0" w:after="0" w:line="240" w:lineRule="auto"/>
              <w:jc w:val="left"/>
            </w:pPr>
            <w:r>
              <w:rPr>
                <w:sz w:val="22"/>
                <w:szCs w:val="22"/>
              </w:rPr>
              <w:t>ID</w:t>
            </w:r>
          </w:p>
        </w:tc>
        <w:tc>
          <w:tcPr>
            <w:tcW w:w="7186" w:type="dxa"/>
          </w:tcPr>
          <w:p>
            <w:pPr>
              <w:spacing w:before="0" w:after="0" w:line="240" w:lineRule="auto"/>
              <w:jc w:val="left"/>
            </w:pPr>
            <w:r>
              <w:rPr>
                <w:sz w:val="22"/>
                <w:szCs w:val="22"/>
              </w:rPr>
              <w:t>Identifier</w:t>
            </w:r>
          </w:p>
        </w:tc>
      </w:tr>
      <w:tr>
        <w:trPr>
          <w:cantSplit/>
        </w:trPr>
        <w:tc>
          <w:tcPr>
            <w:tcW w:w="2200" w:type="dxa"/>
          </w:tcPr>
          <w:p>
            <w:pPr>
              <w:spacing w:before="0" w:after="0" w:line="240" w:lineRule="auto"/>
              <w:jc w:val="left"/>
            </w:pPr>
            <w:r>
              <w:rPr>
                <w:sz w:val="22"/>
                <w:szCs w:val="22"/>
              </w:rPr>
              <w:t>IDS</w:t>
            </w:r>
          </w:p>
        </w:tc>
        <w:tc>
          <w:tcPr>
            <w:tcW w:w="7186" w:type="dxa"/>
          </w:tcPr>
          <w:p>
            <w:pPr>
              <w:spacing w:before="0" w:after="0" w:line="240" w:lineRule="auto"/>
              <w:jc w:val="left"/>
            </w:pPr>
            <w:r>
              <w:rPr>
                <w:sz w:val="22"/>
                <w:szCs w:val="22"/>
              </w:rPr>
              <w:t>Intrusion Detection System</w:t>
            </w:r>
          </w:p>
        </w:tc>
      </w:tr>
      <w:tr>
        <w:trPr>
          <w:cantSplit/>
        </w:trPr>
        <w:tc>
          <w:tcPr>
            <w:tcW w:w="2200" w:type="dxa"/>
          </w:tcPr>
          <w:p>
            <w:pPr>
              <w:spacing w:before="0" w:after="0" w:line="240" w:lineRule="auto"/>
              <w:jc w:val="left"/>
            </w:pPr>
            <w:r>
              <w:rPr>
                <w:sz w:val="22"/>
                <w:szCs w:val="22"/>
              </w:rPr>
              <w:t>IoC</w:t>
            </w:r>
          </w:p>
        </w:tc>
        <w:tc>
          <w:tcPr>
            <w:tcW w:w="7186" w:type="dxa"/>
          </w:tcPr>
          <w:p>
            <w:pPr>
              <w:spacing w:before="0" w:after="0" w:line="240" w:lineRule="auto"/>
              <w:jc w:val="left"/>
            </w:pPr>
            <w:r>
              <w:rPr>
                <w:sz w:val="22"/>
                <w:szCs w:val="22"/>
              </w:rPr>
              <w:t>Indicator of Compromise</w:t>
            </w:r>
          </w:p>
        </w:tc>
      </w:tr>
      <w:tr>
        <w:trPr>
          <w:cantSplit/>
        </w:trPr>
        <w:tc>
          <w:tcPr>
            <w:tcW w:w="2200" w:type="dxa"/>
          </w:tcPr>
          <w:p>
            <w:pPr>
              <w:spacing w:before="0" w:after="0" w:line="240" w:lineRule="auto"/>
              <w:jc w:val="left"/>
            </w:pPr>
            <w:r>
              <w:rPr>
                <w:sz w:val="22"/>
                <w:szCs w:val="22"/>
              </w:rPr>
              <w:t>IP</w:t>
            </w:r>
          </w:p>
        </w:tc>
        <w:tc>
          <w:tcPr>
            <w:tcW w:w="7186" w:type="dxa"/>
          </w:tcPr>
          <w:p>
            <w:pPr>
              <w:spacing w:before="0" w:after="0" w:line="240" w:lineRule="auto"/>
              <w:jc w:val="left"/>
            </w:pPr>
            <w:r>
              <w:rPr>
                <w:sz w:val="22"/>
                <w:szCs w:val="22"/>
              </w:rPr>
              <w:t>Internet Protocol</w:t>
            </w:r>
          </w:p>
        </w:tc>
      </w:tr>
      <w:tr>
        <w:trPr>
          <w:cantSplit/>
        </w:trPr>
        <w:tc>
          <w:tcPr>
            <w:tcW w:w="2200" w:type="dxa"/>
          </w:tcPr>
          <w:p>
            <w:pPr>
              <w:spacing w:before="0" w:after="0" w:line="240" w:lineRule="auto"/>
              <w:jc w:val="left"/>
            </w:pPr>
            <w:r>
              <w:rPr>
                <w:sz w:val="22"/>
                <w:szCs w:val="22"/>
              </w:rPr>
              <w:t>IPFIX</w:t>
            </w:r>
          </w:p>
        </w:tc>
        <w:tc>
          <w:tcPr>
            <w:tcW w:w="7186" w:type="dxa"/>
          </w:tcPr>
          <w:p>
            <w:pPr>
              <w:spacing w:before="0" w:after="0" w:line="240" w:lineRule="auto"/>
              <w:jc w:val="left"/>
            </w:pPr>
            <w:r>
              <w:rPr>
                <w:sz w:val="22"/>
                <w:szCs w:val="22"/>
              </w:rPr>
              <w:t>IP Flow Information Export</w:t>
            </w:r>
          </w:p>
        </w:tc>
      </w:tr>
      <w:tr>
        <w:trPr>
          <w:cantSplit/>
        </w:trPr>
        <w:tc>
          <w:tcPr>
            <w:tcW w:w="2200" w:type="dxa"/>
          </w:tcPr>
          <w:p>
            <w:pPr>
              <w:spacing w:before="0" w:after="0" w:line="240" w:lineRule="auto"/>
              <w:jc w:val="left"/>
            </w:pPr>
            <w:r>
              <w:rPr>
                <w:sz w:val="22"/>
                <w:szCs w:val="22"/>
              </w:rPr>
              <w:t>ISP</w:t>
            </w:r>
          </w:p>
        </w:tc>
        <w:tc>
          <w:tcPr>
            <w:tcW w:w="7186" w:type="dxa"/>
          </w:tcPr>
          <w:p>
            <w:pPr>
              <w:spacing w:before="0" w:after="0" w:line="240" w:lineRule="auto"/>
              <w:jc w:val="left"/>
            </w:pPr>
            <w:r>
              <w:rPr>
                <w:sz w:val="22"/>
                <w:szCs w:val="22"/>
              </w:rPr>
              <w:t>Internet Service Provider</w:t>
            </w:r>
          </w:p>
        </w:tc>
      </w:tr>
      <w:tr>
        <w:trPr>
          <w:cantSplit/>
        </w:trPr>
        <w:tc>
          <w:tcPr>
            <w:tcW w:w="2200" w:type="dxa"/>
          </w:tcPr>
          <w:p>
            <w:pPr>
              <w:spacing w:before="0" w:after="0" w:line="240" w:lineRule="auto"/>
              <w:jc w:val="left"/>
            </w:pPr>
            <w:r>
              <w:rPr>
                <w:sz w:val="22"/>
                <w:szCs w:val="22"/>
              </w:rPr>
              <w:t>NaN</w:t>
            </w:r>
          </w:p>
        </w:tc>
        <w:tc>
          <w:tcPr>
            <w:tcW w:w="7186" w:type="dxa"/>
          </w:tcPr>
          <w:p>
            <w:pPr>
              <w:spacing w:before="0" w:after="0" w:line="240" w:lineRule="auto"/>
              <w:jc w:val="left"/>
            </w:pPr>
            <w:r>
              <w:rPr>
                <w:sz w:val="22"/>
                <w:szCs w:val="22"/>
              </w:rPr>
              <w:t>Not a Number</w:t>
            </w:r>
          </w:p>
        </w:tc>
      </w:tr>
      <w:tr>
        <w:trPr>
          <w:cantSplit/>
        </w:trPr>
        <w:tc>
          <w:tcPr>
            <w:tcW w:w="2200" w:type="dxa"/>
          </w:tcPr>
          <w:p>
            <w:pPr>
              <w:spacing w:before="0" w:after="0" w:line="240" w:lineRule="auto"/>
              <w:jc w:val="left"/>
            </w:pPr>
            <w:r>
              <w:rPr>
                <w:sz w:val="22"/>
                <w:szCs w:val="22"/>
              </w:rPr>
              <w:t>NOC</w:t>
            </w:r>
          </w:p>
        </w:tc>
        <w:tc>
          <w:tcPr>
            <w:tcW w:w="7186" w:type="dxa"/>
          </w:tcPr>
          <w:p>
            <w:pPr>
              <w:spacing w:before="0" w:after="0" w:line="240" w:lineRule="auto"/>
              <w:jc w:val="left"/>
            </w:pPr>
            <w:r>
              <w:rPr>
                <w:sz w:val="22"/>
                <w:szCs w:val="22"/>
              </w:rPr>
              <w:t>Network Operations Center</w:t>
            </w:r>
          </w:p>
        </w:tc>
      </w:tr>
      <w:tr>
        <w:trPr>
          <w:cantSplit/>
        </w:trPr>
        <w:tc>
          <w:tcPr>
            <w:tcW w:w="2200" w:type="dxa"/>
          </w:tcPr>
          <w:p>
            <w:pPr>
              <w:spacing w:before="0" w:after="0" w:line="240" w:lineRule="auto"/>
              <w:jc w:val="left"/>
            </w:pPr>
            <w:r>
              <w:rPr>
                <w:sz w:val="22"/>
                <w:szCs w:val="22"/>
              </w:rPr>
              <w:t>PCAP</w:t>
            </w:r>
          </w:p>
        </w:tc>
        <w:tc>
          <w:tcPr>
            <w:tcW w:w="7186" w:type="dxa"/>
          </w:tcPr>
          <w:p>
            <w:pPr>
              <w:spacing w:before="0" w:after="0" w:line="240" w:lineRule="auto"/>
              <w:jc w:val="left"/>
            </w:pPr>
            <w:r>
              <w:rPr>
                <w:sz w:val="22"/>
                <w:szCs w:val="22"/>
              </w:rPr>
              <w:t>Packet Capture</w:t>
            </w:r>
          </w:p>
        </w:tc>
      </w:tr>
      <w:tr>
        <w:trPr>
          <w:cantSplit/>
        </w:trPr>
        <w:tc>
          <w:tcPr>
            <w:tcW w:w="2200" w:type="dxa"/>
          </w:tcPr>
          <w:p>
            <w:pPr>
              <w:spacing w:before="0" w:after="0" w:line="240" w:lineRule="auto"/>
              <w:jc w:val="left"/>
            </w:pPr>
            <w:r>
              <w:rPr>
                <w:sz w:val="22"/>
                <w:szCs w:val="22"/>
              </w:rPr>
              <w:t>PK</w:t>
            </w:r>
          </w:p>
        </w:tc>
        <w:tc>
          <w:tcPr>
            <w:tcW w:w="7186" w:type="dxa"/>
          </w:tcPr>
          <w:p>
            <w:pPr>
              <w:spacing w:before="0" w:after="0" w:line="240" w:lineRule="auto"/>
              <w:jc w:val="left"/>
            </w:pPr>
            <w:r>
              <w:rPr>
                <w:sz w:val="22"/>
                <w:szCs w:val="22"/>
              </w:rPr>
              <w:t>Primary Key</w:t>
            </w:r>
          </w:p>
        </w:tc>
      </w:tr>
      <w:tr>
        <w:trPr>
          <w:cantSplit/>
        </w:trPr>
        <w:tc>
          <w:tcPr>
            <w:tcW w:w="2200" w:type="dxa"/>
          </w:tcPr>
          <w:p>
            <w:pPr>
              <w:spacing w:before="0" w:after="0" w:line="240" w:lineRule="auto"/>
              <w:jc w:val="left"/>
            </w:pPr>
            <w:r>
              <w:rPr>
                <w:sz w:val="22"/>
                <w:szCs w:val="22"/>
              </w:rPr>
              <w:t>RAM</w:t>
            </w:r>
          </w:p>
        </w:tc>
        <w:tc>
          <w:tcPr>
            <w:tcW w:w="7186" w:type="dxa"/>
          </w:tcPr>
          <w:p>
            <w:pPr>
              <w:spacing w:before="0" w:after="0" w:line="240" w:lineRule="auto"/>
              <w:jc w:val="left"/>
            </w:pPr>
            <w:r>
              <w:rPr>
                <w:sz w:val="22"/>
                <w:szCs w:val="22"/>
              </w:rPr>
              <w:t>Random Access Memory</w:t>
            </w:r>
          </w:p>
        </w:tc>
      </w:tr>
      <w:tr>
        <w:trPr>
          <w:cantSplit/>
        </w:trPr>
        <w:tc>
          <w:tcPr>
            <w:tcW w:w="2200" w:type="dxa"/>
          </w:tcPr>
          <w:p>
            <w:pPr>
              <w:spacing w:before="0" w:after="0" w:line="240" w:lineRule="auto"/>
              <w:jc w:val="left"/>
            </w:pPr>
            <w:r>
              <w:rPr>
                <w:sz w:val="22"/>
                <w:szCs w:val="22"/>
              </w:rPr>
              <w:t>RDP</w:t>
            </w:r>
          </w:p>
        </w:tc>
        <w:tc>
          <w:tcPr>
            <w:tcW w:w="7186" w:type="dxa"/>
          </w:tcPr>
          <w:p>
            <w:pPr>
              <w:spacing w:before="0" w:after="0" w:line="240" w:lineRule="auto"/>
              <w:jc w:val="left"/>
            </w:pPr>
            <w:r>
              <w:rPr>
                <w:sz w:val="22"/>
                <w:szCs w:val="22"/>
              </w:rPr>
              <w:t>Remote Desktop Protocol</w:t>
            </w:r>
          </w:p>
        </w:tc>
      </w:tr>
      <w:tr>
        <w:trPr>
          <w:cantSplit/>
        </w:trPr>
        <w:tc>
          <w:tcPr>
            <w:tcW w:w="2200" w:type="dxa"/>
          </w:tcPr>
          <w:p>
            <w:pPr>
              <w:spacing w:before="0" w:after="0" w:line="240" w:lineRule="auto"/>
              <w:jc w:val="left"/>
            </w:pPr>
            <w:r>
              <w:rPr>
                <w:sz w:val="22"/>
                <w:szCs w:val="22"/>
              </w:rPr>
              <w:t>SOC</w:t>
            </w:r>
          </w:p>
        </w:tc>
        <w:tc>
          <w:tcPr>
            <w:tcW w:w="7186" w:type="dxa"/>
          </w:tcPr>
          <w:p>
            <w:pPr>
              <w:spacing w:before="0" w:after="0" w:line="240" w:lineRule="auto"/>
              <w:jc w:val="left"/>
            </w:pPr>
            <w:r>
              <w:rPr>
                <w:sz w:val="22"/>
                <w:szCs w:val="22"/>
              </w:rPr>
              <w:t>Security Operations Center</w:t>
            </w:r>
          </w:p>
        </w:tc>
      </w:tr>
      <w:tr>
        <w:trPr>
          <w:cantSplit/>
        </w:trPr>
        <w:tc>
          <w:tcPr>
            <w:tcW w:w="2200" w:type="dxa"/>
          </w:tcPr>
          <w:p>
            <w:pPr>
              <w:spacing w:before="0" w:after="0" w:line="240" w:lineRule="auto"/>
              <w:jc w:val="left"/>
            </w:pPr>
            <w:r>
              <w:rPr>
                <w:sz w:val="22"/>
                <w:szCs w:val="22"/>
              </w:rPr>
              <w:t>SQL</w:t>
            </w:r>
          </w:p>
        </w:tc>
        <w:tc>
          <w:tcPr>
            <w:tcW w:w="7186" w:type="dxa"/>
          </w:tcPr>
          <w:p>
            <w:pPr>
              <w:spacing w:before="0" w:after="0" w:line="240" w:lineRule="auto"/>
              <w:jc w:val="left"/>
            </w:pPr>
            <w:r>
              <w:rPr>
                <w:sz w:val="22"/>
                <w:szCs w:val="22"/>
              </w:rPr>
              <w:t>Structured Query Language</w:t>
            </w:r>
          </w:p>
        </w:tc>
      </w:tr>
      <w:tr>
        <w:trPr>
          <w:cantSplit/>
        </w:trPr>
        <w:tc>
          <w:tcPr>
            <w:tcW w:w="2200" w:type="dxa"/>
          </w:tcPr>
          <w:p>
            <w:pPr>
              <w:spacing w:before="0" w:after="0" w:line="240" w:lineRule="auto"/>
              <w:jc w:val="left"/>
            </w:pPr>
            <w:r>
              <w:rPr>
                <w:sz w:val="22"/>
                <w:szCs w:val="22"/>
              </w:rPr>
              <w:t>SSH</w:t>
            </w:r>
          </w:p>
        </w:tc>
        <w:tc>
          <w:tcPr>
            <w:tcW w:w="7186" w:type="dxa"/>
          </w:tcPr>
          <w:p>
            <w:pPr>
              <w:spacing w:before="0" w:after="0" w:line="240" w:lineRule="auto"/>
              <w:jc w:val="left"/>
            </w:pPr>
            <w:r>
              <w:rPr>
                <w:sz w:val="22"/>
                <w:szCs w:val="22"/>
              </w:rPr>
              <w:t>Secure Shell</w:t>
            </w:r>
          </w:p>
        </w:tc>
      </w:tr>
      <w:tr>
        <w:trPr>
          <w:cantSplit/>
        </w:trPr>
        <w:tc>
          <w:tcPr>
            <w:tcW w:w="2200" w:type="dxa"/>
          </w:tcPr>
          <w:p>
            <w:pPr>
              <w:spacing w:before="0" w:after="0" w:line="240" w:lineRule="auto"/>
              <w:jc w:val="left"/>
            </w:pPr>
            <w:r>
              <w:rPr>
                <w:sz w:val="22"/>
                <w:szCs w:val="22"/>
              </w:rPr>
              <w:t>TCP</w:t>
            </w:r>
          </w:p>
        </w:tc>
        <w:tc>
          <w:tcPr>
            <w:tcW w:w="7186" w:type="dxa"/>
          </w:tcPr>
          <w:p>
            <w:pPr>
              <w:spacing w:before="0" w:after="0" w:line="240" w:lineRule="auto"/>
              <w:jc w:val="left"/>
            </w:pPr>
            <w:r>
              <w:rPr>
                <w:sz w:val="22"/>
                <w:szCs w:val="22"/>
              </w:rPr>
              <w:t>Transmission Control Protocol</w:t>
            </w:r>
          </w:p>
        </w:tc>
      </w:tr>
      <w:tr>
        <w:trPr>
          <w:cantSplit/>
        </w:trPr>
        <w:tc>
          <w:tcPr>
            <w:tcW w:w="2200" w:type="dxa"/>
          </w:tcPr>
          <w:p>
            <w:pPr>
              <w:spacing w:before="0" w:after="0" w:line="240" w:lineRule="auto"/>
              <w:jc w:val="left"/>
            </w:pPr>
            <w:r>
              <w:rPr>
                <w:sz w:val="22"/>
                <w:szCs w:val="22"/>
              </w:rPr>
              <w:t>TSV</w:t>
            </w:r>
          </w:p>
        </w:tc>
        <w:tc>
          <w:tcPr>
            <w:tcW w:w="7186" w:type="dxa"/>
          </w:tcPr>
          <w:p>
            <w:pPr>
              <w:spacing w:before="0" w:after="0" w:line="240" w:lineRule="auto"/>
              <w:jc w:val="left"/>
            </w:pPr>
            <w:r>
              <w:rPr>
                <w:sz w:val="22"/>
                <w:szCs w:val="22"/>
              </w:rPr>
              <w:t>Tab-Separated Values</w:t>
            </w:r>
          </w:p>
        </w:tc>
      </w:tr>
      <w:tr>
        <w:trPr>
          <w:cantSplit/>
        </w:trPr>
        <w:tc>
          <w:tcPr>
            <w:tcW w:w="2200" w:type="dxa"/>
          </w:tcPr>
          <w:p>
            <w:pPr>
              <w:spacing w:before="0" w:after="0" w:line="240" w:lineRule="auto"/>
              <w:jc w:val="left"/>
            </w:pPr>
            <w:r>
              <w:rPr>
                <w:sz w:val="22"/>
                <w:szCs w:val="22"/>
              </w:rPr>
              <w:t>UDP</w:t>
            </w:r>
          </w:p>
        </w:tc>
        <w:tc>
          <w:tcPr>
            <w:tcW w:w="7186" w:type="dxa"/>
          </w:tcPr>
          <w:p>
            <w:pPr>
              <w:spacing w:before="0" w:after="0" w:line="240" w:lineRule="auto"/>
              <w:jc w:val="left"/>
            </w:pPr>
            <w:r>
              <w:rPr>
                <w:sz w:val="22"/>
                <w:szCs w:val="22"/>
              </w:rPr>
              <w:t>User Datagram Protocol</w:t>
            </w:r>
          </w:p>
        </w:tc>
      </w:tr>
      <w:tr>
        <w:trPr>
          <w:cantSplit/>
        </w:trPr>
        <w:tc>
          <w:tcPr>
            <w:tcW w:w="2200" w:type="dxa"/>
          </w:tcPr>
          <w:p>
            <w:pPr>
              <w:spacing w:before="0" w:after="0" w:line="240" w:lineRule="auto"/>
              <w:jc w:val="left"/>
            </w:pPr>
            <w:r>
              <w:rPr>
                <w:sz w:val="22"/>
                <w:szCs w:val="22"/>
              </w:rPr>
              <w:t>UNB</w:t>
            </w:r>
          </w:p>
        </w:tc>
        <w:tc>
          <w:tcPr>
            <w:tcW w:w="7186" w:type="dxa"/>
          </w:tcPr>
          <w:p>
            <w:pPr>
              <w:spacing w:before="0" w:after="0" w:line="240" w:lineRule="auto"/>
              <w:jc w:val="left"/>
            </w:pPr>
            <w:r>
              <w:rPr>
                <w:sz w:val="22"/>
                <w:szCs w:val="22"/>
              </w:rPr>
              <w:t>University of New Brunswick</w:t>
            </w:r>
          </w:p>
        </w:tc>
      </w:tr>
      <w:tr>
        <w:trPr>
          <w:cantSplit/>
        </w:trPr>
        <w:tc>
          <w:tcPr>
            <w:tcW w:w="2200" w:type="dxa"/>
          </w:tcPr>
          <w:p>
            <w:pPr>
              <w:spacing w:before="0" w:after="0" w:line="240" w:lineRule="auto"/>
              <w:jc w:val="left"/>
            </w:pPr>
            <w:r>
              <w:rPr>
                <w:sz w:val="22"/>
                <w:szCs w:val="22"/>
              </w:rPr>
              <w:t>UTF</w:t>
            </w:r>
          </w:p>
        </w:tc>
        <w:tc>
          <w:tcPr>
            <w:tcW w:w="7186" w:type="dxa"/>
          </w:tcPr>
          <w:p>
            <w:pPr>
              <w:spacing w:before="0" w:after="0" w:line="240" w:lineRule="auto"/>
              <w:jc w:val="left"/>
            </w:pPr>
            <w:r>
              <w:rPr>
                <w:sz w:val="22"/>
                <w:szCs w:val="22"/>
              </w:rPr>
              <w:t>Unicode Transformation Format</w:t>
            </w:r>
          </w:p>
        </w:tc>
      </w:tr>
      <w:tr>
        <w:trPr>
          <w:cantSplit/>
        </w:trPr>
        <w:tc>
          <w:tcPr>
            <w:tcW w:w="2200" w:type="dxa"/>
          </w:tcPr>
          <w:p>
            <w:pPr>
              <w:spacing w:before="0" w:after="0" w:line="240" w:lineRule="auto"/>
              <w:jc w:val="left"/>
            </w:pPr>
            <w:r>
              <w:rPr>
                <w:sz w:val="22"/>
                <w:szCs w:val="22"/>
              </w:rPr>
              <w:t>WAL</w:t>
            </w:r>
          </w:p>
        </w:tc>
        <w:tc>
          <w:tcPr>
            <w:tcW w:w="7186" w:type="dxa"/>
          </w:tcPr>
          <w:p>
            <w:pPr>
              <w:spacing w:before="0" w:after="0" w:line="240" w:lineRule="auto"/>
              <w:jc w:val="left"/>
            </w:pPr>
            <w:r>
              <w:rPr>
                <w:sz w:val="22"/>
                <w:szCs w:val="22"/>
              </w:rPr>
              <w:t>Write-Ahead Log</w:t>
            </w:r>
          </w:p>
        </w:tc>
      </w:tr>
    </w:tbl>
    <w:p>
      <w:pPr>
        <w:spacing w:before="0" w:after="0" w:line="20" w:lineRule="exact"/>
        <w:sectPr>
          <w:footerReference w:type="default" r:id="rId15"/>
          <w:pgSz w:w="11906" w:h="16838"/>
          <w:pgMar w:top="1440" w:right="1080" w:bottom="1440" w:left="1440" w:header="720" w:footer="720" w:gutter="0"/>
          <w:pgNumType w:fmt="lowerRoman" w:start="1"/>
          <w:cols w:space="720"/>
          <w:docGrid w:linePitch="360"/>
        </w:sectPr>
      </w:pPr>
    </w:p>
    <w:p w14:paraId="0A6EF00C" w14:textId="77777777" w:rsidR="007F367D" w:rsidRDefault="00443FCA">
      <w:pPr>
        <w:pStyle w:val="Heading1"/>
      </w:pPr>
      <w:bookmarkStart w:id="4" w:name="_Toc243956745"/>
      <w:r>
        <w:t>1. Executive Summary</w:t>
      </w:r>
      <w:bookmarkEnd w:id="4"/>
    </w:p>
    <w:p w14:paraId="5CFBAB0A" w14:textId="77777777" w:rsidR="007F367D" w:rsidRDefault="00443FCA">
      <w:r>
        <w:t>Modern Security Operations Centers (SOCs) and Network Operations Centers (NOCs) within critical financial and telecommunication infrastructures face an overwhelming volume of raw network telemetry. Network flow logs contain invaluable indicators of compromise (IoCs), including port reconnaissance scans, brute-force credential stuffing, and distributed denial of service (DDoS) campaigns. However, extracting actionable intelligence from multi-gigabyte flat files is computationally inefficient, error-prone, an</w:t>
      </w:r>
      <w:r>
        <w:t>d incapable of supporting low-latency threat investigation.</w:t>
      </w:r>
    </w:p>
    <w:p w14:paraId="3DDD7EB1" w14:textId="77777777" w:rsidR="007F367D" w:rsidRDefault="00443FCA">
      <w:r>
        <w:t>To resolve these operational challenges, this project engineered a resilient, production-grade ETL (Extract, Transform, Load) pipeline and relational data warehouse tailored for the benchmark CIC-IDS-2017 dataset. The source dataset contains 2,830,743 raw bidirectional flow records across 8 packet capture files, totaling 843.66 MB uncompressed on disk.</w:t>
      </w:r>
    </w:p>
    <w:p w14:paraId="755220E4" w14:textId="77777777" w:rsidR="007F367D" w:rsidRDefault="00443FCA">
      <w:r>
        <w:t>Our data pipeline was built entirely in Python using Pandas streaming chunk generators (chunksize = 200,000) and PostgreSQL 16/17. The architecture implements rigorous data quality filters, resolving dirty column headers, duplicate metrics, corrupted Web Attack character encodings, division-by-zero infinities, negative duration anomalies, and intra-chunk duplicates. Transformed telemetry is loaded via PostgreSQL's native streaming binary protocol (psycopg2 copy_expert with in-memory StringIO TSV buffering),</w:t>
      </w:r>
      <w:r>
        <w:t xml:space="preserve"> achieving a throughput of 2,226 rows per second while strictly bounding Python process memory to 643.6 MB.</w:t>
      </w:r>
    </w:p>
    <w:p w14:paraId="6AC4CDCD" w14:textId="77777777" w:rsidR="007F367D" w:rsidRDefault="00443FCA">
      <w:r>
        <w:t xml:space="preserve">Crucially, the database schema implements 1:1 vertical table partitioning: core connection telemetry (25 columns) is isolated into the flows table, while granular statistical variance distributions (57 columns) reside in flow_statistics. This structural decision reduces the hot table row width from 656.5 bytes to 174.4 bytes, increasing buffer page density from 12.5 to 47.0 rows per 8 KB page—an empirical 3.76x cache density improvement. In total, exactly 2,616,266 validated records were ingested with 100% </w:t>
      </w:r>
      <w:r>
        <w:t>relational integrity (0 orphan foreign keys, 0 unexpected NULLs, and 0 encoding defects). Post-load B-Tree indexing yielded a 10.7x query execution speedup, reducing SOC forensic query latency from 702.5 ms to 65.8 ms.</w:t>
      </w:r>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9029"/>
      </w:tblGrid>
      <w:tr w:rsidR="007F367D" w14:paraId="07622C30" w14:textId="77777777">
        <w:trPr>
          <w:cantSplit/>
          <w:jc w:val="center"/>
        </w:trPr>
        <w:tc>
          <w:tcPr>
            <w:tcW w:w="9029" w:type="dxa"/>
            <w:tcBorders>
              <w:left w:val="single" w:sz="24" w:space="0" w:color="2563EB"/>
            </w:tcBorders>
            <w:shd w:val="clear" w:color="auto" w:fill="F2F2F2"/>
          </w:tcPr>
          <w:p w14:paraId="1B181ECC" w14:textId="77777777" w:rsidR="007F367D" w:rsidRDefault="00443FCA">
            <w:pPr>
              <w:spacing w:before="0" w:after="0" w:line="240" w:lineRule="auto"/>
              <w:jc w:val="left"/>
            </w:pPr>
            <w:r>
              <w:rPr>
                <w:b/>
                <w:sz w:val="22"/>
                <w:szCs w:val="22"/>
              </w:rPr>
              <w:t>■ EXECUTIVE BENCHMARK &amp; INGESTION METRICS</w:t>
            </w:r>
            <w:r>
              <w:rPr>
                <w:b/>
                <w:sz w:val="22"/>
                <w:szCs w:val="22"/>
              </w:rPr>
              <w:br/>
            </w:r>
            <w:r>
              <w:rPr>
                <w:sz w:val="22"/>
                <w:szCs w:val="22"/>
              </w:rPr>
              <w:t>• Raw Input Dataset: 2,830,743 records across 8 CSV files (843.66 MB uncompressed).</w:t>
            </w:r>
            <w:r>
              <w:rPr>
                <w:sz w:val="22"/>
                <w:szCs w:val="22"/>
              </w:rPr>
              <w:br/>
              <w:t>• Data Cleansing &amp; Dropped: 214,477 invalid records purged (211,497 duplicates + 2,872 NaNs/Infs + 108 negative durations).</w:t>
            </w:r>
            <w:r>
              <w:rPr>
                <w:sz w:val="22"/>
                <w:szCs w:val="22"/>
              </w:rPr>
              <w:br/>
              <w:t>• Successfully Ingested Records: Exactly 2,616,266 rows synchronized across flows and flow_statistics.</w:t>
            </w:r>
            <w:r>
              <w:rPr>
                <w:sz w:val="22"/>
                <w:szCs w:val="22"/>
              </w:rPr>
              <w:br/>
              <w:t>• Ingestion Performance: 19 minutes 35 seconds (2,226 rows/sec) with peak RAM bounded at 643.6 MB.</w:t>
            </w:r>
            <w:r>
              <w:rPr>
                <w:sz w:val="22"/>
                <w:szCs w:val="22"/>
              </w:rPr>
              <w:br/>
              <w:t xml:space="preserve">• Query Optimization: 3.76x cache density improvement and 10.7x faster query execution via post-load </w:t>
            </w:r>
            <w:r>
              <w:rPr>
                <w:sz w:val="22"/>
                <w:szCs w:val="22"/>
              </w:rPr>
              <w:t>B-Tree indexes.</w:t>
            </w:r>
          </w:p>
        </w:tc>
      </w:tr>
    </w:tbl>
    <w:p w14:paraId="0133D2C7" w14:textId="77777777" w:rsidR="007F367D" w:rsidRDefault="00443FCA">
      <w:pPr>
        <w:pStyle w:val="Heading1"/>
      </w:pPr>
      <w:bookmarkStart w:id="5" w:name="_Toc243956746"/>
      <w:r>
        <w:t>2. Introduction and Business Scenario</w:t>
      </w:r>
      <w:bookmarkEnd w:id="5"/>
    </w:p>
    <w:p w14:paraId="3C29C727" w14:textId="77777777" w:rsidR="007F367D" w:rsidRDefault="00443FCA">
      <w:r>
        <w:t xml:space="preserve">In enterprise telecommunication and banking infrastructures—such as an Ethiopian commercial bank handling digital transactions or a national Internet Service Provider (ISP) managing core backbone </w:t>
      </w:r>
      <w:r>
        <w:t>routing—network availability and security are mission-critical. Network telemetry generators (e.g., NetFlow, IPFIX, Cisco NetFlow v9) capture bidirectional communication sessions between hosts. However, raw packet capture (PCAP) storage requires terabytes of high-cost storage, while unindexed flat CSV files take tens of minutes to search, rendering rapid incident triage impossible.</w:t>
      </w:r>
    </w:p>
    <w:p w14:paraId="29C9F91D" w14:textId="77777777" w:rsidR="007F367D" w:rsidRDefault="00443FCA">
      <w:r>
        <w:t>A Security Operations Center (SOC) defending an enterprise perimeter requires a centralized, normalized, and performant data warehouse capable of answering fundamental security questions in sub-second response times:</w:t>
      </w:r>
    </w:p>
    <w:p w14:paraId="44669996" w14:textId="77777777" w:rsidR="007F367D" w:rsidRDefault="00443FCA">
      <w:pPr>
        <w:pStyle w:val="ListBullet"/>
      </w:pPr>
      <w:r>
        <w:rPr>
          <w:b/>
        </w:rPr>
        <w:t xml:space="preserve">1. Traffic Proportions: </w:t>
      </w:r>
      <w:r>
        <w:t>What exact proportion of aggregate enterprise traffic is benign business activity versus malicious adversary reconnaissance or exploitation?</w:t>
      </w:r>
    </w:p>
    <w:p w14:paraId="2F1EF758" w14:textId="77777777" w:rsidR="007F367D" w:rsidRDefault="00443FCA">
      <w:pPr>
        <w:pStyle w:val="ListBullet"/>
      </w:pPr>
      <w:r>
        <w:rPr>
          <w:b/>
        </w:rPr>
        <w:t xml:space="preserve">2. Attack Surface Profiling: </w:t>
      </w:r>
      <w:r>
        <w:t>Which destination service ports (e.g., HTTP 80, FTP 21, SSH 22, RDP 3389) face the highest concentration of cyber attacks, and what are their specific signatures?</w:t>
      </w:r>
    </w:p>
    <w:p w14:paraId="5203BB5E" w14:textId="77777777" w:rsidR="007F367D" w:rsidRDefault="00443FCA">
      <w:pPr>
        <w:pStyle w:val="ListBullet"/>
      </w:pPr>
      <w:r>
        <w:rPr>
          <w:b/>
        </w:rPr>
        <w:t xml:space="preserve">3. Behavioral Discrepancies: </w:t>
      </w:r>
      <w:r>
        <w:t>How do flow duration, packet sizes, and inter-arrival times (IAT) differ between legitimate user sessions and automated attack tools?</w:t>
      </w:r>
    </w:p>
    <w:p w14:paraId="7437DB2A" w14:textId="77777777" w:rsidR="007F367D" w:rsidRDefault="00443FCA">
      <w:pPr>
        <w:pStyle w:val="ListBullet"/>
      </w:pPr>
      <w:r>
        <w:rPr>
          <w:b/>
        </w:rPr>
        <w:t xml:space="preserve">4. Temporal Threat Spikes: </w:t>
      </w:r>
      <w:r>
        <w:t>Which days of the week or operational shifts exhibit concentrated penetration attempts, requiring dynamic firewall rule updates or SOC staffing shifts?</w:t>
      </w:r>
    </w:p>
    <w:p w14:paraId="1DDFC82E" w14:textId="77777777" w:rsidR="007F367D" w:rsidRDefault="00443FCA">
      <w:pPr>
        <w:pStyle w:val="ListBullet"/>
      </w:pPr>
      <w:r>
        <w:rPr>
          <w:b/>
        </w:rPr>
        <w:t xml:space="preserve">5. Rapid Threat Hunting: </w:t>
      </w:r>
      <w:r>
        <w:t>How quickly can security analysts isolate targeted intrusion campaigns (such as DoS Hulk application layer floods or stealthy PortScans) without causing database lockups?</w:t>
      </w:r>
    </w:p>
    <w:p w14:paraId="2D0F522C" w14:textId="77777777" w:rsidR="007F367D" w:rsidRDefault="00443FCA">
      <w:r>
        <w:t>To model this business scenario realistically, this engineering project utilizes the CIC-IDS-2017 dataset, a widely recognized public benchmark published by the Canadian Institute for Cybersecurity (CIC) and the University of New Brunswick (UNB). The dataset serves as an authentic, production-scale stand-in for real-world operator logs, incorporating realistic background campus user traffic alongside modern multi-stage attack scenarios.</w:t>
      </w:r>
    </w:p>
    <w:p w14:paraId="3FD02412" w14:textId="77777777" w:rsidR="007F367D" w:rsidRDefault="00443FCA">
      <w:pPr>
        <w:pStyle w:val="Heading1"/>
      </w:pPr>
      <w:bookmarkStart w:id="6" w:name="_Toc243956747"/>
      <w:r>
        <w:t>3. Dataset Description</w:t>
      </w:r>
      <w:bookmarkEnd w:id="6"/>
    </w:p>
    <w:p w14:paraId="2F04A852" w14:textId="77777777" w:rsidR="007F367D" w:rsidRDefault="00443FCA">
      <w:r>
        <w:t>The CIC-IDS-2017 benchmark dataset was developed by Sharafaldin, Lashkari, and Ghorbani (2018) at the University of New Brunswick. The authors captured network traffic using the CICFlowMeter tool across an isolated enterprise network running diverse operating systems (Windows, macOS, Ubuntu). Traffic was recorded Monday through Friday, capturing 5 days of normal operations mixed with 14 sophisticated attack profiles.</w:t>
      </w:r>
    </w:p>
    <w:p w14:paraId="60BA2D33" w14:textId="77777777" w:rsidR="007F367D" w:rsidRDefault="00443FCA">
      <w:r>
        <w:t>For this project, the dataset was sourced from the official Kaggle mirror (chethuhn/network-intrusion-dataset) as archive.zip (229.68 MB compressed). When extracted, the dataset occupies 843.66 MB across 8 distinct CSV files, comprising 2,830,743 raw connection records. Each raw record contains 79 attributes: 78 numeric telemetry indicators and 1 ground-truth string Label column.</w:t>
      </w:r>
    </w:p>
    <w:p w14:paraId="6164EE71" w14:textId="77777777" w:rsidR="007F367D" w:rsidRDefault="00443FCA">
      <w:pPr>
        <w:pStyle w:val="TableCaption"/>
      </w:pPr>
      <w:bookmarkStart w:id="14001" w:name="_Toc8009001"/>
      <w:r>
        <w:t>Table 1: Raw Dataset Inventory by Capture File and Ingestion Counts</w:t>
      </w:r>
      <w:bookmarkEnd w:id="14001"/>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3456"/>
        <w:gridCol w:w="1080"/>
        <w:gridCol w:w="1080"/>
        <w:gridCol w:w="1152"/>
        <w:gridCol w:w="1152"/>
        <w:gridCol w:w="1109"/>
      </w:tblGrid>
      <w:tr w:rsidR="007F367D" w14:paraId="0B750E02" w14:textId="77777777">
        <w:trPr>
          <w:cantSplit/>
          <w:tblHeader/>
          <w:jc w:val="center"/>
        </w:trPr>
        <w:tc>
          <w:tcPr>
            <w:tcW w:w="3456" w:type="dxa"/>
            <w:shd w:val="clear" w:color="auto" w:fill="D9D9D9"/>
            <w:vAlign w:val="center"/>
          </w:tcPr>
          <w:p w14:paraId="781C5AFC" w14:textId="77777777" w:rsidR="007F367D" w:rsidRDefault="00443FCA">
            <w:pPr>
              <w:keepNext/>
              <w:spacing w:before="0" w:after="0" w:line="240" w:lineRule="auto"/>
              <w:jc w:val="left"/>
            </w:pPr>
            <w:r>
              <w:rPr>
                <w:b/>
                <w:sz w:val="20"/>
                <w:szCs w:val="20"/>
              </w:rPr>
              <w:t>Source CSV File Name</w:t>
            </w:r>
          </w:p>
        </w:tc>
        <w:tc>
          <w:tcPr>
            <w:tcW w:w="1080" w:type="dxa"/>
            <w:shd w:val="clear" w:color="auto" w:fill="D9D9D9"/>
            <w:vAlign w:val="center"/>
          </w:tcPr>
          <w:p w14:paraId="72DB7200" w14:textId="77777777" w:rsidR="007F367D" w:rsidRDefault="00443FCA">
            <w:pPr>
              <w:keepNext/>
              <w:spacing w:before="0" w:after="0" w:line="240" w:lineRule="auto"/>
              <w:jc w:val="left"/>
            </w:pPr>
            <w:r>
              <w:rPr>
                <w:b/>
                <w:sz w:val="20"/>
                <w:szCs w:val="20"/>
              </w:rPr>
              <w:t>Capture Day</w:t>
            </w:r>
          </w:p>
        </w:tc>
        <w:tc>
          <w:tcPr>
            <w:tcW w:w="1080" w:type="dxa"/>
            <w:shd w:val="clear" w:color="auto" w:fill="D9D9D9"/>
            <w:vAlign w:val="center"/>
          </w:tcPr>
          <w:p w14:paraId="67B15EF6" w14:textId="77777777" w:rsidR="007F367D" w:rsidRDefault="00443FCA">
            <w:pPr>
              <w:keepNext/>
              <w:spacing w:before="0" w:after="0" w:line="240" w:lineRule="auto"/>
              <w:jc w:val="left"/>
            </w:pPr>
            <w:r>
              <w:rPr>
                <w:b/>
                <w:sz w:val="20"/>
                <w:szCs w:val="20"/>
              </w:rPr>
              <w:t>Disk Size</w:t>
            </w:r>
          </w:p>
        </w:tc>
        <w:tc>
          <w:tcPr>
            <w:tcW w:w="1152" w:type="dxa"/>
            <w:shd w:val="clear" w:color="auto" w:fill="D9D9D9"/>
            <w:vAlign w:val="center"/>
          </w:tcPr>
          <w:p w14:paraId="1A94F20A" w14:textId="77777777" w:rsidR="007F367D" w:rsidRDefault="00443FCA">
            <w:pPr>
              <w:keepNext/>
              <w:spacing w:before="0" w:after="0" w:line="240" w:lineRule="auto"/>
              <w:jc w:val="left"/>
            </w:pPr>
            <w:r>
              <w:rPr>
                <w:b/>
                <w:sz w:val="20"/>
                <w:szCs w:val="20"/>
              </w:rPr>
              <w:t>Raw Rows</w:t>
            </w:r>
          </w:p>
        </w:tc>
        <w:tc>
          <w:tcPr>
            <w:tcW w:w="1152" w:type="dxa"/>
            <w:shd w:val="clear" w:color="auto" w:fill="D9D9D9"/>
            <w:vAlign w:val="center"/>
          </w:tcPr>
          <w:p w14:paraId="5F1627F9" w14:textId="77777777" w:rsidR="007F367D" w:rsidRDefault="00443FCA">
            <w:pPr>
              <w:keepNext/>
              <w:spacing w:before="0" w:after="0" w:line="240" w:lineRule="auto"/>
              <w:jc w:val="left"/>
            </w:pPr>
            <w:r>
              <w:rPr>
                <w:b/>
                <w:sz w:val="20"/>
                <w:szCs w:val="20"/>
              </w:rPr>
              <w:t>Ingested Rows</w:t>
            </w:r>
          </w:p>
        </w:tc>
        <w:tc>
          <w:tcPr>
            <w:tcW w:w="1109" w:type="dxa"/>
            <w:shd w:val="clear" w:color="auto" w:fill="D9D9D9"/>
            <w:vAlign w:val="center"/>
          </w:tcPr>
          <w:p w14:paraId="70085A17" w14:textId="77777777" w:rsidR="007F367D" w:rsidRDefault="00443FCA">
            <w:pPr>
              <w:keepNext/>
              <w:spacing w:before="0" w:after="0" w:line="240" w:lineRule="auto"/>
              <w:jc w:val="left"/>
            </w:pPr>
            <w:r>
              <w:rPr>
                <w:b/>
                <w:sz w:val="20"/>
                <w:szCs w:val="20"/>
              </w:rPr>
              <w:t>Dropped Rows</w:t>
            </w:r>
          </w:p>
        </w:tc>
      </w:tr>
      <w:tr w:rsidR="007F367D" w14:paraId="540F7C97" w14:textId="77777777">
        <w:trPr>
          <w:cantSplit/>
          <w:jc w:val="center"/>
        </w:trPr>
        <w:tc>
          <w:tcPr>
            <w:tcW w:w="3456" w:type="dxa"/>
            <w:vAlign w:val="center"/>
          </w:tcPr>
          <w:p w14:paraId="24A71AB3" w14:textId="77777777" w:rsidR="007F367D" w:rsidRDefault="00443FCA">
            <w:pPr>
              <w:keepNext/>
              <w:spacing w:before="0" w:after="0" w:line="240" w:lineRule="auto"/>
              <w:jc w:val="left"/>
            </w:pPr>
            <w:r>
              <w:rPr>
                <w:sz w:val="20"/>
                <w:szCs w:val="20"/>
              </w:rPr>
              <w:t>Friday-WorkingHours-Afternoon-DDos.pcap_ISCX.csv</w:t>
            </w:r>
          </w:p>
        </w:tc>
        <w:tc>
          <w:tcPr>
            <w:tcW w:w="1080" w:type="dxa"/>
            <w:vAlign w:val="center"/>
          </w:tcPr>
          <w:p w14:paraId="39B812CE" w14:textId="77777777" w:rsidR="007F367D" w:rsidRDefault="00443FCA">
            <w:pPr>
              <w:keepNext/>
              <w:spacing w:before="0" w:after="0" w:line="240" w:lineRule="auto"/>
              <w:jc w:val="left"/>
            </w:pPr>
            <w:r>
              <w:rPr>
                <w:sz w:val="20"/>
                <w:szCs w:val="20"/>
              </w:rPr>
              <w:t>Friday</w:t>
            </w:r>
          </w:p>
        </w:tc>
        <w:tc>
          <w:tcPr>
            <w:tcW w:w="1080" w:type="dxa"/>
            <w:vAlign w:val="center"/>
          </w:tcPr>
          <w:p w14:paraId="65B63124" w14:textId="77777777" w:rsidR="007F367D" w:rsidRDefault="00443FCA">
            <w:pPr>
              <w:keepNext/>
              <w:spacing w:before="0" w:after="0" w:line="240" w:lineRule="auto"/>
              <w:jc w:val="left"/>
            </w:pPr>
            <w:r>
              <w:rPr>
                <w:sz w:val="20"/>
                <w:szCs w:val="20"/>
              </w:rPr>
              <w:t>73.55 MB</w:t>
            </w:r>
          </w:p>
        </w:tc>
        <w:tc>
          <w:tcPr>
            <w:tcW w:w="1152" w:type="dxa"/>
            <w:vAlign w:val="center"/>
          </w:tcPr>
          <w:p w14:paraId="198816C9" w14:textId="77777777" w:rsidR="007F367D" w:rsidRDefault="00443FCA">
            <w:pPr>
              <w:keepNext/>
              <w:spacing w:before="0" w:after="0" w:line="240" w:lineRule="auto"/>
              <w:jc w:val="left"/>
            </w:pPr>
            <w:r>
              <w:rPr>
                <w:sz w:val="20"/>
                <w:szCs w:val="20"/>
              </w:rPr>
              <w:t>225,745</w:t>
            </w:r>
          </w:p>
        </w:tc>
        <w:tc>
          <w:tcPr>
            <w:tcW w:w="1152" w:type="dxa"/>
            <w:vAlign w:val="center"/>
          </w:tcPr>
          <w:p w14:paraId="14DED54B" w14:textId="77777777" w:rsidR="007F367D" w:rsidRDefault="00443FCA">
            <w:pPr>
              <w:keepNext/>
              <w:spacing w:before="0" w:after="0" w:line="240" w:lineRule="auto"/>
              <w:jc w:val="left"/>
            </w:pPr>
            <w:r>
              <w:rPr>
                <w:sz w:val="20"/>
                <w:szCs w:val="20"/>
              </w:rPr>
              <w:t>223,352</w:t>
            </w:r>
          </w:p>
        </w:tc>
        <w:tc>
          <w:tcPr>
            <w:tcW w:w="1109" w:type="dxa"/>
            <w:vAlign w:val="center"/>
          </w:tcPr>
          <w:p w14:paraId="43A96188" w14:textId="77777777" w:rsidR="007F367D" w:rsidRDefault="00443FCA">
            <w:pPr>
              <w:keepNext/>
              <w:spacing w:before="0" w:after="0" w:line="240" w:lineRule="auto"/>
              <w:jc w:val="left"/>
            </w:pPr>
            <w:r>
              <w:rPr>
                <w:sz w:val="20"/>
                <w:szCs w:val="20"/>
              </w:rPr>
              <w:t>2,393</w:t>
            </w:r>
          </w:p>
        </w:tc>
      </w:tr>
      <w:tr w:rsidR="007F367D" w14:paraId="43FE807C" w14:textId="77777777">
        <w:trPr>
          <w:cantSplit/>
          <w:jc w:val="center"/>
        </w:trPr>
        <w:tc>
          <w:tcPr>
            <w:tcW w:w="3456" w:type="dxa"/>
            <w:vAlign w:val="center"/>
          </w:tcPr>
          <w:p w14:paraId="712B930E" w14:textId="77777777" w:rsidR="007F367D" w:rsidRDefault="00443FCA">
            <w:pPr>
              <w:keepNext/>
              <w:spacing w:before="0" w:after="0" w:line="240" w:lineRule="auto"/>
              <w:jc w:val="left"/>
            </w:pPr>
            <w:r>
              <w:rPr>
                <w:sz w:val="20"/>
                <w:szCs w:val="20"/>
              </w:rPr>
              <w:t>Friday-WorkingHours-Afternoon-PortScan.pcap_ISCX.csv</w:t>
            </w:r>
          </w:p>
        </w:tc>
        <w:tc>
          <w:tcPr>
            <w:tcW w:w="1080" w:type="dxa"/>
            <w:vAlign w:val="center"/>
          </w:tcPr>
          <w:p w14:paraId="2FB57700" w14:textId="77777777" w:rsidR="007F367D" w:rsidRDefault="00443FCA">
            <w:pPr>
              <w:keepNext/>
              <w:spacing w:before="0" w:after="0" w:line="240" w:lineRule="auto"/>
              <w:jc w:val="left"/>
            </w:pPr>
            <w:r>
              <w:rPr>
                <w:sz w:val="20"/>
                <w:szCs w:val="20"/>
              </w:rPr>
              <w:t>Friday</w:t>
            </w:r>
          </w:p>
        </w:tc>
        <w:tc>
          <w:tcPr>
            <w:tcW w:w="1080" w:type="dxa"/>
            <w:vAlign w:val="center"/>
          </w:tcPr>
          <w:p w14:paraId="5FA2F8AA" w14:textId="77777777" w:rsidR="007F367D" w:rsidRDefault="00443FCA">
            <w:pPr>
              <w:keepNext/>
              <w:spacing w:before="0" w:after="0" w:line="240" w:lineRule="auto"/>
              <w:jc w:val="left"/>
            </w:pPr>
            <w:r>
              <w:rPr>
                <w:sz w:val="20"/>
                <w:szCs w:val="20"/>
              </w:rPr>
              <w:t>73.34 MB</w:t>
            </w:r>
          </w:p>
        </w:tc>
        <w:tc>
          <w:tcPr>
            <w:tcW w:w="1152" w:type="dxa"/>
            <w:vAlign w:val="center"/>
          </w:tcPr>
          <w:p w14:paraId="0A2A7E68" w14:textId="77777777" w:rsidR="007F367D" w:rsidRDefault="00443FCA">
            <w:pPr>
              <w:keepNext/>
              <w:spacing w:before="0" w:after="0" w:line="240" w:lineRule="auto"/>
              <w:jc w:val="left"/>
            </w:pPr>
            <w:r>
              <w:rPr>
                <w:sz w:val="20"/>
                <w:szCs w:val="20"/>
              </w:rPr>
              <w:t>286,467</w:t>
            </w:r>
          </w:p>
        </w:tc>
        <w:tc>
          <w:tcPr>
            <w:tcW w:w="1152" w:type="dxa"/>
            <w:vAlign w:val="center"/>
          </w:tcPr>
          <w:p w14:paraId="1B401DCC" w14:textId="77777777" w:rsidR="007F367D" w:rsidRDefault="00443FCA">
            <w:pPr>
              <w:keepNext/>
              <w:spacing w:before="0" w:after="0" w:line="240" w:lineRule="auto"/>
              <w:jc w:val="left"/>
            </w:pPr>
            <w:r>
              <w:rPr>
                <w:sz w:val="20"/>
                <w:szCs w:val="20"/>
              </w:rPr>
              <w:t>233,153</w:t>
            </w:r>
          </w:p>
        </w:tc>
        <w:tc>
          <w:tcPr>
            <w:tcW w:w="1109" w:type="dxa"/>
            <w:vAlign w:val="center"/>
          </w:tcPr>
          <w:p w14:paraId="05C3CF90" w14:textId="77777777" w:rsidR="007F367D" w:rsidRDefault="00443FCA">
            <w:pPr>
              <w:keepNext/>
              <w:spacing w:before="0" w:after="0" w:line="240" w:lineRule="auto"/>
              <w:jc w:val="left"/>
            </w:pPr>
            <w:r>
              <w:rPr>
                <w:sz w:val="20"/>
                <w:szCs w:val="20"/>
              </w:rPr>
              <w:t>53,314</w:t>
            </w:r>
          </w:p>
        </w:tc>
      </w:tr>
      <w:tr w:rsidR="007F367D" w14:paraId="7D5BEC34" w14:textId="77777777">
        <w:trPr>
          <w:cantSplit/>
          <w:jc w:val="center"/>
        </w:trPr>
        <w:tc>
          <w:tcPr>
            <w:tcW w:w="3456" w:type="dxa"/>
            <w:vAlign w:val="center"/>
          </w:tcPr>
          <w:p w14:paraId="1593DF3B" w14:textId="77777777" w:rsidR="007F367D" w:rsidRDefault="00443FCA">
            <w:pPr>
              <w:keepNext/>
              <w:spacing w:before="0" w:after="0" w:line="240" w:lineRule="auto"/>
              <w:jc w:val="left"/>
            </w:pPr>
            <w:r>
              <w:rPr>
                <w:sz w:val="20"/>
                <w:szCs w:val="20"/>
              </w:rPr>
              <w:t>Friday-WorkingHours-Morning.pcap_ISCX.csv</w:t>
            </w:r>
          </w:p>
        </w:tc>
        <w:tc>
          <w:tcPr>
            <w:tcW w:w="1080" w:type="dxa"/>
            <w:vAlign w:val="center"/>
          </w:tcPr>
          <w:p w14:paraId="64E7872A" w14:textId="77777777" w:rsidR="007F367D" w:rsidRDefault="00443FCA">
            <w:pPr>
              <w:keepNext/>
              <w:spacing w:before="0" w:after="0" w:line="240" w:lineRule="auto"/>
              <w:jc w:val="left"/>
            </w:pPr>
            <w:r>
              <w:rPr>
                <w:sz w:val="20"/>
                <w:szCs w:val="20"/>
              </w:rPr>
              <w:t>Friday</w:t>
            </w:r>
          </w:p>
        </w:tc>
        <w:tc>
          <w:tcPr>
            <w:tcW w:w="1080" w:type="dxa"/>
            <w:vAlign w:val="center"/>
          </w:tcPr>
          <w:p w14:paraId="213940F5" w14:textId="77777777" w:rsidR="007F367D" w:rsidRDefault="00443FCA">
            <w:pPr>
              <w:keepNext/>
              <w:spacing w:before="0" w:after="0" w:line="240" w:lineRule="auto"/>
              <w:jc w:val="left"/>
            </w:pPr>
            <w:r>
              <w:rPr>
                <w:sz w:val="20"/>
                <w:szCs w:val="20"/>
              </w:rPr>
              <w:t>55.62 MB</w:t>
            </w:r>
          </w:p>
        </w:tc>
        <w:tc>
          <w:tcPr>
            <w:tcW w:w="1152" w:type="dxa"/>
            <w:vAlign w:val="center"/>
          </w:tcPr>
          <w:p w14:paraId="2C7DC3A8" w14:textId="77777777" w:rsidR="007F367D" w:rsidRDefault="00443FCA">
            <w:pPr>
              <w:keepNext/>
              <w:spacing w:before="0" w:after="0" w:line="240" w:lineRule="auto"/>
              <w:jc w:val="left"/>
            </w:pPr>
            <w:r>
              <w:rPr>
                <w:sz w:val="20"/>
                <w:szCs w:val="20"/>
              </w:rPr>
              <w:t>191,033</w:t>
            </w:r>
          </w:p>
        </w:tc>
        <w:tc>
          <w:tcPr>
            <w:tcW w:w="1152" w:type="dxa"/>
            <w:vAlign w:val="center"/>
          </w:tcPr>
          <w:p w14:paraId="6FC7D6E6" w14:textId="77777777" w:rsidR="007F367D" w:rsidRDefault="00443FCA">
            <w:pPr>
              <w:keepNext/>
              <w:spacing w:before="0" w:after="0" w:line="240" w:lineRule="auto"/>
              <w:jc w:val="left"/>
            </w:pPr>
            <w:r>
              <w:rPr>
                <w:sz w:val="20"/>
                <w:szCs w:val="20"/>
              </w:rPr>
              <w:t>184,035</w:t>
            </w:r>
          </w:p>
        </w:tc>
        <w:tc>
          <w:tcPr>
            <w:tcW w:w="1109" w:type="dxa"/>
            <w:vAlign w:val="center"/>
          </w:tcPr>
          <w:p w14:paraId="608C31B6" w14:textId="77777777" w:rsidR="007F367D" w:rsidRDefault="00443FCA">
            <w:pPr>
              <w:keepNext/>
              <w:spacing w:before="0" w:after="0" w:line="240" w:lineRule="auto"/>
              <w:jc w:val="left"/>
            </w:pPr>
            <w:r>
              <w:rPr>
                <w:sz w:val="20"/>
                <w:szCs w:val="20"/>
              </w:rPr>
              <w:t>6,998</w:t>
            </w:r>
          </w:p>
        </w:tc>
      </w:tr>
      <w:tr w:rsidR="007F367D" w14:paraId="497D7746" w14:textId="77777777">
        <w:trPr>
          <w:cantSplit/>
          <w:jc w:val="center"/>
        </w:trPr>
        <w:tc>
          <w:tcPr>
            <w:tcW w:w="3456" w:type="dxa"/>
            <w:vAlign w:val="center"/>
          </w:tcPr>
          <w:p w14:paraId="4A8185F8" w14:textId="77777777" w:rsidR="007F367D" w:rsidRDefault="00443FCA">
            <w:pPr>
              <w:keepNext/>
              <w:spacing w:before="0" w:after="0" w:line="240" w:lineRule="auto"/>
              <w:jc w:val="left"/>
            </w:pPr>
            <w:r>
              <w:rPr>
                <w:sz w:val="20"/>
                <w:szCs w:val="20"/>
              </w:rPr>
              <w:t>Monday-WorkingHours.pcap_ISCX.csv</w:t>
            </w:r>
          </w:p>
        </w:tc>
        <w:tc>
          <w:tcPr>
            <w:tcW w:w="1080" w:type="dxa"/>
            <w:vAlign w:val="center"/>
          </w:tcPr>
          <w:p w14:paraId="65FD5754" w14:textId="77777777" w:rsidR="007F367D" w:rsidRDefault="00443FCA">
            <w:pPr>
              <w:keepNext/>
              <w:spacing w:before="0" w:after="0" w:line="240" w:lineRule="auto"/>
              <w:jc w:val="left"/>
            </w:pPr>
            <w:r>
              <w:rPr>
                <w:sz w:val="20"/>
                <w:szCs w:val="20"/>
              </w:rPr>
              <w:t>Monday</w:t>
            </w:r>
          </w:p>
        </w:tc>
        <w:tc>
          <w:tcPr>
            <w:tcW w:w="1080" w:type="dxa"/>
            <w:vAlign w:val="center"/>
          </w:tcPr>
          <w:p w14:paraId="430C225C" w14:textId="77777777" w:rsidR="007F367D" w:rsidRDefault="00443FCA">
            <w:pPr>
              <w:keepNext/>
              <w:spacing w:before="0" w:after="0" w:line="240" w:lineRule="auto"/>
              <w:jc w:val="left"/>
            </w:pPr>
            <w:r>
              <w:rPr>
                <w:sz w:val="20"/>
                <w:szCs w:val="20"/>
              </w:rPr>
              <w:t>161.80 MB</w:t>
            </w:r>
          </w:p>
        </w:tc>
        <w:tc>
          <w:tcPr>
            <w:tcW w:w="1152" w:type="dxa"/>
            <w:vAlign w:val="center"/>
          </w:tcPr>
          <w:p w14:paraId="438EEC07" w14:textId="77777777" w:rsidR="007F367D" w:rsidRDefault="00443FCA">
            <w:pPr>
              <w:keepNext/>
              <w:spacing w:before="0" w:after="0" w:line="240" w:lineRule="auto"/>
              <w:jc w:val="left"/>
            </w:pPr>
            <w:r>
              <w:rPr>
                <w:sz w:val="20"/>
                <w:szCs w:val="20"/>
              </w:rPr>
              <w:t>529,918</w:t>
            </w:r>
          </w:p>
        </w:tc>
        <w:tc>
          <w:tcPr>
            <w:tcW w:w="1152" w:type="dxa"/>
            <w:vAlign w:val="center"/>
          </w:tcPr>
          <w:p w14:paraId="5D01A2C1" w14:textId="77777777" w:rsidR="007F367D" w:rsidRDefault="00443FCA">
            <w:pPr>
              <w:keepNext/>
              <w:spacing w:before="0" w:after="0" w:line="240" w:lineRule="auto"/>
              <w:jc w:val="left"/>
            </w:pPr>
            <w:r>
              <w:rPr>
                <w:sz w:val="20"/>
                <w:szCs w:val="20"/>
              </w:rPr>
              <w:t>508,823</w:t>
            </w:r>
          </w:p>
        </w:tc>
        <w:tc>
          <w:tcPr>
            <w:tcW w:w="1109" w:type="dxa"/>
            <w:vAlign w:val="center"/>
          </w:tcPr>
          <w:p w14:paraId="22CDBAA1" w14:textId="77777777" w:rsidR="007F367D" w:rsidRDefault="00443FCA">
            <w:pPr>
              <w:keepNext/>
              <w:spacing w:before="0" w:after="0" w:line="240" w:lineRule="auto"/>
              <w:jc w:val="left"/>
            </w:pPr>
            <w:r>
              <w:rPr>
                <w:sz w:val="20"/>
                <w:szCs w:val="20"/>
              </w:rPr>
              <w:t>21,095</w:t>
            </w:r>
          </w:p>
        </w:tc>
      </w:tr>
      <w:tr w:rsidR="007F367D" w14:paraId="5958ACC6" w14:textId="77777777">
        <w:trPr>
          <w:cantSplit/>
          <w:jc w:val="center"/>
        </w:trPr>
        <w:tc>
          <w:tcPr>
            <w:tcW w:w="3456" w:type="dxa"/>
            <w:vAlign w:val="center"/>
          </w:tcPr>
          <w:p w14:paraId="6D558887" w14:textId="77777777" w:rsidR="007F367D" w:rsidRDefault="00443FCA">
            <w:pPr>
              <w:keepNext/>
              <w:spacing w:before="0" w:after="0" w:line="240" w:lineRule="auto"/>
              <w:jc w:val="left"/>
            </w:pPr>
            <w:r>
              <w:rPr>
                <w:sz w:val="20"/>
                <w:szCs w:val="20"/>
              </w:rPr>
              <w:t>Thursday-WorkingHours-Afternoon-Infilteration.pcap_ISCX.csv</w:t>
            </w:r>
          </w:p>
        </w:tc>
        <w:tc>
          <w:tcPr>
            <w:tcW w:w="1080" w:type="dxa"/>
            <w:vAlign w:val="center"/>
          </w:tcPr>
          <w:p w14:paraId="0563838E" w14:textId="77777777" w:rsidR="007F367D" w:rsidRDefault="00443FCA">
            <w:pPr>
              <w:keepNext/>
              <w:spacing w:before="0" w:after="0" w:line="240" w:lineRule="auto"/>
              <w:jc w:val="left"/>
            </w:pPr>
            <w:r>
              <w:rPr>
                <w:sz w:val="20"/>
                <w:szCs w:val="20"/>
              </w:rPr>
              <w:t>Thursday</w:t>
            </w:r>
          </w:p>
        </w:tc>
        <w:tc>
          <w:tcPr>
            <w:tcW w:w="1080" w:type="dxa"/>
            <w:vAlign w:val="center"/>
          </w:tcPr>
          <w:p w14:paraId="55BA9043" w14:textId="77777777" w:rsidR="007F367D" w:rsidRDefault="00443FCA">
            <w:pPr>
              <w:keepNext/>
              <w:spacing w:before="0" w:after="0" w:line="240" w:lineRule="auto"/>
              <w:jc w:val="left"/>
            </w:pPr>
            <w:r>
              <w:rPr>
                <w:sz w:val="20"/>
                <w:szCs w:val="20"/>
              </w:rPr>
              <w:t>79.25 MB</w:t>
            </w:r>
          </w:p>
        </w:tc>
        <w:tc>
          <w:tcPr>
            <w:tcW w:w="1152" w:type="dxa"/>
            <w:vAlign w:val="center"/>
          </w:tcPr>
          <w:p w14:paraId="713D4496" w14:textId="77777777" w:rsidR="007F367D" w:rsidRDefault="00443FCA">
            <w:pPr>
              <w:keepNext/>
              <w:spacing w:before="0" w:after="0" w:line="240" w:lineRule="auto"/>
              <w:jc w:val="left"/>
            </w:pPr>
            <w:r>
              <w:rPr>
                <w:sz w:val="20"/>
                <w:szCs w:val="20"/>
              </w:rPr>
              <w:t>288,602</w:t>
            </w:r>
          </w:p>
        </w:tc>
        <w:tc>
          <w:tcPr>
            <w:tcW w:w="1152" w:type="dxa"/>
            <w:vAlign w:val="center"/>
          </w:tcPr>
          <w:p w14:paraId="567D1E0F" w14:textId="77777777" w:rsidR="007F367D" w:rsidRDefault="00443FCA">
            <w:pPr>
              <w:keepNext/>
              <w:spacing w:before="0" w:after="0" w:line="240" w:lineRule="auto"/>
              <w:jc w:val="left"/>
            </w:pPr>
            <w:r>
              <w:rPr>
                <w:sz w:val="20"/>
                <w:szCs w:val="20"/>
              </w:rPr>
              <w:t>258,153</w:t>
            </w:r>
          </w:p>
        </w:tc>
        <w:tc>
          <w:tcPr>
            <w:tcW w:w="1109" w:type="dxa"/>
            <w:vAlign w:val="center"/>
          </w:tcPr>
          <w:p w14:paraId="18F71120" w14:textId="77777777" w:rsidR="007F367D" w:rsidRDefault="00443FCA">
            <w:pPr>
              <w:keepNext/>
              <w:spacing w:before="0" w:after="0" w:line="240" w:lineRule="auto"/>
              <w:jc w:val="left"/>
            </w:pPr>
            <w:r>
              <w:rPr>
                <w:sz w:val="20"/>
                <w:szCs w:val="20"/>
              </w:rPr>
              <w:t>30,449</w:t>
            </w:r>
          </w:p>
        </w:tc>
      </w:tr>
      <w:tr w:rsidR="007F367D" w14:paraId="65E245B7" w14:textId="77777777">
        <w:trPr>
          <w:cantSplit/>
          <w:jc w:val="center"/>
        </w:trPr>
        <w:tc>
          <w:tcPr>
            <w:tcW w:w="3456" w:type="dxa"/>
            <w:vAlign w:val="center"/>
          </w:tcPr>
          <w:p w14:paraId="39E911F4" w14:textId="77777777" w:rsidR="007F367D" w:rsidRDefault="00443FCA">
            <w:pPr>
              <w:keepNext/>
              <w:spacing w:before="0" w:after="0" w:line="240" w:lineRule="auto"/>
              <w:jc w:val="left"/>
            </w:pPr>
            <w:r>
              <w:rPr>
                <w:sz w:val="20"/>
                <w:szCs w:val="20"/>
              </w:rPr>
              <w:t>Thursday-WorkingHours-Morning-WebAttacks.pcap_ISCX.csv</w:t>
            </w:r>
          </w:p>
        </w:tc>
        <w:tc>
          <w:tcPr>
            <w:tcW w:w="1080" w:type="dxa"/>
            <w:vAlign w:val="center"/>
          </w:tcPr>
          <w:p w14:paraId="3D62984E" w14:textId="77777777" w:rsidR="007F367D" w:rsidRDefault="00443FCA">
            <w:pPr>
              <w:keepNext/>
              <w:spacing w:before="0" w:after="0" w:line="240" w:lineRule="auto"/>
              <w:jc w:val="left"/>
            </w:pPr>
            <w:r>
              <w:rPr>
                <w:sz w:val="20"/>
                <w:szCs w:val="20"/>
              </w:rPr>
              <w:t>Thursday</w:t>
            </w:r>
          </w:p>
        </w:tc>
        <w:tc>
          <w:tcPr>
            <w:tcW w:w="1080" w:type="dxa"/>
            <w:vAlign w:val="center"/>
          </w:tcPr>
          <w:p w14:paraId="0A79B9F0" w14:textId="77777777" w:rsidR="007F367D" w:rsidRDefault="00443FCA">
            <w:pPr>
              <w:keepNext/>
              <w:spacing w:before="0" w:after="0" w:line="240" w:lineRule="auto"/>
              <w:jc w:val="left"/>
            </w:pPr>
            <w:r>
              <w:rPr>
                <w:sz w:val="20"/>
                <w:szCs w:val="20"/>
              </w:rPr>
              <w:t>49.88 MB</w:t>
            </w:r>
          </w:p>
        </w:tc>
        <w:tc>
          <w:tcPr>
            <w:tcW w:w="1152" w:type="dxa"/>
            <w:vAlign w:val="center"/>
          </w:tcPr>
          <w:p w14:paraId="7ADED83E" w14:textId="77777777" w:rsidR="007F367D" w:rsidRDefault="00443FCA">
            <w:pPr>
              <w:keepNext/>
              <w:spacing w:before="0" w:after="0" w:line="240" w:lineRule="auto"/>
              <w:jc w:val="left"/>
            </w:pPr>
            <w:r>
              <w:rPr>
                <w:sz w:val="20"/>
                <w:szCs w:val="20"/>
              </w:rPr>
              <w:t>170,366</w:t>
            </w:r>
          </w:p>
        </w:tc>
        <w:tc>
          <w:tcPr>
            <w:tcW w:w="1152" w:type="dxa"/>
            <w:vAlign w:val="center"/>
          </w:tcPr>
          <w:p w14:paraId="521ABB3B" w14:textId="77777777" w:rsidR="007F367D" w:rsidRDefault="00443FCA">
            <w:pPr>
              <w:keepNext/>
              <w:spacing w:before="0" w:after="0" w:line="240" w:lineRule="auto"/>
              <w:jc w:val="left"/>
            </w:pPr>
            <w:r>
              <w:rPr>
                <w:sz w:val="20"/>
                <w:szCs w:val="20"/>
              </w:rPr>
              <w:t>164,168</w:t>
            </w:r>
          </w:p>
        </w:tc>
        <w:tc>
          <w:tcPr>
            <w:tcW w:w="1109" w:type="dxa"/>
            <w:vAlign w:val="center"/>
          </w:tcPr>
          <w:p w14:paraId="668DB83F" w14:textId="77777777" w:rsidR="007F367D" w:rsidRDefault="00443FCA">
            <w:pPr>
              <w:keepNext/>
              <w:spacing w:before="0" w:after="0" w:line="240" w:lineRule="auto"/>
              <w:jc w:val="left"/>
            </w:pPr>
            <w:r>
              <w:rPr>
                <w:sz w:val="20"/>
                <w:szCs w:val="20"/>
              </w:rPr>
              <w:t>6,198</w:t>
            </w:r>
          </w:p>
        </w:tc>
      </w:tr>
      <w:tr w:rsidR="007F367D" w14:paraId="16192FF5" w14:textId="77777777">
        <w:trPr>
          <w:cantSplit/>
          <w:jc w:val="center"/>
        </w:trPr>
        <w:tc>
          <w:tcPr>
            <w:tcW w:w="3456" w:type="dxa"/>
            <w:vAlign w:val="center"/>
          </w:tcPr>
          <w:p w14:paraId="34996ED9" w14:textId="77777777" w:rsidR="007F367D" w:rsidRDefault="00443FCA">
            <w:pPr>
              <w:keepNext/>
              <w:spacing w:before="0" w:after="0" w:line="240" w:lineRule="auto"/>
              <w:jc w:val="left"/>
            </w:pPr>
            <w:r>
              <w:rPr>
                <w:sz w:val="20"/>
                <w:szCs w:val="20"/>
              </w:rPr>
              <w:t>Tuesday-WorkingHours.pcap_ISCX.csv</w:t>
            </w:r>
          </w:p>
        </w:tc>
        <w:tc>
          <w:tcPr>
            <w:tcW w:w="1080" w:type="dxa"/>
            <w:vAlign w:val="center"/>
          </w:tcPr>
          <w:p w14:paraId="7D3E4DD9" w14:textId="77777777" w:rsidR="007F367D" w:rsidRDefault="00443FCA">
            <w:pPr>
              <w:keepNext/>
              <w:spacing w:before="0" w:after="0" w:line="240" w:lineRule="auto"/>
              <w:jc w:val="left"/>
            </w:pPr>
            <w:r>
              <w:rPr>
                <w:sz w:val="20"/>
                <w:szCs w:val="20"/>
              </w:rPr>
              <w:t>Tuesday</w:t>
            </w:r>
          </w:p>
        </w:tc>
        <w:tc>
          <w:tcPr>
            <w:tcW w:w="1080" w:type="dxa"/>
            <w:vAlign w:val="center"/>
          </w:tcPr>
          <w:p w14:paraId="5A3D87EC" w14:textId="77777777" w:rsidR="007F367D" w:rsidRDefault="00443FCA">
            <w:pPr>
              <w:keepNext/>
              <w:spacing w:before="0" w:after="0" w:line="240" w:lineRule="auto"/>
              <w:jc w:val="left"/>
            </w:pPr>
            <w:r>
              <w:rPr>
                <w:sz w:val="20"/>
                <w:szCs w:val="20"/>
              </w:rPr>
              <w:t>137.93 MB</w:t>
            </w:r>
          </w:p>
        </w:tc>
        <w:tc>
          <w:tcPr>
            <w:tcW w:w="1152" w:type="dxa"/>
            <w:vAlign w:val="center"/>
          </w:tcPr>
          <w:p w14:paraId="05945FF3" w14:textId="77777777" w:rsidR="007F367D" w:rsidRDefault="00443FCA">
            <w:pPr>
              <w:keepNext/>
              <w:spacing w:before="0" w:after="0" w:line="240" w:lineRule="auto"/>
              <w:jc w:val="left"/>
            </w:pPr>
            <w:r>
              <w:rPr>
                <w:sz w:val="20"/>
                <w:szCs w:val="20"/>
              </w:rPr>
              <w:t>445,909</w:t>
            </w:r>
          </w:p>
        </w:tc>
        <w:tc>
          <w:tcPr>
            <w:tcW w:w="1152" w:type="dxa"/>
            <w:vAlign w:val="center"/>
          </w:tcPr>
          <w:p w14:paraId="2831A061" w14:textId="77777777" w:rsidR="007F367D" w:rsidRDefault="00443FCA">
            <w:pPr>
              <w:keepNext/>
              <w:spacing w:before="0" w:after="0" w:line="240" w:lineRule="auto"/>
              <w:jc w:val="left"/>
            </w:pPr>
            <w:r>
              <w:rPr>
                <w:sz w:val="20"/>
                <w:szCs w:val="20"/>
              </w:rPr>
              <w:t>426,391</w:t>
            </w:r>
          </w:p>
        </w:tc>
        <w:tc>
          <w:tcPr>
            <w:tcW w:w="1109" w:type="dxa"/>
            <w:vAlign w:val="center"/>
          </w:tcPr>
          <w:p w14:paraId="12E27E6F" w14:textId="77777777" w:rsidR="007F367D" w:rsidRDefault="00443FCA">
            <w:pPr>
              <w:keepNext/>
              <w:spacing w:before="0" w:after="0" w:line="240" w:lineRule="auto"/>
              <w:jc w:val="left"/>
            </w:pPr>
            <w:r>
              <w:rPr>
                <w:sz w:val="20"/>
                <w:szCs w:val="20"/>
              </w:rPr>
              <w:t>19,518</w:t>
            </w:r>
          </w:p>
        </w:tc>
      </w:tr>
      <w:tr w:rsidR="007F367D" w14:paraId="048C6C8A" w14:textId="77777777">
        <w:trPr>
          <w:cantSplit/>
          <w:jc w:val="center"/>
        </w:trPr>
        <w:tc>
          <w:tcPr>
            <w:tcW w:w="3456" w:type="dxa"/>
            <w:vAlign w:val="center"/>
          </w:tcPr>
          <w:p w14:paraId="5F51965B" w14:textId="77777777" w:rsidR="007F367D" w:rsidRDefault="00443FCA">
            <w:pPr>
              <w:keepNext/>
              <w:spacing w:before="0" w:after="0" w:line="240" w:lineRule="auto"/>
              <w:jc w:val="left"/>
            </w:pPr>
            <w:r>
              <w:rPr>
                <w:sz w:val="20"/>
                <w:szCs w:val="20"/>
              </w:rPr>
              <w:t>Wednesday-workingHours.pcap_ISCX.csv</w:t>
            </w:r>
          </w:p>
        </w:tc>
        <w:tc>
          <w:tcPr>
            <w:tcW w:w="1080" w:type="dxa"/>
            <w:vAlign w:val="center"/>
          </w:tcPr>
          <w:p w14:paraId="5801FE6B" w14:textId="77777777" w:rsidR="007F367D" w:rsidRDefault="00443FCA">
            <w:pPr>
              <w:keepNext/>
              <w:spacing w:before="0" w:after="0" w:line="240" w:lineRule="auto"/>
              <w:jc w:val="left"/>
            </w:pPr>
            <w:r>
              <w:rPr>
                <w:sz w:val="20"/>
                <w:szCs w:val="20"/>
              </w:rPr>
              <w:t>Wednesday</w:t>
            </w:r>
          </w:p>
        </w:tc>
        <w:tc>
          <w:tcPr>
            <w:tcW w:w="1080" w:type="dxa"/>
            <w:vAlign w:val="center"/>
          </w:tcPr>
          <w:p w14:paraId="5F8A3526" w14:textId="77777777" w:rsidR="007F367D" w:rsidRDefault="00443FCA">
            <w:pPr>
              <w:keepNext/>
              <w:spacing w:before="0" w:after="0" w:line="240" w:lineRule="auto"/>
              <w:jc w:val="left"/>
            </w:pPr>
            <w:r>
              <w:rPr>
                <w:sz w:val="20"/>
                <w:szCs w:val="20"/>
              </w:rPr>
              <w:t>212.29 MB</w:t>
            </w:r>
          </w:p>
        </w:tc>
        <w:tc>
          <w:tcPr>
            <w:tcW w:w="1152" w:type="dxa"/>
            <w:vAlign w:val="center"/>
          </w:tcPr>
          <w:p w14:paraId="5425CA52" w14:textId="77777777" w:rsidR="007F367D" w:rsidRDefault="00443FCA">
            <w:pPr>
              <w:keepNext/>
              <w:spacing w:before="0" w:after="0" w:line="240" w:lineRule="auto"/>
              <w:jc w:val="left"/>
            </w:pPr>
            <w:r>
              <w:rPr>
                <w:sz w:val="20"/>
                <w:szCs w:val="20"/>
              </w:rPr>
              <w:t>692,703</w:t>
            </w:r>
          </w:p>
        </w:tc>
        <w:tc>
          <w:tcPr>
            <w:tcW w:w="1152" w:type="dxa"/>
            <w:vAlign w:val="center"/>
          </w:tcPr>
          <w:p w14:paraId="48CF8B9F" w14:textId="77777777" w:rsidR="007F367D" w:rsidRDefault="00443FCA">
            <w:pPr>
              <w:keepNext/>
              <w:spacing w:before="0" w:after="0" w:line="240" w:lineRule="auto"/>
              <w:jc w:val="left"/>
            </w:pPr>
            <w:r>
              <w:rPr>
                <w:sz w:val="20"/>
                <w:szCs w:val="20"/>
              </w:rPr>
              <w:t>618,191</w:t>
            </w:r>
          </w:p>
        </w:tc>
        <w:tc>
          <w:tcPr>
            <w:tcW w:w="1109" w:type="dxa"/>
            <w:vAlign w:val="center"/>
          </w:tcPr>
          <w:p w14:paraId="5D2C38D0" w14:textId="77777777" w:rsidR="007F367D" w:rsidRDefault="00443FCA">
            <w:pPr>
              <w:keepNext/>
              <w:spacing w:before="0" w:after="0" w:line="240" w:lineRule="auto"/>
              <w:jc w:val="left"/>
            </w:pPr>
            <w:r>
              <w:rPr>
                <w:sz w:val="20"/>
                <w:szCs w:val="20"/>
              </w:rPr>
              <w:t>74,512</w:t>
            </w:r>
          </w:p>
        </w:tc>
      </w:tr>
      <w:tr w:rsidR="007F367D" w14:paraId="656B7C36" w14:textId="77777777">
        <w:trPr>
          <w:cantSplit/>
          <w:jc w:val="center"/>
        </w:trPr>
        <w:tc>
          <w:tcPr>
            <w:tcW w:w="3456" w:type="dxa"/>
            <w:vAlign w:val="center"/>
          </w:tcPr>
          <w:p w14:paraId="1A2CAFF8" w14:textId="77777777" w:rsidR="007F367D" w:rsidRDefault="00443FCA">
            <w:pPr>
              <w:spacing w:before="0" w:after="0" w:line="240" w:lineRule="auto"/>
              <w:jc w:val="left"/>
            </w:pPr>
            <w:r>
              <w:rPr>
                <w:sz w:val="20"/>
                <w:szCs w:val="20"/>
              </w:rPr>
              <w:t>Total Aggregate Inventory</w:t>
            </w:r>
          </w:p>
        </w:tc>
        <w:tc>
          <w:tcPr>
            <w:tcW w:w="1080" w:type="dxa"/>
            <w:vAlign w:val="center"/>
          </w:tcPr>
          <w:p w14:paraId="3F677BA9" w14:textId="77777777" w:rsidR="007F367D" w:rsidRDefault="00443FCA">
            <w:pPr>
              <w:spacing w:before="0" w:after="0" w:line="240" w:lineRule="auto"/>
              <w:jc w:val="left"/>
            </w:pPr>
            <w:r>
              <w:rPr>
                <w:sz w:val="20"/>
                <w:szCs w:val="20"/>
              </w:rPr>
              <w:t>Full Week</w:t>
            </w:r>
          </w:p>
        </w:tc>
        <w:tc>
          <w:tcPr>
            <w:tcW w:w="1080" w:type="dxa"/>
            <w:vAlign w:val="center"/>
          </w:tcPr>
          <w:p w14:paraId="7FFFCF91" w14:textId="77777777" w:rsidR="007F367D" w:rsidRDefault="00443FCA">
            <w:pPr>
              <w:spacing w:before="0" w:after="0" w:line="240" w:lineRule="auto"/>
              <w:jc w:val="left"/>
            </w:pPr>
            <w:r>
              <w:rPr>
                <w:sz w:val="20"/>
                <w:szCs w:val="20"/>
              </w:rPr>
              <w:t>843.66 MB</w:t>
            </w:r>
          </w:p>
        </w:tc>
        <w:tc>
          <w:tcPr>
            <w:tcW w:w="1152" w:type="dxa"/>
            <w:vAlign w:val="center"/>
          </w:tcPr>
          <w:p w14:paraId="13CAF154" w14:textId="77777777" w:rsidR="007F367D" w:rsidRDefault="00443FCA">
            <w:pPr>
              <w:spacing w:before="0" w:after="0" w:line="240" w:lineRule="auto"/>
              <w:jc w:val="left"/>
            </w:pPr>
            <w:r>
              <w:rPr>
                <w:sz w:val="20"/>
                <w:szCs w:val="20"/>
              </w:rPr>
              <w:t>2,830,743</w:t>
            </w:r>
          </w:p>
        </w:tc>
        <w:tc>
          <w:tcPr>
            <w:tcW w:w="1152" w:type="dxa"/>
            <w:vAlign w:val="center"/>
          </w:tcPr>
          <w:p w14:paraId="6B98DC89" w14:textId="77777777" w:rsidR="007F367D" w:rsidRDefault="00443FCA">
            <w:pPr>
              <w:spacing w:before="0" w:after="0" w:line="240" w:lineRule="auto"/>
              <w:jc w:val="left"/>
            </w:pPr>
            <w:r>
              <w:rPr>
                <w:sz w:val="20"/>
                <w:szCs w:val="20"/>
              </w:rPr>
              <w:t>2,616,266</w:t>
            </w:r>
          </w:p>
        </w:tc>
        <w:tc>
          <w:tcPr>
            <w:tcW w:w="1109" w:type="dxa"/>
            <w:vAlign w:val="center"/>
          </w:tcPr>
          <w:p w14:paraId="62515660" w14:textId="77777777" w:rsidR="007F367D" w:rsidRDefault="00443FCA">
            <w:pPr>
              <w:spacing w:before="0" w:after="0" w:line="240" w:lineRule="auto"/>
              <w:jc w:val="left"/>
            </w:pPr>
            <w:r>
              <w:rPr>
                <w:sz w:val="20"/>
                <w:szCs w:val="20"/>
              </w:rPr>
              <w:t>214,477</w:t>
            </w:r>
          </w:p>
        </w:tc>
      </w:tr>
    </w:tbl>
    <w:p w14:paraId="0FDA4760" w14:textId="77777777" w:rsidR="007F367D" w:rsidRDefault="00443FCA">
      <w:pPr>
        <w:pStyle w:val="Heading2"/>
      </w:pPr>
      <w:bookmarkStart w:id="7" w:name="_Toc243956748"/>
      <w:r>
        <w:t>3.1 Key Telemetry Attributes and Network Semantics</w:t>
      </w:r>
      <w:bookmarkEnd w:id="7"/>
    </w:p>
    <w:p w14:paraId="43F0DD3B" w14:textId="77777777" w:rsidR="007F367D" w:rsidRDefault="00443FCA">
      <w:r>
        <w:t>Network flow attributes generated by CICFlowMeter describe the physical and temporal dynamics of IP packets exchanged between two endpoints during a conversation. Table 2 summarizes the primary telemetry columns utilized in this architecture:</w:t>
      </w:r>
    </w:p>
    <w:p w14:paraId="0A63F27C" w14:textId="77777777" w:rsidR="007F367D" w:rsidRDefault="00443FCA">
      <w:pPr>
        <w:pStyle w:val="TableCaption"/>
      </w:pPr>
      <w:bookmarkStart w:id="14002" w:name="_Toc8009002"/>
      <w:r>
        <w:t>Table 2: Key Telemetry Attributes and Network Semantics</w:t>
      </w:r>
      <w:bookmarkEnd w:id="14002"/>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1872"/>
        <w:gridCol w:w="2016"/>
        <w:gridCol w:w="1584"/>
        <w:gridCol w:w="3557"/>
      </w:tblGrid>
      <w:tr w:rsidR="007F367D" w14:paraId="5FBEE18A" w14:textId="77777777">
        <w:trPr>
          <w:cantSplit/>
          <w:tblHeader/>
          <w:jc w:val="center"/>
        </w:trPr>
        <w:tc>
          <w:tcPr>
            <w:tcW w:w="1872" w:type="dxa"/>
            <w:shd w:val="clear" w:color="auto" w:fill="D9D9D9"/>
            <w:vAlign w:val="center"/>
          </w:tcPr>
          <w:p w14:paraId="375A2E8D" w14:textId="77777777" w:rsidR="007F367D" w:rsidRDefault="00443FCA">
            <w:pPr>
              <w:keepNext/>
              <w:spacing w:before="0" w:after="0" w:line="240" w:lineRule="auto"/>
              <w:jc w:val="left"/>
            </w:pPr>
            <w:r>
              <w:rPr>
                <w:b/>
                <w:sz w:val="20"/>
                <w:szCs w:val="20"/>
              </w:rPr>
              <w:t>Feature Attribute</w:t>
            </w:r>
          </w:p>
        </w:tc>
        <w:tc>
          <w:tcPr>
            <w:tcW w:w="2016" w:type="dxa"/>
            <w:shd w:val="clear" w:color="auto" w:fill="D9D9D9"/>
            <w:vAlign w:val="center"/>
          </w:tcPr>
          <w:p w14:paraId="19B8B735" w14:textId="77777777" w:rsidR="007F367D" w:rsidRDefault="00443FCA">
            <w:pPr>
              <w:keepNext/>
              <w:spacing w:before="0" w:after="0" w:line="240" w:lineRule="auto"/>
              <w:jc w:val="left"/>
            </w:pPr>
            <w:r>
              <w:rPr>
                <w:b/>
                <w:sz w:val="20"/>
                <w:szCs w:val="20"/>
              </w:rPr>
              <w:t>Raw Column Name</w:t>
            </w:r>
          </w:p>
        </w:tc>
        <w:tc>
          <w:tcPr>
            <w:tcW w:w="1584" w:type="dxa"/>
            <w:shd w:val="clear" w:color="auto" w:fill="D9D9D9"/>
            <w:vAlign w:val="center"/>
          </w:tcPr>
          <w:p w14:paraId="5E5939E1" w14:textId="77777777" w:rsidR="007F367D" w:rsidRDefault="00443FCA">
            <w:pPr>
              <w:keepNext/>
              <w:spacing w:before="0" w:after="0" w:line="240" w:lineRule="auto"/>
              <w:jc w:val="left"/>
            </w:pPr>
            <w:r>
              <w:rPr>
                <w:b/>
                <w:sz w:val="20"/>
                <w:szCs w:val="20"/>
              </w:rPr>
              <w:t>Target SQL Type</w:t>
            </w:r>
          </w:p>
        </w:tc>
        <w:tc>
          <w:tcPr>
            <w:tcW w:w="3557" w:type="dxa"/>
            <w:shd w:val="clear" w:color="auto" w:fill="D9D9D9"/>
            <w:vAlign w:val="center"/>
          </w:tcPr>
          <w:p w14:paraId="200E4D79" w14:textId="77777777" w:rsidR="007F367D" w:rsidRDefault="00443FCA">
            <w:pPr>
              <w:keepNext/>
              <w:spacing w:before="0" w:after="0" w:line="240" w:lineRule="auto"/>
              <w:jc w:val="left"/>
            </w:pPr>
            <w:r>
              <w:rPr>
                <w:b/>
                <w:sz w:val="20"/>
                <w:szCs w:val="20"/>
              </w:rPr>
              <w:t>Operational Network Semantics</w:t>
            </w:r>
          </w:p>
        </w:tc>
      </w:tr>
      <w:tr w:rsidR="007F367D" w14:paraId="3CE93AE9" w14:textId="77777777">
        <w:trPr>
          <w:cantSplit/>
          <w:jc w:val="center"/>
        </w:trPr>
        <w:tc>
          <w:tcPr>
            <w:tcW w:w="1872" w:type="dxa"/>
            <w:vAlign w:val="center"/>
          </w:tcPr>
          <w:p w14:paraId="38DF4905" w14:textId="77777777" w:rsidR="007F367D" w:rsidRDefault="00443FCA">
            <w:pPr>
              <w:keepNext/>
              <w:spacing w:before="0" w:after="0" w:line="240" w:lineRule="auto"/>
              <w:jc w:val="left"/>
            </w:pPr>
            <w:r>
              <w:rPr>
                <w:sz w:val="20"/>
                <w:szCs w:val="20"/>
              </w:rPr>
              <w:t>Destination Port</w:t>
            </w:r>
          </w:p>
        </w:tc>
        <w:tc>
          <w:tcPr>
            <w:tcW w:w="2016" w:type="dxa"/>
            <w:vAlign w:val="center"/>
          </w:tcPr>
          <w:p w14:paraId="69010F25" w14:textId="77777777" w:rsidR="007F367D" w:rsidRDefault="00443FCA">
            <w:pPr>
              <w:keepNext/>
              <w:spacing w:before="0" w:after="0" w:line="240" w:lineRule="auto"/>
              <w:jc w:val="left"/>
            </w:pPr>
            <w:r>
              <w:rPr>
                <w:sz w:val="20"/>
                <w:szCs w:val="20"/>
              </w:rPr>
              <w:t>Destination Port</w:t>
            </w:r>
          </w:p>
        </w:tc>
        <w:tc>
          <w:tcPr>
            <w:tcW w:w="1584" w:type="dxa"/>
            <w:vAlign w:val="center"/>
          </w:tcPr>
          <w:p w14:paraId="68AEDF79" w14:textId="77777777" w:rsidR="007F367D" w:rsidRDefault="00443FCA">
            <w:pPr>
              <w:keepNext/>
              <w:spacing w:before="0" w:after="0" w:line="240" w:lineRule="auto"/>
              <w:jc w:val="left"/>
            </w:pPr>
            <w:r>
              <w:rPr>
                <w:sz w:val="20"/>
                <w:szCs w:val="20"/>
              </w:rPr>
              <w:t>INTEGER</w:t>
            </w:r>
          </w:p>
        </w:tc>
        <w:tc>
          <w:tcPr>
            <w:tcW w:w="3557" w:type="dxa"/>
            <w:vAlign w:val="center"/>
          </w:tcPr>
          <w:p w14:paraId="17C0076A" w14:textId="77777777" w:rsidR="007F367D" w:rsidRDefault="00443FCA">
            <w:pPr>
              <w:keepNext/>
              <w:spacing w:before="0" w:after="0" w:line="240" w:lineRule="auto"/>
              <w:jc w:val="left"/>
            </w:pPr>
            <w:r>
              <w:rPr>
                <w:sz w:val="20"/>
                <w:szCs w:val="20"/>
              </w:rPr>
              <w:t>Target TCP/UDP service port (0-65535) identifying service (e.g., 80 HTTP, 22 SSH).</w:t>
            </w:r>
          </w:p>
        </w:tc>
      </w:tr>
      <w:tr w:rsidR="007F367D" w14:paraId="36E6FBEE" w14:textId="77777777">
        <w:trPr>
          <w:cantSplit/>
          <w:jc w:val="center"/>
        </w:trPr>
        <w:tc>
          <w:tcPr>
            <w:tcW w:w="1872" w:type="dxa"/>
            <w:vAlign w:val="center"/>
          </w:tcPr>
          <w:p w14:paraId="5A85C878" w14:textId="77777777" w:rsidR="007F367D" w:rsidRDefault="00443FCA">
            <w:pPr>
              <w:keepNext/>
              <w:spacing w:before="0" w:after="0" w:line="240" w:lineRule="auto"/>
              <w:jc w:val="left"/>
            </w:pPr>
            <w:r>
              <w:rPr>
                <w:sz w:val="20"/>
                <w:szCs w:val="20"/>
              </w:rPr>
              <w:t>Flow Duration</w:t>
            </w:r>
          </w:p>
        </w:tc>
        <w:tc>
          <w:tcPr>
            <w:tcW w:w="2016" w:type="dxa"/>
            <w:vAlign w:val="center"/>
          </w:tcPr>
          <w:p w14:paraId="59689CE7" w14:textId="77777777" w:rsidR="007F367D" w:rsidRDefault="00443FCA">
            <w:pPr>
              <w:keepNext/>
              <w:spacing w:before="0" w:after="0" w:line="240" w:lineRule="auto"/>
              <w:jc w:val="left"/>
            </w:pPr>
            <w:r>
              <w:rPr>
                <w:sz w:val="20"/>
                <w:szCs w:val="20"/>
              </w:rPr>
              <w:t>Flow Duration</w:t>
            </w:r>
          </w:p>
        </w:tc>
        <w:tc>
          <w:tcPr>
            <w:tcW w:w="1584" w:type="dxa"/>
            <w:vAlign w:val="center"/>
          </w:tcPr>
          <w:p w14:paraId="1D5826AE" w14:textId="77777777" w:rsidR="007F367D" w:rsidRDefault="00443FCA">
            <w:pPr>
              <w:keepNext/>
              <w:spacing w:before="0" w:after="0" w:line="240" w:lineRule="auto"/>
              <w:jc w:val="left"/>
            </w:pPr>
            <w:r>
              <w:rPr>
                <w:sz w:val="20"/>
                <w:szCs w:val="20"/>
              </w:rPr>
              <w:t>BIGINT</w:t>
            </w:r>
          </w:p>
        </w:tc>
        <w:tc>
          <w:tcPr>
            <w:tcW w:w="3557" w:type="dxa"/>
            <w:vAlign w:val="center"/>
          </w:tcPr>
          <w:p w14:paraId="59D0B61A" w14:textId="77777777" w:rsidR="007F367D" w:rsidRDefault="00443FCA">
            <w:pPr>
              <w:keepNext/>
              <w:spacing w:before="0" w:after="0" w:line="240" w:lineRule="auto"/>
              <w:jc w:val="left"/>
            </w:pPr>
            <w:r>
              <w:rPr>
                <w:sz w:val="20"/>
                <w:szCs w:val="20"/>
              </w:rPr>
              <w:t>Total session lifespan in microseconds (μs) between first and last packet.</w:t>
            </w:r>
          </w:p>
        </w:tc>
      </w:tr>
      <w:tr w:rsidR="007F367D" w14:paraId="57975252" w14:textId="77777777">
        <w:trPr>
          <w:cantSplit/>
          <w:jc w:val="center"/>
        </w:trPr>
        <w:tc>
          <w:tcPr>
            <w:tcW w:w="1872" w:type="dxa"/>
            <w:vAlign w:val="center"/>
          </w:tcPr>
          <w:p w14:paraId="565BB64C" w14:textId="77777777" w:rsidR="007F367D" w:rsidRDefault="00443FCA">
            <w:pPr>
              <w:keepNext/>
              <w:spacing w:before="0" w:after="0" w:line="240" w:lineRule="auto"/>
              <w:jc w:val="left"/>
            </w:pPr>
            <w:r>
              <w:rPr>
                <w:sz w:val="20"/>
                <w:szCs w:val="20"/>
              </w:rPr>
              <w:t>Total Fwd Packets</w:t>
            </w:r>
          </w:p>
        </w:tc>
        <w:tc>
          <w:tcPr>
            <w:tcW w:w="2016" w:type="dxa"/>
            <w:vAlign w:val="center"/>
          </w:tcPr>
          <w:p w14:paraId="176D5D79" w14:textId="77777777" w:rsidR="007F367D" w:rsidRDefault="00443FCA">
            <w:pPr>
              <w:keepNext/>
              <w:spacing w:before="0" w:after="0" w:line="240" w:lineRule="auto"/>
              <w:jc w:val="left"/>
            </w:pPr>
            <w:r>
              <w:rPr>
                <w:sz w:val="20"/>
                <w:szCs w:val="20"/>
              </w:rPr>
              <w:t>Total Fwd Packets</w:t>
            </w:r>
          </w:p>
        </w:tc>
        <w:tc>
          <w:tcPr>
            <w:tcW w:w="1584" w:type="dxa"/>
            <w:vAlign w:val="center"/>
          </w:tcPr>
          <w:p w14:paraId="59A7B8F5" w14:textId="77777777" w:rsidR="007F367D" w:rsidRDefault="00443FCA">
            <w:pPr>
              <w:keepNext/>
              <w:spacing w:before="0" w:after="0" w:line="240" w:lineRule="auto"/>
              <w:jc w:val="left"/>
            </w:pPr>
            <w:r>
              <w:rPr>
                <w:sz w:val="20"/>
                <w:szCs w:val="20"/>
              </w:rPr>
              <w:t>BIGINT</w:t>
            </w:r>
          </w:p>
        </w:tc>
        <w:tc>
          <w:tcPr>
            <w:tcW w:w="3557" w:type="dxa"/>
            <w:vAlign w:val="center"/>
          </w:tcPr>
          <w:p w14:paraId="126F6C38" w14:textId="77777777" w:rsidR="007F367D" w:rsidRDefault="00443FCA">
            <w:pPr>
              <w:keepNext/>
              <w:spacing w:before="0" w:after="0" w:line="240" w:lineRule="auto"/>
              <w:jc w:val="left"/>
            </w:pPr>
            <w:r>
              <w:rPr>
                <w:sz w:val="20"/>
                <w:szCs w:val="20"/>
              </w:rPr>
              <w:t>Cumulative packet count transmitted from initiator (client) to responder.</w:t>
            </w:r>
          </w:p>
        </w:tc>
      </w:tr>
      <w:tr w:rsidR="007F367D" w14:paraId="38C18C5E" w14:textId="77777777">
        <w:trPr>
          <w:cantSplit/>
          <w:jc w:val="center"/>
        </w:trPr>
        <w:tc>
          <w:tcPr>
            <w:tcW w:w="1872" w:type="dxa"/>
            <w:vAlign w:val="center"/>
          </w:tcPr>
          <w:p w14:paraId="633DF38C" w14:textId="77777777" w:rsidR="007F367D" w:rsidRDefault="00443FCA">
            <w:pPr>
              <w:keepNext/>
              <w:spacing w:before="0" w:after="0" w:line="240" w:lineRule="auto"/>
              <w:jc w:val="left"/>
            </w:pPr>
            <w:r>
              <w:rPr>
                <w:sz w:val="20"/>
                <w:szCs w:val="20"/>
              </w:rPr>
              <w:t>Total Bwd Packets</w:t>
            </w:r>
          </w:p>
        </w:tc>
        <w:tc>
          <w:tcPr>
            <w:tcW w:w="2016" w:type="dxa"/>
            <w:vAlign w:val="center"/>
          </w:tcPr>
          <w:p w14:paraId="5AB520F1" w14:textId="77777777" w:rsidR="007F367D" w:rsidRDefault="00443FCA">
            <w:pPr>
              <w:keepNext/>
              <w:spacing w:before="0" w:after="0" w:line="240" w:lineRule="auto"/>
              <w:jc w:val="left"/>
            </w:pPr>
            <w:r>
              <w:rPr>
                <w:sz w:val="20"/>
                <w:szCs w:val="20"/>
              </w:rPr>
              <w:t>Total Backward Packets</w:t>
            </w:r>
          </w:p>
        </w:tc>
        <w:tc>
          <w:tcPr>
            <w:tcW w:w="1584" w:type="dxa"/>
            <w:vAlign w:val="center"/>
          </w:tcPr>
          <w:p w14:paraId="71BDAAA5" w14:textId="77777777" w:rsidR="007F367D" w:rsidRDefault="00443FCA">
            <w:pPr>
              <w:keepNext/>
              <w:spacing w:before="0" w:after="0" w:line="240" w:lineRule="auto"/>
              <w:jc w:val="left"/>
            </w:pPr>
            <w:r>
              <w:rPr>
                <w:sz w:val="20"/>
                <w:szCs w:val="20"/>
              </w:rPr>
              <w:t>BIGINT</w:t>
            </w:r>
          </w:p>
        </w:tc>
        <w:tc>
          <w:tcPr>
            <w:tcW w:w="3557" w:type="dxa"/>
            <w:vAlign w:val="center"/>
          </w:tcPr>
          <w:p w14:paraId="144867C4" w14:textId="77777777" w:rsidR="007F367D" w:rsidRDefault="00443FCA">
            <w:pPr>
              <w:keepNext/>
              <w:spacing w:before="0" w:after="0" w:line="240" w:lineRule="auto"/>
              <w:jc w:val="left"/>
            </w:pPr>
            <w:r>
              <w:rPr>
                <w:sz w:val="20"/>
                <w:szCs w:val="20"/>
              </w:rPr>
              <w:t>Cumulative packet count transmitted from responder (server) back to initiator.</w:t>
            </w:r>
          </w:p>
        </w:tc>
      </w:tr>
      <w:tr w:rsidR="007F367D" w14:paraId="779EBAA4" w14:textId="77777777">
        <w:trPr>
          <w:cantSplit/>
          <w:jc w:val="center"/>
        </w:trPr>
        <w:tc>
          <w:tcPr>
            <w:tcW w:w="1872" w:type="dxa"/>
            <w:vAlign w:val="center"/>
          </w:tcPr>
          <w:p w14:paraId="7432B488" w14:textId="77777777" w:rsidR="007F367D" w:rsidRDefault="00443FCA">
            <w:pPr>
              <w:keepNext/>
              <w:spacing w:before="0" w:after="0" w:line="240" w:lineRule="auto"/>
              <w:jc w:val="left"/>
            </w:pPr>
            <w:r>
              <w:rPr>
                <w:sz w:val="20"/>
                <w:szCs w:val="20"/>
              </w:rPr>
              <w:t>Flow Bytes/s</w:t>
            </w:r>
          </w:p>
        </w:tc>
        <w:tc>
          <w:tcPr>
            <w:tcW w:w="2016" w:type="dxa"/>
            <w:vAlign w:val="center"/>
          </w:tcPr>
          <w:p w14:paraId="5844C30F" w14:textId="77777777" w:rsidR="007F367D" w:rsidRDefault="00443FCA">
            <w:pPr>
              <w:keepNext/>
              <w:spacing w:before="0" w:after="0" w:line="240" w:lineRule="auto"/>
              <w:jc w:val="left"/>
            </w:pPr>
            <w:r>
              <w:rPr>
                <w:sz w:val="20"/>
                <w:szCs w:val="20"/>
              </w:rPr>
              <w:t>Flow Bytes/s</w:t>
            </w:r>
          </w:p>
        </w:tc>
        <w:tc>
          <w:tcPr>
            <w:tcW w:w="1584" w:type="dxa"/>
            <w:vAlign w:val="center"/>
          </w:tcPr>
          <w:p w14:paraId="60FC07D0" w14:textId="77777777" w:rsidR="007F367D" w:rsidRDefault="00443FCA">
            <w:pPr>
              <w:keepNext/>
              <w:spacing w:before="0" w:after="0" w:line="240" w:lineRule="auto"/>
              <w:jc w:val="left"/>
            </w:pPr>
            <w:r>
              <w:rPr>
                <w:sz w:val="20"/>
                <w:szCs w:val="20"/>
              </w:rPr>
              <w:t>DOUBLE PRECISION</w:t>
            </w:r>
          </w:p>
        </w:tc>
        <w:tc>
          <w:tcPr>
            <w:tcW w:w="3557" w:type="dxa"/>
            <w:vAlign w:val="center"/>
          </w:tcPr>
          <w:p w14:paraId="3FC4AFF2" w14:textId="77777777" w:rsidR="007F367D" w:rsidRDefault="00443FCA">
            <w:pPr>
              <w:keepNext/>
              <w:spacing w:before="0" w:after="0" w:line="240" w:lineRule="auto"/>
              <w:jc w:val="left"/>
            </w:pPr>
            <w:r>
              <w:rPr>
                <w:sz w:val="20"/>
                <w:szCs w:val="20"/>
              </w:rPr>
              <w:t>Throughput rate: total bytes transferred divided by flow duration.</w:t>
            </w:r>
          </w:p>
        </w:tc>
      </w:tr>
      <w:tr w:rsidR="007F367D" w14:paraId="249A337B" w14:textId="77777777">
        <w:trPr>
          <w:cantSplit/>
          <w:jc w:val="center"/>
        </w:trPr>
        <w:tc>
          <w:tcPr>
            <w:tcW w:w="1872" w:type="dxa"/>
            <w:vAlign w:val="center"/>
          </w:tcPr>
          <w:p w14:paraId="1F6B1CB7" w14:textId="77777777" w:rsidR="007F367D" w:rsidRDefault="00443FCA">
            <w:pPr>
              <w:keepNext/>
              <w:spacing w:before="0" w:after="0" w:line="240" w:lineRule="auto"/>
              <w:jc w:val="left"/>
            </w:pPr>
            <w:r>
              <w:rPr>
                <w:sz w:val="20"/>
                <w:szCs w:val="20"/>
              </w:rPr>
              <w:t>Flow Packets/s</w:t>
            </w:r>
          </w:p>
        </w:tc>
        <w:tc>
          <w:tcPr>
            <w:tcW w:w="2016" w:type="dxa"/>
            <w:vAlign w:val="center"/>
          </w:tcPr>
          <w:p w14:paraId="6B396B20" w14:textId="77777777" w:rsidR="007F367D" w:rsidRDefault="00443FCA">
            <w:pPr>
              <w:keepNext/>
              <w:spacing w:before="0" w:after="0" w:line="240" w:lineRule="auto"/>
              <w:jc w:val="left"/>
            </w:pPr>
            <w:r>
              <w:rPr>
                <w:sz w:val="20"/>
                <w:szCs w:val="20"/>
              </w:rPr>
              <w:t>Flow Packets/s</w:t>
            </w:r>
          </w:p>
        </w:tc>
        <w:tc>
          <w:tcPr>
            <w:tcW w:w="1584" w:type="dxa"/>
            <w:vAlign w:val="center"/>
          </w:tcPr>
          <w:p w14:paraId="14CF91E1" w14:textId="77777777" w:rsidR="007F367D" w:rsidRDefault="00443FCA">
            <w:pPr>
              <w:keepNext/>
              <w:spacing w:before="0" w:after="0" w:line="240" w:lineRule="auto"/>
              <w:jc w:val="left"/>
            </w:pPr>
            <w:r>
              <w:rPr>
                <w:sz w:val="20"/>
                <w:szCs w:val="20"/>
              </w:rPr>
              <w:t>DOUBLE PRECISION</w:t>
            </w:r>
          </w:p>
        </w:tc>
        <w:tc>
          <w:tcPr>
            <w:tcW w:w="3557" w:type="dxa"/>
            <w:vAlign w:val="center"/>
          </w:tcPr>
          <w:p w14:paraId="7A1C23E6" w14:textId="77777777" w:rsidR="007F367D" w:rsidRDefault="00443FCA">
            <w:pPr>
              <w:keepNext/>
              <w:spacing w:before="0" w:after="0" w:line="240" w:lineRule="auto"/>
              <w:jc w:val="left"/>
            </w:pPr>
            <w:r>
              <w:rPr>
                <w:sz w:val="20"/>
                <w:szCs w:val="20"/>
              </w:rPr>
              <w:t>Packet rate: total packet count divided by flow duration.</w:t>
            </w:r>
          </w:p>
        </w:tc>
      </w:tr>
      <w:tr w:rsidR="007F367D" w14:paraId="62B7DC73" w14:textId="77777777">
        <w:trPr>
          <w:cantSplit/>
          <w:jc w:val="center"/>
        </w:trPr>
        <w:tc>
          <w:tcPr>
            <w:tcW w:w="1872" w:type="dxa"/>
            <w:vAlign w:val="center"/>
          </w:tcPr>
          <w:p w14:paraId="4AB5B227" w14:textId="77777777" w:rsidR="007F367D" w:rsidRDefault="00443FCA">
            <w:pPr>
              <w:keepNext/>
              <w:spacing w:before="0" w:after="0" w:line="240" w:lineRule="auto"/>
              <w:jc w:val="left"/>
            </w:pPr>
            <w:r>
              <w:rPr>
                <w:sz w:val="20"/>
                <w:szCs w:val="20"/>
              </w:rPr>
              <w:t>Flow IAT Mean</w:t>
            </w:r>
          </w:p>
        </w:tc>
        <w:tc>
          <w:tcPr>
            <w:tcW w:w="2016" w:type="dxa"/>
            <w:vAlign w:val="center"/>
          </w:tcPr>
          <w:p w14:paraId="37804C0C" w14:textId="77777777" w:rsidR="007F367D" w:rsidRDefault="00443FCA">
            <w:pPr>
              <w:keepNext/>
              <w:spacing w:before="0" w:after="0" w:line="240" w:lineRule="auto"/>
              <w:jc w:val="left"/>
            </w:pPr>
            <w:r>
              <w:rPr>
                <w:sz w:val="20"/>
                <w:szCs w:val="20"/>
              </w:rPr>
              <w:t>Flow IAT Mean</w:t>
            </w:r>
          </w:p>
        </w:tc>
        <w:tc>
          <w:tcPr>
            <w:tcW w:w="1584" w:type="dxa"/>
            <w:vAlign w:val="center"/>
          </w:tcPr>
          <w:p w14:paraId="4FF245F2" w14:textId="77777777" w:rsidR="007F367D" w:rsidRDefault="00443FCA">
            <w:pPr>
              <w:keepNext/>
              <w:spacing w:before="0" w:after="0" w:line="240" w:lineRule="auto"/>
              <w:jc w:val="left"/>
            </w:pPr>
            <w:r>
              <w:rPr>
                <w:sz w:val="20"/>
                <w:szCs w:val="20"/>
              </w:rPr>
              <w:t>DOUBLE PRECISION</w:t>
            </w:r>
          </w:p>
        </w:tc>
        <w:tc>
          <w:tcPr>
            <w:tcW w:w="3557" w:type="dxa"/>
            <w:vAlign w:val="center"/>
          </w:tcPr>
          <w:p w14:paraId="1C7229BC" w14:textId="77777777" w:rsidR="007F367D" w:rsidRDefault="00443FCA">
            <w:pPr>
              <w:keepNext/>
              <w:spacing w:before="0" w:after="0" w:line="240" w:lineRule="auto"/>
              <w:jc w:val="left"/>
            </w:pPr>
            <w:r>
              <w:rPr>
                <w:sz w:val="20"/>
                <w:szCs w:val="20"/>
              </w:rPr>
              <w:t>Mean Inter-Arrival Time between consecutive packets across the connection.</w:t>
            </w:r>
          </w:p>
        </w:tc>
      </w:tr>
      <w:tr w:rsidR="007F367D" w14:paraId="18CD1EBF" w14:textId="77777777">
        <w:trPr>
          <w:cantSplit/>
          <w:jc w:val="center"/>
        </w:trPr>
        <w:tc>
          <w:tcPr>
            <w:tcW w:w="1872" w:type="dxa"/>
            <w:vAlign w:val="center"/>
          </w:tcPr>
          <w:p w14:paraId="429108BC" w14:textId="77777777" w:rsidR="007F367D" w:rsidRDefault="00443FCA">
            <w:pPr>
              <w:keepNext/>
              <w:spacing w:before="0" w:after="0" w:line="240" w:lineRule="auto"/>
              <w:jc w:val="left"/>
            </w:pPr>
            <w:r>
              <w:rPr>
                <w:sz w:val="20"/>
                <w:szCs w:val="20"/>
              </w:rPr>
              <w:t>TCP Control Flags</w:t>
            </w:r>
          </w:p>
        </w:tc>
        <w:tc>
          <w:tcPr>
            <w:tcW w:w="2016" w:type="dxa"/>
            <w:vAlign w:val="center"/>
          </w:tcPr>
          <w:p w14:paraId="5108EFC9" w14:textId="77777777" w:rsidR="007F367D" w:rsidRDefault="00443FCA">
            <w:pPr>
              <w:keepNext/>
              <w:spacing w:before="0" w:after="0" w:line="240" w:lineRule="auto"/>
              <w:jc w:val="left"/>
            </w:pPr>
            <w:r>
              <w:rPr>
                <w:sz w:val="20"/>
                <w:szCs w:val="20"/>
              </w:rPr>
              <w:t>FIN, SYN, RST, PSH, ACK, URG</w:t>
            </w:r>
          </w:p>
        </w:tc>
        <w:tc>
          <w:tcPr>
            <w:tcW w:w="1584" w:type="dxa"/>
            <w:vAlign w:val="center"/>
          </w:tcPr>
          <w:p w14:paraId="5EE3C38A" w14:textId="77777777" w:rsidR="007F367D" w:rsidRDefault="00443FCA">
            <w:pPr>
              <w:keepNext/>
              <w:spacing w:before="0" w:after="0" w:line="240" w:lineRule="auto"/>
              <w:jc w:val="left"/>
            </w:pPr>
            <w:r>
              <w:rPr>
                <w:sz w:val="20"/>
                <w:szCs w:val="20"/>
              </w:rPr>
              <w:t>SMALLINT</w:t>
            </w:r>
          </w:p>
        </w:tc>
        <w:tc>
          <w:tcPr>
            <w:tcW w:w="3557" w:type="dxa"/>
            <w:vAlign w:val="center"/>
          </w:tcPr>
          <w:p w14:paraId="62D176F2" w14:textId="77777777" w:rsidR="007F367D" w:rsidRDefault="00443FCA">
            <w:pPr>
              <w:keepNext/>
              <w:spacing w:before="0" w:after="0" w:line="240" w:lineRule="auto"/>
              <w:jc w:val="left"/>
            </w:pPr>
            <w:r>
              <w:rPr>
                <w:sz w:val="20"/>
                <w:szCs w:val="20"/>
              </w:rPr>
              <w:t>Bitmask indicators signaling connection teardown, sync, reset, and push operations.</w:t>
            </w:r>
          </w:p>
        </w:tc>
      </w:tr>
      <w:tr w:rsidR="007F367D" w14:paraId="0CBCCFFE" w14:textId="77777777">
        <w:trPr>
          <w:cantSplit/>
          <w:jc w:val="center"/>
        </w:trPr>
        <w:tc>
          <w:tcPr>
            <w:tcW w:w="1872" w:type="dxa"/>
            <w:vAlign w:val="center"/>
          </w:tcPr>
          <w:p w14:paraId="10215065" w14:textId="77777777" w:rsidR="007F367D" w:rsidRDefault="00443FCA">
            <w:pPr>
              <w:keepNext/>
              <w:spacing w:before="0" w:after="0" w:line="240" w:lineRule="auto"/>
              <w:jc w:val="left"/>
            </w:pPr>
            <w:r>
              <w:rPr>
                <w:sz w:val="20"/>
                <w:szCs w:val="20"/>
              </w:rPr>
              <w:t>Average Packet Size</w:t>
            </w:r>
          </w:p>
        </w:tc>
        <w:tc>
          <w:tcPr>
            <w:tcW w:w="2016" w:type="dxa"/>
            <w:vAlign w:val="center"/>
          </w:tcPr>
          <w:p w14:paraId="6915DF59" w14:textId="77777777" w:rsidR="007F367D" w:rsidRDefault="00443FCA">
            <w:pPr>
              <w:keepNext/>
              <w:spacing w:before="0" w:after="0" w:line="240" w:lineRule="auto"/>
              <w:jc w:val="left"/>
            </w:pPr>
            <w:r>
              <w:rPr>
                <w:sz w:val="20"/>
                <w:szCs w:val="20"/>
              </w:rPr>
              <w:t>Average Packet Size</w:t>
            </w:r>
          </w:p>
        </w:tc>
        <w:tc>
          <w:tcPr>
            <w:tcW w:w="1584" w:type="dxa"/>
            <w:vAlign w:val="center"/>
          </w:tcPr>
          <w:p w14:paraId="07263D11" w14:textId="77777777" w:rsidR="007F367D" w:rsidRDefault="00443FCA">
            <w:pPr>
              <w:keepNext/>
              <w:spacing w:before="0" w:after="0" w:line="240" w:lineRule="auto"/>
              <w:jc w:val="left"/>
            </w:pPr>
            <w:r>
              <w:rPr>
                <w:sz w:val="20"/>
                <w:szCs w:val="20"/>
              </w:rPr>
              <w:t>DOUBLE PRECISION</w:t>
            </w:r>
          </w:p>
        </w:tc>
        <w:tc>
          <w:tcPr>
            <w:tcW w:w="3557" w:type="dxa"/>
            <w:vAlign w:val="center"/>
          </w:tcPr>
          <w:p w14:paraId="61015F95" w14:textId="77777777" w:rsidR="007F367D" w:rsidRDefault="00443FCA">
            <w:pPr>
              <w:keepNext/>
              <w:spacing w:before="0" w:after="0" w:line="240" w:lineRule="auto"/>
              <w:jc w:val="left"/>
            </w:pPr>
            <w:r>
              <w:rPr>
                <w:sz w:val="20"/>
                <w:szCs w:val="20"/>
              </w:rPr>
              <w:t>Arithmetic mean size of all bidirectional packets observed in the flow.</w:t>
            </w:r>
          </w:p>
        </w:tc>
      </w:tr>
      <w:tr w:rsidR="007F367D" w14:paraId="0FF21DDE" w14:textId="77777777">
        <w:trPr>
          <w:cantSplit/>
          <w:jc w:val="center"/>
        </w:trPr>
        <w:tc>
          <w:tcPr>
            <w:tcW w:w="1872" w:type="dxa"/>
            <w:vAlign w:val="center"/>
          </w:tcPr>
          <w:p w14:paraId="4283F63A" w14:textId="77777777" w:rsidR="007F367D" w:rsidRDefault="00443FCA">
            <w:pPr>
              <w:spacing w:before="0" w:after="0" w:line="240" w:lineRule="auto"/>
              <w:jc w:val="left"/>
            </w:pPr>
            <w:r>
              <w:rPr>
                <w:sz w:val="20"/>
                <w:szCs w:val="20"/>
              </w:rPr>
              <w:t>Attack Label</w:t>
            </w:r>
          </w:p>
        </w:tc>
        <w:tc>
          <w:tcPr>
            <w:tcW w:w="2016" w:type="dxa"/>
            <w:vAlign w:val="center"/>
          </w:tcPr>
          <w:p w14:paraId="5B89D653" w14:textId="77777777" w:rsidR="007F367D" w:rsidRDefault="00443FCA">
            <w:pPr>
              <w:spacing w:before="0" w:after="0" w:line="240" w:lineRule="auto"/>
              <w:jc w:val="left"/>
            </w:pPr>
            <w:r>
              <w:rPr>
                <w:sz w:val="20"/>
                <w:szCs w:val="20"/>
              </w:rPr>
              <w:t>Label</w:t>
            </w:r>
          </w:p>
        </w:tc>
        <w:tc>
          <w:tcPr>
            <w:tcW w:w="1584" w:type="dxa"/>
            <w:vAlign w:val="center"/>
          </w:tcPr>
          <w:p w14:paraId="51F02463" w14:textId="77777777" w:rsidR="007F367D" w:rsidRDefault="00443FCA">
            <w:pPr>
              <w:spacing w:before="0" w:after="0" w:line="240" w:lineRule="auto"/>
              <w:jc w:val="left"/>
            </w:pPr>
            <w:r>
              <w:rPr>
                <w:sz w:val="20"/>
                <w:szCs w:val="20"/>
              </w:rPr>
              <w:t>VARCHAR(64)</w:t>
            </w:r>
          </w:p>
        </w:tc>
        <w:tc>
          <w:tcPr>
            <w:tcW w:w="3557" w:type="dxa"/>
            <w:vAlign w:val="center"/>
          </w:tcPr>
          <w:p w14:paraId="04B0DBEF" w14:textId="77777777" w:rsidR="007F367D" w:rsidRDefault="00443FCA">
            <w:pPr>
              <w:spacing w:before="0" w:after="0" w:line="240" w:lineRule="auto"/>
              <w:jc w:val="left"/>
            </w:pPr>
            <w:r>
              <w:rPr>
                <w:sz w:val="20"/>
                <w:szCs w:val="20"/>
              </w:rPr>
              <w:t>Ground-truth classification of flow (BENIGN or specific exploit taxonomy).</w:t>
            </w:r>
          </w:p>
        </w:tc>
      </w:tr>
    </w:tbl>
    <w:p w14:paraId="3760DFEA" w14:textId="77777777" w:rsidR="007F367D" w:rsidRDefault="00443FCA">
      <w:pPr>
        <w:pStyle w:val="Heading2"/>
      </w:pPr>
      <w:bookmarkStart w:id="8" w:name="_Toc243956749"/>
      <w:r>
        <w:t>3.2 Threat Taxonomy Distribution</w:t>
      </w:r>
      <w:bookmarkEnd w:id="8"/>
    </w:p>
    <w:p w14:paraId="1A7AF0B2" w14:textId="77777777" w:rsidR="007F367D" w:rsidRDefault="00443FCA">
      <w:r>
        <w:t>The dataset encompasses 15 ground-truth classes. Benign traffic accounts for 82.98% of the inventory (2,170,865 records), while malicious attack traffic accounts for 17.02% (445,401 records). Table 3 provides the exact breakdown, and Figure 3 visualizes the distribution on a logarithmic scale to account for severe class imbalance.</w:t>
      </w:r>
    </w:p>
    <w:p w14:paraId="7970AA96" w14:textId="77777777" w:rsidR="007F367D" w:rsidRDefault="00443FCA">
      <w:pPr>
        <w:pStyle w:val="TableCaption"/>
      </w:pPr>
      <w:bookmarkStart w:id="14003" w:name="_Toc8009003"/>
      <w:r>
        <w:t>Table 3: Attack Taxonomy Distribution and Flow Counts in PostgreSQL</w:t>
      </w:r>
      <w:bookmarkEnd w:id="14003"/>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1152"/>
        <w:gridCol w:w="2592"/>
        <w:gridCol w:w="1584"/>
        <w:gridCol w:w="1008"/>
        <w:gridCol w:w="1368"/>
        <w:gridCol w:w="1325"/>
      </w:tblGrid>
      <w:tr w:rsidR="007F367D" w14:paraId="324BA87E" w14:textId="77777777">
        <w:trPr>
          <w:cantSplit/>
          <w:tblHeader/>
          <w:jc w:val="center"/>
        </w:trPr>
        <w:tc>
          <w:tcPr>
            <w:tcW w:w="1152" w:type="dxa"/>
            <w:shd w:val="clear" w:color="auto" w:fill="D9D9D9"/>
            <w:vAlign w:val="center"/>
          </w:tcPr>
          <w:p w14:paraId="724D3918" w14:textId="77777777" w:rsidR="007F367D" w:rsidRDefault="00443FCA">
            <w:pPr>
              <w:keepNext/>
              <w:spacing w:before="0" w:after="0" w:line="240" w:lineRule="auto"/>
              <w:jc w:val="left"/>
            </w:pPr>
            <w:r>
              <w:rPr>
                <w:b/>
                <w:sz w:val="20"/>
                <w:szCs w:val="20"/>
              </w:rPr>
              <w:t>Taxonomy ID</w:t>
            </w:r>
          </w:p>
        </w:tc>
        <w:tc>
          <w:tcPr>
            <w:tcW w:w="2592" w:type="dxa"/>
            <w:shd w:val="clear" w:color="auto" w:fill="D9D9D9"/>
            <w:vAlign w:val="center"/>
          </w:tcPr>
          <w:p w14:paraId="1794509F" w14:textId="77777777" w:rsidR="007F367D" w:rsidRDefault="00443FCA">
            <w:pPr>
              <w:keepNext/>
              <w:spacing w:before="0" w:after="0" w:line="240" w:lineRule="auto"/>
              <w:jc w:val="left"/>
            </w:pPr>
            <w:r>
              <w:rPr>
                <w:b/>
                <w:sz w:val="20"/>
                <w:szCs w:val="20"/>
              </w:rPr>
              <w:t>Threat Label</w:t>
            </w:r>
          </w:p>
        </w:tc>
        <w:tc>
          <w:tcPr>
            <w:tcW w:w="1584" w:type="dxa"/>
            <w:shd w:val="clear" w:color="auto" w:fill="D9D9D9"/>
            <w:vAlign w:val="center"/>
          </w:tcPr>
          <w:p w14:paraId="2FE5A3D4" w14:textId="77777777" w:rsidR="007F367D" w:rsidRDefault="00443FCA">
            <w:pPr>
              <w:keepNext/>
              <w:spacing w:before="0" w:after="0" w:line="240" w:lineRule="auto"/>
              <w:jc w:val="left"/>
            </w:pPr>
            <w:r>
              <w:rPr>
                <w:b/>
                <w:sz w:val="20"/>
                <w:szCs w:val="20"/>
              </w:rPr>
              <w:t>Threat Category</w:t>
            </w:r>
          </w:p>
        </w:tc>
        <w:tc>
          <w:tcPr>
            <w:tcW w:w="1008" w:type="dxa"/>
            <w:shd w:val="clear" w:color="auto" w:fill="D9D9D9"/>
            <w:vAlign w:val="center"/>
          </w:tcPr>
          <w:p w14:paraId="17CABB1C" w14:textId="77777777" w:rsidR="007F367D" w:rsidRDefault="00443FCA">
            <w:pPr>
              <w:keepNext/>
              <w:spacing w:before="0" w:after="0" w:line="240" w:lineRule="auto"/>
              <w:jc w:val="left"/>
            </w:pPr>
            <w:r>
              <w:rPr>
                <w:b/>
                <w:sz w:val="20"/>
                <w:szCs w:val="20"/>
              </w:rPr>
              <w:t>Malicious?</w:t>
            </w:r>
          </w:p>
        </w:tc>
        <w:tc>
          <w:tcPr>
            <w:tcW w:w="1368" w:type="dxa"/>
            <w:shd w:val="clear" w:color="auto" w:fill="D9D9D9"/>
            <w:vAlign w:val="center"/>
          </w:tcPr>
          <w:p w14:paraId="5778D266" w14:textId="77777777" w:rsidR="007F367D" w:rsidRDefault="00443FCA">
            <w:pPr>
              <w:keepNext/>
              <w:spacing w:before="0" w:after="0" w:line="240" w:lineRule="auto"/>
              <w:jc w:val="left"/>
            </w:pPr>
            <w:r>
              <w:rPr>
                <w:b/>
                <w:sz w:val="20"/>
                <w:szCs w:val="20"/>
              </w:rPr>
              <w:t>Ingested Flows</w:t>
            </w:r>
          </w:p>
        </w:tc>
        <w:tc>
          <w:tcPr>
            <w:tcW w:w="1325" w:type="dxa"/>
            <w:shd w:val="clear" w:color="auto" w:fill="D9D9D9"/>
            <w:vAlign w:val="center"/>
          </w:tcPr>
          <w:p w14:paraId="512C79DB" w14:textId="77777777" w:rsidR="007F367D" w:rsidRDefault="00443FCA">
            <w:pPr>
              <w:keepNext/>
              <w:spacing w:before="0" w:after="0" w:line="240" w:lineRule="auto"/>
              <w:jc w:val="left"/>
            </w:pPr>
            <w:r>
              <w:rPr>
                <w:b/>
                <w:sz w:val="20"/>
                <w:szCs w:val="20"/>
              </w:rPr>
              <w:t>Taxonomy Share (%)</w:t>
            </w:r>
          </w:p>
        </w:tc>
      </w:tr>
      <w:tr w:rsidR="007F367D" w14:paraId="0440C38C" w14:textId="77777777">
        <w:trPr>
          <w:cantSplit/>
          <w:jc w:val="center"/>
        </w:trPr>
        <w:tc>
          <w:tcPr>
            <w:tcW w:w="1152" w:type="dxa"/>
            <w:vAlign w:val="center"/>
          </w:tcPr>
          <w:p w14:paraId="1B8BACC3" w14:textId="77777777" w:rsidR="007F367D" w:rsidRDefault="00443FCA">
            <w:pPr>
              <w:keepNext/>
              <w:spacing w:before="0" w:after="0" w:line="240" w:lineRule="auto"/>
              <w:jc w:val="left"/>
            </w:pPr>
            <w:r>
              <w:rPr>
                <w:sz w:val="20"/>
                <w:szCs w:val="20"/>
              </w:rPr>
              <w:t>1</w:t>
            </w:r>
          </w:p>
        </w:tc>
        <w:tc>
          <w:tcPr>
            <w:tcW w:w="2592" w:type="dxa"/>
            <w:vAlign w:val="center"/>
          </w:tcPr>
          <w:p w14:paraId="586F7726" w14:textId="77777777" w:rsidR="007F367D" w:rsidRDefault="00443FCA">
            <w:pPr>
              <w:keepNext/>
              <w:spacing w:before="0" w:after="0" w:line="240" w:lineRule="auto"/>
              <w:jc w:val="left"/>
            </w:pPr>
            <w:r>
              <w:rPr>
                <w:sz w:val="20"/>
                <w:szCs w:val="20"/>
              </w:rPr>
              <w:t>BENIGN</w:t>
            </w:r>
          </w:p>
        </w:tc>
        <w:tc>
          <w:tcPr>
            <w:tcW w:w="1584" w:type="dxa"/>
            <w:vAlign w:val="center"/>
          </w:tcPr>
          <w:p w14:paraId="473AE37E" w14:textId="77777777" w:rsidR="007F367D" w:rsidRDefault="00443FCA">
            <w:pPr>
              <w:keepNext/>
              <w:spacing w:before="0" w:after="0" w:line="240" w:lineRule="auto"/>
              <w:jc w:val="left"/>
            </w:pPr>
            <w:r>
              <w:rPr>
                <w:sz w:val="20"/>
                <w:szCs w:val="20"/>
              </w:rPr>
              <w:t>Benign</w:t>
            </w:r>
          </w:p>
        </w:tc>
        <w:tc>
          <w:tcPr>
            <w:tcW w:w="1008" w:type="dxa"/>
            <w:vAlign w:val="center"/>
          </w:tcPr>
          <w:p w14:paraId="393627D3" w14:textId="77777777" w:rsidR="007F367D" w:rsidRDefault="00443FCA">
            <w:pPr>
              <w:keepNext/>
              <w:spacing w:before="0" w:after="0" w:line="240" w:lineRule="auto"/>
              <w:jc w:val="left"/>
            </w:pPr>
            <w:r>
              <w:rPr>
                <w:sz w:val="20"/>
                <w:szCs w:val="20"/>
              </w:rPr>
              <w:t>False</w:t>
            </w:r>
          </w:p>
        </w:tc>
        <w:tc>
          <w:tcPr>
            <w:tcW w:w="1368" w:type="dxa"/>
            <w:vAlign w:val="center"/>
          </w:tcPr>
          <w:p w14:paraId="6DA29554" w14:textId="77777777" w:rsidR="007F367D" w:rsidRDefault="00443FCA">
            <w:pPr>
              <w:keepNext/>
              <w:spacing w:before="0" w:after="0" w:line="240" w:lineRule="auto"/>
              <w:jc w:val="left"/>
            </w:pPr>
            <w:r>
              <w:rPr>
                <w:sz w:val="20"/>
                <w:szCs w:val="20"/>
              </w:rPr>
              <w:t>2,170,865</w:t>
            </w:r>
          </w:p>
        </w:tc>
        <w:tc>
          <w:tcPr>
            <w:tcW w:w="1325" w:type="dxa"/>
            <w:vAlign w:val="center"/>
          </w:tcPr>
          <w:p w14:paraId="1147A2E4" w14:textId="77777777" w:rsidR="007F367D" w:rsidRDefault="00443FCA">
            <w:pPr>
              <w:keepNext/>
              <w:spacing w:before="0" w:after="0" w:line="240" w:lineRule="auto"/>
              <w:jc w:val="left"/>
            </w:pPr>
            <w:r>
              <w:rPr>
                <w:sz w:val="20"/>
                <w:szCs w:val="20"/>
              </w:rPr>
              <w:t>82.9757%</w:t>
            </w:r>
          </w:p>
        </w:tc>
      </w:tr>
      <w:tr w:rsidR="007F367D" w14:paraId="3A951A29" w14:textId="77777777">
        <w:trPr>
          <w:cantSplit/>
          <w:jc w:val="center"/>
        </w:trPr>
        <w:tc>
          <w:tcPr>
            <w:tcW w:w="1152" w:type="dxa"/>
            <w:vAlign w:val="center"/>
          </w:tcPr>
          <w:p w14:paraId="439A869C" w14:textId="77777777" w:rsidR="007F367D" w:rsidRDefault="00443FCA">
            <w:pPr>
              <w:keepNext/>
              <w:spacing w:before="0" w:after="0" w:line="240" w:lineRule="auto"/>
              <w:jc w:val="left"/>
            </w:pPr>
            <w:r>
              <w:rPr>
                <w:sz w:val="20"/>
                <w:szCs w:val="20"/>
              </w:rPr>
              <w:t>2</w:t>
            </w:r>
          </w:p>
        </w:tc>
        <w:tc>
          <w:tcPr>
            <w:tcW w:w="2592" w:type="dxa"/>
            <w:vAlign w:val="center"/>
          </w:tcPr>
          <w:p w14:paraId="1A2AE3B8" w14:textId="77777777" w:rsidR="007F367D" w:rsidRDefault="00443FCA">
            <w:pPr>
              <w:keepNext/>
              <w:spacing w:before="0" w:after="0" w:line="240" w:lineRule="auto"/>
              <w:jc w:val="left"/>
            </w:pPr>
            <w:r>
              <w:rPr>
                <w:sz w:val="20"/>
                <w:szCs w:val="20"/>
              </w:rPr>
              <w:t>DoS Hulk</w:t>
            </w:r>
          </w:p>
        </w:tc>
        <w:tc>
          <w:tcPr>
            <w:tcW w:w="1584" w:type="dxa"/>
            <w:vAlign w:val="center"/>
          </w:tcPr>
          <w:p w14:paraId="7A6EC389" w14:textId="77777777" w:rsidR="007F367D" w:rsidRDefault="00443FCA">
            <w:pPr>
              <w:keepNext/>
              <w:spacing w:before="0" w:after="0" w:line="240" w:lineRule="auto"/>
              <w:jc w:val="left"/>
            </w:pPr>
            <w:r>
              <w:rPr>
                <w:sz w:val="20"/>
                <w:szCs w:val="20"/>
              </w:rPr>
              <w:t>DoS</w:t>
            </w:r>
          </w:p>
        </w:tc>
        <w:tc>
          <w:tcPr>
            <w:tcW w:w="1008" w:type="dxa"/>
            <w:vAlign w:val="center"/>
          </w:tcPr>
          <w:p w14:paraId="065059BB" w14:textId="77777777" w:rsidR="007F367D" w:rsidRDefault="00443FCA">
            <w:pPr>
              <w:keepNext/>
              <w:spacing w:before="0" w:after="0" w:line="240" w:lineRule="auto"/>
              <w:jc w:val="left"/>
            </w:pPr>
            <w:r>
              <w:rPr>
                <w:sz w:val="20"/>
                <w:szCs w:val="20"/>
              </w:rPr>
              <w:t>True</w:t>
            </w:r>
          </w:p>
        </w:tc>
        <w:tc>
          <w:tcPr>
            <w:tcW w:w="1368" w:type="dxa"/>
            <w:vAlign w:val="center"/>
          </w:tcPr>
          <w:p w14:paraId="538F1141" w14:textId="77777777" w:rsidR="007F367D" w:rsidRDefault="00443FCA">
            <w:pPr>
              <w:keepNext/>
              <w:spacing w:before="0" w:after="0" w:line="240" w:lineRule="auto"/>
              <w:jc w:val="left"/>
            </w:pPr>
            <w:r>
              <w:rPr>
                <w:sz w:val="20"/>
                <w:szCs w:val="20"/>
              </w:rPr>
              <w:t>173,559</w:t>
            </w:r>
          </w:p>
        </w:tc>
        <w:tc>
          <w:tcPr>
            <w:tcW w:w="1325" w:type="dxa"/>
            <w:vAlign w:val="center"/>
          </w:tcPr>
          <w:p w14:paraId="3295DEE7" w14:textId="77777777" w:rsidR="007F367D" w:rsidRDefault="00443FCA">
            <w:pPr>
              <w:keepNext/>
              <w:spacing w:before="0" w:after="0" w:line="240" w:lineRule="auto"/>
              <w:jc w:val="left"/>
            </w:pPr>
            <w:r>
              <w:rPr>
                <w:sz w:val="20"/>
                <w:szCs w:val="20"/>
              </w:rPr>
              <w:t>6.6338%</w:t>
            </w:r>
          </w:p>
        </w:tc>
      </w:tr>
      <w:tr w:rsidR="007F367D" w14:paraId="7AB359C5" w14:textId="77777777">
        <w:trPr>
          <w:cantSplit/>
          <w:jc w:val="center"/>
        </w:trPr>
        <w:tc>
          <w:tcPr>
            <w:tcW w:w="1152" w:type="dxa"/>
            <w:vAlign w:val="center"/>
          </w:tcPr>
          <w:p w14:paraId="0519735C" w14:textId="77777777" w:rsidR="007F367D" w:rsidRDefault="00443FCA">
            <w:pPr>
              <w:keepNext/>
              <w:spacing w:before="0" w:after="0" w:line="240" w:lineRule="auto"/>
              <w:jc w:val="left"/>
            </w:pPr>
            <w:r>
              <w:rPr>
                <w:sz w:val="20"/>
                <w:szCs w:val="20"/>
              </w:rPr>
              <w:t>4</w:t>
            </w:r>
          </w:p>
        </w:tc>
        <w:tc>
          <w:tcPr>
            <w:tcW w:w="2592" w:type="dxa"/>
            <w:vAlign w:val="center"/>
          </w:tcPr>
          <w:p w14:paraId="3C6B4971" w14:textId="77777777" w:rsidR="007F367D" w:rsidRDefault="00443FCA">
            <w:pPr>
              <w:keepNext/>
              <w:spacing w:before="0" w:after="0" w:line="240" w:lineRule="auto"/>
              <w:jc w:val="left"/>
            </w:pPr>
            <w:r>
              <w:rPr>
                <w:sz w:val="20"/>
                <w:szCs w:val="20"/>
              </w:rPr>
              <w:t>DDoS</w:t>
            </w:r>
          </w:p>
        </w:tc>
        <w:tc>
          <w:tcPr>
            <w:tcW w:w="1584" w:type="dxa"/>
            <w:vAlign w:val="center"/>
          </w:tcPr>
          <w:p w14:paraId="7AED56A7" w14:textId="77777777" w:rsidR="007F367D" w:rsidRDefault="00443FCA">
            <w:pPr>
              <w:keepNext/>
              <w:spacing w:before="0" w:after="0" w:line="240" w:lineRule="auto"/>
              <w:jc w:val="left"/>
            </w:pPr>
            <w:r>
              <w:rPr>
                <w:sz w:val="20"/>
                <w:szCs w:val="20"/>
              </w:rPr>
              <w:t>DDoS</w:t>
            </w:r>
          </w:p>
        </w:tc>
        <w:tc>
          <w:tcPr>
            <w:tcW w:w="1008" w:type="dxa"/>
            <w:vAlign w:val="center"/>
          </w:tcPr>
          <w:p w14:paraId="7E22465E" w14:textId="77777777" w:rsidR="007F367D" w:rsidRDefault="00443FCA">
            <w:pPr>
              <w:keepNext/>
              <w:spacing w:before="0" w:after="0" w:line="240" w:lineRule="auto"/>
              <w:jc w:val="left"/>
            </w:pPr>
            <w:r>
              <w:rPr>
                <w:sz w:val="20"/>
                <w:szCs w:val="20"/>
              </w:rPr>
              <w:t>True</w:t>
            </w:r>
          </w:p>
        </w:tc>
        <w:tc>
          <w:tcPr>
            <w:tcW w:w="1368" w:type="dxa"/>
            <w:vAlign w:val="center"/>
          </w:tcPr>
          <w:p w14:paraId="03F26E2D" w14:textId="77777777" w:rsidR="007F367D" w:rsidRDefault="00443FCA">
            <w:pPr>
              <w:keepNext/>
              <w:spacing w:before="0" w:after="0" w:line="240" w:lineRule="auto"/>
              <w:jc w:val="left"/>
            </w:pPr>
            <w:r>
              <w:rPr>
                <w:sz w:val="20"/>
                <w:szCs w:val="20"/>
              </w:rPr>
              <w:t>128,014</w:t>
            </w:r>
          </w:p>
        </w:tc>
        <w:tc>
          <w:tcPr>
            <w:tcW w:w="1325" w:type="dxa"/>
            <w:vAlign w:val="center"/>
          </w:tcPr>
          <w:p w14:paraId="067968BA" w14:textId="77777777" w:rsidR="007F367D" w:rsidRDefault="00443FCA">
            <w:pPr>
              <w:keepNext/>
              <w:spacing w:before="0" w:after="0" w:line="240" w:lineRule="auto"/>
              <w:jc w:val="left"/>
            </w:pPr>
            <w:r>
              <w:rPr>
                <w:sz w:val="20"/>
                <w:szCs w:val="20"/>
              </w:rPr>
              <w:t>4.8930%</w:t>
            </w:r>
          </w:p>
        </w:tc>
      </w:tr>
      <w:tr w:rsidR="007F367D" w14:paraId="0220E059" w14:textId="77777777">
        <w:trPr>
          <w:cantSplit/>
          <w:jc w:val="center"/>
        </w:trPr>
        <w:tc>
          <w:tcPr>
            <w:tcW w:w="1152" w:type="dxa"/>
            <w:vAlign w:val="center"/>
          </w:tcPr>
          <w:p w14:paraId="4D87CF3B" w14:textId="77777777" w:rsidR="007F367D" w:rsidRDefault="00443FCA">
            <w:pPr>
              <w:keepNext/>
              <w:spacing w:before="0" w:after="0" w:line="240" w:lineRule="auto"/>
              <w:jc w:val="left"/>
            </w:pPr>
            <w:r>
              <w:rPr>
                <w:sz w:val="20"/>
                <w:szCs w:val="20"/>
              </w:rPr>
              <w:t>3</w:t>
            </w:r>
          </w:p>
        </w:tc>
        <w:tc>
          <w:tcPr>
            <w:tcW w:w="2592" w:type="dxa"/>
            <w:vAlign w:val="center"/>
          </w:tcPr>
          <w:p w14:paraId="6E25DD3A" w14:textId="77777777" w:rsidR="007F367D" w:rsidRDefault="00443FCA">
            <w:pPr>
              <w:keepNext/>
              <w:spacing w:before="0" w:after="0" w:line="240" w:lineRule="auto"/>
              <w:jc w:val="left"/>
            </w:pPr>
            <w:r>
              <w:rPr>
                <w:sz w:val="20"/>
                <w:szCs w:val="20"/>
              </w:rPr>
              <w:t>PortScan</w:t>
            </w:r>
          </w:p>
        </w:tc>
        <w:tc>
          <w:tcPr>
            <w:tcW w:w="1584" w:type="dxa"/>
            <w:vAlign w:val="center"/>
          </w:tcPr>
          <w:p w14:paraId="3DA4EF42" w14:textId="77777777" w:rsidR="007F367D" w:rsidRDefault="00443FCA">
            <w:pPr>
              <w:keepNext/>
              <w:spacing w:before="0" w:after="0" w:line="240" w:lineRule="auto"/>
              <w:jc w:val="left"/>
            </w:pPr>
            <w:r>
              <w:rPr>
                <w:sz w:val="20"/>
                <w:szCs w:val="20"/>
              </w:rPr>
              <w:t>PortScan</w:t>
            </w:r>
          </w:p>
        </w:tc>
        <w:tc>
          <w:tcPr>
            <w:tcW w:w="1008" w:type="dxa"/>
            <w:vAlign w:val="center"/>
          </w:tcPr>
          <w:p w14:paraId="7B7B941C" w14:textId="77777777" w:rsidR="007F367D" w:rsidRDefault="00443FCA">
            <w:pPr>
              <w:keepNext/>
              <w:spacing w:before="0" w:after="0" w:line="240" w:lineRule="auto"/>
              <w:jc w:val="left"/>
            </w:pPr>
            <w:r>
              <w:rPr>
                <w:sz w:val="20"/>
                <w:szCs w:val="20"/>
              </w:rPr>
              <w:t>True</w:t>
            </w:r>
          </w:p>
        </w:tc>
        <w:tc>
          <w:tcPr>
            <w:tcW w:w="1368" w:type="dxa"/>
            <w:vAlign w:val="center"/>
          </w:tcPr>
          <w:p w14:paraId="4EEDEDE8" w14:textId="77777777" w:rsidR="007F367D" w:rsidRDefault="00443FCA">
            <w:pPr>
              <w:keepNext/>
              <w:spacing w:before="0" w:after="0" w:line="240" w:lineRule="auto"/>
              <w:jc w:val="left"/>
            </w:pPr>
            <w:r>
              <w:rPr>
                <w:sz w:val="20"/>
                <w:szCs w:val="20"/>
              </w:rPr>
              <w:t>109,418</w:t>
            </w:r>
          </w:p>
        </w:tc>
        <w:tc>
          <w:tcPr>
            <w:tcW w:w="1325" w:type="dxa"/>
            <w:vAlign w:val="center"/>
          </w:tcPr>
          <w:p w14:paraId="18CCC150" w14:textId="77777777" w:rsidR="007F367D" w:rsidRDefault="00443FCA">
            <w:pPr>
              <w:keepNext/>
              <w:spacing w:before="0" w:after="0" w:line="240" w:lineRule="auto"/>
              <w:jc w:val="left"/>
            </w:pPr>
            <w:r>
              <w:rPr>
                <w:sz w:val="20"/>
                <w:szCs w:val="20"/>
              </w:rPr>
              <w:t>4.1822%</w:t>
            </w:r>
          </w:p>
        </w:tc>
      </w:tr>
      <w:tr w:rsidR="007F367D" w14:paraId="104F71B6" w14:textId="77777777">
        <w:trPr>
          <w:cantSplit/>
          <w:jc w:val="center"/>
        </w:trPr>
        <w:tc>
          <w:tcPr>
            <w:tcW w:w="1152" w:type="dxa"/>
            <w:vAlign w:val="center"/>
          </w:tcPr>
          <w:p w14:paraId="424B7858" w14:textId="77777777" w:rsidR="007F367D" w:rsidRDefault="00443FCA">
            <w:pPr>
              <w:keepNext/>
              <w:spacing w:before="0" w:after="0" w:line="240" w:lineRule="auto"/>
              <w:jc w:val="left"/>
            </w:pPr>
            <w:r>
              <w:rPr>
                <w:sz w:val="20"/>
                <w:szCs w:val="20"/>
              </w:rPr>
              <w:t>5</w:t>
            </w:r>
          </w:p>
        </w:tc>
        <w:tc>
          <w:tcPr>
            <w:tcW w:w="2592" w:type="dxa"/>
            <w:vAlign w:val="center"/>
          </w:tcPr>
          <w:p w14:paraId="6454A2C8" w14:textId="77777777" w:rsidR="007F367D" w:rsidRDefault="00443FCA">
            <w:pPr>
              <w:keepNext/>
              <w:spacing w:before="0" w:after="0" w:line="240" w:lineRule="auto"/>
              <w:jc w:val="left"/>
            </w:pPr>
            <w:r>
              <w:rPr>
                <w:sz w:val="20"/>
                <w:szCs w:val="20"/>
              </w:rPr>
              <w:t>DoS GoldenEye</w:t>
            </w:r>
          </w:p>
        </w:tc>
        <w:tc>
          <w:tcPr>
            <w:tcW w:w="1584" w:type="dxa"/>
            <w:vAlign w:val="center"/>
          </w:tcPr>
          <w:p w14:paraId="1DF5C932" w14:textId="77777777" w:rsidR="007F367D" w:rsidRDefault="00443FCA">
            <w:pPr>
              <w:keepNext/>
              <w:spacing w:before="0" w:after="0" w:line="240" w:lineRule="auto"/>
              <w:jc w:val="left"/>
            </w:pPr>
            <w:r>
              <w:rPr>
                <w:sz w:val="20"/>
                <w:szCs w:val="20"/>
              </w:rPr>
              <w:t>DoS</w:t>
            </w:r>
          </w:p>
        </w:tc>
        <w:tc>
          <w:tcPr>
            <w:tcW w:w="1008" w:type="dxa"/>
            <w:vAlign w:val="center"/>
          </w:tcPr>
          <w:p w14:paraId="79344446" w14:textId="77777777" w:rsidR="007F367D" w:rsidRDefault="00443FCA">
            <w:pPr>
              <w:keepNext/>
              <w:spacing w:before="0" w:after="0" w:line="240" w:lineRule="auto"/>
              <w:jc w:val="left"/>
            </w:pPr>
            <w:r>
              <w:rPr>
                <w:sz w:val="20"/>
                <w:szCs w:val="20"/>
              </w:rPr>
              <w:t>True</w:t>
            </w:r>
          </w:p>
        </w:tc>
        <w:tc>
          <w:tcPr>
            <w:tcW w:w="1368" w:type="dxa"/>
            <w:vAlign w:val="center"/>
          </w:tcPr>
          <w:p w14:paraId="652C2BB6" w14:textId="77777777" w:rsidR="007F367D" w:rsidRDefault="00443FCA">
            <w:pPr>
              <w:keepNext/>
              <w:spacing w:before="0" w:after="0" w:line="240" w:lineRule="auto"/>
              <w:jc w:val="left"/>
            </w:pPr>
            <w:r>
              <w:rPr>
                <w:sz w:val="20"/>
                <w:szCs w:val="20"/>
              </w:rPr>
              <w:t>10,286</w:t>
            </w:r>
          </w:p>
        </w:tc>
        <w:tc>
          <w:tcPr>
            <w:tcW w:w="1325" w:type="dxa"/>
            <w:vAlign w:val="center"/>
          </w:tcPr>
          <w:p w14:paraId="6A95CFBD" w14:textId="77777777" w:rsidR="007F367D" w:rsidRDefault="00443FCA">
            <w:pPr>
              <w:keepNext/>
              <w:spacing w:before="0" w:after="0" w:line="240" w:lineRule="auto"/>
              <w:jc w:val="left"/>
            </w:pPr>
            <w:r>
              <w:rPr>
                <w:sz w:val="20"/>
                <w:szCs w:val="20"/>
              </w:rPr>
              <w:t>0.3932%</w:t>
            </w:r>
          </w:p>
        </w:tc>
      </w:tr>
      <w:tr w:rsidR="007F367D" w14:paraId="323F1F85" w14:textId="77777777">
        <w:trPr>
          <w:cantSplit/>
          <w:jc w:val="center"/>
        </w:trPr>
        <w:tc>
          <w:tcPr>
            <w:tcW w:w="1152" w:type="dxa"/>
            <w:vAlign w:val="center"/>
          </w:tcPr>
          <w:p w14:paraId="52CA03BF" w14:textId="77777777" w:rsidR="007F367D" w:rsidRDefault="00443FCA">
            <w:pPr>
              <w:keepNext/>
              <w:spacing w:before="0" w:after="0" w:line="240" w:lineRule="auto"/>
              <w:jc w:val="left"/>
            </w:pPr>
            <w:r>
              <w:rPr>
                <w:sz w:val="20"/>
                <w:szCs w:val="20"/>
              </w:rPr>
              <w:t>6</w:t>
            </w:r>
          </w:p>
        </w:tc>
        <w:tc>
          <w:tcPr>
            <w:tcW w:w="2592" w:type="dxa"/>
            <w:vAlign w:val="center"/>
          </w:tcPr>
          <w:p w14:paraId="2AFE8BCE" w14:textId="77777777" w:rsidR="007F367D" w:rsidRDefault="00443FCA">
            <w:pPr>
              <w:keepNext/>
              <w:spacing w:before="0" w:after="0" w:line="240" w:lineRule="auto"/>
              <w:jc w:val="left"/>
            </w:pPr>
            <w:r>
              <w:rPr>
                <w:sz w:val="20"/>
                <w:szCs w:val="20"/>
              </w:rPr>
              <w:t>FTP-Patator</w:t>
            </w:r>
          </w:p>
        </w:tc>
        <w:tc>
          <w:tcPr>
            <w:tcW w:w="1584" w:type="dxa"/>
            <w:vAlign w:val="center"/>
          </w:tcPr>
          <w:p w14:paraId="02463A60" w14:textId="77777777" w:rsidR="007F367D" w:rsidRDefault="00443FCA">
            <w:pPr>
              <w:keepNext/>
              <w:spacing w:before="0" w:after="0" w:line="240" w:lineRule="auto"/>
              <w:jc w:val="left"/>
            </w:pPr>
            <w:r>
              <w:rPr>
                <w:sz w:val="20"/>
                <w:szCs w:val="20"/>
              </w:rPr>
              <w:t>Brute-Force</w:t>
            </w:r>
          </w:p>
        </w:tc>
        <w:tc>
          <w:tcPr>
            <w:tcW w:w="1008" w:type="dxa"/>
            <w:vAlign w:val="center"/>
          </w:tcPr>
          <w:p w14:paraId="5B3A34DD" w14:textId="77777777" w:rsidR="007F367D" w:rsidRDefault="00443FCA">
            <w:pPr>
              <w:keepNext/>
              <w:spacing w:before="0" w:after="0" w:line="240" w:lineRule="auto"/>
              <w:jc w:val="left"/>
            </w:pPr>
            <w:r>
              <w:rPr>
                <w:sz w:val="20"/>
                <w:szCs w:val="20"/>
              </w:rPr>
              <w:t>True</w:t>
            </w:r>
          </w:p>
        </w:tc>
        <w:tc>
          <w:tcPr>
            <w:tcW w:w="1368" w:type="dxa"/>
            <w:vAlign w:val="center"/>
          </w:tcPr>
          <w:p w14:paraId="630AE0C5" w14:textId="77777777" w:rsidR="007F367D" w:rsidRDefault="00443FCA">
            <w:pPr>
              <w:keepNext/>
              <w:spacing w:before="0" w:after="0" w:line="240" w:lineRule="auto"/>
              <w:jc w:val="left"/>
            </w:pPr>
            <w:r>
              <w:rPr>
                <w:sz w:val="20"/>
                <w:szCs w:val="20"/>
              </w:rPr>
              <w:t>5,931</w:t>
            </w:r>
          </w:p>
        </w:tc>
        <w:tc>
          <w:tcPr>
            <w:tcW w:w="1325" w:type="dxa"/>
            <w:vAlign w:val="center"/>
          </w:tcPr>
          <w:p w14:paraId="335DD848" w14:textId="77777777" w:rsidR="007F367D" w:rsidRDefault="00443FCA">
            <w:pPr>
              <w:keepNext/>
              <w:spacing w:before="0" w:after="0" w:line="240" w:lineRule="auto"/>
              <w:jc w:val="left"/>
            </w:pPr>
            <w:r>
              <w:rPr>
                <w:sz w:val="20"/>
                <w:szCs w:val="20"/>
              </w:rPr>
              <w:t>0.2267%</w:t>
            </w:r>
          </w:p>
        </w:tc>
      </w:tr>
      <w:tr w:rsidR="007F367D" w14:paraId="146E39EA" w14:textId="77777777">
        <w:trPr>
          <w:cantSplit/>
          <w:jc w:val="center"/>
        </w:trPr>
        <w:tc>
          <w:tcPr>
            <w:tcW w:w="1152" w:type="dxa"/>
            <w:vAlign w:val="center"/>
          </w:tcPr>
          <w:p w14:paraId="3AA8F13B" w14:textId="77777777" w:rsidR="007F367D" w:rsidRDefault="00443FCA">
            <w:pPr>
              <w:keepNext/>
              <w:spacing w:before="0" w:after="0" w:line="240" w:lineRule="auto"/>
              <w:jc w:val="left"/>
            </w:pPr>
            <w:r>
              <w:rPr>
                <w:sz w:val="20"/>
                <w:szCs w:val="20"/>
              </w:rPr>
              <w:t>8</w:t>
            </w:r>
          </w:p>
        </w:tc>
        <w:tc>
          <w:tcPr>
            <w:tcW w:w="2592" w:type="dxa"/>
            <w:vAlign w:val="center"/>
          </w:tcPr>
          <w:p w14:paraId="7E3B3BF2" w14:textId="77777777" w:rsidR="007F367D" w:rsidRDefault="00443FCA">
            <w:pPr>
              <w:keepNext/>
              <w:spacing w:before="0" w:after="0" w:line="240" w:lineRule="auto"/>
              <w:jc w:val="left"/>
            </w:pPr>
            <w:r>
              <w:rPr>
                <w:sz w:val="20"/>
                <w:szCs w:val="20"/>
              </w:rPr>
              <w:t>DoS slowloris</w:t>
            </w:r>
          </w:p>
        </w:tc>
        <w:tc>
          <w:tcPr>
            <w:tcW w:w="1584" w:type="dxa"/>
            <w:vAlign w:val="center"/>
          </w:tcPr>
          <w:p w14:paraId="4177B91C" w14:textId="77777777" w:rsidR="007F367D" w:rsidRDefault="00443FCA">
            <w:pPr>
              <w:keepNext/>
              <w:spacing w:before="0" w:after="0" w:line="240" w:lineRule="auto"/>
              <w:jc w:val="left"/>
            </w:pPr>
            <w:r>
              <w:rPr>
                <w:sz w:val="20"/>
                <w:szCs w:val="20"/>
              </w:rPr>
              <w:t>DoS</w:t>
            </w:r>
          </w:p>
        </w:tc>
        <w:tc>
          <w:tcPr>
            <w:tcW w:w="1008" w:type="dxa"/>
            <w:vAlign w:val="center"/>
          </w:tcPr>
          <w:p w14:paraId="29054D4D" w14:textId="77777777" w:rsidR="007F367D" w:rsidRDefault="00443FCA">
            <w:pPr>
              <w:keepNext/>
              <w:spacing w:before="0" w:after="0" w:line="240" w:lineRule="auto"/>
              <w:jc w:val="left"/>
            </w:pPr>
            <w:r>
              <w:rPr>
                <w:sz w:val="20"/>
                <w:szCs w:val="20"/>
              </w:rPr>
              <w:t>True</w:t>
            </w:r>
          </w:p>
        </w:tc>
        <w:tc>
          <w:tcPr>
            <w:tcW w:w="1368" w:type="dxa"/>
            <w:vAlign w:val="center"/>
          </w:tcPr>
          <w:p w14:paraId="4B734C8D" w14:textId="77777777" w:rsidR="007F367D" w:rsidRDefault="00443FCA">
            <w:pPr>
              <w:keepNext/>
              <w:spacing w:before="0" w:after="0" w:line="240" w:lineRule="auto"/>
              <w:jc w:val="left"/>
            </w:pPr>
            <w:r>
              <w:rPr>
                <w:sz w:val="20"/>
                <w:szCs w:val="20"/>
              </w:rPr>
              <w:t>5,385</w:t>
            </w:r>
          </w:p>
        </w:tc>
        <w:tc>
          <w:tcPr>
            <w:tcW w:w="1325" w:type="dxa"/>
            <w:vAlign w:val="center"/>
          </w:tcPr>
          <w:p w14:paraId="214CA54D" w14:textId="77777777" w:rsidR="007F367D" w:rsidRDefault="00443FCA">
            <w:pPr>
              <w:keepNext/>
              <w:spacing w:before="0" w:after="0" w:line="240" w:lineRule="auto"/>
              <w:jc w:val="left"/>
            </w:pPr>
            <w:r>
              <w:rPr>
                <w:sz w:val="20"/>
                <w:szCs w:val="20"/>
              </w:rPr>
              <w:t>0.2058%</w:t>
            </w:r>
          </w:p>
        </w:tc>
      </w:tr>
      <w:tr w:rsidR="007F367D" w14:paraId="082DD314" w14:textId="77777777">
        <w:trPr>
          <w:cantSplit/>
          <w:jc w:val="center"/>
        </w:trPr>
        <w:tc>
          <w:tcPr>
            <w:tcW w:w="1152" w:type="dxa"/>
            <w:vAlign w:val="center"/>
          </w:tcPr>
          <w:p w14:paraId="63B08FA9" w14:textId="77777777" w:rsidR="007F367D" w:rsidRDefault="00443FCA">
            <w:pPr>
              <w:keepNext/>
              <w:spacing w:before="0" w:after="0" w:line="240" w:lineRule="auto"/>
              <w:jc w:val="left"/>
            </w:pPr>
            <w:r>
              <w:rPr>
                <w:sz w:val="20"/>
                <w:szCs w:val="20"/>
              </w:rPr>
              <w:t>9</w:t>
            </w:r>
          </w:p>
        </w:tc>
        <w:tc>
          <w:tcPr>
            <w:tcW w:w="2592" w:type="dxa"/>
            <w:vAlign w:val="center"/>
          </w:tcPr>
          <w:p w14:paraId="07843571" w14:textId="77777777" w:rsidR="007F367D" w:rsidRDefault="00443FCA">
            <w:pPr>
              <w:keepNext/>
              <w:spacing w:before="0" w:after="0" w:line="240" w:lineRule="auto"/>
              <w:jc w:val="left"/>
            </w:pPr>
            <w:r>
              <w:rPr>
                <w:sz w:val="20"/>
                <w:szCs w:val="20"/>
              </w:rPr>
              <w:t>DoS Slowhttptest</w:t>
            </w:r>
          </w:p>
        </w:tc>
        <w:tc>
          <w:tcPr>
            <w:tcW w:w="1584" w:type="dxa"/>
            <w:vAlign w:val="center"/>
          </w:tcPr>
          <w:p w14:paraId="7602EADE" w14:textId="77777777" w:rsidR="007F367D" w:rsidRDefault="00443FCA">
            <w:pPr>
              <w:keepNext/>
              <w:spacing w:before="0" w:after="0" w:line="240" w:lineRule="auto"/>
              <w:jc w:val="left"/>
            </w:pPr>
            <w:r>
              <w:rPr>
                <w:sz w:val="20"/>
                <w:szCs w:val="20"/>
              </w:rPr>
              <w:t>DoS</w:t>
            </w:r>
          </w:p>
        </w:tc>
        <w:tc>
          <w:tcPr>
            <w:tcW w:w="1008" w:type="dxa"/>
            <w:vAlign w:val="center"/>
          </w:tcPr>
          <w:p w14:paraId="68F9370A" w14:textId="77777777" w:rsidR="007F367D" w:rsidRDefault="00443FCA">
            <w:pPr>
              <w:keepNext/>
              <w:spacing w:before="0" w:after="0" w:line="240" w:lineRule="auto"/>
              <w:jc w:val="left"/>
            </w:pPr>
            <w:r>
              <w:rPr>
                <w:sz w:val="20"/>
                <w:szCs w:val="20"/>
              </w:rPr>
              <w:t>True</w:t>
            </w:r>
          </w:p>
        </w:tc>
        <w:tc>
          <w:tcPr>
            <w:tcW w:w="1368" w:type="dxa"/>
            <w:vAlign w:val="center"/>
          </w:tcPr>
          <w:p w14:paraId="3BC16628" w14:textId="77777777" w:rsidR="007F367D" w:rsidRDefault="00443FCA">
            <w:pPr>
              <w:keepNext/>
              <w:spacing w:before="0" w:after="0" w:line="240" w:lineRule="auto"/>
              <w:jc w:val="left"/>
            </w:pPr>
            <w:r>
              <w:rPr>
                <w:sz w:val="20"/>
                <w:szCs w:val="20"/>
              </w:rPr>
              <w:t>5,228</w:t>
            </w:r>
          </w:p>
        </w:tc>
        <w:tc>
          <w:tcPr>
            <w:tcW w:w="1325" w:type="dxa"/>
            <w:vAlign w:val="center"/>
          </w:tcPr>
          <w:p w14:paraId="0578D91D" w14:textId="77777777" w:rsidR="007F367D" w:rsidRDefault="00443FCA">
            <w:pPr>
              <w:keepNext/>
              <w:spacing w:before="0" w:after="0" w:line="240" w:lineRule="auto"/>
              <w:jc w:val="left"/>
            </w:pPr>
            <w:r>
              <w:rPr>
                <w:sz w:val="20"/>
                <w:szCs w:val="20"/>
              </w:rPr>
              <w:t>0.1998%</w:t>
            </w:r>
          </w:p>
        </w:tc>
      </w:tr>
      <w:tr w:rsidR="007F367D" w14:paraId="27D88C5D" w14:textId="77777777">
        <w:trPr>
          <w:cantSplit/>
          <w:jc w:val="center"/>
        </w:trPr>
        <w:tc>
          <w:tcPr>
            <w:tcW w:w="1152" w:type="dxa"/>
            <w:vAlign w:val="center"/>
          </w:tcPr>
          <w:p w14:paraId="610759D1" w14:textId="77777777" w:rsidR="007F367D" w:rsidRDefault="00443FCA">
            <w:pPr>
              <w:keepNext/>
              <w:spacing w:before="0" w:after="0" w:line="240" w:lineRule="auto"/>
              <w:jc w:val="left"/>
            </w:pPr>
            <w:r>
              <w:rPr>
                <w:sz w:val="20"/>
                <w:szCs w:val="20"/>
              </w:rPr>
              <w:t>7</w:t>
            </w:r>
          </w:p>
        </w:tc>
        <w:tc>
          <w:tcPr>
            <w:tcW w:w="2592" w:type="dxa"/>
            <w:vAlign w:val="center"/>
          </w:tcPr>
          <w:p w14:paraId="720D7F90" w14:textId="77777777" w:rsidR="007F367D" w:rsidRDefault="00443FCA">
            <w:pPr>
              <w:keepNext/>
              <w:spacing w:before="0" w:after="0" w:line="240" w:lineRule="auto"/>
              <w:jc w:val="left"/>
            </w:pPr>
            <w:r>
              <w:rPr>
                <w:sz w:val="20"/>
                <w:szCs w:val="20"/>
              </w:rPr>
              <w:t>SSH-Patator</w:t>
            </w:r>
          </w:p>
        </w:tc>
        <w:tc>
          <w:tcPr>
            <w:tcW w:w="1584" w:type="dxa"/>
            <w:vAlign w:val="center"/>
          </w:tcPr>
          <w:p w14:paraId="0AE3B2F3" w14:textId="77777777" w:rsidR="007F367D" w:rsidRDefault="00443FCA">
            <w:pPr>
              <w:keepNext/>
              <w:spacing w:before="0" w:after="0" w:line="240" w:lineRule="auto"/>
              <w:jc w:val="left"/>
            </w:pPr>
            <w:r>
              <w:rPr>
                <w:sz w:val="20"/>
                <w:szCs w:val="20"/>
              </w:rPr>
              <w:t>Brute-Force</w:t>
            </w:r>
          </w:p>
        </w:tc>
        <w:tc>
          <w:tcPr>
            <w:tcW w:w="1008" w:type="dxa"/>
            <w:vAlign w:val="center"/>
          </w:tcPr>
          <w:p w14:paraId="5C54BCAA" w14:textId="77777777" w:rsidR="007F367D" w:rsidRDefault="00443FCA">
            <w:pPr>
              <w:keepNext/>
              <w:spacing w:before="0" w:after="0" w:line="240" w:lineRule="auto"/>
              <w:jc w:val="left"/>
            </w:pPr>
            <w:r>
              <w:rPr>
                <w:sz w:val="20"/>
                <w:szCs w:val="20"/>
              </w:rPr>
              <w:t>True</w:t>
            </w:r>
          </w:p>
        </w:tc>
        <w:tc>
          <w:tcPr>
            <w:tcW w:w="1368" w:type="dxa"/>
            <w:vAlign w:val="center"/>
          </w:tcPr>
          <w:p w14:paraId="39D69BED" w14:textId="77777777" w:rsidR="007F367D" w:rsidRDefault="00443FCA">
            <w:pPr>
              <w:keepNext/>
              <w:spacing w:before="0" w:after="0" w:line="240" w:lineRule="auto"/>
              <w:jc w:val="left"/>
            </w:pPr>
            <w:r>
              <w:rPr>
                <w:sz w:val="20"/>
                <w:szCs w:val="20"/>
              </w:rPr>
              <w:t>3,442</w:t>
            </w:r>
          </w:p>
        </w:tc>
        <w:tc>
          <w:tcPr>
            <w:tcW w:w="1325" w:type="dxa"/>
            <w:vAlign w:val="center"/>
          </w:tcPr>
          <w:p w14:paraId="7928A896" w14:textId="77777777" w:rsidR="007F367D" w:rsidRDefault="00443FCA">
            <w:pPr>
              <w:keepNext/>
              <w:spacing w:before="0" w:after="0" w:line="240" w:lineRule="auto"/>
              <w:jc w:val="left"/>
            </w:pPr>
            <w:r>
              <w:rPr>
                <w:sz w:val="20"/>
                <w:szCs w:val="20"/>
              </w:rPr>
              <w:t>0.1316%</w:t>
            </w:r>
          </w:p>
        </w:tc>
      </w:tr>
      <w:tr w:rsidR="007F367D" w14:paraId="1CF0D6F6" w14:textId="77777777">
        <w:trPr>
          <w:cantSplit/>
          <w:jc w:val="center"/>
        </w:trPr>
        <w:tc>
          <w:tcPr>
            <w:tcW w:w="1152" w:type="dxa"/>
            <w:vAlign w:val="center"/>
          </w:tcPr>
          <w:p w14:paraId="398D87A7" w14:textId="77777777" w:rsidR="007F367D" w:rsidRDefault="00443FCA">
            <w:pPr>
              <w:keepNext/>
              <w:spacing w:before="0" w:after="0" w:line="240" w:lineRule="auto"/>
              <w:jc w:val="left"/>
            </w:pPr>
            <w:r>
              <w:rPr>
                <w:sz w:val="20"/>
                <w:szCs w:val="20"/>
              </w:rPr>
              <w:t>10</w:t>
            </w:r>
          </w:p>
        </w:tc>
        <w:tc>
          <w:tcPr>
            <w:tcW w:w="2592" w:type="dxa"/>
            <w:vAlign w:val="center"/>
          </w:tcPr>
          <w:p w14:paraId="0599F088" w14:textId="77777777" w:rsidR="007F367D" w:rsidRDefault="00443FCA">
            <w:pPr>
              <w:keepNext/>
              <w:spacing w:before="0" w:after="0" w:line="240" w:lineRule="auto"/>
              <w:jc w:val="left"/>
            </w:pPr>
            <w:r>
              <w:rPr>
                <w:sz w:val="20"/>
                <w:szCs w:val="20"/>
              </w:rPr>
              <w:t>Bot</w:t>
            </w:r>
          </w:p>
        </w:tc>
        <w:tc>
          <w:tcPr>
            <w:tcW w:w="1584" w:type="dxa"/>
            <w:vAlign w:val="center"/>
          </w:tcPr>
          <w:p w14:paraId="7DAD433B" w14:textId="77777777" w:rsidR="007F367D" w:rsidRDefault="00443FCA">
            <w:pPr>
              <w:keepNext/>
              <w:spacing w:before="0" w:after="0" w:line="240" w:lineRule="auto"/>
              <w:jc w:val="left"/>
            </w:pPr>
            <w:r>
              <w:rPr>
                <w:sz w:val="20"/>
                <w:szCs w:val="20"/>
              </w:rPr>
              <w:t>Bot</w:t>
            </w:r>
          </w:p>
        </w:tc>
        <w:tc>
          <w:tcPr>
            <w:tcW w:w="1008" w:type="dxa"/>
            <w:vAlign w:val="center"/>
          </w:tcPr>
          <w:p w14:paraId="7AF9269E" w14:textId="77777777" w:rsidR="007F367D" w:rsidRDefault="00443FCA">
            <w:pPr>
              <w:keepNext/>
              <w:spacing w:before="0" w:after="0" w:line="240" w:lineRule="auto"/>
              <w:jc w:val="left"/>
            </w:pPr>
            <w:r>
              <w:rPr>
                <w:sz w:val="20"/>
                <w:szCs w:val="20"/>
              </w:rPr>
              <w:t>True</w:t>
            </w:r>
          </w:p>
        </w:tc>
        <w:tc>
          <w:tcPr>
            <w:tcW w:w="1368" w:type="dxa"/>
            <w:vAlign w:val="center"/>
          </w:tcPr>
          <w:p w14:paraId="434B62BA" w14:textId="77777777" w:rsidR="007F367D" w:rsidRDefault="00443FCA">
            <w:pPr>
              <w:keepNext/>
              <w:spacing w:before="0" w:after="0" w:line="240" w:lineRule="auto"/>
              <w:jc w:val="left"/>
            </w:pPr>
            <w:r>
              <w:rPr>
                <w:sz w:val="20"/>
                <w:szCs w:val="20"/>
              </w:rPr>
              <w:t>1,948</w:t>
            </w:r>
          </w:p>
        </w:tc>
        <w:tc>
          <w:tcPr>
            <w:tcW w:w="1325" w:type="dxa"/>
            <w:vAlign w:val="center"/>
          </w:tcPr>
          <w:p w14:paraId="3E173FA1" w14:textId="77777777" w:rsidR="007F367D" w:rsidRDefault="00443FCA">
            <w:pPr>
              <w:keepNext/>
              <w:spacing w:before="0" w:after="0" w:line="240" w:lineRule="auto"/>
              <w:jc w:val="left"/>
            </w:pPr>
            <w:r>
              <w:rPr>
                <w:sz w:val="20"/>
                <w:szCs w:val="20"/>
              </w:rPr>
              <w:t>0.0745%</w:t>
            </w:r>
          </w:p>
        </w:tc>
      </w:tr>
      <w:tr w:rsidR="007F367D" w14:paraId="3FCAD6D5" w14:textId="77777777">
        <w:trPr>
          <w:cantSplit/>
          <w:jc w:val="center"/>
        </w:trPr>
        <w:tc>
          <w:tcPr>
            <w:tcW w:w="1152" w:type="dxa"/>
            <w:vAlign w:val="center"/>
          </w:tcPr>
          <w:p w14:paraId="5E735C2E" w14:textId="77777777" w:rsidR="007F367D" w:rsidRDefault="00443FCA">
            <w:pPr>
              <w:keepNext/>
              <w:spacing w:before="0" w:after="0" w:line="240" w:lineRule="auto"/>
              <w:jc w:val="left"/>
            </w:pPr>
            <w:r>
              <w:rPr>
                <w:sz w:val="20"/>
                <w:szCs w:val="20"/>
              </w:rPr>
              <w:t>11</w:t>
            </w:r>
          </w:p>
        </w:tc>
        <w:tc>
          <w:tcPr>
            <w:tcW w:w="2592" w:type="dxa"/>
            <w:vAlign w:val="center"/>
          </w:tcPr>
          <w:p w14:paraId="0AA42F20" w14:textId="77777777" w:rsidR="007F367D" w:rsidRDefault="00443FCA">
            <w:pPr>
              <w:keepNext/>
              <w:spacing w:before="0" w:after="0" w:line="240" w:lineRule="auto"/>
              <w:jc w:val="left"/>
            </w:pPr>
            <w:r>
              <w:rPr>
                <w:sz w:val="20"/>
                <w:szCs w:val="20"/>
              </w:rPr>
              <w:t>Web Attack - Brute Force</w:t>
            </w:r>
          </w:p>
        </w:tc>
        <w:tc>
          <w:tcPr>
            <w:tcW w:w="1584" w:type="dxa"/>
            <w:vAlign w:val="center"/>
          </w:tcPr>
          <w:p w14:paraId="57B08D01" w14:textId="77777777" w:rsidR="007F367D" w:rsidRDefault="00443FCA">
            <w:pPr>
              <w:keepNext/>
              <w:spacing w:before="0" w:after="0" w:line="240" w:lineRule="auto"/>
              <w:jc w:val="left"/>
            </w:pPr>
            <w:r>
              <w:rPr>
                <w:sz w:val="20"/>
                <w:szCs w:val="20"/>
              </w:rPr>
              <w:t>Web Attack</w:t>
            </w:r>
          </w:p>
        </w:tc>
        <w:tc>
          <w:tcPr>
            <w:tcW w:w="1008" w:type="dxa"/>
            <w:vAlign w:val="center"/>
          </w:tcPr>
          <w:p w14:paraId="2B1E49EA" w14:textId="77777777" w:rsidR="007F367D" w:rsidRDefault="00443FCA">
            <w:pPr>
              <w:keepNext/>
              <w:spacing w:before="0" w:after="0" w:line="240" w:lineRule="auto"/>
              <w:jc w:val="left"/>
            </w:pPr>
            <w:r>
              <w:rPr>
                <w:sz w:val="20"/>
                <w:szCs w:val="20"/>
              </w:rPr>
              <w:t>True</w:t>
            </w:r>
          </w:p>
        </w:tc>
        <w:tc>
          <w:tcPr>
            <w:tcW w:w="1368" w:type="dxa"/>
            <w:vAlign w:val="center"/>
          </w:tcPr>
          <w:p w14:paraId="440654B9" w14:textId="77777777" w:rsidR="007F367D" w:rsidRDefault="00443FCA">
            <w:pPr>
              <w:keepNext/>
              <w:spacing w:before="0" w:after="0" w:line="240" w:lineRule="auto"/>
              <w:jc w:val="left"/>
            </w:pPr>
            <w:r>
              <w:rPr>
                <w:sz w:val="20"/>
                <w:szCs w:val="20"/>
              </w:rPr>
              <w:t>1,470</w:t>
            </w:r>
          </w:p>
        </w:tc>
        <w:tc>
          <w:tcPr>
            <w:tcW w:w="1325" w:type="dxa"/>
            <w:vAlign w:val="center"/>
          </w:tcPr>
          <w:p w14:paraId="41ED1852" w14:textId="77777777" w:rsidR="007F367D" w:rsidRDefault="00443FCA">
            <w:pPr>
              <w:keepNext/>
              <w:spacing w:before="0" w:after="0" w:line="240" w:lineRule="auto"/>
              <w:jc w:val="left"/>
            </w:pPr>
            <w:r>
              <w:rPr>
                <w:sz w:val="20"/>
                <w:szCs w:val="20"/>
              </w:rPr>
              <w:t>0.0562%</w:t>
            </w:r>
          </w:p>
        </w:tc>
      </w:tr>
      <w:tr w:rsidR="007F367D" w14:paraId="04EFA59D" w14:textId="77777777">
        <w:trPr>
          <w:cantSplit/>
          <w:jc w:val="center"/>
        </w:trPr>
        <w:tc>
          <w:tcPr>
            <w:tcW w:w="1152" w:type="dxa"/>
            <w:vAlign w:val="center"/>
          </w:tcPr>
          <w:p w14:paraId="63A0896F" w14:textId="77777777" w:rsidR="007F367D" w:rsidRDefault="00443FCA">
            <w:pPr>
              <w:keepNext/>
              <w:spacing w:before="0" w:after="0" w:line="240" w:lineRule="auto"/>
              <w:jc w:val="left"/>
            </w:pPr>
            <w:r>
              <w:rPr>
                <w:sz w:val="20"/>
                <w:szCs w:val="20"/>
              </w:rPr>
              <w:t>12</w:t>
            </w:r>
          </w:p>
        </w:tc>
        <w:tc>
          <w:tcPr>
            <w:tcW w:w="2592" w:type="dxa"/>
            <w:vAlign w:val="center"/>
          </w:tcPr>
          <w:p w14:paraId="20C56249" w14:textId="77777777" w:rsidR="007F367D" w:rsidRDefault="00443FCA">
            <w:pPr>
              <w:keepNext/>
              <w:spacing w:before="0" w:after="0" w:line="240" w:lineRule="auto"/>
              <w:jc w:val="left"/>
            </w:pPr>
            <w:r>
              <w:rPr>
                <w:sz w:val="20"/>
                <w:szCs w:val="20"/>
              </w:rPr>
              <w:t>Web Attack - XSS</w:t>
            </w:r>
          </w:p>
        </w:tc>
        <w:tc>
          <w:tcPr>
            <w:tcW w:w="1584" w:type="dxa"/>
            <w:vAlign w:val="center"/>
          </w:tcPr>
          <w:p w14:paraId="4F5840C4" w14:textId="77777777" w:rsidR="007F367D" w:rsidRDefault="00443FCA">
            <w:pPr>
              <w:keepNext/>
              <w:spacing w:before="0" w:after="0" w:line="240" w:lineRule="auto"/>
              <w:jc w:val="left"/>
            </w:pPr>
            <w:r>
              <w:rPr>
                <w:sz w:val="20"/>
                <w:szCs w:val="20"/>
              </w:rPr>
              <w:t>Web Attack</w:t>
            </w:r>
          </w:p>
        </w:tc>
        <w:tc>
          <w:tcPr>
            <w:tcW w:w="1008" w:type="dxa"/>
            <w:vAlign w:val="center"/>
          </w:tcPr>
          <w:p w14:paraId="07B98C87" w14:textId="77777777" w:rsidR="007F367D" w:rsidRDefault="00443FCA">
            <w:pPr>
              <w:keepNext/>
              <w:spacing w:before="0" w:after="0" w:line="240" w:lineRule="auto"/>
              <w:jc w:val="left"/>
            </w:pPr>
            <w:r>
              <w:rPr>
                <w:sz w:val="20"/>
                <w:szCs w:val="20"/>
              </w:rPr>
              <w:t>True</w:t>
            </w:r>
          </w:p>
        </w:tc>
        <w:tc>
          <w:tcPr>
            <w:tcW w:w="1368" w:type="dxa"/>
            <w:vAlign w:val="center"/>
          </w:tcPr>
          <w:p w14:paraId="7450CB0A" w14:textId="77777777" w:rsidR="007F367D" w:rsidRDefault="00443FCA">
            <w:pPr>
              <w:keepNext/>
              <w:spacing w:before="0" w:after="0" w:line="240" w:lineRule="auto"/>
              <w:jc w:val="left"/>
            </w:pPr>
            <w:r>
              <w:rPr>
                <w:sz w:val="20"/>
                <w:szCs w:val="20"/>
              </w:rPr>
              <w:t>652</w:t>
            </w:r>
          </w:p>
        </w:tc>
        <w:tc>
          <w:tcPr>
            <w:tcW w:w="1325" w:type="dxa"/>
            <w:vAlign w:val="center"/>
          </w:tcPr>
          <w:p w14:paraId="5A8A4115" w14:textId="77777777" w:rsidR="007F367D" w:rsidRDefault="00443FCA">
            <w:pPr>
              <w:keepNext/>
              <w:spacing w:before="0" w:after="0" w:line="240" w:lineRule="auto"/>
              <w:jc w:val="left"/>
            </w:pPr>
            <w:r>
              <w:rPr>
                <w:sz w:val="20"/>
                <w:szCs w:val="20"/>
              </w:rPr>
              <w:t>0.0249%</w:t>
            </w:r>
          </w:p>
        </w:tc>
      </w:tr>
      <w:tr w:rsidR="007F367D" w14:paraId="72FA4B3C" w14:textId="77777777">
        <w:trPr>
          <w:cantSplit/>
          <w:jc w:val="center"/>
        </w:trPr>
        <w:tc>
          <w:tcPr>
            <w:tcW w:w="1152" w:type="dxa"/>
            <w:vAlign w:val="center"/>
          </w:tcPr>
          <w:p w14:paraId="78B1297C" w14:textId="77777777" w:rsidR="007F367D" w:rsidRDefault="00443FCA">
            <w:pPr>
              <w:keepNext/>
              <w:spacing w:before="0" w:after="0" w:line="240" w:lineRule="auto"/>
              <w:jc w:val="left"/>
            </w:pPr>
            <w:r>
              <w:rPr>
                <w:sz w:val="20"/>
                <w:szCs w:val="20"/>
              </w:rPr>
              <w:t>14</w:t>
            </w:r>
          </w:p>
        </w:tc>
        <w:tc>
          <w:tcPr>
            <w:tcW w:w="2592" w:type="dxa"/>
            <w:vAlign w:val="center"/>
          </w:tcPr>
          <w:p w14:paraId="3F9175C1" w14:textId="77777777" w:rsidR="007F367D" w:rsidRDefault="00443FCA">
            <w:pPr>
              <w:keepNext/>
              <w:spacing w:before="0" w:after="0" w:line="240" w:lineRule="auto"/>
              <w:jc w:val="left"/>
            </w:pPr>
            <w:r>
              <w:rPr>
                <w:sz w:val="20"/>
                <w:szCs w:val="20"/>
              </w:rPr>
              <w:t>Infiltration</w:t>
            </w:r>
          </w:p>
        </w:tc>
        <w:tc>
          <w:tcPr>
            <w:tcW w:w="1584" w:type="dxa"/>
            <w:vAlign w:val="center"/>
          </w:tcPr>
          <w:p w14:paraId="4A5F42C2" w14:textId="77777777" w:rsidR="007F367D" w:rsidRDefault="00443FCA">
            <w:pPr>
              <w:keepNext/>
              <w:spacing w:before="0" w:after="0" w:line="240" w:lineRule="auto"/>
              <w:jc w:val="left"/>
            </w:pPr>
            <w:r>
              <w:rPr>
                <w:sz w:val="20"/>
                <w:szCs w:val="20"/>
              </w:rPr>
              <w:t>Infiltration</w:t>
            </w:r>
          </w:p>
        </w:tc>
        <w:tc>
          <w:tcPr>
            <w:tcW w:w="1008" w:type="dxa"/>
            <w:vAlign w:val="center"/>
          </w:tcPr>
          <w:p w14:paraId="4390D78E" w14:textId="77777777" w:rsidR="007F367D" w:rsidRDefault="00443FCA">
            <w:pPr>
              <w:keepNext/>
              <w:spacing w:before="0" w:after="0" w:line="240" w:lineRule="auto"/>
              <w:jc w:val="left"/>
            </w:pPr>
            <w:r>
              <w:rPr>
                <w:sz w:val="20"/>
                <w:szCs w:val="20"/>
              </w:rPr>
              <w:t>True</w:t>
            </w:r>
          </w:p>
        </w:tc>
        <w:tc>
          <w:tcPr>
            <w:tcW w:w="1368" w:type="dxa"/>
            <w:vAlign w:val="center"/>
          </w:tcPr>
          <w:p w14:paraId="26AA3C94" w14:textId="77777777" w:rsidR="007F367D" w:rsidRDefault="00443FCA">
            <w:pPr>
              <w:keepNext/>
              <w:spacing w:before="0" w:after="0" w:line="240" w:lineRule="auto"/>
              <w:jc w:val="left"/>
            </w:pPr>
            <w:r>
              <w:rPr>
                <w:sz w:val="20"/>
                <w:szCs w:val="20"/>
              </w:rPr>
              <w:t>36</w:t>
            </w:r>
          </w:p>
        </w:tc>
        <w:tc>
          <w:tcPr>
            <w:tcW w:w="1325" w:type="dxa"/>
            <w:vAlign w:val="center"/>
          </w:tcPr>
          <w:p w14:paraId="6BE2B302" w14:textId="77777777" w:rsidR="007F367D" w:rsidRDefault="00443FCA">
            <w:pPr>
              <w:keepNext/>
              <w:spacing w:before="0" w:after="0" w:line="240" w:lineRule="auto"/>
              <w:jc w:val="left"/>
            </w:pPr>
            <w:r>
              <w:rPr>
                <w:sz w:val="20"/>
                <w:szCs w:val="20"/>
              </w:rPr>
              <w:t>0.0014%</w:t>
            </w:r>
          </w:p>
        </w:tc>
      </w:tr>
      <w:tr w:rsidR="007F367D" w14:paraId="4C0973AC" w14:textId="77777777">
        <w:trPr>
          <w:cantSplit/>
          <w:jc w:val="center"/>
        </w:trPr>
        <w:tc>
          <w:tcPr>
            <w:tcW w:w="1152" w:type="dxa"/>
            <w:vAlign w:val="center"/>
          </w:tcPr>
          <w:p w14:paraId="07253237" w14:textId="77777777" w:rsidR="007F367D" w:rsidRDefault="00443FCA">
            <w:pPr>
              <w:keepNext/>
              <w:spacing w:before="0" w:after="0" w:line="240" w:lineRule="auto"/>
              <w:jc w:val="left"/>
            </w:pPr>
            <w:r>
              <w:rPr>
                <w:sz w:val="20"/>
                <w:szCs w:val="20"/>
              </w:rPr>
              <w:t>13</w:t>
            </w:r>
          </w:p>
        </w:tc>
        <w:tc>
          <w:tcPr>
            <w:tcW w:w="2592" w:type="dxa"/>
            <w:vAlign w:val="center"/>
          </w:tcPr>
          <w:p w14:paraId="39040D5F" w14:textId="77777777" w:rsidR="007F367D" w:rsidRDefault="00443FCA">
            <w:pPr>
              <w:keepNext/>
              <w:spacing w:before="0" w:after="0" w:line="240" w:lineRule="auto"/>
              <w:jc w:val="left"/>
            </w:pPr>
            <w:r>
              <w:rPr>
                <w:sz w:val="20"/>
                <w:szCs w:val="20"/>
              </w:rPr>
              <w:t>Web Attack - Sql Injection</w:t>
            </w:r>
          </w:p>
        </w:tc>
        <w:tc>
          <w:tcPr>
            <w:tcW w:w="1584" w:type="dxa"/>
            <w:vAlign w:val="center"/>
          </w:tcPr>
          <w:p w14:paraId="6B81C17D" w14:textId="77777777" w:rsidR="007F367D" w:rsidRDefault="00443FCA">
            <w:pPr>
              <w:keepNext/>
              <w:spacing w:before="0" w:after="0" w:line="240" w:lineRule="auto"/>
              <w:jc w:val="left"/>
            </w:pPr>
            <w:r>
              <w:rPr>
                <w:sz w:val="20"/>
                <w:szCs w:val="20"/>
              </w:rPr>
              <w:t>Web Attack</w:t>
            </w:r>
          </w:p>
        </w:tc>
        <w:tc>
          <w:tcPr>
            <w:tcW w:w="1008" w:type="dxa"/>
            <w:vAlign w:val="center"/>
          </w:tcPr>
          <w:p w14:paraId="6BE8B94A" w14:textId="77777777" w:rsidR="007F367D" w:rsidRDefault="00443FCA">
            <w:pPr>
              <w:keepNext/>
              <w:spacing w:before="0" w:after="0" w:line="240" w:lineRule="auto"/>
              <w:jc w:val="left"/>
            </w:pPr>
            <w:r>
              <w:rPr>
                <w:sz w:val="20"/>
                <w:szCs w:val="20"/>
              </w:rPr>
              <w:t>True</w:t>
            </w:r>
          </w:p>
        </w:tc>
        <w:tc>
          <w:tcPr>
            <w:tcW w:w="1368" w:type="dxa"/>
            <w:vAlign w:val="center"/>
          </w:tcPr>
          <w:p w14:paraId="5A1946D7" w14:textId="77777777" w:rsidR="007F367D" w:rsidRDefault="00443FCA">
            <w:pPr>
              <w:keepNext/>
              <w:spacing w:before="0" w:after="0" w:line="240" w:lineRule="auto"/>
              <w:jc w:val="left"/>
            </w:pPr>
            <w:r>
              <w:rPr>
                <w:sz w:val="20"/>
                <w:szCs w:val="20"/>
              </w:rPr>
              <w:t>21</w:t>
            </w:r>
          </w:p>
        </w:tc>
        <w:tc>
          <w:tcPr>
            <w:tcW w:w="1325" w:type="dxa"/>
            <w:vAlign w:val="center"/>
          </w:tcPr>
          <w:p w14:paraId="16BF82CB" w14:textId="77777777" w:rsidR="007F367D" w:rsidRDefault="00443FCA">
            <w:pPr>
              <w:keepNext/>
              <w:spacing w:before="0" w:after="0" w:line="240" w:lineRule="auto"/>
              <w:jc w:val="left"/>
            </w:pPr>
            <w:r>
              <w:rPr>
                <w:sz w:val="20"/>
                <w:szCs w:val="20"/>
              </w:rPr>
              <w:t>0.0008%</w:t>
            </w:r>
          </w:p>
        </w:tc>
      </w:tr>
      <w:tr w:rsidR="007F367D" w14:paraId="375A87F0" w14:textId="77777777">
        <w:trPr>
          <w:cantSplit/>
          <w:jc w:val="center"/>
        </w:trPr>
        <w:tc>
          <w:tcPr>
            <w:tcW w:w="1152" w:type="dxa"/>
            <w:vAlign w:val="center"/>
          </w:tcPr>
          <w:p w14:paraId="21A763BB" w14:textId="77777777" w:rsidR="007F367D" w:rsidRDefault="00443FCA">
            <w:pPr>
              <w:keepNext/>
              <w:spacing w:before="0" w:after="0" w:line="240" w:lineRule="auto"/>
              <w:jc w:val="left"/>
            </w:pPr>
            <w:r>
              <w:rPr>
                <w:sz w:val="20"/>
                <w:szCs w:val="20"/>
              </w:rPr>
              <w:t>15</w:t>
            </w:r>
          </w:p>
        </w:tc>
        <w:tc>
          <w:tcPr>
            <w:tcW w:w="2592" w:type="dxa"/>
            <w:vAlign w:val="center"/>
          </w:tcPr>
          <w:p w14:paraId="2DA9B309" w14:textId="77777777" w:rsidR="007F367D" w:rsidRDefault="00443FCA">
            <w:pPr>
              <w:keepNext/>
              <w:spacing w:before="0" w:after="0" w:line="240" w:lineRule="auto"/>
              <w:jc w:val="left"/>
            </w:pPr>
            <w:r>
              <w:rPr>
                <w:sz w:val="20"/>
                <w:szCs w:val="20"/>
              </w:rPr>
              <w:t>Heartbleed</w:t>
            </w:r>
          </w:p>
        </w:tc>
        <w:tc>
          <w:tcPr>
            <w:tcW w:w="1584" w:type="dxa"/>
            <w:vAlign w:val="center"/>
          </w:tcPr>
          <w:p w14:paraId="6246194A" w14:textId="77777777" w:rsidR="007F367D" w:rsidRDefault="00443FCA">
            <w:pPr>
              <w:keepNext/>
              <w:spacing w:before="0" w:after="0" w:line="240" w:lineRule="auto"/>
              <w:jc w:val="left"/>
            </w:pPr>
            <w:r>
              <w:rPr>
                <w:sz w:val="20"/>
                <w:szCs w:val="20"/>
              </w:rPr>
              <w:t>Heartbleed</w:t>
            </w:r>
          </w:p>
        </w:tc>
        <w:tc>
          <w:tcPr>
            <w:tcW w:w="1008" w:type="dxa"/>
            <w:vAlign w:val="center"/>
          </w:tcPr>
          <w:p w14:paraId="36450E7D" w14:textId="77777777" w:rsidR="007F367D" w:rsidRDefault="00443FCA">
            <w:pPr>
              <w:keepNext/>
              <w:spacing w:before="0" w:after="0" w:line="240" w:lineRule="auto"/>
              <w:jc w:val="left"/>
            </w:pPr>
            <w:r>
              <w:rPr>
                <w:sz w:val="20"/>
                <w:szCs w:val="20"/>
              </w:rPr>
              <w:t>True</w:t>
            </w:r>
          </w:p>
        </w:tc>
        <w:tc>
          <w:tcPr>
            <w:tcW w:w="1368" w:type="dxa"/>
            <w:vAlign w:val="center"/>
          </w:tcPr>
          <w:p w14:paraId="1249ACC0" w14:textId="77777777" w:rsidR="007F367D" w:rsidRDefault="00443FCA">
            <w:pPr>
              <w:keepNext/>
              <w:spacing w:before="0" w:after="0" w:line="240" w:lineRule="auto"/>
              <w:jc w:val="left"/>
            </w:pPr>
            <w:r>
              <w:rPr>
                <w:sz w:val="20"/>
                <w:szCs w:val="20"/>
              </w:rPr>
              <w:t>11</w:t>
            </w:r>
          </w:p>
        </w:tc>
        <w:tc>
          <w:tcPr>
            <w:tcW w:w="1325" w:type="dxa"/>
            <w:vAlign w:val="center"/>
          </w:tcPr>
          <w:p w14:paraId="2F750556" w14:textId="77777777" w:rsidR="007F367D" w:rsidRDefault="00443FCA">
            <w:pPr>
              <w:keepNext/>
              <w:spacing w:before="0" w:after="0" w:line="240" w:lineRule="auto"/>
              <w:jc w:val="left"/>
            </w:pPr>
            <w:r>
              <w:rPr>
                <w:sz w:val="20"/>
                <w:szCs w:val="20"/>
              </w:rPr>
              <w:t>0.0004%</w:t>
            </w:r>
          </w:p>
        </w:tc>
      </w:tr>
      <w:tr w:rsidR="007F367D" w14:paraId="32B0EC6F" w14:textId="77777777">
        <w:trPr>
          <w:cantSplit/>
          <w:jc w:val="center"/>
        </w:trPr>
        <w:tc>
          <w:tcPr>
            <w:tcW w:w="1152" w:type="dxa"/>
            <w:vAlign w:val="center"/>
          </w:tcPr>
          <w:p w14:paraId="271DD7E8" w14:textId="77777777" w:rsidR="007F367D" w:rsidRDefault="00443FCA">
            <w:pPr>
              <w:spacing w:before="0" w:after="0" w:line="240" w:lineRule="auto"/>
              <w:jc w:val="left"/>
            </w:pPr>
            <w:r>
              <w:rPr>
                <w:sz w:val="20"/>
                <w:szCs w:val="20"/>
              </w:rPr>
              <w:t>Total</w:t>
            </w:r>
          </w:p>
        </w:tc>
        <w:tc>
          <w:tcPr>
            <w:tcW w:w="2592" w:type="dxa"/>
            <w:vAlign w:val="center"/>
          </w:tcPr>
          <w:p w14:paraId="3EF0B154" w14:textId="77777777" w:rsidR="007F367D" w:rsidRDefault="00443FCA">
            <w:pPr>
              <w:spacing w:before="0" w:after="0" w:line="240" w:lineRule="auto"/>
              <w:jc w:val="left"/>
            </w:pPr>
            <w:r>
              <w:rPr>
                <w:sz w:val="20"/>
                <w:szCs w:val="20"/>
              </w:rPr>
              <w:t>All Classes (15)</w:t>
            </w:r>
          </w:p>
        </w:tc>
        <w:tc>
          <w:tcPr>
            <w:tcW w:w="1584" w:type="dxa"/>
            <w:vAlign w:val="center"/>
          </w:tcPr>
          <w:p w14:paraId="32CFB962" w14:textId="77777777" w:rsidR="007F367D" w:rsidRDefault="00443FCA">
            <w:pPr>
              <w:spacing w:before="0" w:after="0" w:line="240" w:lineRule="auto"/>
              <w:jc w:val="left"/>
            </w:pPr>
            <w:r>
              <w:rPr>
                <w:sz w:val="20"/>
                <w:szCs w:val="20"/>
              </w:rPr>
              <w:t>Aggregated</w:t>
            </w:r>
          </w:p>
        </w:tc>
        <w:tc>
          <w:tcPr>
            <w:tcW w:w="1008" w:type="dxa"/>
            <w:vAlign w:val="center"/>
          </w:tcPr>
          <w:p w14:paraId="6607C495" w14:textId="77777777" w:rsidR="007F367D" w:rsidRDefault="00443FCA">
            <w:pPr>
              <w:spacing w:before="0" w:after="0" w:line="240" w:lineRule="auto"/>
              <w:jc w:val="left"/>
            </w:pPr>
            <w:r>
              <w:rPr>
                <w:sz w:val="20"/>
                <w:szCs w:val="20"/>
              </w:rPr>
              <w:t>-</w:t>
            </w:r>
          </w:p>
        </w:tc>
        <w:tc>
          <w:tcPr>
            <w:tcW w:w="1368" w:type="dxa"/>
            <w:vAlign w:val="center"/>
          </w:tcPr>
          <w:p w14:paraId="530D7C1E" w14:textId="77777777" w:rsidR="007F367D" w:rsidRDefault="00443FCA">
            <w:pPr>
              <w:spacing w:before="0" w:after="0" w:line="240" w:lineRule="auto"/>
              <w:jc w:val="left"/>
            </w:pPr>
            <w:r>
              <w:rPr>
                <w:sz w:val="20"/>
                <w:szCs w:val="20"/>
              </w:rPr>
              <w:t>2,616,266</w:t>
            </w:r>
          </w:p>
        </w:tc>
        <w:tc>
          <w:tcPr>
            <w:tcW w:w="1325" w:type="dxa"/>
            <w:vAlign w:val="center"/>
          </w:tcPr>
          <w:p w14:paraId="475F6BA1" w14:textId="77777777" w:rsidR="007F367D" w:rsidRDefault="00443FCA">
            <w:pPr>
              <w:spacing w:before="0" w:after="0" w:line="240" w:lineRule="auto"/>
              <w:jc w:val="left"/>
            </w:pPr>
            <w:r>
              <w:rPr>
                <w:sz w:val="20"/>
                <w:szCs w:val="20"/>
              </w:rPr>
              <w:t>100.0000%</w:t>
            </w:r>
          </w:p>
        </w:tc>
      </w:tr>
    </w:tbl>
    <w:p w14:paraId="54F1ADF2" w14:textId="77777777" w:rsidR="007F367D" w:rsidRDefault="00443FCA">
      <w:pPr>
        <w:keepNext/>
        <w:spacing w:before="200" w:after="60" w:line="240" w:lineRule="auto"/>
        <w:jc w:val="center"/>
      </w:pPr>
      <w:r>
        <w:rPr>
          <w:noProof/>
        </w:rPr>
        <w:drawing>
          <wp:inline distT="0" distB="0" distL="0" distR="0" wp14:anchorId="31EBD8DA" wp14:editId="3FEAEB20">
            <wp:extent cx="5486400" cy="30982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ack_distribution.png"/>
                    <pic:cNvPicPr/>
                  </pic:nvPicPr>
                  <pic:blipFill>
                    <a:blip r:embed="rId8"/>
                    <a:stretch>
                      <a:fillRect/>
                    </a:stretch>
                  </pic:blipFill>
                  <pic:spPr>
                    <a:xfrm>
                      <a:off x="0" y="0"/>
                      <a:ext cx="5486400" cy="3098202"/>
                    </a:xfrm>
                    <a:prstGeom prst="rect">
                      <a:avLst/>
                    </a:prstGeom>
                  </pic:spPr>
                </pic:pic>
              </a:graphicData>
            </a:graphic>
          </wp:inline>
        </w:drawing>
      </w:r>
    </w:p>
    <w:p w14:paraId="56AAFDF2" w14:textId="77777777" w:rsidR="007F367D" w:rsidRDefault="00443FCA">
      <w:pPr>
        <w:pStyle w:val="FigureCaption"/>
      </w:pPr>
      <w:bookmarkStart w:id="14004" w:name="_Toc8009004"/>
      <w:r>
        <w:t>Figure 3: Distribution of Threat Taxonomy Categories vs. Benign Traffic (Logarithmic Scale)</w:t>
      </w:r>
      <w:bookmarkEnd w:id="14004"/>
    </w:p>
    <w:p w14:paraId="78DD0F5E" w14:textId="77777777" w:rsidR="007F367D" w:rsidRDefault="00443FCA">
      <w:pPr>
        <w:pStyle w:val="Heading2"/>
      </w:pPr>
      <w:bookmarkStart w:id="9" w:name="_Toc243956750"/>
      <w:r>
        <w:t>3.3 Known Data Quality Deficiencies Discovered</w:t>
      </w:r>
      <w:bookmarkEnd w:id="9"/>
    </w:p>
    <w:p w14:paraId="53A37CE9" w14:textId="77777777" w:rsidR="007F367D" w:rsidRDefault="00443FCA">
      <w:r>
        <w:t>Prior to designing the transformation rules, automated data profiling revealed six substantial data quality anomalies in the raw CSVs:</w:t>
      </w:r>
    </w:p>
    <w:p w14:paraId="41FBE8E9" w14:textId="77777777" w:rsidR="007F367D" w:rsidRDefault="00443FCA">
      <w:pPr>
        <w:pStyle w:val="ListBullet"/>
      </w:pPr>
      <w:r>
        <w:rPr>
          <w:b/>
        </w:rPr>
        <w:t xml:space="preserve">1. Irregular Header Whitespace: </w:t>
      </w:r>
      <w:r>
        <w:t>Raw CSV column headers contain irregular leading spaces (e.g., ' Destination Port', ' Total Fwd Packets'). This breaks standard SQL naming and causes column lookup failures.</w:t>
      </w:r>
    </w:p>
    <w:p w14:paraId="78230C8E" w14:textId="77777777" w:rsidR="007F367D" w:rsidRDefault="00443FCA">
      <w:pPr>
        <w:pStyle w:val="ListBullet"/>
      </w:pPr>
      <w:r>
        <w:rPr>
          <w:b/>
        </w:rPr>
        <w:t xml:space="preserve">2. Duplicate Column Naming: </w:t>
      </w:r>
      <w:r>
        <w:t>Column index 35 and column index 56 are both titled ' Fwd Header Length'. When loaded into Pandas, this yields duplicate column names ('Fwd Header Length.1'), creating database collision errors.</w:t>
      </w:r>
    </w:p>
    <w:p w14:paraId="73A5A296" w14:textId="77777777" w:rsidR="007F367D" w:rsidRDefault="00443FCA">
      <w:pPr>
        <w:pStyle w:val="ListBullet"/>
      </w:pPr>
      <w:r>
        <w:rPr>
          <w:b/>
        </w:rPr>
        <w:t xml:space="preserve">3. Corrupted Character Encodings: </w:t>
      </w:r>
      <w:r>
        <w:t xml:space="preserve">Web Attack labels in the Thursday morning dataset contain non-standard byte sequences ( and </w:t>
      </w:r>
      <w:r>
        <w:t>�</w:t>
      </w:r>
      <w:r>
        <w:t>) instead of standard hyphens, appearing as 'Web Attack  Brute Force'. This causes UTF-8 decoding crashes.</w:t>
      </w:r>
    </w:p>
    <w:p w14:paraId="345B5033" w14:textId="77777777" w:rsidR="007F367D" w:rsidRDefault="00443FCA">
      <w:pPr>
        <w:pStyle w:val="ListBullet"/>
      </w:pPr>
      <w:r>
        <w:rPr>
          <w:b/>
        </w:rPr>
        <w:t xml:space="preserve">4. Division-by-Zero Infinite Values: </w:t>
      </w:r>
      <w:r>
        <w:t>Flows with a duration of 0 microseconds generated string literals 'Infinity' and '-Infinity' when computing 'Flow Bytes/s' and 'Flow Packets/s'. Exactly 2,872 rows contained infinite or NaN values.</w:t>
      </w:r>
    </w:p>
    <w:p w14:paraId="2E208A2C" w14:textId="77777777" w:rsidR="007F367D" w:rsidRDefault="00443FCA">
      <w:pPr>
        <w:pStyle w:val="ListBullet"/>
      </w:pPr>
      <w:r>
        <w:rPr>
          <w:b/>
        </w:rPr>
        <w:t xml:space="preserve">5. Timer Jitter and Negative Flow Durations: </w:t>
      </w:r>
      <w:r>
        <w:t>Sub-microsecond timer desynchronization in packet capture hardware resulted in negative durations (-1 μs) across 108 records. These violate physical networking constraints.</w:t>
      </w:r>
    </w:p>
    <w:p w14:paraId="31618510" w14:textId="77777777" w:rsidR="007F367D" w:rsidRDefault="00443FCA">
      <w:pPr>
        <w:pStyle w:val="ListBullet"/>
      </w:pPr>
      <w:r>
        <w:rPr>
          <w:b/>
        </w:rPr>
        <w:t xml:space="preserve">6. High-Frequency Duplicate Records: </w:t>
      </w:r>
      <w:r>
        <w:t>Due to packet capture retransmissions and overlapping network tap buffers, 211,497 exact duplicate rows were detected and purged during ETL streaming.</w:t>
      </w:r>
    </w:p>
    <w:p w14:paraId="053A90CE" w14:textId="77777777" w:rsidR="007F367D" w:rsidRDefault="00443FCA">
      <w:pPr>
        <w:pStyle w:val="Heading1"/>
      </w:pPr>
      <w:bookmarkStart w:id="10" w:name="_Toc243956751"/>
      <w:r>
        <w:t>4. System Architecture</w:t>
      </w:r>
      <w:bookmarkEnd w:id="10"/>
    </w:p>
    <w:p w14:paraId="32D1E815" w14:textId="77777777" w:rsidR="007F367D" w:rsidRDefault="00443FCA">
      <w:r>
        <w:t>The IDS ETL pipeline implements a streaming modular architecture separating extraction, data cleansing, relational loading, and analytical reporting. Figure 1 illustrates the end-to-end data flow from the raw archive.zip to the analytical layer.</w:t>
      </w:r>
    </w:p>
    <w:p w14:paraId="39C13EC7" w14:textId="77777777" w:rsidR="007F367D" w:rsidRDefault="00443FCA">
      <w:pPr>
        <w:keepNext/>
        <w:spacing w:before="120" w:after="60" w:line="240" w:lineRule="auto"/>
        <w:jc w:val="center"/>
      </w:pPr>
      <w:r>
        <w:rPr>
          <w:noProof/>
        </w:rPr>
        <w:drawing>
          <wp:inline distT="0" distB="0" distL="0" distR="0" wp14:anchorId="324B12DA" wp14:editId="051F0213">
            <wp:extent cx="5669280" cy="32221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9"/>
                    <a:stretch>
                      <a:fillRect/>
                    </a:stretch>
                  </pic:blipFill>
                  <pic:spPr>
                    <a:xfrm>
                      <a:off x="0" y="0"/>
                      <a:ext cx="5669280" cy="3222109"/>
                    </a:xfrm>
                    <a:prstGeom prst="rect">
                      <a:avLst/>
                    </a:prstGeom>
                  </pic:spPr>
                </pic:pic>
              </a:graphicData>
            </a:graphic>
          </wp:inline>
        </w:drawing>
      </w:r>
    </w:p>
    <w:p w14:paraId="45922744" w14:textId="77777777" w:rsidR="007F367D" w:rsidRDefault="00443FCA">
      <w:pPr>
        <w:pStyle w:val="FigureCaption"/>
      </w:pPr>
      <w:bookmarkStart w:id="14005" w:name="_Toc8009005"/>
      <w:r>
        <w:t>Figure 1: End-to-End IDS ETL Pipeline Architecture</w:t>
      </w:r>
      <w:bookmarkEnd w:id="14005"/>
    </w:p>
    <w:p w14:paraId="12F946C7" w14:textId="77777777" w:rsidR="007F367D" w:rsidRDefault="00443FCA">
      <w:r>
        <w:t>The architecture is partitioned into five distinct operational stages:</w:t>
      </w:r>
    </w:p>
    <w:p w14:paraId="001D096D" w14:textId="77777777" w:rsidR="007F367D" w:rsidRDefault="00443FCA">
      <w:pPr>
        <w:pStyle w:val="ListBullet"/>
      </w:pPr>
      <w:r>
        <w:rPr>
          <w:b/>
        </w:rPr>
        <w:t xml:space="preserve">1. Source Ingestion Layer: </w:t>
      </w:r>
      <w:r>
        <w:t>Extracts archive.zip on demand and reads raw CSVs using a generator-based streaming reader (chunksize = 200,000) with automatic Latin-1 fallback.</w:t>
      </w:r>
    </w:p>
    <w:p w14:paraId="74FF58DC" w14:textId="77777777" w:rsidR="007F367D" w:rsidRDefault="00443FCA">
      <w:pPr>
        <w:pStyle w:val="ListBullet"/>
      </w:pPr>
      <w:r>
        <w:rPr>
          <w:b/>
        </w:rPr>
        <w:t xml:space="preserve">2. Transformation &amp; Cleansing Engine: </w:t>
      </w:r>
      <w:r>
        <w:t>Applies deterministic regex transformations, snake_case normalization, invalid domain filtering, and 1:1 vertical partitioning in Python memory.</w:t>
      </w:r>
    </w:p>
    <w:p w14:paraId="0300EDF5" w14:textId="77777777" w:rsidR="007F367D" w:rsidRDefault="00443FCA">
      <w:pPr>
        <w:pStyle w:val="ListBullet"/>
      </w:pPr>
      <w:r>
        <w:rPr>
          <w:b/>
        </w:rPr>
        <w:t xml:space="preserve">3. High-Speed PostgreSQL Loader: </w:t>
      </w:r>
      <w:r>
        <w:t>Streams transformed records directly into PostgreSQL tables via the COPY protocol (copy_expert), bypassing SQL INSERT overhead.</w:t>
      </w:r>
    </w:p>
    <w:p w14:paraId="55B57F6F" w14:textId="77777777" w:rsidR="007F367D" w:rsidRDefault="00443FCA">
      <w:pPr>
        <w:pStyle w:val="ListBullet"/>
      </w:pPr>
      <w:r>
        <w:rPr>
          <w:b/>
        </w:rPr>
        <w:t xml:space="preserve">4. Relational Storage Layer: </w:t>
      </w:r>
      <w:r>
        <w:t>Stores normalized records across four tables (source_files, attack_types, flows, flow_statistics) with enforced PK/FK constraints.</w:t>
      </w:r>
    </w:p>
    <w:p w14:paraId="2EE69E58" w14:textId="77777777" w:rsidR="007F367D" w:rsidRDefault="00443FCA">
      <w:pPr>
        <w:pStyle w:val="ListBullet"/>
      </w:pPr>
      <w:r>
        <w:rPr>
          <w:b/>
        </w:rPr>
        <w:t xml:space="preserve">5. Analytical &amp; Verification Layer: </w:t>
      </w:r>
      <w:r>
        <w:t>Executes SOC intrusion threat-hunting queries and automated referential integrity audits.</w:t>
      </w:r>
    </w:p>
    <w:p w14:paraId="6055585B" w14:textId="77777777" w:rsidR="007F367D" w:rsidRDefault="00443FCA">
      <w:pPr>
        <w:pStyle w:val="TableCaption"/>
      </w:pPr>
      <w:bookmarkStart w:id="14006" w:name="_Toc8009006"/>
      <w:r>
        <w:t>Table 4: Technology Stack and Environment Specifications</w:t>
      </w:r>
      <w:bookmarkEnd w:id="14006"/>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2016"/>
        <w:gridCol w:w="2016"/>
        <w:gridCol w:w="1440"/>
        <w:gridCol w:w="3557"/>
      </w:tblGrid>
      <w:tr w:rsidR="007F367D" w14:paraId="533AADED" w14:textId="77777777">
        <w:trPr>
          <w:cantSplit/>
          <w:tblHeader/>
          <w:jc w:val="center"/>
        </w:trPr>
        <w:tc>
          <w:tcPr>
            <w:tcW w:w="2016" w:type="dxa"/>
            <w:shd w:val="clear" w:color="auto" w:fill="D9D9D9"/>
            <w:vAlign w:val="center"/>
          </w:tcPr>
          <w:p w14:paraId="452B725A" w14:textId="77777777" w:rsidR="007F367D" w:rsidRDefault="00443FCA">
            <w:pPr>
              <w:keepNext/>
              <w:spacing w:before="0" w:after="0" w:line="240" w:lineRule="auto"/>
              <w:jc w:val="left"/>
            </w:pPr>
            <w:r>
              <w:rPr>
                <w:b/>
                <w:sz w:val="20"/>
                <w:szCs w:val="20"/>
              </w:rPr>
              <w:t>Software Component</w:t>
            </w:r>
          </w:p>
        </w:tc>
        <w:tc>
          <w:tcPr>
            <w:tcW w:w="2016" w:type="dxa"/>
            <w:shd w:val="clear" w:color="auto" w:fill="D9D9D9"/>
            <w:vAlign w:val="center"/>
          </w:tcPr>
          <w:p w14:paraId="2ECEB1A0" w14:textId="77777777" w:rsidR="007F367D" w:rsidRDefault="00443FCA">
            <w:pPr>
              <w:keepNext/>
              <w:spacing w:before="0" w:after="0" w:line="240" w:lineRule="auto"/>
              <w:jc w:val="left"/>
            </w:pPr>
            <w:r>
              <w:rPr>
                <w:b/>
                <w:sz w:val="20"/>
                <w:szCs w:val="20"/>
              </w:rPr>
              <w:t>Technology / Library</w:t>
            </w:r>
          </w:p>
        </w:tc>
        <w:tc>
          <w:tcPr>
            <w:tcW w:w="1440" w:type="dxa"/>
            <w:shd w:val="clear" w:color="auto" w:fill="D9D9D9"/>
            <w:vAlign w:val="center"/>
          </w:tcPr>
          <w:p w14:paraId="4A81132D" w14:textId="77777777" w:rsidR="007F367D" w:rsidRDefault="00443FCA">
            <w:pPr>
              <w:keepNext/>
              <w:spacing w:before="0" w:after="0" w:line="240" w:lineRule="auto"/>
              <w:jc w:val="left"/>
            </w:pPr>
            <w:r>
              <w:rPr>
                <w:b/>
                <w:sz w:val="20"/>
                <w:szCs w:val="20"/>
              </w:rPr>
              <w:t>Runtime Version</w:t>
            </w:r>
          </w:p>
        </w:tc>
        <w:tc>
          <w:tcPr>
            <w:tcW w:w="3557" w:type="dxa"/>
            <w:shd w:val="clear" w:color="auto" w:fill="D9D9D9"/>
            <w:vAlign w:val="center"/>
          </w:tcPr>
          <w:p w14:paraId="54C98D33" w14:textId="77777777" w:rsidR="007F367D" w:rsidRDefault="00443FCA">
            <w:pPr>
              <w:keepNext/>
              <w:spacing w:before="0" w:after="0" w:line="240" w:lineRule="auto"/>
              <w:jc w:val="left"/>
            </w:pPr>
            <w:r>
              <w:rPr>
                <w:b/>
                <w:sz w:val="20"/>
                <w:szCs w:val="20"/>
              </w:rPr>
              <w:t>Architectural Responsibility</w:t>
            </w:r>
          </w:p>
        </w:tc>
      </w:tr>
      <w:tr w:rsidR="007F367D" w14:paraId="66EFD0D1" w14:textId="77777777">
        <w:trPr>
          <w:cantSplit/>
          <w:jc w:val="center"/>
        </w:trPr>
        <w:tc>
          <w:tcPr>
            <w:tcW w:w="2016" w:type="dxa"/>
            <w:vAlign w:val="center"/>
          </w:tcPr>
          <w:p w14:paraId="0D2F331E" w14:textId="77777777" w:rsidR="007F367D" w:rsidRDefault="00443FCA">
            <w:pPr>
              <w:keepNext/>
              <w:spacing w:before="0" w:after="0" w:line="240" w:lineRule="auto"/>
              <w:jc w:val="left"/>
            </w:pPr>
            <w:r>
              <w:rPr>
                <w:sz w:val="20"/>
                <w:szCs w:val="20"/>
              </w:rPr>
              <w:t>Programming Runtime</w:t>
            </w:r>
          </w:p>
        </w:tc>
        <w:tc>
          <w:tcPr>
            <w:tcW w:w="2016" w:type="dxa"/>
            <w:vAlign w:val="center"/>
          </w:tcPr>
          <w:p w14:paraId="66C8CD74" w14:textId="77777777" w:rsidR="007F367D" w:rsidRDefault="00443FCA">
            <w:pPr>
              <w:keepNext/>
              <w:spacing w:before="0" w:after="0" w:line="240" w:lineRule="auto"/>
              <w:jc w:val="left"/>
            </w:pPr>
            <w:r>
              <w:rPr>
                <w:sz w:val="20"/>
                <w:szCs w:val="20"/>
              </w:rPr>
              <w:t>Python</w:t>
            </w:r>
          </w:p>
        </w:tc>
        <w:tc>
          <w:tcPr>
            <w:tcW w:w="1440" w:type="dxa"/>
            <w:vAlign w:val="center"/>
          </w:tcPr>
          <w:p w14:paraId="407EC6E3" w14:textId="77777777" w:rsidR="007F367D" w:rsidRDefault="00443FCA">
            <w:pPr>
              <w:keepNext/>
              <w:spacing w:before="0" w:after="0" w:line="240" w:lineRule="auto"/>
              <w:jc w:val="left"/>
            </w:pPr>
            <w:r>
              <w:rPr>
                <w:sz w:val="20"/>
                <w:szCs w:val="20"/>
              </w:rPr>
              <w:t>3.12.6 (64-bit)</w:t>
            </w:r>
          </w:p>
        </w:tc>
        <w:tc>
          <w:tcPr>
            <w:tcW w:w="3557" w:type="dxa"/>
            <w:vAlign w:val="center"/>
          </w:tcPr>
          <w:p w14:paraId="5AA0D3F2" w14:textId="77777777" w:rsidR="007F367D" w:rsidRDefault="00443FCA">
            <w:pPr>
              <w:keepNext/>
              <w:spacing w:before="0" w:after="0" w:line="240" w:lineRule="auto"/>
              <w:jc w:val="left"/>
            </w:pPr>
            <w:r>
              <w:rPr>
                <w:sz w:val="20"/>
                <w:szCs w:val="20"/>
              </w:rPr>
              <w:t>Core execution engine for pipeline orchestration and memory management.</w:t>
            </w:r>
          </w:p>
        </w:tc>
      </w:tr>
      <w:tr w:rsidR="007F367D" w14:paraId="0250EB9F" w14:textId="77777777">
        <w:trPr>
          <w:cantSplit/>
          <w:jc w:val="center"/>
        </w:trPr>
        <w:tc>
          <w:tcPr>
            <w:tcW w:w="2016" w:type="dxa"/>
            <w:vAlign w:val="center"/>
          </w:tcPr>
          <w:p w14:paraId="192ABCF7" w14:textId="77777777" w:rsidR="007F367D" w:rsidRDefault="00443FCA">
            <w:pPr>
              <w:keepNext/>
              <w:spacing w:before="0" w:after="0" w:line="240" w:lineRule="auto"/>
              <w:jc w:val="left"/>
            </w:pPr>
            <w:r>
              <w:rPr>
                <w:sz w:val="20"/>
                <w:szCs w:val="20"/>
              </w:rPr>
              <w:t>Data Processing Engine</w:t>
            </w:r>
          </w:p>
        </w:tc>
        <w:tc>
          <w:tcPr>
            <w:tcW w:w="2016" w:type="dxa"/>
            <w:vAlign w:val="center"/>
          </w:tcPr>
          <w:p w14:paraId="17A01DCF" w14:textId="77777777" w:rsidR="007F367D" w:rsidRDefault="00443FCA">
            <w:pPr>
              <w:keepNext/>
              <w:spacing w:before="0" w:after="0" w:line="240" w:lineRule="auto"/>
              <w:jc w:val="left"/>
            </w:pPr>
            <w:r>
              <w:rPr>
                <w:sz w:val="20"/>
                <w:szCs w:val="20"/>
              </w:rPr>
              <w:t>Pandas</w:t>
            </w:r>
          </w:p>
        </w:tc>
        <w:tc>
          <w:tcPr>
            <w:tcW w:w="1440" w:type="dxa"/>
            <w:vAlign w:val="center"/>
          </w:tcPr>
          <w:p w14:paraId="74A44C03" w14:textId="77777777" w:rsidR="007F367D" w:rsidRDefault="00443FCA">
            <w:pPr>
              <w:keepNext/>
              <w:spacing w:before="0" w:after="0" w:line="240" w:lineRule="auto"/>
              <w:jc w:val="left"/>
            </w:pPr>
            <w:r>
              <w:rPr>
                <w:sz w:val="20"/>
                <w:szCs w:val="20"/>
              </w:rPr>
              <w:t>2.2.2</w:t>
            </w:r>
          </w:p>
        </w:tc>
        <w:tc>
          <w:tcPr>
            <w:tcW w:w="3557" w:type="dxa"/>
            <w:vAlign w:val="center"/>
          </w:tcPr>
          <w:p w14:paraId="5E0509AC" w14:textId="77777777" w:rsidR="007F367D" w:rsidRDefault="00443FCA">
            <w:pPr>
              <w:keepNext/>
              <w:spacing w:before="0" w:after="0" w:line="240" w:lineRule="auto"/>
              <w:jc w:val="left"/>
            </w:pPr>
            <w:r>
              <w:rPr>
                <w:sz w:val="20"/>
                <w:szCs w:val="20"/>
              </w:rPr>
              <w:t>Chunked vectorized transformations, schema normalization, and regex cleansing.</w:t>
            </w:r>
          </w:p>
        </w:tc>
      </w:tr>
      <w:tr w:rsidR="007F367D" w14:paraId="5C12276B" w14:textId="77777777">
        <w:trPr>
          <w:cantSplit/>
          <w:jc w:val="center"/>
        </w:trPr>
        <w:tc>
          <w:tcPr>
            <w:tcW w:w="2016" w:type="dxa"/>
            <w:vAlign w:val="center"/>
          </w:tcPr>
          <w:p w14:paraId="756BE7F5" w14:textId="77777777" w:rsidR="007F367D" w:rsidRDefault="00443FCA">
            <w:pPr>
              <w:keepNext/>
              <w:spacing w:before="0" w:after="0" w:line="240" w:lineRule="auto"/>
              <w:jc w:val="left"/>
            </w:pPr>
            <w:r>
              <w:rPr>
                <w:sz w:val="20"/>
                <w:szCs w:val="20"/>
              </w:rPr>
              <w:t>Database Connectivity</w:t>
            </w:r>
          </w:p>
        </w:tc>
        <w:tc>
          <w:tcPr>
            <w:tcW w:w="2016" w:type="dxa"/>
            <w:vAlign w:val="center"/>
          </w:tcPr>
          <w:p w14:paraId="47AEA0DC" w14:textId="77777777" w:rsidR="007F367D" w:rsidRDefault="00443FCA">
            <w:pPr>
              <w:keepNext/>
              <w:spacing w:before="0" w:after="0" w:line="240" w:lineRule="auto"/>
              <w:jc w:val="left"/>
            </w:pPr>
            <w:r>
              <w:rPr>
                <w:sz w:val="20"/>
                <w:szCs w:val="20"/>
              </w:rPr>
              <w:t>psycopg2-binary / SQLAlchemy</w:t>
            </w:r>
          </w:p>
        </w:tc>
        <w:tc>
          <w:tcPr>
            <w:tcW w:w="1440" w:type="dxa"/>
            <w:vAlign w:val="center"/>
          </w:tcPr>
          <w:p w14:paraId="115DF643" w14:textId="77777777" w:rsidR="007F367D" w:rsidRDefault="00443FCA">
            <w:pPr>
              <w:keepNext/>
              <w:spacing w:before="0" w:after="0" w:line="240" w:lineRule="auto"/>
              <w:jc w:val="left"/>
            </w:pPr>
            <w:r>
              <w:rPr>
                <w:sz w:val="20"/>
                <w:szCs w:val="20"/>
              </w:rPr>
              <w:t>2.9.9 / 2.0.31</w:t>
            </w:r>
          </w:p>
        </w:tc>
        <w:tc>
          <w:tcPr>
            <w:tcW w:w="3557" w:type="dxa"/>
            <w:vAlign w:val="center"/>
          </w:tcPr>
          <w:p w14:paraId="5CBD0FC0" w14:textId="77777777" w:rsidR="007F367D" w:rsidRDefault="00443FCA">
            <w:pPr>
              <w:keepNext/>
              <w:spacing w:before="0" w:after="0" w:line="240" w:lineRule="auto"/>
              <w:jc w:val="left"/>
            </w:pPr>
            <w:r>
              <w:rPr>
                <w:sz w:val="20"/>
                <w:szCs w:val="20"/>
              </w:rPr>
              <w:t>High-throughput COPY streaming protocol and connection pool management.</w:t>
            </w:r>
          </w:p>
        </w:tc>
      </w:tr>
      <w:tr w:rsidR="007F367D" w14:paraId="786CB6C9" w14:textId="77777777">
        <w:trPr>
          <w:cantSplit/>
          <w:jc w:val="center"/>
        </w:trPr>
        <w:tc>
          <w:tcPr>
            <w:tcW w:w="2016" w:type="dxa"/>
            <w:vAlign w:val="center"/>
          </w:tcPr>
          <w:p w14:paraId="3F7F1893" w14:textId="77777777" w:rsidR="007F367D" w:rsidRDefault="00443FCA">
            <w:pPr>
              <w:keepNext/>
              <w:spacing w:before="0" w:after="0" w:line="240" w:lineRule="auto"/>
              <w:jc w:val="left"/>
            </w:pPr>
            <w:r>
              <w:rPr>
                <w:sz w:val="20"/>
                <w:szCs w:val="20"/>
              </w:rPr>
              <w:t>Relational Database</w:t>
            </w:r>
          </w:p>
        </w:tc>
        <w:tc>
          <w:tcPr>
            <w:tcW w:w="2016" w:type="dxa"/>
            <w:vAlign w:val="center"/>
          </w:tcPr>
          <w:p w14:paraId="09DE9E0A" w14:textId="77777777" w:rsidR="007F367D" w:rsidRDefault="00443FCA">
            <w:pPr>
              <w:keepNext/>
              <w:spacing w:before="0" w:after="0" w:line="240" w:lineRule="auto"/>
              <w:jc w:val="left"/>
            </w:pPr>
            <w:r>
              <w:rPr>
                <w:sz w:val="20"/>
                <w:szCs w:val="20"/>
              </w:rPr>
              <w:t>PostgreSQL</w:t>
            </w:r>
          </w:p>
        </w:tc>
        <w:tc>
          <w:tcPr>
            <w:tcW w:w="1440" w:type="dxa"/>
            <w:vAlign w:val="center"/>
          </w:tcPr>
          <w:p w14:paraId="3C61A8EB" w14:textId="77777777" w:rsidR="007F367D" w:rsidRDefault="00443FCA">
            <w:pPr>
              <w:keepNext/>
              <w:spacing w:before="0" w:after="0" w:line="240" w:lineRule="auto"/>
              <w:jc w:val="left"/>
            </w:pPr>
            <w:r>
              <w:rPr>
                <w:sz w:val="20"/>
                <w:szCs w:val="20"/>
              </w:rPr>
              <w:t>16.x / 17.x</w:t>
            </w:r>
          </w:p>
        </w:tc>
        <w:tc>
          <w:tcPr>
            <w:tcW w:w="3557" w:type="dxa"/>
            <w:vAlign w:val="center"/>
          </w:tcPr>
          <w:p w14:paraId="099A1D8F" w14:textId="77777777" w:rsidR="007F367D" w:rsidRDefault="00443FCA">
            <w:pPr>
              <w:keepNext/>
              <w:spacing w:before="0" w:after="0" w:line="240" w:lineRule="auto"/>
              <w:jc w:val="left"/>
            </w:pPr>
            <w:r>
              <w:rPr>
                <w:sz w:val="20"/>
                <w:szCs w:val="20"/>
              </w:rPr>
              <w:t>ACID relational storage, B-Tree indexes, and analytical query execution.</w:t>
            </w:r>
          </w:p>
        </w:tc>
      </w:tr>
      <w:tr w:rsidR="007F367D" w14:paraId="45B28171" w14:textId="77777777">
        <w:trPr>
          <w:cantSplit/>
          <w:jc w:val="center"/>
        </w:trPr>
        <w:tc>
          <w:tcPr>
            <w:tcW w:w="2016" w:type="dxa"/>
            <w:vAlign w:val="center"/>
          </w:tcPr>
          <w:p w14:paraId="7DAD33ED" w14:textId="77777777" w:rsidR="007F367D" w:rsidRDefault="00443FCA">
            <w:pPr>
              <w:keepNext/>
              <w:spacing w:before="0" w:after="0" w:line="240" w:lineRule="auto"/>
              <w:jc w:val="left"/>
            </w:pPr>
            <w:r>
              <w:rPr>
                <w:sz w:val="20"/>
                <w:szCs w:val="20"/>
              </w:rPr>
              <w:t>Report Generation</w:t>
            </w:r>
          </w:p>
        </w:tc>
        <w:tc>
          <w:tcPr>
            <w:tcW w:w="2016" w:type="dxa"/>
            <w:vAlign w:val="center"/>
          </w:tcPr>
          <w:p w14:paraId="78AE157D" w14:textId="77777777" w:rsidR="007F367D" w:rsidRDefault="00443FCA">
            <w:pPr>
              <w:keepNext/>
              <w:spacing w:before="0" w:after="0" w:line="240" w:lineRule="auto"/>
              <w:jc w:val="left"/>
            </w:pPr>
            <w:r>
              <w:rPr>
                <w:sz w:val="20"/>
                <w:szCs w:val="20"/>
              </w:rPr>
              <w:t>python-docx</w:t>
            </w:r>
          </w:p>
        </w:tc>
        <w:tc>
          <w:tcPr>
            <w:tcW w:w="1440" w:type="dxa"/>
            <w:vAlign w:val="center"/>
          </w:tcPr>
          <w:p w14:paraId="497B4922" w14:textId="77777777" w:rsidR="007F367D" w:rsidRDefault="00443FCA">
            <w:pPr>
              <w:keepNext/>
              <w:spacing w:before="0" w:after="0" w:line="240" w:lineRule="auto"/>
              <w:jc w:val="left"/>
            </w:pPr>
            <w:r>
              <w:rPr>
                <w:sz w:val="20"/>
                <w:szCs w:val="20"/>
              </w:rPr>
              <w:t>1.1.2</w:t>
            </w:r>
          </w:p>
        </w:tc>
        <w:tc>
          <w:tcPr>
            <w:tcW w:w="3557" w:type="dxa"/>
            <w:vAlign w:val="center"/>
          </w:tcPr>
          <w:p w14:paraId="19B16669" w14:textId="77777777" w:rsidR="007F367D" w:rsidRDefault="00443FCA">
            <w:pPr>
              <w:keepNext/>
              <w:spacing w:before="0" w:after="0" w:line="240" w:lineRule="auto"/>
              <w:jc w:val="left"/>
            </w:pPr>
            <w:r>
              <w:rPr>
                <w:sz w:val="20"/>
                <w:szCs w:val="20"/>
              </w:rPr>
              <w:t>Automated programmatic compilation of this formal technical report.</w:t>
            </w:r>
          </w:p>
        </w:tc>
      </w:tr>
      <w:tr w:rsidR="007F367D" w14:paraId="254C596F" w14:textId="77777777">
        <w:trPr>
          <w:cantSplit/>
          <w:jc w:val="center"/>
        </w:trPr>
        <w:tc>
          <w:tcPr>
            <w:tcW w:w="2016" w:type="dxa"/>
            <w:vAlign w:val="center"/>
          </w:tcPr>
          <w:p w14:paraId="6C1CA7D6" w14:textId="77777777" w:rsidR="007F367D" w:rsidRDefault="00443FCA">
            <w:pPr>
              <w:keepNext/>
              <w:spacing w:before="0" w:after="0" w:line="240" w:lineRule="auto"/>
              <w:jc w:val="left"/>
            </w:pPr>
            <w:r>
              <w:rPr>
                <w:sz w:val="20"/>
                <w:szCs w:val="20"/>
              </w:rPr>
              <w:t>Visualization Library</w:t>
            </w:r>
          </w:p>
        </w:tc>
        <w:tc>
          <w:tcPr>
            <w:tcW w:w="2016" w:type="dxa"/>
            <w:vAlign w:val="center"/>
          </w:tcPr>
          <w:p w14:paraId="225FAA24" w14:textId="77777777" w:rsidR="007F367D" w:rsidRDefault="00443FCA">
            <w:pPr>
              <w:keepNext/>
              <w:spacing w:before="0" w:after="0" w:line="240" w:lineRule="auto"/>
              <w:jc w:val="left"/>
            </w:pPr>
            <w:r>
              <w:rPr>
                <w:sz w:val="20"/>
                <w:szCs w:val="20"/>
              </w:rPr>
              <w:t>Matplotlib</w:t>
            </w:r>
          </w:p>
        </w:tc>
        <w:tc>
          <w:tcPr>
            <w:tcW w:w="1440" w:type="dxa"/>
            <w:vAlign w:val="center"/>
          </w:tcPr>
          <w:p w14:paraId="4B0EE20C" w14:textId="77777777" w:rsidR="007F367D" w:rsidRDefault="00443FCA">
            <w:pPr>
              <w:keepNext/>
              <w:spacing w:before="0" w:after="0" w:line="240" w:lineRule="auto"/>
              <w:jc w:val="left"/>
            </w:pPr>
            <w:r>
              <w:rPr>
                <w:sz w:val="20"/>
                <w:szCs w:val="20"/>
              </w:rPr>
              <w:t>3.9.2</w:t>
            </w:r>
          </w:p>
        </w:tc>
        <w:tc>
          <w:tcPr>
            <w:tcW w:w="3557" w:type="dxa"/>
            <w:vAlign w:val="center"/>
          </w:tcPr>
          <w:p w14:paraId="1502BE54" w14:textId="77777777" w:rsidR="007F367D" w:rsidRDefault="00443FCA">
            <w:pPr>
              <w:keepNext/>
              <w:spacing w:before="0" w:after="0" w:line="240" w:lineRule="auto"/>
              <w:jc w:val="left"/>
            </w:pPr>
            <w:r>
              <w:rPr>
                <w:sz w:val="20"/>
                <w:szCs w:val="20"/>
              </w:rPr>
              <w:t>High-resolution (300 DPI) chart generation for analytical figures.</w:t>
            </w:r>
          </w:p>
        </w:tc>
      </w:tr>
      <w:tr w:rsidR="007F367D" w14:paraId="5CFFE341" w14:textId="77777777">
        <w:trPr>
          <w:cantSplit/>
          <w:jc w:val="center"/>
        </w:trPr>
        <w:tc>
          <w:tcPr>
            <w:tcW w:w="2016" w:type="dxa"/>
            <w:vAlign w:val="center"/>
          </w:tcPr>
          <w:p w14:paraId="7D0FC4A6" w14:textId="77777777" w:rsidR="007F367D" w:rsidRDefault="00443FCA">
            <w:pPr>
              <w:spacing w:before="0" w:after="0" w:line="240" w:lineRule="auto"/>
              <w:jc w:val="left"/>
            </w:pPr>
            <w:r>
              <w:rPr>
                <w:sz w:val="20"/>
                <w:szCs w:val="20"/>
              </w:rPr>
              <w:t>Automated Testing</w:t>
            </w:r>
          </w:p>
        </w:tc>
        <w:tc>
          <w:tcPr>
            <w:tcW w:w="2016" w:type="dxa"/>
            <w:vAlign w:val="center"/>
          </w:tcPr>
          <w:p w14:paraId="60F7FF87" w14:textId="77777777" w:rsidR="007F367D" w:rsidRDefault="00443FCA">
            <w:pPr>
              <w:spacing w:before="0" w:after="0" w:line="240" w:lineRule="auto"/>
              <w:jc w:val="left"/>
            </w:pPr>
            <w:r>
              <w:rPr>
                <w:sz w:val="20"/>
                <w:szCs w:val="20"/>
              </w:rPr>
              <w:t>Pytest / Ruff</w:t>
            </w:r>
          </w:p>
        </w:tc>
        <w:tc>
          <w:tcPr>
            <w:tcW w:w="1440" w:type="dxa"/>
            <w:vAlign w:val="center"/>
          </w:tcPr>
          <w:p w14:paraId="2512B530" w14:textId="77777777" w:rsidR="007F367D" w:rsidRDefault="00443FCA">
            <w:pPr>
              <w:spacing w:before="0" w:after="0" w:line="240" w:lineRule="auto"/>
              <w:jc w:val="left"/>
            </w:pPr>
            <w:r>
              <w:rPr>
                <w:sz w:val="20"/>
                <w:szCs w:val="20"/>
              </w:rPr>
              <w:t>8.2.2 / 0.5.1</w:t>
            </w:r>
          </w:p>
        </w:tc>
        <w:tc>
          <w:tcPr>
            <w:tcW w:w="3557" w:type="dxa"/>
            <w:vAlign w:val="center"/>
          </w:tcPr>
          <w:p w14:paraId="59BDAF6E" w14:textId="77777777" w:rsidR="007F367D" w:rsidRDefault="00443FCA">
            <w:pPr>
              <w:spacing w:before="0" w:after="0" w:line="240" w:lineRule="auto"/>
              <w:jc w:val="left"/>
            </w:pPr>
            <w:r>
              <w:rPr>
                <w:sz w:val="20"/>
                <w:szCs w:val="20"/>
              </w:rPr>
              <w:t>Unit testing suite and strict PEP 8 code quality enforcement.</w:t>
            </w:r>
          </w:p>
        </w:tc>
      </w:tr>
    </w:tbl>
    <w:p w14:paraId="1B3A12ED" w14:textId="77777777" w:rsidR="007F367D" w:rsidRDefault="00443FCA">
      <w:pPr>
        <w:pStyle w:val="Heading1"/>
      </w:pPr>
      <w:bookmarkStart w:id="11" w:name="_Toc243956752"/>
      <w:r>
        <w:t>5. ETL Process Implementation</w:t>
      </w:r>
      <w:bookmarkEnd w:id="11"/>
    </w:p>
    <w:p w14:paraId="1DF4C09A" w14:textId="77777777" w:rsidR="007F367D" w:rsidRDefault="00443FCA">
      <w:pPr>
        <w:pStyle w:val="Heading2"/>
      </w:pPr>
      <w:bookmarkStart w:id="12" w:name="_Toc243956753"/>
      <w:r>
        <w:t>5.1 Extract: Chunked Reading and Encoding Fallback</w:t>
      </w:r>
      <w:bookmarkEnd w:id="12"/>
    </w:p>
    <w:p w14:paraId="518D97C1" w14:textId="77777777" w:rsidR="007F367D" w:rsidRDefault="00443FCA">
      <w:r>
        <w:t xml:space="preserve">Loading the full 843.66 MB dataset into a single in-memory DataFrame would require over 4 GB of RAM, causing severe memory pressure and potential out-of-memory (OOM) fatal termination on standard developer workstations. To resolve this, src/extract.py implements a Python generator (read_csv_chunks) that yields slices of exactly 200,000 records. Furthermore, because Thursday-WorkingHours-Morning-WebAttacks.pcap_ISCX.csv contains non-UTF-8 bytes, the extraction reader wraps pd.read_csv in a try-except block, </w:t>
      </w:r>
      <w:r>
        <w:t>gracefully falling back to latin-1 encoding:</w:t>
      </w:r>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9029"/>
      </w:tblGrid>
      <w:tr w:rsidR="007F367D" w14:paraId="6878C8D5"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2F2F2"/>
          </w:tcPr>
          <w:p w14:paraId="4003AFB7" w14:textId="77777777" w:rsidR="007F367D" w:rsidRDefault="00443FCA">
            <w:pPr>
              <w:spacing w:before="0" w:after="0" w:line="240" w:lineRule="auto"/>
              <w:jc w:val="left"/>
            </w:pPr>
            <w:r>
              <w:rPr>
                <w:rFonts w:ascii="Consolas" w:hAnsi="Consolas" w:cs="Consolas"/>
                <w:sz w:val="18"/>
                <w:szCs w:val="18"/>
              </w:rPr>
              <w:t>def read_csv_chunks(file_path: Path, chunk_size: int = DEFAULT_CHUNK_SIZE):</w:t>
            </w:r>
            <w:r>
              <w:rPr>
                <w:rFonts w:ascii="Consolas" w:hAnsi="Consolas" w:cs="Consolas"/>
                <w:sz w:val="18"/>
                <w:szCs w:val="18"/>
              </w:rPr>
              <w:br/>
              <w:t xml:space="preserve">    """Yield DataFrame chunks with automatic UTF-8 to Latin-1 encoding fallback."""</w:t>
            </w:r>
            <w:r>
              <w:rPr>
                <w:rFonts w:ascii="Consolas" w:hAnsi="Consolas" w:cs="Consolas"/>
                <w:sz w:val="18"/>
                <w:szCs w:val="18"/>
              </w:rPr>
              <w:br/>
              <w:t xml:space="preserve">    for encoding in FALLBACK_ENCODINGS:</w:t>
            </w:r>
            <w:r>
              <w:rPr>
                <w:rFonts w:ascii="Consolas" w:hAnsi="Consolas" w:cs="Consolas"/>
                <w:sz w:val="18"/>
                <w:szCs w:val="18"/>
              </w:rPr>
              <w:br/>
              <w:t xml:space="preserve">        try:</w:t>
            </w:r>
            <w:r>
              <w:rPr>
                <w:rFonts w:ascii="Consolas" w:hAnsi="Consolas" w:cs="Consolas"/>
                <w:sz w:val="18"/>
                <w:szCs w:val="18"/>
              </w:rPr>
              <w:br/>
              <w:t xml:space="preserve">            reader = pd.read_csv(file_path, chunksize=chunk_size, encoding=encoding, low_memory=False)</w:t>
            </w:r>
            <w:r>
              <w:rPr>
                <w:rFonts w:ascii="Consolas" w:hAnsi="Consolas" w:cs="Consolas"/>
                <w:sz w:val="18"/>
                <w:szCs w:val="18"/>
              </w:rPr>
              <w:br/>
              <w:t xml:space="preserve">            for chunk in reader:</w:t>
            </w:r>
            <w:r>
              <w:rPr>
                <w:rFonts w:ascii="Consolas" w:hAnsi="Consolas" w:cs="Consolas"/>
                <w:sz w:val="18"/>
                <w:szCs w:val="18"/>
              </w:rPr>
              <w:br/>
              <w:t xml:space="preserve">                yield chunk</w:t>
            </w:r>
            <w:r>
              <w:rPr>
                <w:rFonts w:ascii="Consolas" w:hAnsi="Consolas" w:cs="Consolas"/>
                <w:sz w:val="18"/>
                <w:szCs w:val="18"/>
              </w:rPr>
              <w:br/>
              <w:t xml:space="preserve">            return</w:t>
            </w:r>
            <w:r>
              <w:rPr>
                <w:rFonts w:ascii="Consolas" w:hAnsi="Consolas" w:cs="Consolas"/>
                <w:sz w:val="18"/>
                <w:szCs w:val="18"/>
              </w:rPr>
              <w:br/>
              <w:t xml:space="preserve">        except UnicodeDecodeError:</w:t>
            </w:r>
            <w:r>
              <w:rPr>
                <w:rFonts w:ascii="Consolas" w:hAnsi="Consolas" w:cs="Consolas"/>
                <w:sz w:val="18"/>
                <w:szCs w:val="18"/>
              </w:rPr>
              <w:br/>
              <w:t xml:space="preserve">            logger.warning(f"UTF-8 decode failed for {file_path.name}; retrying with {encoding}...")</w:t>
            </w:r>
          </w:p>
        </w:tc>
      </w:tr>
    </w:tbl>
    <w:p w14:paraId="0ED3B850" w14:textId="77777777" w:rsidR="007F367D" w:rsidRDefault="00443FCA">
      <w:pPr>
        <w:pStyle w:val="Heading2"/>
      </w:pPr>
      <w:bookmarkStart w:id="13" w:name="_Toc243956754"/>
      <w:r>
        <w:t>5.2 Transform: Cleansing Rules and Vertical Partitioning</w:t>
      </w:r>
      <w:bookmarkEnd w:id="13"/>
    </w:p>
    <w:p w14:paraId="6B529DAA" w14:textId="77777777" w:rsidR="007F367D" w:rsidRDefault="00443FCA">
      <w:r>
        <w:t>The transformation engine (src/transform.py) sanitizes every chunk through deterministic vectorized rules. Table 5 documents the full specification of cleansing rules, reasons, functions, and affected record counts:</w:t>
      </w:r>
    </w:p>
    <w:p w14:paraId="5B778355" w14:textId="77777777" w:rsidR="007F367D" w:rsidRDefault="00443FCA">
      <w:pPr>
        <w:pStyle w:val="TableCaption"/>
      </w:pPr>
      <w:bookmarkStart w:id="14007" w:name="_Toc8009007"/>
      <w:r>
        <w:t>Table 5: Data Cleansing and Transformation Rule Specification</w:t>
      </w:r>
      <w:bookmarkEnd w:id="14007"/>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1728"/>
        <w:gridCol w:w="1872"/>
        <w:gridCol w:w="2448"/>
        <w:gridCol w:w="1584"/>
        <w:gridCol w:w="1397"/>
      </w:tblGrid>
      <w:tr w:rsidR="007F367D" w14:paraId="2E1C731E" w14:textId="77777777">
        <w:trPr>
          <w:cantSplit/>
          <w:tblHeader/>
          <w:jc w:val="center"/>
        </w:trPr>
        <w:tc>
          <w:tcPr>
            <w:tcW w:w="1728" w:type="dxa"/>
            <w:shd w:val="clear" w:color="auto" w:fill="D9D9D9"/>
            <w:vAlign w:val="center"/>
          </w:tcPr>
          <w:p w14:paraId="12F64865" w14:textId="77777777" w:rsidR="007F367D" w:rsidRDefault="00443FCA">
            <w:pPr>
              <w:keepNext/>
              <w:spacing w:before="0" w:after="0" w:line="240" w:lineRule="auto"/>
              <w:jc w:val="left"/>
            </w:pPr>
            <w:r>
              <w:rPr>
                <w:b/>
                <w:sz w:val="20"/>
                <w:szCs w:val="20"/>
              </w:rPr>
              <w:t>Rule Category</w:t>
            </w:r>
          </w:p>
        </w:tc>
        <w:tc>
          <w:tcPr>
            <w:tcW w:w="1872" w:type="dxa"/>
            <w:shd w:val="clear" w:color="auto" w:fill="D9D9D9"/>
            <w:vAlign w:val="center"/>
          </w:tcPr>
          <w:p w14:paraId="0D440F7B" w14:textId="77777777" w:rsidR="007F367D" w:rsidRDefault="00443FCA">
            <w:pPr>
              <w:keepNext/>
              <w:spacing w:before="0" w:after="0" w:line="240" w:lineRule="auto"/>
              <w:jc w:val="left"/>
            </w:pPr>
            <w:r>
              <w:rPr>
                <w:b/>
                <w:sz w:val="20"/>
                <w:szCs w:val="20"/>
              </w:rPr>
              <w:t>Technical Defect</w:t>
            </w:r>
          </w:p>
        </w:tc>
        <w:tc>
          <w:tcPr>
            <w:tcW w:w="2448" w:type="dxa"/>
            <w:shd w:val="clear" w:color="auto" w:fill="D9D9D9"/>
            <w:vAlign w:val="center"/>
          </w:tcPr>
          <w:p w14:paraId="07128B6C" w14:textId="77777777" w:rsidR="007F367D" w:rsidRDefault="00443FCA">
            <w:pPr>
              <w:keepNext/>
              <w:spacing w:before="0" w:after="0" w:line="240" w:lineRule="auto"/>
              <w:jc w:val="left"/>
            </w:pPr>
            <w:r>
              <w:rPr>
                <w:b/>
                <w:sz w:val="20"/>
                <w:szCs w:val="20"/>
              </w:rPr>
              <w:t>Applied Transformation Logic</w:t>
            </w:r>
          </w:p>
        </w:tc>
        <w:tc>
          <w:tcPr>
            <w:tcW w:w="1584" w:type="dxa"/>
            <w:shd w:val="clear" w:color="auto" w:fill="D9D9D9"/>
            <w:vAlign w:val="center"/>
          </w:tcPr>
          <w:p w14:paraId="6D7B6860" w14:textId="77777777" w:rsidR="007F367D" w:rsidRDefault="00443FCA">
            <w:pPr>
              <w:keepNext/>
              <w:spacing w:before="0" w:after="0" w:line="240" w:lineRule="auto"/>
              <w:jc w:val="left"/>
            </w:pPr>
            <w:r>
              <w:rPr>
                <w:b/>
                <w:sz w:val="20"/>
                <w:szCs w:val="20"/>
              </w:rPr>
              <w:t>Code Function</w:t>
            </w:r>
          </w:p>
        </w:tc>
        <w:tc>
          <w:tcPr>
            <w:tcW w:w="1397" w:type="dxa"/>
            <w:shd w:val="clear" w:color="auto" w:fill="D9D9D9"/>
            <w:vAlign w:val="center"/>
          </w:tcPr>
          <w:p w14:paraId="32602948" w14:textId="77777777" w:rsidR="007F367D" w:rsidRDefault="00443FCA">
            <w:pPr>
              <w:keepNext/>
              <w:spacing w:before="0" w:after="0" w:line="240" w:lineRule="auto"/>
              <w:jc w:val="left"/>
            </w:pPr>
            <w:r>
              <w:rPr>
                <w:b/>
                <w:sz w:val="20"/>
                <w:szCs w:val="20"/>
              </w:rPr>
              <w:t>Records Affected</w:t>
            </w:r>
          </w:p>
        </w:tc>
      </w:tr>
      <w:tr w:rsidR="007F367D" w14:paraId="58BB6C0C" w14:textId="77777777">
        <w:trPr>
          <w:cantSplit/>
          <w:jc w:val="center"/>
        </w:trPr>
        <w:tc>
          <w:tcPr>
            <w:tcW w:w="1728" w:type="dxa"/>
            <w:vAlign w:val="center"/>
          </w:tcPr>
          <w:p w14:paraId="14791613" w14:textId="77777777" w:rsidR="007F367D" w:rsidRDefault="00443FCA">
            <w:pPr>
              <w:keepNext/>
              <w:spacing w:before="0" w:after="0" w:line="240" w:lineRule="auto"/>
              <w:jc w:val="left"/>
            </w:pPr>
            <w:r>
              <w:rPr>
                <w:sz w:val="20"/>
                <w:szCs w:val="20"/>
              </w:rPr>
              <w:t>Header Normalization</w:t>
            </w:r>
          </w:p>
        </w:tc>
        <w:tc>
          <w:tcPr>
            <w:tcW w:w="1872" w:type="dxa"/>
            <w:vAlign w:val="center"/>
          </w:tcPr>
          <w:p w14:paraId="04509805" w14:textId="77777777" w:rsidR="007F367D" w:rsidRDefault="00443FCA">
            <w:pPr>
              <w:keepNext/>
              <w:spacing w:before="0" w:after="0" w:line="240" w:lineRule="auto"/>
              <w:jc w:val="left"/>
            </w:pPr>
            <w:r>
              <w:rPr>
                <w:sz w:val="20"/>
                <w:szCs w:val="20"/>
              </w:rPr>
              <w:t>Leading whitespace and special characters.</w:t>
            </w:r>
          </w:p>
        </w:tc>
        <w:tc>
          <w:tcPr>
            <w:tcW w:w="2448" w:type="dxa"/>
            <w:vAlign w:val="center"/>
          </w:tcPr>
          <w:p w14:paraId="22E4A560" w14:textId="77777777" w:rsidR="007F367D" w:rsidRDefault="00443FCA">
            <w:pPr>
              <w:keepNext/>
              <w:spacing w:before="0" w:after="0" w:line="240" w:lineRule="auto"/>
              <w:jc w:val="left"/>
            </w:pPr>
            <w:r>
              <w:rPr>
                <w:sz w:val="20"/>
                <w:szCs w:val="20"/>
              </w:rPr>
              <w:t>Stripped spaces, lowercased, replaced spaces with underscores (e.g. ' Destination Port' -&gt; 'destination_port').</w:t>
            </w:r>
          </w:p>
        </w:tc>
        <w:tc>
          <w:tcPr>
            <w:tcW w:w="1584" w:type="dxa"/>
            <w:vAlign w:val="center"/>
          </w:tcPr>
          <w:p w14:paraId="38A91823" w14:textId="77777777" w:rsidR="007F367D" w:rsidRDefault="00443FCA">
            <w:pPr>
              <w:keepNext/>
              <w:spacing w:before="0" w:after="0" w:line="240" w:lineRule="auto"/>
              <w:jc w:val="left"/>
            </w:pPr>
            <w:r>
              <w:rPr>
                <w:sz w:val="20"/>
                <w:szCs w:val="20"/>
              </w:rPr>
              <w:t>clean_column_name()</w:t>
            </w:r>
          </w:p>
        </w:tc>
        <w:tc>
          <w:tcPr>
            <w:tcW w:w="1397" w:type="dxa"/>
            <w:vAlign w:val="center"/>
          </w:tcPr>
          <w:p w14:paraId="4A0FBC66" w14:textId="77777777" w:rsidR="007F367D" w:rsidRDefault="00443FCA">
            <w:pPr>
              <w:keepNext/>
              <w:spacing w:before="0" w:after="0" w:line="240" w:lineRule="auto"/>
              <w:jc w:val="left"/>
            </w:pPr>
            <w:r>
              <w:rPr>
                <w:sz w:val="20"/>
                <w:szCs w:val="20"/>
              </w:rPr>
              <w:t>All 79 columns across 8 files</w:t>
            </w:r>
          </w:p>
        </w:tc>
      </w:tr>
      <w:tr w:rsidR="007F367D" w14:paraId="741F66BD" w14:textId="77777777">
        <w:trPr>
          <w:cantSplit/>
          <w:jc w:val="center"/>
        </w:trPr>
        <w:tc>
          <w:tcPr>
            <w:tcW w:w="1728" w:type="dxa"/>
            <w:vAlign w:val="center"/>
          </w:tcPr>
          <w:p w14:paraId="292CDDC8" w14:textId="77777777" w:rsidR="007F367D" w:rsidRDefault="00443FCA">
            <w:pPr>
              <w:keepNext/>
              <w:spacing w:before="0" w:after="0" w:line="240" w:lineRule="auto"/>
              <w:jc w:val="left"/>
            </w:pPr>
            <w:r>
              <w:rPr>
                <w:sz w:val="20"/>
                <w:szCs w:val="20"/>
              </w:rPr>
              <w:t>Duplicate Column Resolution</w:t>
            </w:r>
          </w:p>
        </w:tc>
        <w:tc>
          <w:tcPr>
            <w:tcW w:w="1872" w:type="dxa"/>
            <w:vAlign w:val="center"/>
          </w:tcPr>
          <w:p w14:paraId="3944F7D5" w14:textId="77777777" w:rsidR="007F367D" w:rsidRDefault="00443FCA">
            <w:pPr>
              <w:keepNext/>
              <w:spacing w:before="0" w:after="0" w:line="240" w:lineRule="auto"/>
              <w:jc w:val="left"/>
            </w:pPr>
            <w:r>
              <w:rPr>
                <w:sz w:val="20"/>
                <w:szCs w:val="20"/>
              </w:rPr>
              <w:t>Columns 35 and 56 shared identical name 'Fwd Header Length'.</w:t>
            </w:r>
          </w:p>
        </w:tc>
        <w:tc>
          <w:tcPr>
            <w:tcW w:w="2448" w:type="dxa"/>
            <w:vAlign w:val="center"/>
          </w:tcPr>
          <w:p w14:paraId="25E4665F" w14:textId="77777777" w:rsidR="007F367D" w:rsidRDefault="00443FCA">
            <w:pPr>
              <w:keepNext/>
              <w:spacing w:before="0" w:after="0" w:line="240" w:lineRule="auto"/>
              <w:jc w:val="left"/>
            </w:pPr>
            <w:r>
              <w:rPr>
                <w:sz w:val="20"/>
                <w:szCs w:val="20"/>
              </w:rPr>
              <w:t>Renamed second occurrence to 'fwd_header_length_1' to avoid schema collisions.</w:t>
            </w:r>
          </w:p>
        </w:tc>
        <w:tc>
          <w:tcPr>
            <w:tcW w:w="1584" w:type="dxa"/>
            <w:vAlign w:val="center"/>
          </w:tcPr>
          <w:p w14:paraId="463802A2" w14:textId="77777777" w:rsidR="007F367D" w:rsidRDefault="00443FCA">
            <w:pPr>
              <w:keepNext/>
              <w:spacing w:before="0" w:after="0" w:line="240" w:lineRule="auto"/>
              <w:jc w:val="left"/>
            </w:pPr>
            <w:r>
              <w:rPr>
                <w:sz w:val="20"/>
                <w:szCs w:val="20"/>
              </w:rPr>
              <w:t>transform_chunk()</w:t>
            </w:r>
          </w:p>
        </w:tc>
        <w:tc>
          <w:tcPr>
            <w:tcW w:w="1397" w:type="dxa"/>
            <w:vAlign w:val="center"/>
          </w:tcPr>
          <w:p w14:paraId="6DC9DC90" w14:textId="77777777" w:rsidR="007F367D" w:rsidRDefault="00443FCA">
            <w:pPr>
              <w:keepNext/>
              <w:spacing w:before="0" w:after="0" w:line="240" w:lineRule="auto"/>
              <w:jc w:val="left"/>
            </w:pPr>
            <w:r>
              <w:rPr>
                <w:sz w:val="20"/>
                <w:szCs w:val="20"/>
              </w:rPr>
              <w:t>All 8 CSV files (2.83M rows)</w:t>
            </w:r>
          </w:p>
        </w:tc>
      </w:tr>
      <w:tr w:rsidR="007F367D" w14:paraId="7E570A7A" w14:textId="77777777">
        <w:trPr>
          <w:cantSplit/>
          <w:jc w:val="center"/>
        </w:trPr>
        <w:tc>
          <w:tcPr>
            <w:tcW w:w="1728" w:type="dxa"/>
            <w:vAlign w:val="center"/>
          </w:tcPr>
          <w:p w14:paraId="73B5462F" w14:textId="77777777" w:rsidR="007F367D" w:rsidRDefault="00443FCA">
            <w:pPr>
              <w:keepNext/>
              <w:spacing w:before="0" w:after="0" w:line="240" w:lineRule="auto"/>
              <w:jc w:val="left"/>
            </w:pPr>
            <w:r>
              <w:rPr>
                <w:sz w:val="20"/>
                <w:szCs w:val="20"/>
              </w:rPr>
              <w:t>Threat Label Cleaning</w:t>
            </w:r>
          </w:p>
        </w:tc>
        <w:tc>
          <w:tcPr>
            <w:tcW w:w="1872" w:type="dxa"/>
            <w:vAlign w:val="center"/>
          </w:tcPr>
          <w:p w14:paraId="0C527E13" w14:textId="77777777" w:rsidR="007F367D" w:rsidRDefault="00443FCA">
            <w:pPr>
              <w:keepNext/>
              <w:spacing w:before="0" w:after="0" w:line="240" w:lineRule="auto"/>
              <w:jc w:val="left"/>
            </w:pPr>
            <w:r>
              <w:rPr>
                <w:sz w:val="20"/>
                <w:szCs w:val="20"/>
              </w:rPr>
              <w:t>Web Attack labels had corrupted bytes (\x96, \ufffd).</w:t>
            </w:r>
          </w:p>
        </w:tc>
        <w:tc>
          <w:tcPr>
            <w:tcW w:w="2448" w:type="dxa"/>
            <w:vAlign w:val="center"/>
          </w:tcPr>
          <w:p w14:paraId="53BB6243" w14:textId="77777777" w:rsidR="007F367D" w:rsidRDefault="00443FCA">
            <w:pPr>
              <w:keepNext/>
              <w:spacing w:before="0" w:after="0" w:line="240" w:lineRule="auto"/>
              <w:jc w:val="left"/>
            </w:pPr>
            <w:r>
              <w:rPr>
                <w:sz w:val="20"/>
                <w:szCs w:val="20"/>
              </w:rPr>
              <w:t>Regex replacement mapping corrupted dash characters to standard ASCII hyphens.</w:t>
            </w:r>
          </w:p>
        </w:tc>
        <w:tc>
          <w:tcPr>
            <w:tcW w:w="1584" w:type="dxa"/>
            <w:vAlign w:val="center"/>
          </w:tcPr>
          <w:p w14:paraId="56B5897E" w14:textId="77777777" w:rsidR="007F367D" w:rsidRDefault="00443FCA">
            <w:pPr>
              <w:keepNext/>
              <w:spacing w:before="0" w:after="0" w:line="240" w:lineRule="auto"/>
              <w:jc w:val="left"/>
            </w:pPr>
            <w:r>
              <w:rPr>
                <w:sz w:val="20"/>
                <w:szCs w:val="20"/>
              </w:rPr>
              <w:t>clean_attack_label()</w:t>
            </w:r>
          </w:p>
        </w:tc>
        <w:tc>
          <w:tcPr>
            <w:tcW w:w="1397" w:type="dxa"/>
            <w:vAlign w:val="center"/>
          </w:tcPr>
          <w:p w14:paraId="0D6888DC" w14:textId="77777777" w:rsidR="007F367D" w:rsidRDefault="00443FCA">
            <w:pPr>
              <w:keepNext/>
              <w:spacing w:before="0" w:after="0" w:line="240" w:lineRule="auto"/>
              <w:jc w:val="left"/>
            </w:pPr>
            <w:r>
              <w:rPr>
                <w:sz w:val="20"/>
                <w:szCs w:val="20"/>
              </w:rPr>
              <w:t>2,143 Web Attack records</w:t>
            </w:r>
          </w:p>
        </w:tc>
      </w:tr>
      <w:tr w:rsidR="007F367D" w14:paraId="715CA265" w14:textId="77777777">
        <w:trPr>
          <w:cantSplit/>
          <w:jc w:val="center"/>
        </w:trPr>
        <w:tc>
          <w:tcPr>
            <w:tcW w:w="1728" w:type="dxa"/>
            <w:vAlign w:val="center"/>
          </w:tcPr>
          <w:p w14:paraId="6C39F11D" w14:textId="77777777" w:rsidR="007F367D" w:rsidRDefault="00443FCA">
            <w:pPr>
              <w:keepNext/>
              <w:spacing w:before="0" w:after="0" w:line="240" w:lineRule="auto"/>
              <w:jc w:val="left"/>
            </w:pPr>
            <w:r>
              <w:rPr>
                <w:sz w:val="20"/>
                <w:szCs w:val="20"/>
              </w:rPr>
              <w:t>Infinite / NaN Removal</w:t>
            </w:r>
          </w:p>
        </w:tc>
        <w:tc>
          <w:tcPr>
            <w:tcW w:w="1872" w:type="dxa"/>
            <w:vAlign w:val="center"/>
          </w:tcPr>
          <w:p w14:paraId="05E3DD0D" w14:textId="77777777" w:rsidR="007F367D" w:rsidRDefault="00443FCA">
            <w:pPr>
              <w:keepNext/>
              <w:spacing w:before="0" w:after="0" w:line="240" w:lineRule="auto"/>
              <w:jc w:val="left"/>
            </w:pPr>
            <w:r>
              <w:rPr>
                <w:sz w:val="20"/>
                <w:szCs w:val="20"/>
              </w:rPr>
              <w:t>Division by zero created string 'Infinity' and NaN.</w:t>
            </w:r>
          </w:p>
        </w:tc>
        <w:tc>
          <w:tcPr>
            <w:tcW w:w="2448" w:type="dxa"/>
            <w:vAlign w:val="center"/>
          </w:tcPr>
          <w:p w14:paraId="11A3E469" w14:textId="77777777" w:rsidR="007F367D" w:rsidRDefault="00443FCA">
            <w:pPr>
              <w:keepNext/>
              <w:spacing w:before="0" w:after="0" w:line="240" w:lineRule="auto"/>
              <w:jc w:val="left"/>
            </w:pPr>
            <w:r>
              <w:rPr>
                <w:sz w:val="20"/>
                <w:szCs w:val="20"/>
              </w:rPr>
              <w:t>Replaced +/-inf with NaN, then dropped records with missing values in critical columns.</w:t>
            </w:r>
          </w:p>
        </w:tc>
        <w:tc>
          <w:tcPr>
            <w:tcW w:w="1584" w:type="dxa"/>
            <w:vAlign w:val="center"/>
          </w:tcPr>
          <w:p w14:paraId="577E5BD2" w14:textId="77777777" w:rsidR="007F367D" w:rsidRDefault="00443FCA">
            <w:pPr>
              <w:keepNext/>
              <w:spacing w:before="0" w:after="0" w:line="240" w:lineRule="auto"/>
              <w:jc w:val="left"/>
            </w:pPr>
            <w:r>
              <w:rPr>
                <w:sz w:val="20"/>
                <w:szCs w:val="20"/>
              </w:rPr>
              <w:t>transform_chunk()</w:t>
            </w:r>
          </w:p>
        </w:tc>
        <w:tc>
          <w:tcPr>
            <w:tcW w:w="1397" w:type="dxa"/>
            <w:vAlign w:val="center"/>
          </w:tcPr>
          <w:p w14:paraId="259572AA" w14:textId="77777777" w:rsidR="007F367D" w:rsidRDefault="00443FCA">
            <w:pPr>
              <w:keepNext/>
              <w:spacing w:before="0" w:after="0" w:line="240" w:lineRule="auto"/>
              <w:jc w:val="left"/>
            </w:pPr>
            <w:r>
              <w:rPr>
                <w:sz w:val="20"/>
                <w:szCs w:val="20"/>
              </w:rPr>
              <w:t>2,872 invalid records dropped</w:t>
            </w:r>
          </w:p>
        </w:tc>
      </w:tr>
      <w:tr w:rsidR="007F367D" w14:paraId="049F3B7E" w14:textId="77777777">
        <w:trPr>
          <w:cantSplit/>
          <w:jc w:val="center"/>
        </w:trPr>
        <w:tc>
          <w:tcPr>
            <w:tcW w:w="1728" w:type="dxa"/>
            <w:vAlign w:val="center"/>
          </w:tcPr>
          <w:p w14:paraId="09CEF734" w14:textId="77777777" w:rsidR="007F367D" w:rsidRDefault="00443FCA">
            <w:pPr>
              <w:keepNext/>
              <w:spacing w:before="0" w:after="0" w:line="240" w:lineRule="auto"/>
              <w:jc w:val="left"/>
            </w:pPr>
            <w:r>
              <w:rPr>
                <w:sz w:val="20"/>
                <w:szCs w:val="20"/>
              </w:rPr>
              <w:t>Domain Rule Enforcement</w:t>
            </w:r>
          </w:p>
        </w:tc>
        <w:tc>
          <w:tcPr>
            <w:tcW w:w="1872" w:type="dxa"/>
            <w:vAlign w:val="center"/>
          </w:tcPr>
          <w:p w14:paraId="63EE38C4" w14:textId="77777777" w:rsidR="007F367D" w:rsidRDefault="00443FCA">
            <w:pPr>
              <w:keepNext/>
              <w:spacing w:before="0" w:after="0" w:line="240" w:lineRule="auto"/>
              <w:jc w:val="left"/>
            </w:pPr>
            <w:r>
              <w:rPr>
                <w:sz w:val="20"/>
                <w:szCs w:val="20"/>
              </w:rPr>
              <w:t>Negative flow duration (-1 μs) from hardware jitter.</w:t>
            </w:r>
          </w:p>
        </w:tc>
        <w:tc>
          <w:tcPr>
            <w:tcW w:w="2448" w:type="dxa"/>
            <w:vAlign w:val="center"/>
          </w:tcPr>
          <w:p w14:paraId="45049DDB" w14:textId="77777777" w:rsidR="007F367D" w:rsidRDefault="00443FCA">
            <w:pPr>
              <w:keepNext/>
              <w:spacing w:before="0" w:after="0" w:line="240" w:lineRule="auto"/>
              <w:jc w:val="left"/>
            </w:pPr>
            <w:r>
              <w:rPr>
                <w:sz w:val="20"/>
                <w:szCs w:val="20"/>
              </w:rPr>
              <w:t>Filtered out records where flow_duration &lt; 0 or packet counts &lt; 0.</w:t>
            </w:r>
          </w:p>
        </w:tc>
        <w:tc>
          <w:tcPr>
            <w:tcW w:w="1584" w:type="dxa"/>
            <w:vAlign w:val="center"/>
          </w:tcPr>
          <w:p w14:paraId="5D28AE8D" w14:textId="77777777" w:rsidR="007F367D" w:rsidRDefault="00443FCA">
            <w:pPr>
              <w:keepNext/>
              <w:spacing w:before="0" w:after="0" w:line="240" w:lineRule="auto"/>
              <w:jc w:val="left"/>
            </w:pPr>
            <w:r>
              <w:rPr>
                <w:sz w:val="20"/>
                <w:szCs w:val="20"/>
              </w:rPr>
              <w:t>transform_chunk()</w:t>
            </w:r>
          </w:p>
        </w:tc>
        <w:tc>
          <w:tcPr>
            <w:tcW w:w="1397" w:type="dxa"/>
            <w:vAlign w:val="center"/>
          </w:tcPr>
          <w:p w14:paraId="7CBD48D0" w14:textId="77777777" w:rsidR="007F367D" w:rsidRDefault="00443FCA">
            <w:pPr>
              <w:keepNext/>
              <w:spacing w:before="0" w:after="0" w:line="240" w:lineRule="auto"/>
              <w:jc w:val="left"/>
            </w:pPr>
            <w:r>
              <w:rPr>
                <w:sz w:val="20"/>
                <w:szCs w:val="20"/>
              </w:rPr>
              <w:t>108 invalid records dropped</w:t>
            </w:r>
          </w:p>
        </w:tc>
      </w:tr>
      <w:tr w:rsidR="007F367D" w14:paraId="510127A7" w14:textId="77777777">
        <w:trPr>
          <w:cantSplit/>
          <w:jc w:val="center"/>
        </w:trPr>
        <w:tc>
          <w:tcPr>
            <w:tcW w:w="1728" w:type="dxa"/>
            <w:vAlign w:val="center"/>
          </w:tcPr>
          <w:p w14:paraId="6BBA01D9" w14:textId="77777777" w:rsidR="007F367D" w:rsidRDefault="00443FCA">
            <w:pPr>
              <w:keepNext/>
              <w:spacing w:before="0" w:after="0" w:line="240" w:lineRule="auto"/>
              <w:jc w:val="left"/>
            </w:pPr>
            <w:r>
              <w:rPr>
                <w:sz w:val="20"/>
                <w:szCs w:val="20"/>
              </w:rPr>
              <w:t>Chunk Deduplication</w:t>
            </w:r>
          </w:p>
        </w:tc>
        <w:tc>
          <w:tcPr>
            <w:tcW w:w="1872" w:type="dxa"/>
            <w:vAlign w:val="center"/>
          </w:tcPr>
          <w:p w14:paraId="59E5E10F" w14:textId="77777777" w:rsidR="007F367D" w:rsidRDefault="00443FCA">
            <w:pPr>
              <w:keepNext/>
              <w:spacing w:before="0" w:after="0" w:line="240" w:lineRule="auto"/>
              <w:jc w:val="left"/>
            </w:pPr>
            <w:r>
              <w:rPr>
                <w:sz w:val="20"/>
                <w:szCs w:val="20"/>
              </w:rPr>
              <w:t>Identical packet captures from overlapping tap buffers.</w:t>
            </w:r>
          </w:p>
        </w:tc>
        <w:tc>
          <w:tcPr>
            <w:tcW w:w="2448" w:type="dxa"/>
            <w:vAlign w:val="center"/>
          </w:tcPr>
          <w:p w14:paraId="62F7E6C5" w14:textId="77777777" w:rsidR="007F367D" w:rsidRDefault="00443FCA">
            <w:pPr>
              <w:keepNext/>
              <w:spacing w:before="0" w:after="0" w:line="240" w:lineRule="auto"/>
              <w:jc w:val="left"/>
            </w:pPr>
            <w:r>
              <w:rPr>
                <w:sz w:val="20"/>
                <w:szCs w:val="20"/>
              </w:rPr>
              <w:t>Dropped duplicate row signatures within each 200,000-row chunk.</w:t>
            </w:r>
          </w:p>
        </w:tc>
        <w:tc>
          <w:tcPr>
            <w:tcW w:w="1584" w:type="dxa"/>
            <w:vAlign w:val="center"/>
          </w:tcPr>
          <w:p w14:paraId="5B5D0A1A" w14:textId="77777777" w:rsidR="007F367D" w:rsidRDefault="00443FCA">
            <w:pPr>
              <w:keepNext/>
              <w:spacing w:before="0" w:after="0" w:line="240" w:lineRule="auto"/>
              <w:jc w:val="left"/>
            </w:pPr>
            <w:r>
              <w:rPr>
                <w:sz w:val="20"/>
                <w:szCs w:val="20"/>
              </w:rPr>
              <w:t>transform_chunk()</w:t>
            </w:r>
          </w:p>
        </w:tc>
        <w:tc>
          <w:tcPr>
            <w:tcW w:w="1397" w:type="dxa"/>
            <w:vAlign w:val="center"/>
          </w:tcPr>
          <w:p w14:paraId="1B596EED" w14:textId="77777777" w:rsidR="007F367D" w:rsidRDefault="00443FCA">
            <w:pPr>
              <w:keepNext/>
              <w:spacing w:before="0" w:after="0" w:line="240" w:lineRule="auto"/>
              <w:jc w:val="left"/>
            </w:pPr>
            <w:r>
              <w:rPr>
                <w:sz w:val="20"/>
                <w:szCs w:val="20"/>
              </w:rPr>
              <w:t>211,497 duplicate rows dropped</w:t>
            </w:r>
          </w:p>
        </w:tc>
      </w:tr>
      <w:tr w:rsidR="007F367D" w14:paraId="5FEF9F79" w14:textId="77777777">
        <w:trPr>
          <w:cantSplit/>
          <w:jc w:val="center"/>
        </w:trPr>
        <w:tc>
          <w:tcPr>
            <w:tcW w:w="1728" w:type="dxa"/>
            <w:vAlign w:val="center"/>
          </w:tcPr>
          <w:p w14:paraId="345B1C4B" w14:textId="77777777" w:rsidR="007F367D" w:rsidRDefault="00443FCA">
            <w:pPr>
              <w:spacing w:before="0" w:after="0" w:line="240" w:lineRule="auto"/>
              <w:jc w:val="left"/>
            </w:pPr>
            <w:r>
              <w:rPr>
                <w:sz w:val="20"/>
                <w:szCs w:val="20"/>
              </w:rPr>
              <w:t>Vertical Partitioning</w:t>
            </w:r>
          </w:p>
        </w:tc>
        <w:tc>
          <w:tcPr>
            <w:tcW w:w="1872" w:type="dxa"/>
            <w:vAlign w:val="center"/>
          </w:tcPr>
          <w:p w14:paraId="26592EEE" w14:textId="77777777" w:rsidR="007F367D" w:rsidRDefault="00443FCA">
            <w:pPr>
              <w:spacing w:before="0" w:after="0" w:line="240" w:lineRule="auto"/>
              <w:jc w:val="left"/>
            </w:pPr>
            <w:r>
              <w:rPr>
                <w:sz w:val="20"/>
                <w:szCs w:val="20"/>
              </w:rPr>
              <w:t>Wide table (79 columns) exceeds cache page efficiency.</w:t>
            </w:r>
          </w:p>
        </w:tc>
        <w:tc>
          <w:tcPr>
            <w:tcW w:w="2448" w:type="dxa"/>
            <w:vAlign w:val="center"/>
          </w:tcPr>
          <w:p w14:paraId="466A3774" w14:textId="77777777" w:rsidR="007F367D" w:rsidRDefault="00443FCA">
            <w:pPr>
              <w:spacing w:before="0" w:after="0" w:line="240" w:lineRule="auto"/>
              <w:jc w:val="left"/>
            </w:pPr>
            <w:r>
              <w:rPr>
                <w:sz w:val="20"/>
                <w:szCs w:val="20"/>
              </w:rPr>
              <w:t>Split DataFrame into flows_df (22 columns) and flow_stats_df (55 columns).</w:t>
            </w:r>
          </w:p>
        </w:tc>
        <w:tc>
          <w:tcPr>
            <w:tcW w:w="1584" w:type="dxa"/>
            <w:vAlign w:val="center"/>
          </w:tcPr>
          <w:p w14:paraId="73DE328E" w14:textId="77777777" w:rsidR="007F367D" w:rsidRDefault="00443FCA">
            <w:pPr>
              <w:spacing w:before="0" w:after="0" w:line="240" w:lineRule="auto"/>
              <w:jc w:val="left"/>
            </w:pPr>
            <w:r>
              <w:rPr>
                <w:sz w:val="20"/>
                <w:szCs w:val="20"/>
              </w:rPr>
              <w:t>vertical_partition()</w:t>
            </w:r>
          </w:p>
        </w:tc>
        <w:tc>
          <w:tcPr>
            <w:tcW w:w="1397" w:type="dxa"/>
            <w:vAlign w:val="center"/>
          </w:tcPr>
          <w:p w14:paraId="2E46747D" w14:textId="77777777" w:rsidR="007F367D" w:rsidRDefault="00443FCA">
            <w:pPr>
              <w:spacing w:before="0" w:after="0" w:line="240" w:lineRule="auto"/>
              <w:jc w:val="left"/>
            </w:pPr>
            <w:r>
              <w:rPr>
                <w:sz w:val="20"/>
                <w:szCs w:val="20"/>
              </w:rPr>
              <w:t>All 2,616,266 loaded rows</w:t>
            </w:r>
          </w:p>
        </w:tc>
      </w:tr>
    </w:tbl>
    <w:p w14:paraId="6CF2F5BC" w14:textId="77777777" w:rsidR="007F367D" w:rsidRDefault="00443FCA">
      <w:pPr>
        <w:pStyle w:val="Heading2"/>
      </w:pPr>
      <w:bookmarkStart w:id="14" w:name="_Toc243956755"/>
      <w:r>
        <w:t>5.3 Load: Streaming Binary COPY and Atomic Transactions</w:t>
      </w:r>
      <w:bookmarkEnd w:id="14"/>
    </w:p>
    <w:p w14:paraId="3FCA1419" w14:textId="77777777" w:rsidR="007F367D" w:rsidRDefault="00443FCA">
      <w:r>
        <w:t>Relational insertion via standard SQLAlchemy DataFrame.to_sql(method='multi') generates individual SQL INSERT statements. Benchmarking showed that to_sql achieved only 120 rows per second, requiring over 6 hours to load the dataset. To achieve production performance, src/load.py implements PostgreSQL's native streaming binary protocol using psycopg2 copy_expert with an in-memory io.StringIO buffer formatted with tab delimiters (TSV):</w:t>
      </w:r>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9029"/>
      </w:tblGrid>
      <w:tr w:rsidR="007F367D" w14:paraId="1A6B8D71"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2F2F2"/>
          </w:tcPr>
          <w:p w14:paraId="4671E503" w14:textId="77777777" w:rsidR="007F367D" w:rsidRDefault="00443FCA">
            <w:pPr>
              <w:spacing w:before="0" w:after="0" w:line="240" w:lineRule="auto"/>
              <w:jc w:val="left"/>
            </w:pPr>
            <w:r>
              <w:rPr>
                <w:rFonts w:ascii="Consolas" w:hAnsi="Consolas" w:cs="Consolas"/>
                <w:sz w:val="18"/>
                <w:szCs w:val="18"/>
              </w:rPr>
              <w:t>def load_chunk_to_postgres(conn, flows_df, stats_df, file_id, attack_type_map):</w:t>
            </w:r>
            <w:r>
              <w:rPr>
                <w:rFonts w:ascii="Consolas" w:hAnsi="Consolas" w:cs="Consolas"/>
                <w:sz w:val="18"/>
                <w:szCs w:val="18"/>
              </w:rPr>
              <w:br/>
              <w:t xml:space="preserve">    """Stream chunk into flows and flow_statistics via COPY FROM STDIN."""</w:t>
            </w:r>
            <w:r>
              <w:rPr>
                <w:rFonts w:ascii="Consolas" w:hAnsi="Consolas" w:cs="Consolas"/>
                <w:sz w:val="18"/>
                <w:szCs w:val="18"/>
              </w:rPr>
              <w:br/>
            </w:r>
            <w:r>
              <w:rPr>
                <w:rFonts w:ascii="Consolas" w:hAnsi="Consolas" w:cs="Consolas"/>
                <w:sz w:val="18"/>
                <w:szCs w:val="18"/>
              </w:rPr>
              <w:t xml:space="preserve">    with conn.cursor() as cur:</w:t>
            </w:r>
            <w:r>
              <w:rPr>
                <w:rFonts w:ascii="Consolas" w:hAnsi="Consolas" w:cs="Consolas"/>
                <w:sz w:val="18"/>
                <w:szCs w:val="18"/>
              </w:rPr>
              <w:br/>
              <w:t xml:space="preserve">        # Pre-allocate sequential IDs to synchronize 1:1 vertical partition</w:t>
            </w:r>
            <w:r>
              <w:rPr>
                <w:rFonts w:ascii="Consolas" w:hAnsi="Consolas" w:cs="Consolas"/>
                <w:sz w:val="18"/>
                <w:szCs w:val="18"/>
              </w:rPr>
              <w:br/>
              <w:t xml:space="preserve">        cur.execute("SELECT nextval('flows_id_seq') FROM generate_series(1, %s);", (len(flows_df),))</w:t>
            </w:r>
            <w:r>
              <w:rPr>
                <w:rFonts w:ascii="Consolas" w:hAnsi="Consolas" w:cs="Consolas"/>
                <w:sz w:val="18"/>
                <w:szCs w:val="18"/>
              </w:rPr>
              <w:br/>
              <w:t xml:space="preserve">        flow_ids = [r[0] for r in cur.fetchall()]</w:t>
            </w:r>
            <w:r>
              <w:rPr>
                <w:rFonts w:ascii="Consolas" w:hAnsi="Consolas" w:cs="Consolas"/>
                <w:sz w:val="18"/>
                <w:szCs w:val="18"/>
              </w:rPr>
              <w:br/>
              <w:t xml:space="preserve">        flows_df['id'] = flow_ids</w:t>
            </w:r>
            <w:r>
              <w:rPr>
                <w:rFonts w:ascii="Consolas" w:hAnsi="Consolas" w:cs="Consolas"/>
                <w:sz w:val="18"/>
                <w:szCs w:val="18"/>
              </w:rPr>
              <w:br/>
              <w:t xml:space="preserve">        stats_df['flow_id'] = flow_ids</w:t>
            </w:r>
            <w:r>
              <w:rPr>
                <w:rFonts w:ascii="Consolas" w:hAnsi="Consolas" w:cs="Consolas"/>
                <w:sz w:val="18"/>
                <w:szCs w:val="18"/>
              </w:rPr>
              <w:br/>
              <w:t xml:space="preserve">        </w:t>
            </w:r>
            <w:r>
              <w:rPr>
                <w:rFonts w:ascii="Consolas" w:hAnsi="Consolas" w:cs="Consolas"/>
                <w:sz w:val="18"/>
                <w:szCs w:val="18"/>
              </w:rPr>
              <w:br/>
              <w:t xml:space="preserve">        # Buffer and stream flows_df</w:t>
            </w:r>
            <w:r>
              <w:rPr>
                <w:rFonts w:ascii="Consolas" w:hAnsi="Consolas" w:cs="Consolas"/>
                <w:sz w:val="18"/>
                <w:szCs w:val="18"/>
              </w:rPr>
              <w:br/>
              <w:t xml:space="preserve">        buffer_flows = io.StringIO()</w:t>
            </w:r>
            <w:r>
              <w:rPr>
                <w:rFonts w:ascii="Consolas" w:hAnsi="Consolas" w:cs="Consolas"/>
                <w:sz w:val="18"/>
                <w:szCs w:val="18"/>
              </w:rPr>
              <w:br/>
              <w:t xml:space="preserve">        flows_df.to_cs</w:t>
            </w:r>
            <w:r>
              <w:rPr>
                <w:rFonts w:ascii="Consolas" w:hAnsi="Consolas" w:cs="Consolas"/>
                <w:sz w:val="18"/>
                <w:szCs w:val="18"/>
              </w:rPr>
              <w:t>v(buffer_flows, sep='\t', index=False, header=False, na_rep='\\N')</w:t>
            </w:r>
            <w:r>
              <w:rPr>
                <w:rFonts w:ascii="Consolas" w:hAnsi="Consolas" w:cs="Consolas"/>
                <w:sz w:val="18"/>
                <w:szCs w:val="18"/>
              </w:rPr>
              <w:br/>
              <w:t xml:space="preserve">        buffer_flows.seek(0)</w:t>
            </w:r>
            <w:r>
              <w:rPr>
                <w:rFonts w:ascii="Consolas" w:hAnsi="Consolas" w:cs="Consolas"/>
                <w:sz w:val="18"/>
                <w:szCs w:val="18"/>
              </w:rPr>
              <w:br/>
              <w:t xml:space="preserve">        cur.copy_expert("COPY flows FROM STDIN WITH (FORMAT csv, DELIMITER E'\t', NULL '\\N')", buffer_flows)</w:t>
            </w:r>
            <w:r>
              <w:rPr>
                <w:rFonts w:ascii="Consolas" w:hAnsi="Consolas" w:cs="Consolas"/>
                <w:sz w:val="18"/>
                <w:szCs w:val="18"/>
              </w:rPr>
              <w:br/>
              <w:t xml:space="preserve">        </w:t>
            </w:r>
            <w:r>
              <w:rPr>
                <w:rFonts w:ascii="Consolas" w:hAnsi="Consolas" w:cs="Consolas"/>
                <w:sz w:val="18"/>
                <w:szCs w:val="18"/>
              </w:rPr>
              <w:br/>
              <w:t xml:space="preserve">        # Buffer and stream stats_df</w:t>
            </w:r>
            <w:r>
              <w:rPr>
                <w:rFonts w:ascii="Consolas" w:hAnsi="Consolas" w:cs="Consolas"/>
                <w:sz w:val="18"/>
                <w:szCs w:val="18"/>
              </w:rPr>
              <w:br/>
              <w:t xml:space="preserve">        buffer_stats = io.StringIO()</w:t>
            </w:r>
            <w:r>
              <w:rPr>
                <w:rFonts w:ascii="Consolas" w:hAnsi="Consolas" w:cs="Consolas"/>
                <w:sz w:val="18"/>
                <w:szCs w:val="18"/>
              </w:rPr>
              <w:br/>
              <w:t xml:space="preserve">        stats_df.to_csv(buffer_stats, sep='\t', index=False, header=False, na_rep='\\N')</w:t>
            </w:r>
            <w:r>
              <w:rPr>
                <w:rFonts w:ascii="Consolas" w:hAnsi="Consolas" w:cs="Consolas"/>
                <w:sz w:val="18"/>
                <w:szCs w:val="18"/>
              </w:rPr>
              <w:br/>
              <w:t xml:space="preserve">        buffer_stats.seek(0)</w:t>
            </w:r>
            <w:r>
              <w:rPr>
                <w:rFonts w:ascii="Consolas" w:hAnsi="Consolas" w:cs="Consolas"/>
                <w:sz w:val="18"/>
                <w:szCs w:val="18"/>
              </w:rPr>
              <w:br/>
              <w:t xml:space="preserve">        cur.copy_expert("COPY flow_statistics FROM STDIN WITH (FORMAT csv, DELIMITER E'\t', NULL '\\N')",</w:t>
            </w:r>
            <w:r>
              <w:rPr>
                <w:rFonts w:ascii="Consolas" w:hAnsi="Consolas" w:cs="Consolas"/>
                <w:sz w:val="18"/>
                <w:szCs w:val="18"/>
              </w:rPr>
              <w:t xml:space="preserve"> buffer_stats)</w:t>
            </w:r>
            <w:r>
              <w:rPr>
                <w:rFonts w:ascii="Consolas" w:hAnsi="Consolas" w:cs="Consolas"/>
                <w:sz w:val="18"/>
                <w:szCs w:val="18"/>
              </w:rPr>
              <w:br/>
              <w:t xml:space="preserve">    conn.commit()</w:t>
            </w:r>
          </w:p>
        </w:tc>
      </w:tr>
    </w:tbl>
    <w:p w14:paraId="35B4C21C" w14:textId="77777777" w:rsidR="007F367D" w:rsidRDefault="00443FCA">
      <w:pPr>
        <w:spacing w:before="200"/>
      </w:pPr>
      <w:r>
        <w:t>Crucial loading characteristics include:</w:t>
      </w:r>
    </w:p>
    <w:p w14:paraId="72877B38" w14:textId="77777777" w:rsidR="007F367D" w:rsidRDefault="00443FCA">
      <w:pPr>
        <w:pStyle w:val="ListBullet"/>
      </w:pPr>
      <w:r>
        <w:rPr>
          <w:b/>
        </w:rPr>
        <w:t xml:space="preserve">1. Atomic Chunk Transactions: </w:t>
      </w:r>
      <w:r>
        <w:t>Each 200,000-row chunk commits as an atomic transaction (conn.commit()). If an unexpected database exception occurs, the transaction rolls back cleanly, avoiding orphan state.</w:t>
      </w:r>
    </w:p>
    <w:p w14:paraId="528F0562" w14:textId="77777777" w:rsidR="007F367D" w:rsidRDefault="00443FCA">
      <w:pPr>
        <w:pStyle w:val="ListBullet"/>
      </w:pPr>
      <w:r>
        <w:rPr>
          <w:b/>
        </w:rPr>
        <w:t xml:space="preserve">2. Strict Loading Sequence: </w:t>
      </w:r>
      <w:r>
        <w:t>Tables are loaded in strict referential hierarchy: source_files -&gt; attack_types -&gt; flows -&gt; flow_statistics.</w:t>
      </w:r>
    </w:p>
    <w:p w14:paraId="53CE6C1F" w14:textId="77777777" w:rsidR="007F367D" w:rsidRDefault="00443FCA">
      <w:pPr>
        <w:pStyle w:val="ListBullet"/>
      </w:pPr>
      <w:r>
        <w:rPr>
          <w:b/>
        </w:rPr>
        <w:t xml:space="preserve">3. Post-Load Indexing: </w:t>
      </w:r>
      <w:r>
        <w:t>Secondary B-Tree indexes are dropped/omitted prior to bulk ingestion and created only after all 2.61 million records have been inserted. This avoids continuous B-Tree page splits and Write-Ahead Log (WAL) amplification.</w:t>
      </w:r>
    </w:p>
    <w:p w14:paraId="3116D434" w14:textId="77777777" w:rsidR="007F367D" w:rsidRDefault="00443FCA">
      <w:pPr>
        <w:pStyle w:val="ListBullet"/>
      </w:pPr>
      <w:r>
        <w:rPr>
          <w:b/>
        </w:rPr>
        <w:t xml:space="preserve">4. Pipeline Idempotency: </w:t>
      </w:r>
      <w:r>
        <w:t>The pipeline inspects source_files.file_name before extraction. Files already marked as successfully ingested are automatically skipped, allowing the pipeline to resume safely after interruptions.</w:t>
      </w:r>
    </w:p>
    <w:p w14:paraId="53D79ACB" w14:textId="77777777" w:rsidR="007F367D" w:rsidRDefault="00443FCA">
      <w:pPr>
        <w:pStyle w:val="Heading2"/>
      </w:pPr>
      <w:bookmarkStart w:id="15" w:name="_Toc243956756"/>
      <w:r>
        <w:t>5.4 Error Handling, Logging, and Memory Management</w:t>
      </w:r>
      <w:bookmarkEnd w:id="15"/>
    </w:p>
    <w:p w14:paraId="115A37AA" w14:textId="77777777" w:rsidR="007F367D" w:rsidRDefault="00443FCA">
      <w:r>
        <w:t>Robust pipeline resilience is enforced through dual logging and memory-bounded generators. The logging subsystem (src/logger.py) outputs structured timestamps, log levels, and module names concurrently to the standard console and logs/etl.log. Memory usage is bounded because only a single 200,000-record chunk resides in Python heap memory at any time. Live benchmarking with Python's tracemalloc measured peak process RAM at 643.6 MB, comfortably below standard system limits.</w:t>
      </w:r>
    </w:p>
    <w:p w14:paraId="4D162709" w14:textId="77777777" w:rsidR="007F367D" w:rsidRDefault="00443FCA">
      <w:pPr>
        <w:pStyle w:val="Heading2"/>
      </w:pPr>
      <w:bookmarkStart w:id="16" w:name="_Toc243956757"/>
      <w:r>
        <w:t>5.5 Ingestion Throughput and Performance</w:t>
      </w:r>
      <w:bookmarkEnd w:id="16"/>
    </w:p>
    <w:p w14:paraId="65E45989" w14:textId="77777777" w:rsidR="007F367D" w:rsidRDefault="00443FCA">
      <w:r>
        <w:t xml:space="preserve">The complete end-to-end ingestion of all 8 files (2,830,743 raw records) completed in exactly 19 minutes and 35 seconds (1,175.4 seconds). This corresponds to an effective ingestion throughput of 2,226 rows </w:t>
      </w:r>
      <w:r>
        <w:t>per second, including extraction, decompression, regex cleaning, vertical partitioning, and relational storage.</w:t>
      </w:r>
    </w:p>
    <w:p w14:paraId="044BD1BD" w14:textId="77777777" w:rsidR="007F367D" w:rsidRDefault="00443FCA">
      <w:pPr>
        <w:pStyle w:val="Heading1"/>
      </w:pPr>
      <w:bookmarkStart w:id="17" w:name="_Toc243956758"/>
      <w:r>
        <w:t>6. Database Design and Schema Architecture</w:t>
      </w:r>
      <w:bookmarkEnd w:id="17"/>
    </w:p>
    <w:p w14:paraId="6BB9E187" w14:textId="77777777" w:rsidR="007F367D" w:rsidRDefault="00443FCA">
      <w:r>
        <w:t>The relational schema was designed to adhere strictly to Third Normal Form (3NF) while incorporating vertical partitioning to optimize PostgreSQL disk buffer utilization. Figure 2 depicts the Entity-Relationship (ER) model.</w:t>
      </w:r>
    </w:p>
    <w:p w14:paraId="550DD5C7" w14:textId="77777777" w:rsidR="007F367D" w:rsidRDefault="00443FCA">
      <w:pPr>
        <w:keepNext/>
        <w:spacing w:before="120" w:after="60" w:line="240" w:lineRule="auto"/>
        <w:jc w:val="center"/>
      </w:pPr>
      <w:r>
        <w:rPr>
          <w:noProof/>
        </w:rPr>
        <w:drawing>
          <wp:inline distT="0" distB="0" distL="0" distR="0" wp14:anchorId="119F5451" wp14:editId="287270DB">
            <wp:extent cx="5669280" cy="33863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0"/>
                    <a:stretch>
                      <a:fillRect/>
                    </a:stretch>
                  </pic:blipFill>
                  <pic:spPr>
                    <a:xfrm>
                      <a:off x="0" y="0"/>
                      <a:ext cx="5669280" cy="3386348"/>
                    </a:xfrm>
                    <a:prstGeom prst="rect">
                      <a:avLst/>
                    </a:prstGeom>
                  </pic:spPr>
                </pic:pic>
              </a:graphicData>
            </a:graphic>
          </wp:inline>
        </w:drawing>
      </w:r>
    </w:p>
    <w:p w14:paraId="0ECF1620" w14:textId="77777777" w:rsidR="007F367D" w:rsidRDefault="00443FCA">
      <w:pPr>
        <w:pStyle w:val="FigureCaption"/>
      </w:pPr>
      <w:bookmarkStart w:id="14008" w:name="_Toc8009008"/>
      <w:r>
        <w:t>Figure 2: PostgreSQL Entity-Relationship Schema Diagram</w:t>
      </w:r>
      <w:bookmarkEnd w:id="14008"/>
    </w:p>
    <w:p w14:paraId="39909381" w14:textId="77777777" w:rsidR="007F367D" w:rsidRDefault="00443FCA">
      <w:pPr>
        <w:pStyle w:val="Heading2"/>
      </w:pPr>
      <w:bookmarkStart w:id="18" w:name="_Toc243956759"/>
      <w:r>
        <w:t>6.1 Relational Table Specifications</w:t>
      </w:r>
      <w:bookmarkEnd w:id="18"/>
    </w:p>
    <w:p w14:paraId="7A779972" w14:textId="77777777" w:rsidR="007F367D" w:rsidRDefault="00443FCA">
      <w:r>
        <w:t>The database comprises four normalized tables across lookup, audit, core telemetry, and granular statistics:</w:t>
      </w:r>
    </w:p>
    <w:p w14:paraId="5946A598" w14:textId="77777777" w:rsidR="007F367D" w:rsidRDefault="00443FCA">
      <w:pPr>
        <w:pStyle w:val="TableCaption"/>
      </w:pPr>
      <w:bookmarkStart w:id="14009" w:name="_Toc8009009"/>
      <w:r>
        <w:t>Table 6: source_files Audit Table Specification</w:t>
      </w:r>
      <w:bookmarkEnd w:id="14009"/>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1872"/>
        <w:gridCol w:w="1728"/>
        <w:gridCol w:w="2160"/>
        <w:gridCol w:w="3269"/>
      </w:tblGrid>
      <w:tr w:rsidR="007F367D" w14:paraId="0BB46E8D" w14:textId="77777777">
        <w:trPr>
          <w:cantSplit/>
          <w:tblHeader/>
          <w:jc w:val="center"/>
        </w:trPr>
        <w:tc>
          <w:tcPr>
            <w:tcW w:w="1872" w:type="dxa"/>
            <w:shd w:val="clear" w:color="auto" w:fill="D9D9D9"/>
            <w:vAlign w:val="center"/>
          </w:tcPr>
          <w:p w14:paraId="064BA9BD" w14:textId="77777777" w:rsidR="007F367D" w:rsidRDefault="00443FCA">
            <w:pPr>
              <w:keepNext/>
              <w:spacing w:before="0" w:after="0" w:line="240" w:lineRule="auto"/>
              <w:jc w:val="left"/>
            </w:pPr>
            <w:r>
              <w:rPr>
                <w:b/>
                <w:sz w:val="20"/>
                <w:szCs w:val="20"/>
              </w:rPr>
              <w:t>Column Name</w:t>
            </w:r>
          </w:p>
        </w:tc>
        <w:tc>
          <w:tcPr>
            <w:tcW w:w="1728" w:type="dxa"/>
            <w:shd w:val="clear" w:color="auto" w:fill="D9D9D9"/>
            <w:vAlign w:val="center"/>
          </w:tcPr>
          <w:p w14:paraId="1FBB7242" w14:textId="77777777" w:rsidR="007F367D" w:rsidRDefault="00443FCA">
            <w:pPr>
              <w:keepNext/>
              <w:spacing w:before="0" w:after="0" w:line="240" w:lineRule="auto"/>
              <w:jc w:val="left"/>
            </w:pPr>
            <w:r>
              <w:rPr>
                <w:b/>
                <w:sz w:val="20"/>
                <w:szCs w:val="20"/>
              </w:rPr>
              <w:t>Data Type</w:t>
            </w:r>
          </w:p>
        </w:tc>
        <w:tc>
          <w:tcPr>
            <w:tcW w:w="2160" w:type="dxa"/>
            <w:shd w:val="clear" w:color="auto" w:fill="D9D9D9"/>
            <w:vAlign w:val="center"/>
          </w:tcPr>
          <w:p w14:paraId="751B0319" w14:textId="77777777" w:rsidR="007F367D" w:rsidRDefault="00443FCA">
            <w:pPr>
              <w:keepNext/>
              <w:spacing w:before="0" w:after="0" w:line="240" w:lineRule="auto"/>
              <w:jc w:val="left"/>
            </w:pPr>
            <w:r>
              <w:rPr>
                <w:b/>
                <w:sz w:val="20"/>
                <w:szCs w:val="20"/>
              </w:rPr>
              <w:t>Constraints</w:t>
            </w:r>
          </w:p>
        </w:tc>
        <w:tc>
          <w:tcPr>
            <w:tcW w:w="3269" w:type="dxa"/>
            <w:shd w:val="clear" w:color="auto" w:fill="D9D9D9"/>
            <w:vAlign w:val="center"/>
          </w:tcPr>
          <w:p w14:paraId="2852CDF8" w14:textId="77777777" w:rsidR="007F367D" w:rsidRDefault="00443FCA">
            <w:pPr>
              <w:keepNext/>
              <w:spacing w:before="0" w:after="0" w:line="240" w:lineRule="auto"/>
              <w:jc w:val="left"/>
            </w:pPr>
            <w:r>
              <w:rPr>
                <w:b/>
                <w:sz w:val="20"/>
                <w:szCs w:val="20"/>
              </w:rPr>
              <w:t>Description</w:t>
            </w:r>
          </w:p>
        </w:tc>
      </w:tr>
      <w:tr w:rsidR="007F367D" w14:paraId="0BF2F43C" w14:textId="77777777">
        <w:trPr>
          <w:cantSplit/>
          <w:jc w:val="center"/>
        </w:trPr>
        <w:tc>
          <w:tcPr>
            <w:tcW w:w="1872" w:type="dxa"/>
            <w:vAlign w:val="center"/>
          </w:tcPr>
          <w:p w14:paraId="2401C754" w14:textId="77777777" w:rsidR="007F367D" w:rsidRDefault="00443FCA">
            <w:pPr>
              <w:keepNext/>
              <w:spacing w:before="0" w:after="0" w:line="240" w:lineRule="auto"/>
              <w:jc w:val="left"/>
            </w:pPr>
            <w:r>
              <w:rPr>
                <w:sz w:val="20"/>
                <w:szCs w:val="20"/>
              </w:rPr>
              <w:t>id</w:t>
            </w:r>
          </w:p>
        </w:tc>
        <w:tc>
          <w:tcPr>
            <w:tcW w:w="1728" w:type="dxa"/>
            <w:vAlign w:val="center"/>
          </w:tcPr>
          <w:p w14:paraId="7348AC84" w14:textId="77777777" w:rsidR="007F367D" w:rsidRDefault="00443FCA">
            <w:pPr>
              <w:keepNext/>
              <w:spacing w:before="0" w:after="0" w:line="240" w:lineRule="auto"/>
              <w:jc w:val="left"/>
            </w:pPr>
            <w:r>
              <w:rPr>
                <w:sz w:val="20"/>
                <w:szCs w:val="20"/>
              </w:rPr>
              <w:t>SERIAL</w:t>
            </w:r>
          </w:p>
        </w:tc>
        <w:tc>
          <w:tcPr>
            <w:tcW w:w="2160" w:type="dxa"/>
            <w:vAlign w:val="center"/>
          </w:tcPr>
          <w:p w14:paraId="460F3D56" w14:textId="77777777" w:rsidR="007F367D" w:rsidRDefault="00443FCA">
            <w:pPr>
              <w:keepNext/>
              <w:spacing w:before="0" w:after="0" w:line="240" w:lineRule="auto"/>
              <w:jc w:val="left"/>
            </w:pPr>
            <w:r>
              <w:rPr>
                <w:sz w:val="20"/>
                <w:szCs w:val="20"/>
              </w:rPr>
              <w:t>PRIMARY KEY</w:t>
            </w:r>
          </w:p>
        </w:tc>
        <w:tc>
          <w:tcPr>
            <w:tcW w:w="3269" w:type="dxa"/>
            <w:vAlign w:val="center"/>
          </w:tcPr>
          <w:p w14:paraId="51B0EFF9" w14:textId="77777777" w:rsidR="007F367D" w:rsidRDefault="00443FCA">
            <w:pPr>
              <w:keepNext/>
              <w:spacing w:before="0" w:after="0" w:line="240" w:lineRule="auto"/>
              <w:jc w:val="left"/>
            </w:pPr>
            <w:r>
              <w:rPr>
                <w:sz w:val="20"/>
                <w:szCs w:val="20"/>
              </w:rPr>
              <w:t>Unique auto-incrementing file identifier.</w:t>
            </w:r>
          </w:p>
        </w:tc>
      </w:tr>
      <w:tr w:rsidR="007F367D" w14:paraId="20191CFC" w14:textId="77777777">
        <w:trPr>
          <w:cantSplit/>
          <w:jc w:val="center"/>
        </w:trPr>
        <w:tc>
          <w:tcPr>
            <w:tcW w:w="1872" w:type="dxa"/>
            <w:vAlign w:val="center"/>
          </w:tcPr>
          <w:p w14:paraId="02904DEF" w14:textId="77777777" w:rsidR="007F367D" w:rsidRDefault="00443FCA">
            <w:pPr>
              <w:keepNext/>
              <w:spacing w:before="0" w:after="0" w:line="240" w:lineRule="auto"/>
              <w:jc w:val="left"/>
            </w:pPr>
            <w:r>
              <w:rPr>
                <w:sz w:val="20"/>
                <w:szCs w:val="20"/>
              </w:rPr>
              <w:t>file_name</w:t>
            </w:r>
          </w:p>
        </w:tc>
        <w:tc>
          <w:tcPr>
            <w:tcW w:w="1728" w:type="dxa"/>
            <w:vAlign w:val="center"/>
          </w:tcPr>
          <w:p w14:paraId="750A7CC6" w14:textId="77777777" w:rsidR="007F367D" w:rsidRDefault="00443FCA">
            <w:pPr>
              <w:keepNext/>
              <w:spacing w:before="0" w:after="0" w:line="240" w:lineRule="auto"/>
              <w:jc w:val="left"/>
            </w:pPr>
            <w:r>
              <w:rPr>
                <w:sz w:val="20"/>
                <w:szCs w:val="20"/>
              </w:rPr>
              <w:t>VARCHAR(255)</w:t>
            </w:r>
          </w:p>
        </w:tc>
        <w:tc>
          <w:tcPr>
            <w:tcW w:w="2160" w:type="dxa"/>
            <w:vAlign w:val="center"/>
          </w:tcPr>
          <w:p w14:paraId="2E61A58E" w14:textId="77777777" w:rsidR="007F367D" w:rsidRDefault="00443FCA">
            <w:pPr>
              <w:keepNext/>
              <w:spacing w:before="0" w:after="0" w:line="240" w:lineRule="auto"/>
              <w:jc w:val="left"/>
            </w:pPr>
            <w:r>
              <w:rPr>
                <w:sz w:val="20"/>
                <w:szCs w:val="20"/>
              </w:rPr>
              <w:t>NOT NULL UNIQUE</w:t>
            </w:r>
          </w:p>
        </w:tc>
        <w:tc>
          <w:tcPr>
            <w:tcW w:w="3269" w:type="dxa"/>
            <w:vAlign w:val="center"/>
          </w:tcPr>
          <w:p w14:paraId="7318F919" w14:textId="77777777" w:rsidR="007F367D" w:rsidRDefault="00443FCA">
            <w:pPr>
              <w:keepNext/>
              <w:spacing w:before="0" w:after="0" w:line="240" w:lineRule="auto"/>
              <w:jc w:val="left"/>
            </w:pPr>
            <w:r>
              <w:rPr>
                <w:sz w:val="20"/>
                <w:szCs w:val="20"/>
              </w:rPr>
              <w:t>Base filename of the extracted CSV file.</w:t>
            </w:r>
          </w:p>
        </w:tc>
      </w:tr>
      <w:tr w:rsidR="007F367D" w14:paraId="12068478" w14:textId="77777777">
        <w:trPr>
          <w:cantSplit/>
          <w:jc w:val="center"/>
        </w:trPr>
        <w:tc>
          <w:tcPr>
            <w:tcW w:w="1872" w:type="dxa"/>
            <w:vAlign w:val="center"/>
          </w:tcPr>
          <w:p w14:paraId="7E79AE69" w14:textId="77777777" w:rsidR="007F367D" w:rsidRDefault="00443FCA">
            <w:pPr>
              <w:keepNext/>
              <w:spacing w:before="0" w:after="0" w:line="240" w:lineRule="auto"/>
              <w:jc w:val="left"/>
            </w:pPr>
            <w:r>
              <w:rPr>
                <w:sz w:val="20"/>
                <w:szCs w:val="20"/>
              </w:rPr>
              <w:t>capture_day</w:t>
            </w:r>
          </w:p>
        </w:tc>
        <w:tc>
          <w:tcPr>
            <w:tcW w:w="1728" w:type="dxa"/>
            <w:vAlign w:val="center"/>
          </w:tcPr>
          <w:p w14:paraId="1D24DB32" w14:textId="77777777" w:rsidR="007F367D" w:rsidRDefault="00443FCA">
            <w:pPr>
              <w:keepNext/>
              <w:spacing w:before="0" w:after="0" w:line="240" w:lineRule="auto"/>
              <w:jc w:val="left"/>
            </w:pPr>
            <w:r>
              <w:rPr>
                <w:sz w:val="20"/>
                <w:szCs w:val="20"/>
              </w:rPr>
              <w:t>VARCHAR(32)</w:t>
            </w:r>
          </w:p>
        </w:tc>
        <w:tc>
          <w:tcPr>
            <w:tcW w:w="2160" w:type="dxa"/>
            <w:vAlign w:val="center"/>
          </w:tcPr>
          <w:p w14:paraId="29F9DA1E" w14:textId="77777777" w:rsidR="007F367D" w:rsidRDefault="00443FCA">
            <w:pPr>
              <w:keepNext/>
              <w:spacing w:before="0" w:after="0" w:line="240" w:lineRule="auto"/>
              <w:jc w:val="left"/>
            </w:pPr>
            <w:r>
              <w:rPr>
                <w:sz w:val="20"/>
                <w:szCs w:val="20"/>
              </w:rPr>
              <w:t>NULL</w:t>
            </w:r>
          </w:p>
        </w:tc>
        <w:tc>
          <w:tcPr>
            <w:tcW w:w="3269" w:type="dxa"/>
            <w:vAlign w:val="center"/>
          </w:tcPr>
          <w:p w14:paraId="71317947" w14:textId="77777777" w:rsidR="007F367D" w:rsidRDefault="00443FCA">
            <w:pPr>
              <w:keepNext/>
              <w:spacing w:before="0" w:after="0" w:line="240" w:lineRule="auto"/>
              <w:jc w:val="left"/>
            </w:pPr>
            <w:r>
              <w:rPr>
                <w:sz w:val="20"/>
                <w:szCs w:val="20"/>
              </w:rPr>
              <w:t>Day of the week of packet capture (e.g., Friday).</w:t>
            </w:r>
          </w:p>
        </w:tc>
      </w:tr>
      <w:tr w:rsidR="007F367D" w14:paraId="2B54F7F5" w14:textId="77777777">
        <w:trPr>
          <w:cantSplit/>
          <w:jc w:val="center"/>
        </w:trPr>
        <w:tc>
          <w:tcPr>
            <w:tcW w:w="1872" w:type="dxa"/>
            <w:vAlign w:val="center"/>
          </w:tcPr>
          <w:p w14:paraId="1F14A3D2" w14:textId="77777777" w:rsidR="007F367D" w:rsidRDefault="00443FCA">
            <w:pPr>
              <w:keepNext/>
              <w:spacing w:before="0" w:after="0" w:line="240" w:lineRule="auto"/>
              <w:jc w:val="left"/>
            </w:pPr>
            <w:r>
              <w:rPr>
                <w:sz w:val="20"/>
                <w:szCs w:val="20"/>
              </w:rPr>
              <w:t>row_count</w:t>
            </w:r>
          </w:p>
        </w:tc>
        <w:tc>
          <w:tcPr>
            <w:tcW w:w="1728" w:type="dxa"/>
            <w:vAlign w:val="center"/>
          </w:tcPr>
          <w:p w14:paraId="75DD79EA" w14:textId="77777777" w:rsidR="007F367D" w:rsidRDefault="00443FCA">
            <w:pPr>
              <w:keepNext/>
              <w:spacing w:before="0" w:after="0" w:line="240" w:lineRule="auto"/>
              <w:jc w:val="left"/>
            </w:pPr>
            <w:r>
              <w:rPr>
                <w:sz w:val="20"/>
                <w:szCs w:val="20"/>
              </w:rPr>
              <w:t>BIGINT</w:t>
            </w:r>
          </w:p>
        </w:tc>
        <w:tc>
          <w:tcPr>
            <w:tcW w:w="2160" w:type="dxa"/>
            <w:vAlign w:val="center"/>
          </w:tcPr>
          <w:p w14:paraId="4C9B02EA" w14:textId="77777777" w:rsidR="007F367D" w:rsidRDefault="00443FCA">
            <w:pPr>
              <w:keepNext/>
              <w:spacing w:before="0" w:after="0" w:line="240" w:lineRule="auto"/>
              <w:jc w:val="left"/>
            </w:pPr>
            <w:r>
              <w:rPr>
                <w:sz w:val="20"/>
                <w:szCs w:val="20"/>
              </w:rPr>
              <w:t>CHECK (row_count &gt;= 0)</w:t>
            </w:r>
          </w:p>
        </w:tc>
        <w:tc>
          <w:tcPr>
            <w:tcW w:w="3269" w:type="dxa"/>
            <w:vAlign w:val="center"/>
          </w:tcPr>
          <w:p w14:paraId="71CB9D0D" w14:textId="77777777" w:rsidR="007F367D" w:rsidRDefault="00443FCA">
            <w:pPr>
              <w:keepNext/>
              <w:spacing w:before="0" w:after="0" w:line="240" w:lineRule="auto"/>
              <w:jc w:val="left"/>
            </w:pPr>
            <w:r>
              <w:rPr>
                <w:sz w:val="20"/>
                <w:szCs w:val="20"/>
              </w:rPr>
              <w:t>Total valid flow records successfully ingested from this file.</w:t>
            </w:r>
          </w:p>
        </w:tc>
      </w:tr>
      <w:tr w:rsidR="007F367D" w14:paraId="38C3E3E5" w14:textId="77777777">
        <w:trPr>
          <w:cantSplit/>
          <w:jc w:val="center"/>
        </w:trPr>
        <w:tc>
          <w:tcPr>
            <w:tcW w:w="1872" w:type="dxa"/>
            <w:vAlign w:val="center"/>
          </w:tcPr>
          <w:p w14:paraId="75B92BC5" w14:textId="77777777" w:rsidR="007F367D" w:rsidRDefault="00443FCA">
            <w:pPr>
              <w:spacing w:before="0" w:after="0" w:line="240" w:lineRule="auto"/>
              <w:jc w:val="left"/>
            </w:pPr>
            <w:r>
              <w:rPr>
                <w:sz w:val="20"/>
                <w:szCs w:val="20"/>
              </w:rPr>
              <w:t>imported_at</w:t>
            </w:r>
          </w:p>
        </w:tc>
        <w:tc>
          <w:tcPr>
            <w:tcW w:w="1728" w:type="dxa"/>
            <w:vAlign w:val="center"/>
          </w:tcPr>
          <w:p w14:paraId="5BD1267E" w14:textId="77777777" w:rsidR="007F367D" w:rsidRDefault="00443FCA">
            <w:pPr>
              <w:spacing w:before="0" w:after="0" w:line="240" w:lineRule="auto"/>
              <w:jc w:val="left"/>
            </w:pPr>
            <w:r>
              <w:rPr>
                <w:sz w:val="20"/>
                <w:szCs w:val="20"/>
              </w:rPr>
              <w:t>TIMESTAMPTZ</w:t>
            </w:r>
          </w:p>
        </w:tc>
        <w:tc>
          <w:tcPr>
            <w:tcW w:w="2160" w:type="dxa"/>
            <w:vAlign w:val="center"/>
          </w:tcPr>
          <w:p w14:paraId="01BE886B" w14:textId="77777777" w:rsidR="007F367D" w:rsidRDefault="00443FCA">
            <w:pPr>
              <w:spacing w:before="0" w:after="0" w:line="240" w:lineRule="auto"/>
              <w:jc w:val="left"/>
            </w:pPr>
            <w:r>
              <w:rPr>
                <w:sz w:val="20"/>
                <w:szCs w:val="20"/>
              </w:rPr>
              <w:t>DEFAULT CURRENT_TIMESTAMP</w:t>
            </w:r>
          </w:p>
        </w:tc>
        <w:tc>
          <w:tcPr>
            <w:tcW w:w="3269" w:type="dxa"/>
            <w:vAlign w:val="center"/>
          </w:tcPr>
          <w:p w14:paraId="05841FC8" w14:textId="77777777" w:rsidR="007F367D" w:rsidRDefault="00443FCA">
            <w:pPr>
              <w:spacing w:before="0" w:after="0" w:line="240" w:lineRule="auto"/>
              <w:jc w:val="left"/>
            </w:pPr>
            <w:r>
              <w:rPr>
                <w:sz w:val="20"/>
                <w:szCs w:val="20"/>
              </w:rPr>
              <w:t>Timestamp when file ingestion was committed.</w:t>
            </w:r>
          </w:p>
        </w:tc>
      </w:tr>
    </w:tbl>
    <w:p w14:paraId="09C57942" w14:textId="77777777" w:rsidR="007F367D" w:rsidRDefault="00443FCA">
      <w:pPr>
        <w:pStyle w:val="TableCaption"/>
      </w:pPr>
      <w:bookmarkStart w:id="14010" w:name="_Toc8009010"/>
      <w:r>
        <w:t>Table 7: attack_types Lookup Dimension Specification</w:t>
      </w:r>
      <w:bookmarkEnd w:id="14010"/>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1872"/>
        <w:gridCol w:w="1728"/>
        <w:gridCol w:w="2160"/>
        <w:gridCol w:w="3269"/>
      </w:tblGrid>
      <w:tr w:rsidR="007F367D" w14:paraId="4FF8750A" w14:textId="77777777">
        <w:trPr>
          <w:cantSplit/>
          <w:tblHeader/>
          <w:jc w:val="center"/>
        </w:trPr>
        <w:tc>
          <w:tcPr>
            <w:tcW w:w="1872" w:type="dxa"/>
            <w:shd w:val="clear" w:color="auto" w:fill="D9D9D9"/>
            <w:vAlign w:val="center"/>
          </w:tcPr>
          <w:p w14:paraId="77C99418" w14:textId="77777777" w:rsidR="007F367D" w:rsidRDefault="00443FCA">
            <w:pPr>
              <w:keepNext/>
              <w:spacing w:before="0" w:after="0" w:line="240" w:lineRule="auto"/>
              <w:jc w:val="left"/>
            </w:pPr>
            <w:r>
              <w:rPr>
                <w:b/>
                <w:sz w:val="20"/>
                <w:szCs w:val="20"/>
              </w:rPr>
              <w:t>Column Name</w:t>
            </w:r>
          </w:p>
        </w:tc>
        <w:tc>
          <w:tcPr>
            <w:tcW w:w="1728" w:type="dxa"/>
            <w:shd w:val="clear" w:color="auto" w:fill="D9D9D9"/>
            <w:vAlign w:val="center"/>
          </w:tcPr>
          <w:p w14:paraId="0B4342A0" w14:textId="77777777" w:rsidR="007F367D" w:rsidRDefault="00443FCA">
            <w:pPr>
              <w:keepNext/>
              <w:spacing w:before="0" w:after="0" w:line="240" w:lineRule="auto"/>
              <w:jc w:val="left"/>
            </w:pPr>
            <w:r>
              <w:rPr>
                <w:b/>
                <w:sz w:val="20"/>
                <w:szCs w:val="20"/>
              </w:rPr>
              <w:t>Data Type</w:t>
            </w:r>
          </w:p>
        </w:tc>
        <w:tc>
          <w:tcPr>
            <w:tcW w:w="2160" w:type="dxa"/>
            <w:shd w:val="clear" w:color="auto" w:fill="D9D9D9"/>
            <w:vAlign w:val="center"/>
          </w:tcPr>
          <w:p w14:paraId="2E5FA8CD" w14:textId="77777777" w:rsidR="007F367D" w:rsidRDefault="00443FCA">
            <w:pPr>
              <w:keepNext/>
              <w:spacing w:before="0" w:after="0" w:line="240" w:lineRule="auto"/>
              <w:jc w:val="left"/>
            </w:pPr>
            <w:r>
              <w:rPr>
                <w:b/>
                <w:sz w:val="20"/>
                <w:szCs w:val="20"/>
              </w:rPr>
              <w:t>Constraints</w:t>
            </w:r>
          </w:p>
        </w:tc>
        <w:tc>
          <w:tcPr>
            <w:tcW w:w="3269" w:type="dxa"/>
            <w:shd w:val="clear" w:color="auto" w:fill="D9D9D9"/>
            <w:vAlign w:val="center"/>
          </w:tcPr>
          <w:p w14:paraId="26DB8E8D" w14:textId="77777777" w:rsidR="007F367D" w:rsidRDefault="00443FCA">
            <w:pPr>
              <w:keepNext/>
              <w:spacing w:before="0" w:after="0" w:line="240" w:lineRule="auto"/>
              <w:jc w:val="left"/>
            </w:pPr>
            <w:r>
              <w:rPr>
                <w:b/>
                <w:sz w:val="20"/>
                <w:szCs w:val="20"/>
              </w:rPr>
              <w:t>Description</w:t>
            </w:r>
          </w:p>
        </w:tc>
      </w:tr>
      <w:tr w:rsidR="007F367D" w14:paraId="547C41CF" w14:textId="77777777">
        <w:trPr>
          <w:cantSplit/>
          <w:jc w:val="center"/>
        </w:trPr>
        <w:tc>
          <w:tcPr>
            <w:tcW w:w="1872" w:type="dxa"/>
            <w:vAlign w:val="center"/>
          </w:tcPr>
          <w:p w14:paraId="09AED4DB" w14:textId="77777777" w:rsidR="007F367D" w:rsidRDefault="00443FCA">
            <w:pPr>
              <w:keepNext/>
              <w:spacing w:before="0" w:after="0" w:line="240" w:lineRule="auto"/>
              <w:jc w:val="left"/>
            </w:pPr>
            <w:r>
              <w:rPr>
                <w:sz w:val="20"/>
                <w:szCs w:val="20"/>
              </w:rPr>
              <w:t>id</w:t>
            </w:r>
          </w:p>
        </w:tc>
        <w:tc>
          <w:tcPr>
            <w:tcW w:w="1728" w:type="dxa"/>
            <w:vAlign w:val="center"/>
          </w:tcPr>
          <w:p w14:paraId="13288F55" w14:textId="77777777" w:rsidR="007F367D" w:rsidRDefault="00443FCA">
            <w:pPr>
              <w:keepNext/>
              <w:spacing w:before="0" w:after="0" w:line="240" w:lineRule="auto"/>
              <w:jc w:val="left"/>
            </w:pPr>
            <w:r>
              <w:rPr>
                <w:sz w:val="20"/>
                <w:szCs w:val="20"/>
              </w:rPr>
              <w:t>SMALLSERIAL</w:t>
            </w:r>
          </w:p>
        </w:tc>
        <w:tc>
          <w:tcPr>
            <w:tcW w:w="2160" w:type="dxa"/>
            <w:vAlign w:val="center"/>
          </w:tcPr>
          <w:p w14:paraId="160F6515" w14:textId="77777777" w:rsidR="007F367D" w:rsidRDefault="00443FCA">
            <w:pPr>
              <w:keepNext/>
              <w:spacing w:before="0" w:after="0" w:line="240" w:lineRule="auto"/>
              <w:jc w:val="left"/>
            </w:pPr>
            <w:r>
              <w:rPr>
                <w:sz w:val="20"/>
                <w:szCs w:val="20"/>
              </w:rPr>
              <w:t>PRIMARY KEY</w:t>
            </w:r>
          </w:p>
        </w:tc>
        <w:tc>
          <w:tcPr>
            <w:tcW w:w="3269" w:type="dxa"/>
            <w:vAlign w:val="center"/>
          </w:tcPr>
          <w:p w14:paraId="67A588C1" w14:textId="77777777" w:rsidR="007F367D" w:rsidRDefault="00443FCA">
            <w:pPr>
              <w:keepNext/>
              <w:spacing w:before="0" w:after="0" w:line="240" w:lineRule="auto"/>
              <w:jc w:val="left"/>
            </w:pPr>
            <w:r>
              <w:rPr>
                <w:sz w:val="20"/>
                <w:szCs w:val="20"/>
              </w:rPr>
              <w:t>2-byte surrogate identifier for attack class.</w:t>
            </w:r>
          </w:p>
        </w:tc>
      </w:tr>
      <w:tr w:rsidR="007F367D" w14:paraId="67C4F21A" w14:textId="77777777">
        <w:trPr>
          <w:cantSplit/>
          <w:jc w:val="center"/>
        </w:trPr>
        <w:tc>
          <w:tcPr>
            <w:tcW w:w="1872" w:type="dxa"/>
            <w:vAlign w:val="center"/>
          </w:tcPr>
          <w:p w14:paraId="3DF5790B" w14:textId="77777777" w:rsidR="007F367D" w:rsidRDefault="00443FCA">
            <w:pPr>
              <w:keepNext/>
              <w:spacing w:before="0" w:after="0" w:line="240" w:lineRule="auto"/>
              <w:jc w:val="left"/>
            </w:pPr>
            <w:r>
              <w:rPr>
                <w:sz w:val="20"/>
                <w:szCs w:val="20"/>
              </w:rPr>
              <w:t>label</w:t>
            </w:r>
          </w:p>
        </w:tc>
        <w:tc>
          <w:tcPr>
            <w:tcW w:w="1728" w:type="dxa"/>
            <w:vAlign w:val="center"/>
          </w:tcPr>
          <w:p w14:paraId="0D31627B" w14:textId="77777777" w:rsidR="007F367D" w:rsidRDefault="00443FCA">
            <w:pPr>
              <w:keepNext/>
              <w:spacing w:before="0" w:after="0" w:line="240" w:lineRule="auto"/>
              <w:jc w:val="left"/>
            </w:pPr>
            <w:r>
              <w:rPr>
                <w:sz w:val="20"/>
                <w:szCs w:val="20"/>
              </w:rPr>
              <w:t>VARCHAR(64)</w:t>
            </w:r>
          </w:p>
        </w:tc>
        <w:tc>
          <w:tcPr>
            <w:tcW w:w="2160" w:type="dxa"/>
            <w:vAlign w:val="center"/>
          </w:tcPr>
          <w:p w14:paraId="3A9BC719" w14:textId="77777777" w:rsidR="007F367D" w:rsidRDefault="00443FCA">
            <w:pPr>
              <w:keepNext/>
              <w:spacing w:before="0" w:after="0" w:line="240" w:lineRule="auto"/>
              <w:jc w:val="left"/>
            </w:pPr>
            <w:r>
              <w:rPr>
                <w:sz w:val="20"/>
                <w:szCs w:val="20"/>
              </w:rPr>
              <w:t>NOT NULL UNIQUE</w:t>
            </w:r>
          </w:p>
        </w:tc>
        <w:tc>
          <w:tcPr>
            <w:tcW w:w="3269" w:type="dxa"/>
            <w:vAlign w:val="center"/>
          </w:tcPr>
          <w:p w14:paraId="0531EFB0" w14:textId="77777777" w:rsidR="007F367D" w:rsidRDefault="00443FCA">
            <w:pPr>
              <w:keepNext/>
              <w:spacing w:before="0" w:after="0" w:line="240" w:lineRule="auto"/>
              <w:jc w:val="left"/>
            </w:pPr>
            <w:r>
              <w:rPr>
                <w:sz w:val="20"/>
                <w:szCs w:val="20"/>
              </w:rPr>
              <w:t>Exact attack label string (e.g., 'DoS Hulk', 'BENIGN').</w:t>
            </w:r>
          </w:p>
        </w:tc>
      </w:tr>
      <w:tr w:rsidR="007F367D" w14:paraId="2C37E28B" w14:textId="77777777">
        <w:trPr>
          <w:cantSplit/>
          <w:jc w:val="center"/>
        </w:trPr>
        <w:tc>
          <w:tcPr>
            <w:tcW w:w="1872" w:type="dxa"/>
            <w:vAlign w:val="center"/>
          </w:tcPr>
          <w:p w14:paraId="0988AE02" w14:textId="77777777" w:rsidR="007F367D" w:rsidRDefault="00443FCA">
            <w:pPr>
              <w:keepNext/>
              <w:spacing w:before="0" w:after="0" w:line="240" w:lineRule="auto"/>
              <w:jc w:val="left"/>
            </w:pPr>
            <w:r>
              <w:rPr>
                <w:sz w:val="20"/>
                <w:szCs w:val="20"/>
              </w:rPr>
              <w:t>category</w:t>
            </w:r>
          </w:p>
        </w:tc>
        <w:tc>
          <w:tcPr>
            <w:tcW w:w="1728" w:type="dxa"/>
            <w:vAlign w:val="center"/>
          </w:tcPr>
          <w:p w14:paraId="5B883F0B" w14:textId="77777777" w:rsidR="007F367D" w:rsidRDefault="00443FCA">
            <w:pPr>
              <w:keepNext/>
              <w:spacing w:before="0" w:after="0" w:line="240" w:lineRule="auto"/>
              <w:jc w:val="left"/>
            </w:pPr>
            <w:r>
              <w:rPr>
                <w:sz w:val="20"/>
                <w:szCs w:val="20"/>
              </w:rPr>
              <w:t>VARCHAR(32)</w:t>
            </w:r>
          </w:p>
        </w:tc>
        <w:tc>
          <w:tcPr>
            <w:tcW w:w="2160" w:type="dxa"/>
            <w:vAlign w:val="center"/>
          </w:tcPr>
          <w:p w14:paraId="14E76B4E" w14:textId="77777777" w:rsidR="007F367D" w:rsidRDefault="00443FCA">
            <w:pPr>
              <w:keepNext/>
              <w:spacing w:before="0" w:after="0" w:line="240" w:lineRule="auto"/>
              <w:jc w:val="left"/>
            </w:pPr>
            <w:r>
              <w:rPr>
                <w:sz w:val="20"/>
                <w:szCs w:val="20"/>
              </w:rPr>
              <w:t>NOT NULL</w:t>
            </w:r>
          </w:p>
        </w:tc>
        <w:tc>
          <w:tcPr>
            <w:tcW w:w="3269" w:type="dxa"/>
            <w:vAlign w:val="center"/>
          </w:tcPr>
          <w:p w14:paraId="0D0C4ECE" w14:textId="77777777" w:rsidR="007F367D" w:rsidRDefault="00443FCA">
            <w:pPr>
              <w:keepNext/>
              <w:spacing w:before="0" w:after="0" w:line="240" w:lineRule="auto"/>
              <w:jc w:val="left"/>
            </w:pPr>
            <w:r>
              <w:rPr>
                <w:sz w:val="20"/>
                <w:szCs w:val="20"/>
              </w:rPr>
              <w:t>High-level category (e.g., 'DoS', 'Brute-Force', 'Web Attack').</w:t>
            </w:r>
          </w:p>
        </w:tc>
      </w:tr>
      <w:tr w:rsidR="007F367D" w14:paraId="4B56A745" w14:textId="77777777">
        <w:trPr>
          <w:cantSplit/>
          <w:jc w:val="center"/>
        </w:trPr>
        <w:tc>
          <w:tcPr>
            <w:tcW w:w="1872" w:type="dxa"/>
            <w:vAlign w:val="center"/>
          </w:tcPr>
          <w:p w14:paraId="76FAC0B0" w14:textId="77777777" w:rsidR="007F367D" w:rsidRDefault="00443FCA">
            <w:pPr>
              <w:keepNext/>
              <w:spacing w:before="0" w:after="0" w:line="240" w:lineRule="auto"/>
              <w:jc w:val="left"/>
            </w:pPr>
            <w:r>
              <w:rPr>
                <w:sz w:val="20"/>
                <w:szCs w:val="20"/>
              </w:rPr>
              <w:t>is_malicious</w:t>
            </w:r>
          </w:p>
        </w:tc>
        <w:tc>
          <w:tcPr>
            <w:tcW w:w="1728" w:type="dxa"/>
            <w:vAlign w:val="center"/>
          </w:tcPr>
          <w:p w14:paraId="0CBF2A1C" w14:textId="77777777" w:rsidR="007F367D" w:rsidRDefault="00443FCA">
            <w:pPr>
              <w:keepNext/>
              <w:spacing w:before="0" w:after="0" w:line="240" w:lineRule="auto"/>
              <w:jc w:val="left"/>
            </w:pPr>
            <w:r>
              <w:rPr>
                <w:sz w:val="20"/>
                <w:szCs w:val="20"/>
              </w:rPr>
              <w:t>BOOLEAN</w:t>
            </w:r>
          </w:p>
        </w:tc>
        <w:tc>
          <w:tcPr>
            <w:tcW w:w="2160" w:type="dxa"/>
            <w:vAlign w:val="center"/>
          </w:tcPr>
          <w:p w14:paraId="1CBF258D" w14:textId="77777777" w:rsidR="007F367D" w:rsidRDefault="00443FCA">
            <w:pPr>
              <w:keepNext/>
              <w:spacing w:before="0" w:after="0" w:line="240" w:lineRule="auto"/>
              <w:jc w:val="left"/>
            </w:pPr>
            <w:r>
              <w:rPr>
                <w:sz w:val="20"/>
                <w:szCs w:val="20"/>
              </w:rPr>
              <w:t>NOT NULL DEFAULT FALSE</w:t>
            </w:r>
          </w:p>
        </w:tc>
        <w:tc>
          <w:tcPr>
            <w:tcW w:w="3269" w:type="dxa"/>
            <w:vAlign w:val="center"/>
          </w:tcPr>
          <w:p w14:paraId="6C106098" w14:textId="77777777" w:rsidR="007F367D" w:rsidRDefault="00443FCA">
            <w:pPr>
              <w:keepNext/>
              <w:spacing w:before="0" w:after="0" w:line="240" w:lineRule="auto"/>
              <w:jc w:val="left"/>
            </w:pPr>
            <w:r>
              <w:rPr>
                <w:sz w:val="20"/>
                <w:szCs w:val="20"/>
              </w:rPr>
              <w:t>Boolean flag: TRUE for adversary traffic, FALSE for normal traffic.</w:t>
            </w:r>
          </w:p>
        </w:tc>
      </w:tr>
      <w:tr w:rsidR="007F367D" w14:paraId="6CC495B1" w14:textId="77777777">
        <w:trPr>
          <w:cantSplit/>
          <w:jc w:val="center"/>
        </w:trPr>
        <w:tc>
          <w:tcPr>
            <w:tcW w:w="1872" w:type="dxa"/>
            <w:vAlign w:val="center"/>
          </w:tcPr>
          <w:p w14:paraId="565BEC3D" w14:textId="77777777" w:rsidR="007F367D" w:rsidRDefault="00443FCA">
            <w:pPr>
              <w:spacing w:before="0" w:after="0" w:line="240" w:lineRule="auto"/>
              <w:jc w:val="left"/>
            </w:pPr>
            <w:r>
              <w:rPr>
                <w:sz w:val="20"/>
                <w:szCs w:val="20"/>
              </w:rPr>
              <w:t>description</w:t>
            </w:r>
          </w:p>
        </w:tc>
        <w:tc>
          <w:tcPr>
            <w:tcW w:w="1728" w:type="dxa"/>
            <w:vAlign w:val="center"/>
          </w:tcPr>
          <w:p w14:paraId="1F82C8C3" w14:textId="77777777" w:rsidR="007F367D" w:rsidRDefault="00443FCA">
            <w:pPr>
              <w:spacing w:before="0" w:after="0" w:line="240" w:lineRule="auto"/>
              <w:jc w:val="left"/>
            </w:pPr>
            <w:r>
              <w:rPr>
                <w:sz w:val="20"/>
                <w:szCs w:val="20"/>
              </w:rPr>
              <w:t>TEXT</w:t>
            </w:r>
          </w:p>
        </w:tc>
        <w:tc>
          <w:tcPr>
            <w:tcW w:w="2160" w:type="dxa"/>
            <w:vAlign w:val="center"/>
          </w:tcPr>
          <w:p w14:paraId="775CAA31" w14:textId="77777777" w:rsidR="007F367D" w:rsidRDefault="00443FCA">
            <w:pPr>
              <w:spacing w:before="0" w:after="0" w:line="240" w:lineRule="auto"/>
              <w:jc w:val="left"/>
            </w:pPr>
            <w:r>
              <w:rPr>
                <w:sz w:val="20"/>
                <w:szCs w:val="20"/>
              </w:rPr>
              <w:t>NULL</w:t>
            </w:r>
          </w:p>
        </w:tc>
        <w:tc>
          <w:tcPr>
            <w:tcW w:w="3269" w:type="dxa"/>
            <w:vAlign w:val="center"/>
          </w:tcPr>
          <w:p w14:paraId="38FA1356" w14:textId="77777777" w:rsidR="007F367D" w:rsidRDefault="00443FCA">
            <w:pPr>
              <w:spacing w:before="0" w:after="0" w:line="240" w:lineRule="auto"/>
              <w:jc w:val="left"/>
            </w:pPr>
            <w:r>
              <w:rPr>
                <w:sz w:val="20"/>
                <w:szCs w:val="20"/>
              </w:rPr>
              <w:t>Detailed technical description of the attack vector.</w:t>
            </w:r>
          </w:p>
        </w:tc>
      </w:tr>
    </w:tbl>
    <w:p w14:paraId="09387782" w14:textId="77777777" w:rsidR="007F367D" w:rsidRDefault="00443FCA">
      <w:pPr>
        <w:pStyle w:val="TableCaption"/>
      </w:pPr>
      <w:bookmarkStart w:id="14011" w:name="_Toc8009011"/>
      <w:r>
        <w:t>Table 8: flows Primary Telemetry Table Specification (25 Columns)</w:t>
      </w:r>
      <w:bookmarkEnd w:id="14011"/>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2160"/>
        <w:gridCol w:w="1728"/>
        <w:gridCol w:w="2160"/>
        <w:gridCol w:w="2981"/>
      </w:tblGrid>
      <w:tr w:rsidR="007F367D" w14:paraId="213EF2B5" w14:textId="77777777">
        <w:trPr>
          <w:cantSplit/>
          <w:tblHeader/>
          <w:jc w:val="center"/>
        </w:trPr>
        <w:tc>
          <w:tcPr>
            <w:tcW w:w="2160" w:type="dxa"/>
            <w:shd w:val="clear" w:color="auto" w:fill="D9D9D9"/>
            <w:vAlign w:val="center"/>
          </w:tcPr>
          <w:p w14:paraId="564D70D2" w14:textId="77777777" w:rsidR="007F367D" w:rsidRDefault="00443FCA">
            <w:pPr>
              <w:keepNext/>
              <w:spacing w:before="0" w:after="0" w:line="240" w:lineRule="auto"/>
              <w:jc w:val="left"/>
            </w:pPr>
            <w:r>
              <w:rPr>
                <w:b/>
                <w:sz w:val="20"/>
                <w:szCs w:val="20"/>
              </w:rPr>
              <w:t>Column Name</w:t>
            </w:r>
          </w:p>
        </w:tc>
        <w:tc>
          <w:tcPr>
            <w:tcW w:w="1728" w:type="dxa"/>
            <w:shd w:val="clear" w:color="auto" w:fill="D9D9D9"/>
            <w:vAlign w:val="center"/>
          </w:tcPr>
          <w:p w14:paraId="73EE03C6" w14:textId="77777777" w:rsidR="007F367D" w:rsidRDefault="00443FCA">
            <w:pPr>
              <w:keepNext/>
              <w:spacing w:before="0" w:after="0" w:line="240" w:lineRule="auto"/>
              <w:jc w:val="left"/>
            </w:pPr>
            <w:r>
              <w:rPr>
                <w:b/>
                <w:sz w:val="20"/>
                <w:szCs w:val="20"/>
              </w:rPr>
              <w:t>Data Type</w:t>
            </w:r>
          </w:p>
        </w:tc>
        <w:tc>
          <w:tcPr>
            <w:tcW w:w="2160" w:type="dxa"/>
            <w:shd w:val="clear" w:color="auto" w:fill="D9D9D9"/>
            <w:vAlign w:val="center"/>
          </w:tcPr>
          <w:p w14:paraId="0D13BAD2" w14:textId="77777777" w:rsidR="007F367D" w:rsidRDefault="00443FCA">
            <w:pPr>
              <w:keepNext/>
              <w:spacing w:before="0" w:after="0" w:line="240" w:lineRule="auto"/>
              <w:jc w:val="left"/>
            </w:pPr>
            <w:r>
              <w:rPr>
                <w:b/>
                <w:sz w:val="20"/>
                <w:szCs w:val="20"/>
              </w:rPr>
              <w:t>Constraints</w:t>
            </w:r>
          </w:p>
        </w:tc>
        <w:tc>
          <w:tcPr>
            <w:tcW w:w="2981" w:type="dxa"/>
            <w:shd w:val="clear" w:color="auto" w:fill="D9D9D9"/>
            <w:vAlign w:val="center"/>
          </w:tcPr>
          <w:p w14:paraId="48F2AF61" w14:textId="77777777" w:rsidR="007F367D" w:rsidRDefault="00443FCA">
            <w:pPr>
              <w:keepNext/>
              <w:spacing w:before="0" w:after="0" w:line="240" w:lineRule="auto"/>
              <w:jc w:val="left"/>
            </w:pPr>
            <w:r>
              <w:rPr>
                <w:b/>
                <w:sz w:val="20"/>
                <w:szCs w:val="20"/>
              </w:rPr>
              <w:t>Description</w:t>
            </w:r>
          </w:p>
        </w:tc>
      </w:tr>
      <w:tr w:rsidR="007F367D" w14:paraId="7CFAB2BA" w14:textId="77777777">
        <w:trPr>
          <w:cantSplit/>
          <w:jc w:val="center"/>
        </w:trPr>
        <w:tc>
          <w:tcPr>
            <w:tcW w:w="2160" w:type="dxa"/>
            <w:vAlign w:val="center"/>
          </w:tcPr>
          <w:p w14:paraId="06F1D4C3" w14:textId="77777777" w:rsidR="007F367D" w:rsidRDefault="00443FCA">
            <w:pPr>
              <w:keepNext/>
              <w:spacing w:before="0" w:after="0" w:line="240" w:lineRule="auto"/>
              <w:jc w:val="left"/>
            </w:pPr>
            <w:r>
              <w:rPr>
                <w:sz w:val="20"/>
                <w:szCs w:val="20"/>
              </w:rPr>
              <w:t>id</w:t>
            </w:r>
          </w:p>
        </w:tc>
        <w:tc>
          <w:tcPr>
            <w:tcW w:w="1728" w:type="dxa"/>
            <w:vAlign w:val="center"/>
          </w:tcPr>
          <w:p w14:paraId="067BE980" w14:textId="77777777" w:rsidR="007F367D" w:rsidRDefault="00443FCA">
            <w:pPr>
              <w:keepNext/>
              <w:spacing w:before="0" w:after="0" w:line="240" w:lineRule="auto"/>
              <w:jc w:val="left"/>
            </w:pPr>
            <w:r>
              <w:rPr>
                <w:sz w:val="20"/>
                <w:szCs w:val="20"/>
              </w:rPr>
              <w:t>BIGSERIAL</w:t>
            </w:r>
          </w:p>
        </w:tc>
        <w:tc>
          <w:tcPr>
            <w:tcW w:w="2160" w:type="dxa"/>
            <w:vAlign w:val="center"/>
          </w:tcPr>
          <w:p w14:paraId="5AB990DD" w14:textId="77777777" w:rsidR="007F367D" w:rsidRDefault="00443FCA">
            <w:pPr>
              <w:keepNext/>
              <w:spacing w:before="0" w:after="0" w:line="240" w:lineRule="auto"/>
              <w:jc w:val="left"/>
            </w:pPr>
            <w:r>
              <w:rPr>
                <w:sz w:val="20"/>
                <w:szCs w:val="20"/>
              </w:rPr>
              <w:t>PRIMARY KEY</w:t>
            </w:r>
          </w:p>
        </w:tc>
        <w:tc>
          <w:tcPr>
            <w:tcW w:w="2981" w:type="dxa"/>
            <w:vAlign w:val="center"/>
          </w:tcPr>
          <w:p w14:paraId="1BF7656C" w14:textId="77777777" w:rsidR="007F367D" w:rsidRDefault="00443FCA">
            <w:pPr>
              <w:keepNext/>
              <w:spacing w:before="0" w:after="0" w:line="240" w:lineRule="auto"/>
              <w:jc w:val="left"/>
            </w:pPr>
            <w:r>
              <w:rPr>
                <w:sz w:val="20"/>
                <w:szCs w:val="20"/>
              </w:rPr>
              <w:t>8-byte surrogate sequence key for network flow record.</w:t>
            </w:r>
          </w:p>
        </w:tc>
      </w:tr>
      <w:tr w:rsidR="007F367D" w14:paraId="46E48FC3" w14:textId="77777777">
        <w:trPr>
          <w:cantSplit/>
          <w:jc w:val="center"/>
        </w:trPr>
        <w:tc>
          <w:tcPr>
            <w:tcW w:w="2160" w:type="dxa"/>
            <w:vAlign w:val="center"/>
          </w:tcPr>
          <w:p w14:paraId="38A78940" w14:textId="77777777" w:rsidR="007F367D" w:rsidRDefault="00443FCA">
            <w:pPr>
              <w:keepNext/>
              <w:spacing w:before="0" w:after="0" w:line="240" w:lineRule="auto"/>
              <w:jc w:val="left"/>
            </w:pPr>
            <w:r>
              <w:rPr>
                <w:sz w:val="20"/>
                <w:szCs w:val="20"/>
              </w:rPr>
              <w:t>source_file_id</w:t>
            </w:r>
          </w:p>
        </w:tc>
        <w:tc>
          <w:tcPr>
            <w:tcW w:w="1728" w:type="dxa"/>
            <w:vAlign w:val="center"/>
          </w:tcPr>
          <w:p w14:paraId="0E492383" w14:textId="77777777" w:rsidR="007F367D" w:rsidRDefault="00443FCA">
            <w:pPr>
              <w:keepNext/>
              <w:spacing w:before="0" w:after="0" w:line="240" w:lineRule="auto"/>
              <w:jc w:val="left"/>
            </w:pPr>
            <w:r>
              <w:rPr>
                <w:sz w:val="20"/>
                <w:szCs w:val="20"/>
              </w:rPr>
              <w:t>INT</w:t>
            </w:r>
          </w:p>
        </w:tc>
        <w:tc>
          <w:tcPr>
            <w:tcW w:w="2160" w:type="dxa"/>
            <w:vAlign w:val="center"/>
          </w:tcPr>
          <w:p w14:paraId="26E4021A" w14:textId="77777777" w:rsidR="007F367D" w:rsidRDefault="00443FCA">
            <w:pPr>
              <w:keepNext/>
              <w:spacing w:before="0" w:after="0" w:line="240" w:lineRule="auto"/>
              <w:jc w:val="left"/>
            </w:pPr>
            <w:r>
              <w:rPr>
                <w:sz w:val="20"/>
                <w:szCs w:val="20"/>
              </w:rPr>
              <w:t>NOT NULL REFERENCES source_files(id)</w:t>
            </w:r>
          </w:p>
        </w:tc>
        <w:tc>
          <w:tcPr>
            <w:tcW w:w="2981" w:type="dxa"/>
            <w:vAlign w:val="center"/>
          </w:tcPr>
          <w:p w14:paraId="14316B0D" w14:textId="77777777" w:rsidR="007F367D" w:rsidRDefault="00443FCA">
            <w:pPr>
              <w:keepNext/>
              <w:spacing w:before="0" w:after="0" w:line="240" w:lineRule="auto"/>
              <w:jc w:val="left"/>
            </w:pPr>
            <w:r>
              <w:rPr>
                <w:sz w:val="20"/>
                <w:szCs w:val="20"/>
              </w:rPr>
              <w:t>Audit foreign key tracing record to source CSV file.</w:t>
            </w:r>
          </w:p>
        </w:tc>
      </w:tr>
      <w:tr w:rsidR="007F367D" w14:paraId="2CB99307" w14:textId="77777777">
        <w:trPr>
          <w:cantSplit/>
          <w:jc w:val="center"/>
        </w:trPr>
        <w:tc>
          <w:tcPr>
            <w:tcW w:w="2160" w:type="dxa"/>
            <w:vAlign w:val="center"/>
          </w:tcPr>
          <w:p w14:paraId="496C14F7" w14:textId="77777777" w:rsidR="007F367D" w:rsidRDefault="00443FCA">
            <w:pPr>
              <w:keepNext/>
              <w:spacing w:before="0" w:after="0" w:line="240" w:lineRule="auto"/>
              <w:jc w:val="left"/>
            </w:pPr>
            <w:r>
              <w:rPr>
                <w:sz w:val="20"/>
                <w:szCs w:val="20"/>
              </w:rPr>
              <w:t>attack_type_id</w:t>
            </w:r>
          </w:p>
        </w:tc>
        <w:tc>
          <w:tcPr>
            <w:tcW w:w="1728" w:type="dxa"/>
            <w:vAlign w:val="center"/>
          </w:tcPr>
          <w:p w14:paraId="526D1B80" w14:textId="77777777" w:rsidR="007F367D" w:rsidRDefault="00443FCA">
            <w:pPr>
              <w:keepNext/>
              <w:spacing w:before="0" w:after="0" w:line="240" w:lineRule="auto"/>
              <w:jc w:val="left"/>
            </w:pPr>
            <w:r>
              <w:rPr>
                <w:sz w:val="20"/>
                <w:szCs w:val="20"/>
              </w:rPr>
              <w:t>SMALLINT</w:t>
            </w:r>
          </w:p>
        </w:tc>
        <w:tc>
          <w:tcPr>
            <w:tcW w:w="2160" w:type="dxa"/>
            <w:vAlign w:val="center"/>
          </w:tcPr>
          <w:p w14:paraId="3EC4DA30" w14:textId="77777777" w:rsidR="007F367D" w:rsidRDefault="00443FCA">
            <w:pPr>
              <w:keepNext/>
              <w:spacing w:before="0" w:after="0" w:line="240" w:lineRule="auto"/>
              <w:jc w:val="left"/>
            </w:pPr>
            <w:r>
              <w:rPr>
                <w:sz w:val="20"/>
                <w:szCs w:val="20"/>
              </w:rPr>
              <w:t>NOT NULL REFERENCES attack_types(id)</w:t>
            </w:r>
          </w:p>
        </w:tc>
        <w:tc>
          <w:tcPr>
            <w:tcW w:w="2981" w:type="dxa"/>
            <w:vAlign w:val="center"/>
          </w:tcPr>
          <w:p w14:paraId="20F3315D" w14:textId="77777777" w:rsidR="007F367D" w:rsidRDefault="00443FCA">
            <w:pPr>
              <w:keepNext/>
              <w:spacing w:before="0" w:after="0" w:line="240" w:lineRule="auto"/>
              <w:jc w:val="left"/>
            </w:pPr>
            <w:r>
              <w:rPr>
                <w:sz w:val="20"/>
                <w:szCs w:val="20"/>
              </w:rPr>
              <w:t>Normalized threat classification foreign key.</w:t>
            </w:r>
          </w:p>
        </w:tc>
      </w:tr>
      <w:tr w:rsidR="007F367D" w14:paraId="7D5D5B9E" w14:textId="77777777">
        <w:trPr>
          <w:cantSplit/>
          <w:jc w:val="center"/>
        </w:trPr>
        <w:tc>
          <w:tcPr>
            <w:tcW w:w="2160" w:type="dxa"/>
            <w:vAlign w:val="center"/>
          </w:tcPr>
          <w:p w14:paraId="664A5001" w14:textId="77777777" w:rsidR="007F367D" w:rsidRDefault="00443FCA">
            <w:pPr>
              <w:keepNext/>
              <w:spacing w:before="0" w:after="0" w:line="240" w:lineRule="auto"/>
              <w:jc w:val="left"/>
            </w:pPr>
            <w:r>
              <w:rPr>
                <w:sz w:val="20"/>
                <w:szCs w:val="20"/>
              </w:rPr>
              <w:t>destination_port</w:t>
            </w:r>
          </w:p>
        </w:tc>
        <w:tc>
          <w:tcPr>
            <w:tcW w:w="1728" w:type="dxa"/>
            <w:vAlign w:val="center"/>
          </w:tcPr>
          <w:p w14:paraId="4BEC15BF" w14:textId="77777777" w:rsidR="007F367D" w:rsidRDefault="00443FCA">
            <w:pPr>
              <w:keepNext/>
              <w:spacing w:before="0" w:after="0" w:line="240" w:lineRule="auto"/>
              <w:jc w:val="left"/>
            </w:pPr>
            <w:r>
              <w:rPr>
                <w:sz w:val="20"/>
                <w:szCs w:val="20"/>
              </w:rPr>
              <w:t>INTEGER</w:t>
            </w:r>
          </w:p>
        </w:tc>
        <w:tc>
          <w:tcPr>
            <w:tcW w:w="2160" w:type="dxa"/>
            <w:vAlign w:val="center"/>
          </w:tcPr>
          <w:p w14:paraId="3B0B22FE" w14:textId="77777777" w:rsidR="007F367D" w:rsidRDefault="00443FCA">
            <w:pPr>
              <w:keepNext/>
              <w:spacing w:before="0" w:after="0" w:line="240" w:lineRule="auto"/>
              <w:jc w:val="left"/>
            </w:pPr>
            <w:r>
              <w:rPr>
                <w:sz w:val="20"/>
                <w:szCs w:val="20"/>
              </w:rPr>
              <w:t>NOT NULL CHECK (0-65535)</w:t>
            </w:r>
          </w:p>
        </w:tc>
        <w:tc>
          <w:tcPr>
            <w:tcW w:w="2981" w:type="dxa"/>
            <w:vAlign w:val="center"/>
          </w:tcPr>
          <w:p w14:paraId="354A459D" w14:textId="77777777" w:rsidR="007F367D" w:rsidRDefault="00443FCA">
            <w:pPr>
              <w:keepNext/>
              <w:spacing w:before="0" w:after="0" w:line="240" w:lineRule="auto"/>
              <w:jc w:val="left"/>
            </w:pPr>
            <w:r>
              <w:rPr>
                <w:sz w:val="20"/>
                <w:szCs w:val="20"/>
              </w:rPr>
              <w:t>Target TCP/UDP service port.</w:t>
            </w:r>
          </w:p>
        </w:tc>
      </w:tr>
      <w:tr w:rsidR="007F367D" w14:paraId="5920CE8E" w14:textId="77777777">
        <w:trPr>
          <w:cantSplit/>
          <w:jc w:val="center"/>
        </w:trPr>
        <w:tc>
          <w:tcPr>
            <w:tcW w:w="2160" w:type="dxa"/>
            <w:vAlign w:val="center"/>
          </w:tcPr>
          <w:p w14:paraId="0190B676" w14:textId="77777777" w:rsidR="007F367D" w:rsidRDefault="00443FCA">
            <w:pPr>
              <w:keepNext/>
              <w:spacing w:before="0" w:after="0" w:line="240" w:lineRule="auto"/>
              <w:jc w:val="left"/>
            </w:pPr>
            <w:r>
              <w:rPr>
                <w:sz w:val="20"/>
                <w:szCs w:val="20"/>
              </w:rPr>
              <w:t>flow_duration</w:t>
            </w:r>
          </w:p>
        </w:tc>
        <w:tc>
          <w:tcPr>
            <w:tcW w:w="1728" w:type="dxa"/>
            <w:vAlign w:val="center"/>
          </w:tcPr>
          <w:p w14:paraId="27B47C4C" w14:textId="77777777" w:rsidR="007F367D" w:rsidRDefault="00443FCA">
            <w:pPr>
              <w:keepNext/>
              <w:spacing w:before="0" w:after="0" w:line="240" w:lineRule="auto"/>
              <w:jc w:val="left"/>
            </w:pPr>
            <w:r>
              <w:rPr>
                <w:sz w:val="20"/>
                <w:szCs w:val="20"/>
              </w:rPr>
              <w:t>BIGINT</w:t>
            </w:r>
          </w:p>
        </w:tc>
        <w:tc>
          <w:tcPr>
            <w:tcW w:w="2160" w:type="dxa"/>
            <w:vAlign w:val="center"/>
          </w:tcPr>
          <w:p w14:paraId="521148A0" w14:textId="77777777" w:rsidR="007F367D" w:rsidRDefault="00443FCA">
            <w:pPr>
              <w:keepNext/>
              <w:spacing w:before="0" w:after="0" w:line="240" w:lineRule="auto"/>
              <w:jc w:val="left"/>
            </w:pPr>
            <w:r>
              <w:rPr>
                <w:sz w:val="20"/>
                <w:szCs w:val="20"/>
              </w:rPr>
              <w:t>NOT NULL CHECK (&gt;= 0)</w:t>
            </w:r>
          </w:p>
        </w:tc>
        <w:tc>
          <w:tcPr>
            <w:tcW w:w="2981" w:type="dxa"/>
            <w:vAlign w:val="center"/>
          </w:tcPr>
          <w:p w14:paraId="7C1BFF5F" w14:textId="77777777" w:rsidR="007F367D" w:rsidRDefault="00443FCA">
            <w:pPr>
              <w:keepNext/>
              <w:spacing w:before="0" w:after="0" w:line="240" w:lineRule="auto"/>
              <w:jc w:val="left"/>
            </w:pPr>
            <w:r>
              <w:rPr>
                <w:sz w:val="20"/>
                <w:szCs w:val="20"/>
              </w:rPr>
              <w:t>Bidirectional connection duration in microseconds.</w:t>
            </w:r>
          </w:p>
        </w:tc>
      </w:tr>
      <w:tr w:rsidR="007F367D" w14:paraId="54422A75" w14:textId="77777777">
        <w:trPr>
          <w:cantSplit/>
          <w:jc w:val="center"/>
        </w:trPr>
        <w:tc>
          <w:tcPr>
            <w:tcW w:w="2160" w:type="dxa"/>
            <w:vAlign w:val="center"/>
          </w:tcPr>
          <w:p w14:paraId="5AA0FEEB" w14:textId="77777777" w:rsidR="007F367D" w:rsidRDefault="00443FCA">
            <w:pPr>
              <w:keepNext/>
              <w:spacing w:before="0" w:after="0" w:line="240" w:lineRule="auto"/>
              <w:jc w:val="left"/>
            </w:pPr>
            <w:r>
              <w:rPr>
                <w:sz w:val="20"/>
                <w:szCs w:val="20"/>
              </w:rPr>
              <w:t>total_fwd_packets</w:t>
            </w:r>
          </w:p>
        </w:tc>
        <w:tc>
          <w:tcPr>
            <w:tcW w:w="1728" w:type="dxa"/>
            <w:vAlign w:val="center"/>
          </w:tcPr>
          <w:p w14:paraId="6D605556" w14:textId="77777777" w:rsidR="007F367D" w:rsidRDefault="00443FCA">
            <w:pPr>
              <w:keepNext/>
              <w:spacing w:before="0" w:after="0" w:line="240" w:lineRule="auto"/>
              <w:jc w:val="left"/>
            </w:pPr>
            <w:r>
              <w:rPr>
                <w:sz w:val="20"/>
                <w:szCs w:val="20"/>
              </w:rPr>
              <w:t>BIGINT</w:t>
            </w:r>
          </w:p>
        </w:tc>
        <w:tc>
          <w:tcPr>
            <w:tcW w:w="2160" w:type="dxa"/>
            <w:vAlign w:val="center"/>
          </w:tcPr>
          <w:p w14:paraId="23B6A786" w14:textId="77777777" w:rsidR="007F367D" w:rsidRDefault="00443FCA">
            <w:pPr>
              <w:keepNext/>
              <w:spacing w:before="0" w:after="0" w:line="240" w:lineRule="auto"/>
              <w:jc w:val="left"/>
            </w:pPr>
            <w:r>
              <w:rPr>
                <w:sz w:val="20"/>
                <w:szCs w:val="20"/>
              </w:rPr>
              <w:t>NOT NULL CHECK (&gt;= 0)</w:t>
            </w:r>
          </w:p>
        </w:tc>
        <w:tc>
          <w:tcPr>
            <w:tcW w:w="2981" w:type="dxa"/>
            <w:vAlign w:val="center"/>
          </w:tcPr>
          <w:p w14:paraId="31458D15" w14:textId="77777777" w:rsidR="007F367D" w:rsidRDefault="00443FCA">
            <w:pPr>
              <w:keepNext/>
              <w:spacing w:before="0" w:after="0" w:line="240" w:lineRule="auto"/>
              <w:jc w:val="left"/>
            </w:pPr>
            <w:r>
              <w:rPr>
                <w:sz w:val="20"/>
                <w:szCs w:val="20"/>
              </w:rPr>
              <w:t>Forward packet count (initiator -&gt; responder).</w:t>
            </w:r>
          </w:p>
        </w:tc>
      </w:tr>
      <w:tr w:rsidR="007F367D" w14:paraId="76FF7C97" w14:textId="77777777">
        <w:trPr>
          <w:cantSplit/>
          <w:jc w:val="center"/>
        </w:trPr>
        <w:tc>
          <w:tcPr>
            <w:tcW w:w="2160" w:type="dxa"/>
            <w:vAlign w:val="center"/>
          </w:tcPr>
          <w:p w14:paraId="09639D74" w14:textId="77777777" w:rsidR="007F367D" w:rsidRDefault="00443FCA">
            <w:pPr>
              <w:keepNext/>
              <w:spacing w:before="0" w:after="0" w:line="240" w:lineRule="auto"/>
              <w:jc w:val="left"/>
            </w:pPr>
            <w:r>
              <w:rPr>
                <w:sz w:val="20"/>
                <w:szCs w:val="20"/>
              </w:rPr>
              <w:t>total_bwd_packets</w:t>
            </w:r>
          </w:p>
        </w:tc>
        <w:tc>
          <w:tcPr>
            <w:tcW w:w="1728" w:type="dxa"/>
            <w:vAlign w:val="center"/>
          </w:tcPr>
          <w:p w14:paraId="4D9C218A" w14:textId="77777777" w:rsidR="007F367D" w:rsidRDefault="00443FCA">
            <w:pPr>
              <w:keepNext/>
              <w:spacing w:before="0" w:after="0" w:line="240" w:lineRule="auto"/>
              <w:jc w:val="left"/>
            </w:pPr>
            <w:r>
              <w:rPr>
                <w:sz w:val="20"/>
                <w:szCs w:val="20"/>
              </w:rPr>
              <w:t>BIGINT</w:t>
            </w:r>
          </w:p>
        </w:tc>
        <w:tc>
          <w:tcPr>
            <w:tcW w:w="2160" w:type="dxa"/>
            <w:vAlign w:val="center"/>
          </w:tcPr>
          <w:p w14:paraId="79BF8006" w14:textId="77777777" w:rsidR="007F367D" w:rsidRDefault="00443FCA">
            <w:pPr>
              <w:keepNext/>
              <w:spacing w:before="0" w:after="0" w:line="240" w:lineRule="auto"/>
              <w:jc w:val="left"/>
            </w:pPr>
            <w:r>
              <w:rPr>
                <w:sz w:val="20"/>
                <w:szCs w:val="20"/>
              </w:rPr>
              <w:t>NOT NULL CHECK (&gt;= 0)</w:t>
            </w:r>
          </w:p>
        </w:tc>
        <w:tc>
          <w:tcPr>
            <w:tcW w:w="2981" w:type="dxa"/>
            <w:vAlign w:val="center"/>
          </w:tcPr>
          <w:p w14:paraId="429F5EAA" w14:textId="77777777" w:rsidR="007F367D" w:rsidRDefault="00443FCA">
            <w:pPr>
              <w:keepNext/>
              <w:spacing w:before="0" w:after="0" w:line="240" w:lineRule="auto"/>
              <w:jc w:val="left"/>
            </w:pPr>
            <w:r>
              <w:rPr>
                <w:sz w:val="20"/>
                <w:szCs w:val="20"/>
              </w:rPr>
              <w:t>Backward packet count (responder -&gt; initiator).</w:t>
            </w:r>
          </w:p>
        </w:tc>
      </w:tr>
      <w:tr w:rsidR="007F367D" w14:paraId="7ABCF84F" w14:textId="77777777">
        <w:trPr>
          <w:cantSplit/>
          <w:jc w:val="center"/>
        </w:trPr>
        <w:tc>
          <w:tcPr>
            <w:tcW w:w="2160" w:type="dxa"/>
            <w:vAlign w:val="center"/>
          </w:tcPr>
          <w:p w14:paraId="425BAF15" w14:textId="77777777" w:rsidR="007F367D" w:rsidRDefault="00443FCA">
            <w:pPr>
              <w:keepNext/>
              <w:spacing w:before="0" w:after="0" w:line="240" w:lineRule="auto"/>
              <w:jc w:val="left"/>
            </w:pPr>
            <w:r>
              <w:rPr>
                <w:sz w:val="20"/>
                <w:szCs w:val="20"/>
              </w:rPr>
              <w:t>total_length_of_fwd_packets</w:t>
            </w:r>
          </w:p>
        </w:tc>
        <w:tc>
          <w:tcPr>
            <w:tcW w:w="1728" w:type="dxa"/>
            <w:vAlign w:val="center"/>
          </w:tcPr>
          <w:p w14:paraId="525886C7" w14:textId="77777777" w:rsidR="007F367D" w:rsidRDefault="00443FCA">
            <w:pPr>
              <w:keepNext/>
              <w:spacing w:before="0" w:after="0" w:line="240" w:lineRule="auto"/>
              <w:jc w:val="left"/>
            </w:pPr>
            <w:r>
              <w:rPr>
                <w:sz w:val="20"/>
                <w:szCs w:val="20"/>
              </w:rPr>
              <w:t>BIGINT</w:t>
            </w:r>
          </w:p>
        </w:tc>
        <w:tc>
          <w:tcPr>
            <w:tcW w:w="2160" w:type="dxa"/>
            <w:vAlign w:val="center"/>
          </w:tcPr>
          <w:p w14:paraId="29376B71" w14:textId="77777777" w:rsidR="007F367D" w:rsidRDefault="00443FCA">
            <w:pPr>
              <w:keepNext/>
              <w:spacing w:before="0" w:after="0" w:line="240" w:lineRule="auto"/>
              <w:jc w:val="left"/>
            </w:pPr>
            <w:r>
              <w:rPr>
                <w:sz w:val="20"/>
                <w:szCs w:val="20"/>
              </w:rPr>
              <w:t>NOT NULL CHECK (&gt;= 0)</w:t>
            </w:r>
          </w:p>
        </w:tc>
        <w:tc>
          <w:tcPr>
            <w:tcW w:w="2981" w:type="dxa"/>
            <w:vAlign w:val="center"/>
          </w:tcPr>
          <w:p w14:paraId="4E219E26" w14:textId="77777777" w:rsidR="007F367D" w:rsidRDefault="00443FCA">
            <w:pPr>
              <w:keepNext/>
              <w:spacing w:before="0" w:after="0" w:line="240" w:lineRule="auto"/>
              <w:jc w:val="left"/>
            </w:pPr>
            <w:r>
              <w:rPr>
                <w:sz w:val="20"/>
                <w:szCs w:val="20"/>
              </w:rPr>
              <w:t>Total payload volume in forward direction (bytes).</w:t>
            </w:r>
          </w:p>
        </w:tc>
      </w:tr>
      <w:tr w:rsidR="007F367D" w14:paraId="11BC69A3" w14:textId="77777777">
        <w:trPr>
          <w:cantSplit/>
          <w:jc w:val="center"/>
        </w:trPr>
        <w:tc>
          <w:tcPr>
            <w:tcW w:w="2160" w:type="dxa"/>
            <w:vAlign w:val="center"/>
          </w:tcPr>
          <w:p w14:paraId="3E8EED1B" w14:textId="77777777" w:rsidR="007F367D" w:rsidRDefault="00443FCA">
            <w:pPr>
              <w:keepNext/>
              <w:spacing w:before="0" w:after="0" w:line="240" w:lineRule="auto"/>
              <w:jc w:val="left"/>
            </w:pPr>
            <w:r>
              <w:rPr>
                <w:sz w:val="20"/>
                <w:szCs w:val="20"/>
              </w:rPr>
              <w:t>total_length_of_bwd_packets</w:t>
            </w:r>
          </w:p>
        </w:tc>
        <w:tc>
          <w:tcPr>
            <w:tcW w:w="1728" w:type="dxa"/>
            <w:vAlign w:val="center"/>
          </w:tcPr>
          <w:p w14:paraId="0C2AE8C6" w14:textId="77777777" w:rsidR="007F367D" w:rsidRDefault="00443FCA">
            <w:pPr>
              <w:keepNext/>
              <w:spacing w:before="0" w:after="0" w:line="240" w:lineRule="auto"/>
              <w:jc w:val="left"/>
            </w:pPr>
            <w:r>
              <w:rPr>
                <w:sz w:val="20"/>
                <w:szCs w:val="20"/>
              </w:rPr>
              <w:t>BIGINT</w:t>
            </w:r>
          </w:p>
        </w:tc>
        <w:tc>
          <w:tcPr>
            <w:tcW w:w="2160" w:type="dxa"/>
            <w:vAlign w:val="center"/>
          </w:tcPr>
          <w:p w14:paraId="65309DBD" w14:textId="77777777" w:rsidR="007F367D" w:rsidRDefault="00443FCA">
            <w:pPr>
              <w:keepNext/>
              <w:spacing w:before="0" w:after="0" w:line="240" w:lineRule="auto"/>
              <w:jc w:val="left"/>
            </w:pPr>
            <w:r>
              <w:rPr>
                <w:sz w:val="20"/>
                <w:szCs w:val="20"/>
              </w:rPr>
              <w:t>NOT NULL CHECK (&gt;= 0)</w:t>
            </w:r>
          </w:p>
        </w:tc>
        <w:tc>
          <w:tcPr>
            <w:tcW w:w="2981" w:type="dxa"/>
            <w:vAlign w:val="center"/>
          </w:tcPr>
          <w:p w14:paraId="15204324" w14:textId="77777777" w:rsidR="007F367D" w:rsidRDefault="00443FCA">
            <w:pPr>
              <w:keepNext/>
              <w:spacing w:before="0" w:after="0" w:line="240" w:lineRule="auto"/>
              <w:jc w:val="left"/>
            </w:pPr>
            <w:r>
              <w:rPr>
                <w:sz w:val="20"/>
                <w:szCs w:val="20"/>
              </w:rPr>
              <w:t>Total payload volume in backward direction (bytes).</w:t>
            </w:r>
          </w:p>
        </w:tc>
      </w:tr>
      <w:tr w:rsidR="007F367D" w14:paraId="33B0DDDC" w14:textId="77777777">
        <w:trPr>
          <w:cantSplit/>
          <w:jc w:val="center"/>
        </w:trPr>
        <w:tc>
          <w:tcPr>
            <w:tcW w:w="2160" w:type="dxa"/>
            <w:vAlign w:val="center"/>
          </w:tcPr>
          <w:p w14:paraId="042D567A" w14:textId="77777777" w:rsidR="007F367D" w:rsidRDefault="00443FCA">
            <w:pPr>
              <w:keepNext/>
              <w:spacing w:before="0" w:after="0" w:line="240" w:lineRule="auto"/>
              <w:jc w:val="left"/>
            </w:pPr>
            <w:r>
              <w:rPr>
                <w:sz w:val="20"/>
                <w:szCs w:val="20"/>
              </w:rPr>
              <w:t>flow_bytes_per_s</w:t>
            </w:r>
          </w:p>
        </w:tc>
        <w:tc>
          <w:tcPr>
            <w:tcW w:w="1728" w:type="dxa"/>
            <w:vAlign w:val="center"/>
          </w:tcPr>
          <w:p w14:paraId="5A5B4C01" w14:textId="77777777" w:rsidR="007F367D" w:rsidRDefault="00443FCA">
            <w:pPr>
              <w:keepNext/>
              <w:spacing w:before="0" w:after="0" w:line="240" w:lineRule="auto"/>
              <w:jc w:val="left"/>
            </w:pPr>
            <w:r>
              <w:rPr>
                <w:sz w:val="20"/>
                <w:szCs w:val="20"/>
              </w:rPr>
              <w:t>DOUBLE PRECISION</w:t>
            </w:r>
          </w:p>
        </w:tc>
        <w:tc>
          <w:tcPr>
            <w:tcW w:w="2160" w:type="dxa"/>
            <w:vAlign w:val="center"/>
          </w:tcPr>
          <w:p w14:paraId="7B7F995A" w14:textId="77777777" w:rsidR="007F367D" w:rsidRDefault="00443FCA">
            <w:pPr>
              <w:keepNext/>
              <w:spacing w:before="0" w:after="0" w:line="240" w:lineRule="auto"/>
              <w:jc w:val="left"/>
            </w:pPr>
            <w:r>
              <w:rPr>
                <w:sz w:val="20"/>
                <w:szCs w:val="20"/>
              </w:rPr>
              <w:t>NULL</w:t>
            </w:r>
          </w:p>
        </w:tc>
        <w:tc>
          <w:tcPr>
            <w:tcW w:w="2981" w:type="dxa"/>
            <w:vAlign w:val="center"/>
          </w:tcPr>
          <w:p w14:paraId="692B0D7A" w14:textId="77777777" w:rsidR="007F367D" w:rsidRDefault="00443FCA">
            <w:pPr>
              <w:keepNext/>
              <w:spacing w:before="0" w:after="0" w:line="240" w:lineRule="auto"/>
              <w:jc w:val="left"/>
            </w:pPr>
            <w:r>
              <w:rPr>
                <w:sz w:val="20"/>
                <w:szCs w:val="20"/>
              </w:rPr>
              <w:t>Throughput rate in bytes per second.</w:t>
            </w:r>
          </w:p>
        </w:tc>
      </w:tr>
      <w:tr w:rsidR="007F367D" w14:paraId="26485E98" w14:textId="77777777">
        <w:trPr>
          <w:cantSplit/>
          <w:jc w:val="center"/>
        </w:trPr>
        <w:tc>
          <w:tcPr>
            <w:tcW w:w="2160" w:type="dxa"/>
            <w:vAlign w:val="center"/>
          </w:tcPr>
          <w:p w14:paraId="233C00EA" w14:textId="77777777" w:rsidR="007F367D" w:rsidRDefault="00443FCA">
            <w:pPr>
              <w:keepNext/>
              <w:spacing w:before="0" w:after="0" w:line="240" w:lineRule="auto"/>
              <w:jc w:val="left"/>
            </w:pPr>
            <w:r>
              <w:rPr>
                <w:sz w:val="20"/>
                <w:szCs w:val="20"/>
              </w:rPr>
              <w:t>flow_packets_per_s</w:t>
            </w:r>
          </w:p>
        </w:tc>
        <w:tc>
          <w:tcPr>
            <w:tcW w:w="1728" w:type="dxa"/>
            <w:vAlign w:val="center"/>
          </w:tcPr>
          <w:p w14:paraId="4FFBC921" w14:textId="77777777" w:rsidR="007F367D" w:rsidRDefault="00443FCA">
            <w:pPr>
              <w:keepNext/>
              <w:spacing w:before="0" w:after="0" w:line="240" w:lineRule="auto"/>
              <w:jc w:val="left"/>
            </w:pPr>
            <w:r>
              <w:rPr>
                <w:sz w:val="20"/>
                <w:szCs w:val="20"/>
              </w:rPr>
              <w:t>DOUBLE PRECISION</w:t>
            </w:r>
          </w:p>
        </w:tc>
        <w:tc>
          <w:tcPr>
            <w:tcW w:w="2160" w:type="dxa"/>
            <w:vAlign w:val="center"/>
          </w:tcPr>
          <w:p w14:paraId="095FD2B4" w14:textId="77777777" w:rsidR="007F367D" w:rsidRDefault="00443FCA">
            <w:pPr>
              <w:keepNext/>
              <w:spacing w:before="0" w:after="0" w:line="240" w:lineRule="auto"/>
              <w:jc w:val="left"/>
            </w:pPr>
            <w:r>
              <w:rPr>
                <w:sz w:val="20"/>
                <w:szCs w:val="20"/>
              </w:rPr>
              <w:t>NULL</w:t>
            </w:r>
          </w:p>
        </w:tc>
        <w:tc>
          <w:tcPr>
            <w:tcW w:w="2981" w:type="dxa"/>
            <w:vAlign w:val="center"/>
          </w:tcPr>
          <w:p w14:paraId="3C230374" w14:textId="77777777" w:rsidR="007F367D" w:rsidRDefault="00443FCA">
            <w:pPr>
              <w:keepNext/>
              <w:spacing w:before="0" w:after="0" w:line="240" w:lineRule="auto"/>
              <w:jc w:val="left"/>
            </w:pPr>
            <w:r>
              <w:rPr>
                <w:sz w:val="20"/>
                <w:szCs w:val="20"/>
              </w:rPr>
              <w:t>Packet transmission frequency per second.</w:t>
            </w:r>
          </w:p>
        </w:tc>
      </w:tr>
      <w:tr w:rsidR="007F367D" w14:paraId="62C59DDF" w14:textId="77777777">
        <w:trPr>
          <w:cantSplit/>
          <w:jc w:val="center"/>
        </w:trPr>
        <w:tc>
          <w:tcPr>
            <w:tcW w:w="2160" w:type="dxa"/>
            <w:vAlign w:val="center"/>
          </w:tcPr>
          <w:p w14:paraId="4161C4CF" w14:textId="77777777" w:rsidR="007F367D" w:rsidRDefault="00443FCA">
            <w:pPr>
              <w:keepNext/>
              <w:spacing w:before="0" w:after="0" w:line="240" w:lineRule="auto"/>
              <w:jc w:val="left"/>
            </w:pPr>
            <w:r>
              <w:rPr>
                <w:sz w:val="20"/>
                <w:szCs w:val="20"/>
              </w:rPr>
              <w:t>flow_iat_mean/std/max/min</w:t>
            </w:r>
          </w:p>
        </w:tc>
        <w:tc>
          <w:tcPr>
            <w:tcW w:w="1728" w:type="dxa"/>
            <w:vAlign w:val="center"/>
          </w:tcPr>
          <w:p w14:paraId="5EC82000" w14:textId="77777777" w:rsidR="007F367D" w:rsidRDefault="00443FCA">
            <w:pPr>
              <w:keepNext/>
              <w:spacing w:before="0" w:after="0" w:line="240" w:lineRule="auto"/>
              <w:jc w:val="left"/>
            </w:pPr>
            <w:r>
              <w:rPr>
                <w:sz w:val="20"/>
                <w:szCs w:val="20"/>
              </w:rPr>
              <w:t>DOUBLE PRECISION</w:t>
            </w:r>
          </w:p>
        </w:tc>
        <w:tc>
          <w:tcPr>
            <w:tcW w:w="2160" w:type="dxa"/>
            <w:vAlign w:val="center"/>
          </w:tcPr>
          <w:p w14:paraId="3E8081EF" w14:textId="77777777" w:rsidR="007F367D" w:rsidRDefault="00443FCA">
            <w:pPr>
              <w:keepNext/>
              <w:spacing w:before="0" w:after="0" w:line="240" w:lineRule="auto"/>
              <w:jc w:val="left"/>
            </w:pPr>
            <w:r>
              <w:rPr>
                <w:sz w:val="20"/>
                <w:szCs w:val="20"/>
              </w:rPr>
              <w:t>NULL</w:t>
            </w:r>
          </w:p>
        </w:tc>
        <w:tc>
          <w:tcPr>
            <w:tcW w:w="2981" w:type="dxa"/>
            <w:vAlign w:val="center"/>
          </w:tcPr>
          <w:p w14:paraId="630570CF" w14:textId="77777777" w:rsidR="007F367D" w:rsidRDefault="00443FCA">
            <w:pPr>
              <w:keepNext/>
              <w:spacing w:before="0" w:after="0" w:line="240" w:lineRule="auto"/>
              <w:jc w:val="left"/>
            </w:pPr>
            <w:r>
              <w:rPr>
                <w:sz w:val="20"/>
                <w:szCs w:val="20"/>
              </w:rPr>
              <w:t>Inter-Arrival Time (IAT) statistics between packets.</w:t>
            </w:r>
          </w:p>
        </w:tc>
      </w:tr>
      <w:tr w:rsidR="007F367D" w14:paraId="2536387B" w14:textId="77777777">
        <w:trPr>
          <w:cantSplit/>
          <w:jc w:val="center"/>
        </w:trPr>
        <w:tc>
          <w:tcPr>
            <w:tcW w:w="2160" w:type="dxa"/>
            <w:vAlign w:val="center"/>
          </w:tcPr>
          <w:p w14:paraId="52466AB3" w14:textId="77777777" w:rsidR="007F367D" w:rsidRDefault="00443FCA">
            <w:pPr>
              <w:keepNext/>
              <w:spacing w:before="0" w:after="0" w:line="240" w:lineRule="auto"/>
              <w:jc w:val="left"/>
            </w:pPr>
            <w:r>
              <w:rPr>
                <w:sz w:val="20"/>
                <w:szCs w:val="20"/>
              </w:rPr>
              <w:t>fin/syn/rst/psh/ack/urg_flag_count</w:t>
            </w:r>
          </w:p>
        </w:tc>
        <w:tc>
          <w:tcPr>
            <w:tcW w:w="1728" w:type="dxa"/>
            <w:vAlign w:val="center"/>
          </w:tcPr>
          <w:p w14:paraId="72782413" w14:textId="77777777" w:rsidR="007F367D" w:rsidRDefault="00443FCA">
            <w:pPr>
              <w:keepNext/>
              <w:spacing w:before="0" w:after="0" w:line="240" w:lineRule="auto"/>
              <w:jc w:val="left"/>
            </w:pPr>
            <w:r>
              <w:rPr>
                <w:sz w:val="20"/>
                <w:szCs w:val="20"/>
              </w:rPr>
              <w:t>SMALLINT</w:t>
            </w:r>
          </w:p>
        </w:tc>
        <w:tc>
          <w:tcPr>
            <w:tcW w:w="2160" w:type="dxa"/>
            <w:vAlign w:val="center"/>
          </w:tcPr>
          <w:p w14:paraId="060CDEF2" w14:textId="77777777" w:rsidR="007F367D" w:rsidRDefault="00443FCA">
            <w:pPr>
              <w:keepNext/>
              <w:spacing w:before="0" w:after="0" w:line="240" w:lineRule="auto"/>
              <w:jc w:val="left"/>
            </w:pPr>
            <w:r>
              <w:rPr>
                <w:sz w:val="20"/>
                <w:szCs w:val="20"/>
              </w:rPr>
              <w:t>CHECK (&gt;= 0)</w:t>
            </w:r>
          </w:p>
        </w:tc>
        <w:tc>
          <w:tcPr>
            <w:tcW w:w="2981" w:type="dxa"/>
            <w:vAlign w:val="center"/>
          </w:tcPr>
          <w:p w14:paraId="36D1AF13" w14:textId="77777777" w:rsidR="007F367D" w:rsidRDefault="00443FCA">
            <w:pPr>
              <w:keepNext/>
              <w:spacing w:before="0" w:after="0" w:line="240" w:lineRule="auto"/>
              <w:jc w:val="left"/>
            </w:pPr>
            <w:r>
              <w:rPr>
                <w:sz w:val="20"/>
                <w:szCs w:val="20"/>
              </w:rPr>
              <w:t>TCP protocol control flags.</w:t>
            </w:r>
          </w:p>
        </w:tc>
      </w:tr>
      <w:tr w:rsidR="007F367D" w14:paraId="4241CB77" w14:textId="77777777">
        <w:trPr>
          <w:cantSplit/>
          <w:jc w:val="center"/>
        </w:trPr>
        <w:tc>
          <w:tcPr>
            <w:tcW w:w="2160" w:type="dxa"/>
            <w:vAlign w:val="center"/>
          </w:tcPr>
          <w:p w14:paraId="2C219296" w14:textId="77777777" w:rsidR="007F367D" w:rsidRDefault="00443FCA">
            <w:pPr>
              <w:keepNext/>
              <w:spacing w:before="0" w:after="0" w:line="240" w:lineRule="auto"/>
              <w:jc w:val="left"/>
            </w:pPr>
            <w:r>
              <w:rPr>
                <w:sz w:val="20"/>
                <w:szCs w:val="20"/>
              </w:rPr>
              <w:t>down_up_ratio</w:t>
            </w:r>
          </w:p>
        </w:tc>
        <w:tc>
          <w:tcPr>
            <w:tcW w:w="1728" w:type="dxa"/>
            <w:vAlign w:val="center"/>
          </w:tcPr>
          <w:p w14:paraId="1F015E69" w14:textId="77777777" w:rsidR="007F367D" w:rsidRDefault="00443FCA">
            <w:pPr>
              <w:keepNext/>
              <w:spacing w:before="0" w:after="0" w:line="240" w:lineRule="auto"/>
              <w:jc w:val="left"/>
            </w:pPr>
            <w:r>
              <w:rPr>
                <w:sz w:val="20"/>
                <w:szCs w:val="20"/>
              </w:rPr>
              <w:t>DOUBLE PRECISION</w:t>
            </w:r>
          </w:p>
        </w:tc>
        <w:tc>
          <w:tcPr>
            <w:tcW w:w="2160" w:type="dxa"/>
            <w:vAlign w:val="center"/>
          </w:tcPr>
          <w:p w14:paraId="128F946D" w14:textId="77777777" w:rsidR="007F367D" w:rsidRDefault="00443FCA">
            <w:pPr>
              <w:keepNext/>
              <w:spacing w:before="0" w:after="0" w:line="240" w:lineRule="auto"/>
              <w:jc w:val="left"/>
            </w:pPr>
            <w:r>
              <w:rPr>
                <w:sz w:val="20"/>
                <w:szCs w:val="20"/>
              </w:rPr>
              <w:t>CHECK (&gt;= 0)</w:t>
            </w:r>
          </w:p>
        </w:tc>
        <w:tc>
          <w:tcPr>
            <w:tcW w:w="2981" w:type="dxa"/>
            <w:vAlign w:val="center"/>
          </w:tcPr>
          <w:p w14:paraId="293DC881" w14:textId="77777777" w:rsidR="007F367D" w:rsidRDefault="00443FCA">
            <w:pPr>
              <w:keepNext/>
              <w:spacing w:before="0" w:after="0" w:line="240" w:lineRule="auto"/>
              <w:jc w:val="left"/>
            </w:pPr>
            <w:r>
              <w:rPr>
                <w:sz w:val="20"/>
                <w:szCs w:val="20"/>
              </w:rPr>
              <w:t>Download/Upload traffic ratio.</w:t>
            </w:r>
          </w:p>
        </w:tc>
      </w:tr>
      <w:tr w:rsidR="007F367D" w14:paraId="32AF1F92" w14:textId="77777777">
        <w:trPr>
          <w:cantSplit/>
          <w:jc w:val="center"/>
        </w:trPr>
        <w:tc>
          <w:tcPr>
            <w:tcW w:w="2160" w:type="dxa"/>
            <w:vAlign w:val="center"/>
          </w:tcPr>
          <w:p w14:paraId="71275C75" w14:textId="77777777" w:rsidR="007F367D" w:rsidRDefault="00443FCA">
            <w:pPr>
              <w:spacing w:before="0" w:after="0" w:line="240" w:lineRule="auto"/>
              <w:jc w:val="left"/>
            </w:pPr>
            <w:r>
              <w:rPr>
                <w:sz w:val="20"/>
                <w:szCs w:val="20"/>
              </w:rPr>
              <w:t>average_packet_size</w:t>
            </w:r>
          </w:p>
        </w:tc>
        <w:tc>
          <w:tcPr>
            <w:tcW w:w="1728" w:type="dxa"/>
            <w:vAlign w:val="center"/>
          </w:tcPr>
          <w:p w14:paraId="0E12F89B" w14:textId="77777777" w:rsidR="007F367D" w:rsidRDefault="00443FCA">
            <w:pPr>
              <w:spacing w:before="0" w:after="0" w:line="240" w:lineRule="auto"/>
              <w:jc w:val="left"/>
            </w:pPr>
            <w:r>
              <w:rPr>
                <w:sz w:val="20"/>
                <w:szCs w:val="20"/>
              </w:rPr>
              <w:t>DOUBLE PRECISION</w:t>
            </w:r>
          </w:p>
        </w:tc>
        <w:tc>
          <w:tcPr>
            <w:tcW w:w="2160" w:type="dxa"/>
            <w:vAlign w:val="center"/>
          </w:tcPr>
          <w:p w14:paraId="08D80EC8" w14:textId="77777777" w:rsidR="007F367D" w:rsidRDefault="00443FCA">
            <w:pPr>
              <w:spacing w:before="0" w:after="0" w:line="240" w:lineRule="auto"/>
              <w:jc w:val="left"/>
            </w:pPr>
            <w:r>
              <w:rPr>
                <w:sz w:val="20"/>
                <w:szCs w:val="20"/>
              </w:rPr>
              <w:t>CHECK (&gt;= 0)</w:t>
            </w:r>
          </w:p>
        </w:tc>
        <w:tc>
          <w:tcPr>
            <w:tcW w:w="2981" w:type="dxa"/>
            <w:vAlign w:val="center"/>
          </w:tcPr>
          <w:p w14:paraId="63BBB22C" w14:textId="77777777" w:rsidR="007F367D" w:rsidRDefault="00443FCA">
            <w:pPr>
              <w:spacing w:before="0" w:after="0" w:line="240" w:lineRule="auto"/>
              <w:jc w:val="left"/>
            </w:pPr>
            <w:r>
              <w:rPr>
                <w:sz w:val="20"/>
                <w:szCs w:val="20"/>
              </w:rPr>
              <w:t>Mean size of packets across the entire connection.</w:t>
            </w:r>
          </w:p>
        </w:tc>
      </w:tr>
    </w:tbl>
    <w:p w14:paraId="5409DB13" w14:textId="77777777" w:rsidR="007F367D" w:rsidRDefault="00443FCA">
      <w:pPr>
        <w:pStyle w:val="TableCaption"/>
      </w:pPr>
      <w:bookmarkStart w:id="14012" w:name="_Toc8009012"/>
      <w:r>
        <w:t>Table 9: flow_statistics Deep Telemetry Partition Specification (57 Columns)</w:t>
      </w:r>
      <w:bookmarkEnd w:id="14012"/>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2160"/>
        <w:gridCol w:w="1728"/>
        <w:gridCol w:w="2160"/>
        <w:gridCol w:w="2981"/>
      </w:tblGrid>
      <w:tr w:rsidR="007F367D" w14:paraId="697358DF" w14:textId="77777777">
        <w:trPr>
          <w:cantSplit/>
          <w:tblHeader/>
          <w:jc w:val="center"/>
        </w:trPr>
        <w:tc>
          <w:tcPr>
            <w:tcW w:w="2160" w:type="dxa"/>
            <w:shd w:val="clear" w:color="auto" w:fill="D9D9D9"/>
            <w:vAlign w:val="center"/>
          </w:tcPr>
          <w:p w14:paraId="192648DD" w14:textId="77777777" w:rsidR="007F367D" w:rsidRDefault="00443FCA">
            <w:pPr>
              <w:keepNext/>
              <w:spacing w:before="0" w:after="0" w:line="240" w:lineRule="auto"/>
              <w:jc w:val="left"/>
            </w:pPr>
            <w:r>
              <w:rPr>
                <w:b/>
                <w:sz w:val="20"/>
                <w:szCs w:val="20"/>
              </w:rPr>
              <w:t>Column Name</w:t>
            </w:r>
          </w:p>
        </w:tc>
        <w:tc>
          <w:tcPr>
            <w:tcW w:w="1728" w:type="dxa"/>
            <w:shd w:val="clear" w:color="auto" w:fill="D9D9D9"/>
            <w:vAlign w:val="center"/>
          </w:tcPr>
          <w:p w14:paraId="6CC5FB68" w14:textId="77777777" w:rsidR="007F367D" w:rsidRDefault="00443FCA">
            <w:pPr>
              <w:keepNext/>
              <w:spacing w:before="0" w:after="0" w:line="240" w:lineRule="auto"/>
              <w:jc w:val="left"/>
            </w:pPr>
            <w:r>
              <w:rPr>
                <w:b/>
                <w:sz w:val="20"/>
                <w:szCs w:val="20"/>
              </w:rPr>
              <w:t>Data Type</w:t>
            </w:r>
          </w:p>
        </w:tc>
        <w:tc>
          <w:tcPr>
            <w:tcW w:w="2160" w:type="dxa"/>
            <w:shd w:val="clear" w:color="auto" w:fill="D9D9D9"/>
            <w:vAlign w:val="center"/>
          </w:tcPr>
          <w:p w14:paraId="024ABCAC" w14:textId="77777777" w:rsidR="007F367D" w:rsidRDefault="00443FCA">
            <w:pPr>
              <w:keepNext/>
              <w:spacing w:before="0" w:after="0" w:line="240" w:lineRule="auto"/>
              <w:jc w:val="left"/>
            </w:pPr>
            <w:r>
              <w:rPr>
                <w:b/>
                <w:sz w:val="20"/>
                <w:szCs w:val="20"/>
              </w:rPr>
              <w:t>Constraints</w:t>
            </w:r>
          </w:p>
        </w:tc>
        <w:tc>
          <w:tcPr>
            <w:tcW w:w="2981" w:type="dxa"/>
            <w:shd w:val="clear" w:color="auto" w:fill="D9D9D9"/>
            <w:vAlign w:val="center"/>
          </w:tcPr>
          <w:p w14:paraId="0834B794" w14:textId="77777777" w:rsidR="007F367D" w:rsidRDefault="00443FCA">
            <w:pPr>
              <w:keepNext/>
              <w:spacing w:before="0" w:after="0" w:line="240" w:lineRule="auto"/>
              <w:jc w:val="left"/>
            </w:pPr>
            <w:r>
              <w:rPr>
                <w:b/>
                <w:sz w:val="20"/>
                <w:szCs w:val="20"/>
              </w:rPr>
              <w:t>Description</w:t>
            </w:r>
          </w:p>
        </w:tc>
      </w:tr>
      <w:tr w:rsidR="007F367D" w14:paraId="0BE76CA5" w14:textId="77777777">
        <w:trPr>
          <w:cantSplit/>
          <w:jc w:val="center"/>
        </w:trPr>
        <w:tc>
          <w:tcPr>
            <w:tcW w:w="2160" w:type="dxa"/>
            <w:vAlign w:val="center"/>
          </w:tcPr>
          <w:p w14:paraId="09254503" w14:textId="77777777" w:rsidR="007F367D" w:rsidRDefault="00443FCA">
            <w:pPr>
              <w:keepNext/>
              <w:spacing w:before="0" w:after="0" w:line="240" w:lineRule="auto"/>
              <w:jc w:val="left"/>
            </w:pPr>
            <w:r>
              <w:rPr>
                <w:sz w:val="20"/>
                <w:szCs w:val="20"/>
              </w:rPr>
              <w:t>flow_id</w:t>
            </w:r>
          </w:p>
        </w:tc>
        <w:tc>
          <w:tcPr>
            <w:tcW w:w="1728" w:type="dxa"/>
            <w:vAlign w:val="center"/>
          </w:tcPr>
          <w:p w14:paraId="75D53EC1" w14:textId="77777777" w:rsidR="007F367D" w:rsidRDefault="00443FCA">
            <w:pPr>
              <w:keepNext/>
              <w:spacing w:before="0" w:after="0" w:line="240" w:lineRule="auto"/>
              <w:jc w:val="left"/>
            </w:pPr>
            <w:r>
              <w:rPr>
                <w:sz w:val="20"/>
                <w:szCs w:val="20"/>
              </w:rPr>
              <w:t>BIGINT</w:t>
            </w:r>
          </w:p>
        </w:tc>
        <w:tc>
          <w:tcPr>
            <w:tcW w:w="2160" w:type="dxa"/>
            <w:vAlign w:val="center"/>
          </w:tcPr>
          <w:p w14:paraId="10D57AF0" w14:textId="77777777" w:rsidR="007F367D" w:rsidRDefault="00443FCA">
            <w:pPr>
              <w:keepNext/>
              <w:spacing w:before="0" w:after="0" w:line="240" w:lineRule="auto"/>
              <w:jc w:val="left"/>
            </w:pPr>
            <w:r>
              <w:rPr>
                <w:sz w:val="20"/>
                <w:szCs w:val="20"/>
              </w:rPr>
              <w:t>PRIMARY KEY REFERENCES flows(id) ON DELETE CASCADE</w:t>
            </w:r>
          </w:p>
        </w:tc>
        <w:tc>
          <w:tcPr>
            <w:tcW w:w="2981" w:type="dxa"/>
            <w:vAlign w:val="center"/>
          </w:tcPr>
          <w:p w14:paraId="68D9F05F" w14:textId="77777777" w:rsidR="007F367D" w:rsidRDefault="00443FCA">
            <w:pPr>
              <w:keepNext/>
              <w:spacing w:before="0" w:after="0" w:line="240" w:lineRule="auto"/>
              <w:jc w:val="left"/>
            </w:pPr>
            <w:r>
              <w:rPr>
                <w:sz w:val="20"/>
                <w:szCs w:val="20"/>
              </w:rPr>
              <w:t>1:1 foreign key joining back to core flows table.</w:t>
            </w:r>
          </w:p>
        </w:tc>
      </w:tr>
      <w:tr w:rsidR="007F367D" w14:paraId="696DBB84" w14:textId="77777777">
        <w:trPr>
          <w:cantSplit/>
          <w:jc w:val="center"/>
        </w:trPr>
        <w:tc>
          <w:tcPr>
            <w:tcW w:w="2160" w:type="dxa"/>
            <w:vAlign w:val="center"/>
          </w:tcPr>
          <w:p w14:paraId="483F9A48" w14:textId="77777777" w:rsidR="007F367D" w:rsidRDefault="00443FCA">
            <w:pPr>
              <w:keepNext/>
              <w:spacing w:before="0" w:after="0" w:line="240" w:lineRule="auto"/>
              <w:jc w:val="left"/>
            </w:pPr>
            <w:r>
              <w:rPr>
                <w:sz w:val="20"/>
                <w:szCs w:val="20"/>
              </w:rPr>
              <w:t>fwd/bwd_packet_length_*</w:t>
            </w:r>
          </w:p>
        </w:tc>
        <w:tc>
          <w:tcPr>
            <w:tcW w:w="1728" w:type="dxa"/>
            <w:vAlign w:val="center"/>
          </w:tcPr>
          <w:p w14:paraId="4B0E99AB" w14:textId="77777777" w:rsidR="007F367D" w:rsidRDefault="00443FCA">
            <w:pPr>
              <w:keepNext/>
              <w:spacing w:before="0" w:after="0" w:line="240" w:lineRule="auto"/>
              <w:jc w:val="left"/>
            </w:pPr>
            <w:r>
              <w:rPr>
                <w:sz w:val="20"/>
                <w:szCs w:val="20"/>
              </w:rPr>
              <w:t>DOUBLE PRECISION</w:t>
            </w:r>
          </w:p>
        </w:tc>
        <w:tc>
          <w:tcPr>
            <w:tcW w:w="2160" w:type="dxa"/>
            <w:vAlign w:val="center"/>
          </w:tcPr>
          <w:p w14:paraId="0A2A02FA" w14:textId="77777777" w:rsidR="007F367D" w:rsidRDefault="00443FCA">
            <w:pPr>
              <w:keepNext/>
              <w:spacing w:before="0" w:after="0" w:line="240" w:lineRule="auto"/>
              <w:jc w:val="left"/>
            </w:pPr>
            <w:r>
              <w:rPr>
                <w:sz w:val="20"/>
                <w:szCs w:val="20"/>
              </w:rPr>
              <w:t>CHECK (&gt;= 0)</w:t>
            </w:r>
          </w:p>
        </w:tc>
        <w:tc>
          <w:tcPr>
            <w:tcW w:w="2981" w:type="dxa"/>
            <w:vAlign w:val="center"/>
          </w:tcPr>
          <w:p w14:paraId="08C0D9BC" w14:textId="77777777" w:rsidR="007F367D" w:rsidRDefault="00443FCA">
            <w:pPr>
              <w:keepNext/>
              <w:spacing w:before="0" w:after="0" w:line="240" w:lineRule="auto"/>
              <w:jc w:val="left"/>
            </w:pPr>
            <w:r>
              <w:rPr>
                <w:sz w:val="20"/>
                <w:szCs w:val="20"/>
              </w:rPr>
              <w:t>Directional packet length distributions (min, max, mean, std).</w:t>
            </w:r>
          </w:p>
        </w:tc>
      </w:tr>
      <w:tr w:rsidR="007F367D" w14:paraId="21353DE4" w14:textId="77777777">
        <w:trPr>
          <w:cantSplit/>
          <w:jc w:val="center"/>
        </w:trPr>
        <w:tc>
          <w:tcPr>
            <w:tcW w:w="2160" w:type="dxa"/>
            <w:vAlign w:val="center"/>
          </w:tcPr>
          <w:p w14:paraId="31BF95F7" w14:textId="77777777" w:rsidR="007F367D" w:rsidRDefault="00443FCA">
            <w:pPr>
              <w:keepNext/>
              <w:spacing w:before="0" w:after="0" w:line="240" w:lineRule="auto"/>
              <w:jc w:val="left"/>
            </w:pPr>
            <w:r>
              <w:rPr>
                <w:sz w:val="20"/>
                <w:szCs w:val="20"/>
              </w:rPr>
              <w:t>fwd/bwd_iat_*</w:t>
            </w:r>
          </w:p>
        </w:tc>
        <w:tc>
          <w:tcPr>
            <w:tcW w:w="1728" w:type="dxa"/>
            <w:vAlign w:val="center"/>
          </w:tcPr>
          <w:p w14:paraId="1DE8E47F" w14:textId="77777777" w:rsidR="007F367D" w:rsidRDefault="00443FCA">
            <w:pPr>
              <w:keepNext/>
              <w:spacing w:before="0" w:after="0" w:line="240" w:lineRule="auto"/>
              <w:jc w:val="left"/>
            </w:pPr>
            <w:r>
              <w:rPr>
                <w:sz w:val="20"/>
                <w:szCs w:val="20"/>
              </w:rPr>
              <w:t>DOUBLE PRECISION</w:t>
            </w:r>
          </w:p>
        </w:tc>
        <w:tc>
          <w:tcPr>
            <w:tcW w:w="2160" w:type="dxa"/>
            <w:vAlign w:val="center"/>
          </w:tcPr>
          <w:p w14:paraId="0A92A5B8" w14:textId="77777777" w:rsidR="007F367D" w:rsidRDefault="00443FCA">
            <w:pPr>
              <w:keepNext/>
              <w:spacing w:before="0" w:after="0" w:line="240" w:lineRule="auto"/>
              <w:jc w:val="left"/>
            </w:pPr>
            <w:r>
              <w:rPr>
                <w:sz w:val="20"/>
                <w:szCs w:val="20"/>
              </w:rPr>
              <w:t>CHECK (&gt;= 0)</w:t>
            </w:r>
          </w:p>
        </w:tc>
        <w:tc>
          <w:tcPr>
            <w:tcW w:w="2981" w:type="dxa"/>
            <w:vAlign w:val="center"/>
          </w:tcPr>
          <w:p w14:paraId="36EC458F" w14:textId="77777777" w:rsidR="007F367D" w:rsidRDefault="00443FCA">
            <w:pPr>
              <w:keepNext/>
              <w:spacing w:before="0" w:after="0" w:line="240" w:lineRule="auto"/>
              <w:jc w:val="left"/>
            </w:pPr>
            <w:r>
              <w:rPr>
                <w:sz w:val="20"/>
                <w:szCs w:val="20"/>
              </w:rPr>
              <w:t>Directional Inter-Arrival Times (total, mean, std, max, min).</w:t>
            </w:r>
          </w:p>
        </w:tc>
      </w:tr>
      <w:tr w:rsidR="007F367D" w14:paraId="64D7AC99" w14:textId="77777777">
        <w:trPr>
          <w:cantSplit/>
          <w:jc w:val="center"/>
        </w:trPr>
        <w:tc>
          <w:tcPr>
            <w:tcW w:w="2160" w:type="dxa"/>
            <w:vAlign w:val="center"/>
          </w:tcPr>
          <w:p w14:paraId="12941D7C" w14:textId="77777777" w:rsidR="007F367D" w:rsidRDefault="00443FCA">
            <w:pPr>
              <w:keepNext/>
              <w:spacing w:before="0" w:after="0" w:line="240" w:lineRule="auto"/>
              <w:jc w:val="left"/>
            </w:pPr>
            <w:r>
              <w:rPr>
                <w:sz w:val="20"/>
                <w:szCs w:val="20"/>
              </w:rPr>
              <w:t>fwd/bwd_header_length</w:t>
            </w:r>
          </w:p>
        </w:tc>
        <w:tc>
          <w:tcPr>
            <w:tcW w:w="1728" w:type="dxa"/>
            <w:vAlign w:val="center"/>
          </w:tcPr>
          <w:p w14:paraId="573BE6BA" w14:textId="77777777" w:rsidR="007F367D" w:rsidRDefault="00443FCA">
            <w:pPr>
              <w:keepNext/>
              <w:spacing w:before="0" w:after="0" w:line="240" w:lineRule="auto"/>
              <w:jc w:val="left"/>
            </w:pPr>
            <w:r>
              <w:rPr>
                <w:sz w:val="20"/>
                <w:szCs w:val="20"/>
              </w:rPr>
              <w:t>BIGINT</w:t>
            </w:r>
          </w:p>
        </w:tc>
        <w:tc>
          <w:tcPr>
            <w:tcW w:w="2160" w:type="dxa"/>
            <w:vAlign w:val="center"/>
          </w:tcPr>
          <w:p w14:paraId="300F4EC1" w14:textId="77777777" w:rsidR="007F367D" w:rsidRDefault="00443FCA">
            <w:pPr>
              <w:keepNext/>
              <w:spacing w:before="0" w:after="0" w:line="240" w:lineRule="auto"/>
              <w:jc w:val="left"/>
            </w:pPr>
            <w:r>
              <w:rPr>
                <w:sz w:val="20"/>
                <w:szCs w:val="20"/>
              </w:rPr>
              <w:t>NULL</w:t>
            </w:r>
          </w:p>
        </w:tc>
        <w:tc>
          <w:tcPr>
            <w:tcW w:w="2981" w:type="dxa"/>
            <w:vAlign w:val="center"/>
          </w:tcPr>
          <w:p w14:paraId="564D0C24" w14:textId="77777777" w:rsidR="007F367D" w:rsidRDefault="00443FCA">
            <w:pPr>
              <w:keepNext/>
              <w:spacing w:before="0" w:after="0" w:line="240" w:lineRule="auto"/>
              <w:jc w:val="left"/>
            </w:pPr>
            <w:r>
              <w:rPr>
                <w:sz w:val="20"/>
                <w:szCs w:val="20"/>
              </w:rPr>
              <w:t>TCP/IP header byte length in forward/backward directions.</w:t>
            </w:r>
          </w:p>
        </w:tc>
      </w:tr>
      <w:tr w:rsidR="007F367D" w14:paraId="43BAA28F" w14:textId="77777777">
        <w:trPr>
          <w:cantSplit/>
          <w:jc w:val="center"/>
        </w:trPr>
        <w:tc>
          <w:tcPr>
            <w:tcW w:w="2160" w:type="dxa"/>
            <w:vAlign w:val="center"/>
          </w:tcPr>
          <w:p w14:paraId="41055C86" w14:textId="77777777" w:rsidR="007F367D" w:rsidRDefault="00443FCA">
            <w:pPr>
              <w:keepNext/>
              <w:spacing w:before="0" w:after="0" w:line="240" w:lineRule="auto"/>
              <w:jc w:val="left"/>
            </w:pPr>
            <w:r>
              <w:rPr>
                <w:sz w:val="20"/>
                <w:szCs w:val="20"/>
              </w:rPr>
              <w:t>subflow_fwd/bwd_*</w:t>
            </w:r>
          </w:p>
        </w:tc>
        <w:tc>
          <w:tcPr>
            <w:tcW w:w="1728" w:type="dxa"/>
            <w:vAlign w:val="center"/>
          </w:tcPr>
          <w:p w14:paraId="05BB4C96" w14:textId="77777777" w:rsidR="007F367D" w:rsidRDefault="00443FCA">
            <w:pPr>
              <w:keepNext/>
              <w:spacing w:before="0" w:after="0" w:line="240" w:lineRule="auto"/>
              <w:jc w:val="left"/>
            </w:pPr>
            <w:r>
              <w:rPr>
                <w:sz w:val="20"/>
                <w:szCs w:val="20"/>
              </w:rPr>
              <w:t>BIGINT</w:t>
            </w:r>
          </w:p>
        </w:tc>
        <w:tc>
          <w:tcPr>
            <w:tcW w:w="2160" w:type="dxa"/>
            <w:vAlign w:val="center"/>
          </w:tcPr>
          <w:p w14:paraId="7D75CA0A" w14:textId="77777777" w:rsidR="007F367D" w:rsidRDefault="00443FCA">
            <w:pPr>
              <w:keepNext/>
              <w:spacing w:before="0" w:after="0" w:line="240" w:lineRule="auto"/>
              <w:jc w:val="left"/>
            </w:pPr>
            <w:r>
              <w:rPr>
                <w:sz w:val="20"/>
                <w:szCs w:val="20"/>
              </w:rPr>
              <w:t>CHECK (&gt;= 0)</w:t>
            </w:r>
          </w:p>
        </w:tc>
        <w:tc>
          <w:tcPr>
            <w:tcW w:w="2981" w:type="dxa"/>
            <w:vAlign w:val="center"/>
          </w:tcPr>
          <w:p w14:paraId="2AD4E0A3" w14:textId="77777777" w:rsidR="007F367D" w:rsidRDefault="00443FCA">
            <w:pPr>
              <w:keepNext/>
              <w:spacing w:before="0" w:after="0" w:line="240" w:lineRule="auto"/>
              <w:jc w:val="left"/>
            </w:pPr>
            <w:r>
              <w:rPr>
                <w:sz w:val="20"/>
                <w:szCs w:val="20"/>
              </w:rPr>
              <w:t>Subflow packet and byte distribution counters.</w:t>
            </w:r>
          </w:p>
        </w:tc>
      </w:tr>
      <w:tr w:rsidR="007F367D" w14:paraId="45633694" w14:textId="77777777">
        <w:trPr>
          <w:cantSplit/>
          <w:jc w:val="center"/>
        </w:trPr>
        <w:tc>
          <w:tcPr>
            <w:tcW w:w="2160" w:type="dxa"/>
            <w:vAlign w:val="center"/>
          </w:tcPr>
          <w:p w14:paraId="69FB1D84" w14:textId="77777777" w:rsidR="007F367D" w:rsidRDefault="00443FCA">
            <w:pPr>
              <w:keepNext/>
              <w:spacing w:before="0" w:after="0" w:line="240" w:lineRule="auto"/>
              <w:jc w:val="left"/>
            </w:pPr>
            <w:r>
              <w:rPr>
                <w:sz w:val="20"/>
                <w:szCs w:val="20"/>
              </w:rPr>
              <w:t>init_win_bytes_*</w:t>
            </w:r>
          </w:p>
        </w:tc>
        <w:tc>
          <w:tcPr>
            <w:tcW w:w="1728" w:type="dxa"/>
            <w:vAlign w:val="center"/>
          </w:tcPr>
          <w:p w14:paraId="61A83B6D" w14:textId="77777777" w:rsidR="007F367D" w:rsidRDefault="00443FCA">
            <w:pPr>
              <w:keepNext/>
              <w:spacing w:before="0" w:after="0" w:line="240" w:lineRule="auto"/>
              <w:jc w:val="left"/>
            </w:pPr>
            <w:r>
              <w:rPr>
                <w:sz w:val="20"/>
                <w:szCs w:val="20"/>
              </w:rPr>
              <w:t>BIGINT</w:t>
            </w:r>
          </w:p>
        </w:tc>
        <w:tc>
          <w:tcPr>
            <w:tcW w:w="2160" w:type="dxa"/>
            <w:vAlign w:val="center"/>
          </w:tcPr>
          <w:p w14:paraId="0DFCA2B6" w14:textId="77777777" w:rsidR="007F367D" w:rsidRDefault="00443FCA">
            <w:pPr>
              <w:keepNext/>
              <w:spacing w:before="0" w:after="0" w:line="240" w:lineRule="auto"/>
              <w:jc w:val="left"/>
            </w:pPr>
            <w:r>
              <w:rPr>
                <w:sz w:val="20"/>
                <w:szCs w:val="20"/>
              </w:rPr>
              <w:t>NULL</w:t>
            </w:r>
          </w:p>
        </w:tc>
        <w:tc>
          <w:tcPr>
            <w:tcW w:w="2981" w:type="dxa"/>
            <w:vAlign w:val="center"/>
          </w:tcPr>
          <w:p w14:paraId="2FFAD8FD" w14:textId="77777777" w:rsidR="007F367D" w:rsidRDefault="00443FCA">
            <w:pPr>
              <w:keepNext/>
              <w:spacing w:before="0" w:after="0" w:line="240" w:lineRule="auto"/>
              <w:jc w:val="left"/>
            </w:pPr>
            <w:r>
              <w:rPr>
                <w:sz w:val="20"/>
                <w:szCs w:val="20"/>
              </w:rPr>
              <w:t>Initial TCP receive window size in forward/backward directions.</w:t>
            </w:r>
          </w:p>
        </w:tc>
      </w:tr>
      <w:tr w:rsidR="007F367D" w14:paraId="530B3D36" w14:textId="77777777">
        <w:trPr>
          <w:cantSplit/>
          <w:jc w:val="center"/>
        </w:trPr>
        <w:tc>
          <w:tcPr>
            <w:tcW w:w="2160" w:type="dxa"/>
            <w:vAlign w:val="center"/>
          </w:tcPr>
          <w:p w14:paraId="0A31AF59" w14:textId="77777777" w:rsidR="007F367D" w:rsidRDefault="00443FCA">
            <w:pPr>
              <w:spacing w:before="0" w:after="0" w:line="240" w:lineRule="auto"/>
              <w:jc w:val="left"/>
            </w:pPr>
            <w:r>
              <w:rPr>
                <w:sz w:val="20"/>
                <w:szCs w:val="20"/>
              </w:rPr>
              <w:t>active/idle_*</w:t>
            </w:r>
          </w:p>
        </w:tc>
        <w:tc>
          <w:tcPr>
            <w:tcW w:w="1728" w:type="dxa"/>
            <w:vAlign w:val="center"/>
          </w:tcPr>
          <w:p w14:paraId="2F20AC2B" w14:textId="77777777" w:rsidR="007F367D" w:rsidRDefault="00443FCA">
            <w:pPr>
              <w:spacing w:before="0" w:after="0" w:line="240" w:lineRule="auto"/>
              <w:jc w:val="left"/>
            </w:pPr>
            <w:r>
              <w:rPr>
                <w:sz w:val="20"/>
                <w:szCs w:val="20"/>
              </w:rPr>
              <w:t>DOUBLE PRECISION</w:t>
            </w:r>
          </w:p>
        </w:tc>
        <w:tc>
          <w:tcPr>
            <w:tcW w:w="2160" w:type="dxa"/>
            <w:vAlign w:val="center"/>
          </w:tcPr>
          <w:p w14:paraId="1379C85D" w14:textId="77777777" w:rsidR="007F367D" w:rsidRDefault="00443FCA">
            <w:pPr>
              <w:spacing w:before="0" w:after="0" w:line="240" w:lineRule="auto"/>
              <w:jc w:val="left"/>
            </w:pPr>
            <w:r>
              <w:rPr>
                <w:sz w:val="20"/>
                <w:szCs w:val="20"/>
              </w:rPr>
              <w:t>CHECK (&gt;= 0)</w:t>
            </w:r>
          </w:p>
        </w:tc>
        <w:tc>
          <w:tcPr>
            <w:tcW w:w="2981" w:type="dxa"/>
            <w:vAlign w:val="center"/>
          </w:tcPr>
          <w:p w14:paraId="420849FD" w14:textId="77777777" w:rsidR="007F367D" w:rsidRDefault="00443FCA">
            <w:pPr>
              <w:spacing w:before="0" w:after="0" w:line="240" w:lineRule="auto"/>
              <w:jc w:val="left"/>
            </w:pPr>
            <w:r>
              <w:rPr>
                <w:sz w:val="20"/>
                <w:szCs w:val="20"/>
              </w:rPr>
              <w:t>Activity and idle duration timing statistics (mean, std, max, min).</w:t>
            </w:r>
          </w:p>
        </w:tc>
      </w:tr>
    </w:tbl>
    <w:p w14:paraId="0F4AB877" w14:textId="77777777" w:rsidR="007F367D" w:rsidRDefault="00443FCA">
      <w:pPr>
        <w:pStyle w:val="Heading2"/>
      </w:pPr>
      <w:bookmarkStart w:id="19" w:name="_Toc243956760"/>
      <w:r>
        <w:t>6.2 Normalization Decisions and Vertical Partitioning Justification</w:t>
      </w:r>
      <w:bookmarkEnd w:id="19"/>
    </w:p>
    <w:p w14:paraId="40936833" w14:textId="77777777" w:rsidR="007F367D" w:rsidRDefault="00443FCA">
      <w:r>
        <w:t>The database design achieves Third Normal Form (3NF) through strict decoupling of dimensions. In the raw CSVs, the Label column implied transitive functional dependencies on category and malicious status. By extracting this into the attack_types lookup dimension, we replaced 64-byte repeated string literals with 2-byte SMALLINT foreign keys, saving approximately 162 MB of storage across 2.61M rows.</w:t>
      </w:r>
    </w:p>
    <w:p w14:paraId="7211447E" w14:textId="77777777" w:rsidR="007F367D" w:rsidRDefault="00443FCA">
      <w:r>
        <w:t>Even more critical is our decision to implement vertical table partitioning. In PostgreSQL, tables are stored in fixed 8 KB buffer pages. Storing all 79 columns in a single flat table yields an average row width of 656.5 bytes, allowing only 12.5 rows per buffer page. Scanning the entire 2.61 million row table would require reading 209,600 buffer pages (~1.64 GB from disk or cache).</w:t>
      </w:r>
    </w:p>
    <w:p w14:paraId="1B7D790E" w14:textId="77777777" w:rsidR="007F367D" w:rsidRDefault="00443FCA">
      <w:r>
        <w:t>However, routine SOC intrusion analysis queries almost exclusively inspect operational connection attributes: destination ports, duration, packet counts, rates, and TCP control flags. By vertically partitioning the table, the flows table contains only 25 columns with an empirically measured row width of 174.4 bytes. This increases buffer density to 47.0 rows per 8 KB page (occupying only 435 MB across 55,692 pages). This represents an empirical 3.76x cache density improvement ($47.0 / 12.5 = 3.76\times$), k</w:t>
      </w:r>
      <w:r>
        <w:t>eeping the working set of all connection telemetry residing in RAM.</w:t>
      </w:r>
    </w:p>
    <w:p w14:paraId="3799DB7D" w14:textId="77777777" w:rsidR="007F367D" w:rsidRDefault="00443FCA">
      <w:pPr>
        <w:pStyle w:val="Heading2"/>
      </w:pPr>
      <w:bookmarkStart w:id="20" w:name="_Toc243956761"/>
      <w:r>
        <w:t>6.3 Indexing Strategy</w:t>
      </w:r>
      <w:bookmarkEnd w:id="20"/>
    </w:p>
    <w:p w14:paraId="2486163D" w14:textId="77777777" w:rsidR="007F367D" w:rsidRDefault="00443FCA">
      <w:r>
        <w:t>To accelerate analytical queries without impacting ingestion performance, targeted B-Tree indexes were created in sql/02_indexes.sql after bulk loading completed. Table 10 documents the index catalog and the specific query profiles each index accelerates:</w:t>
      </w:r>
    </w:p>
    <w:p w14:paraId="470FF51B" w14:textId="77777777" w:rsidR="007F367D" w:rsidRDefault="00443FCA">
      <w:pPr>
        <w:pStyle w:val="TableCaption"/>
      </w:pPr>
      <w:bookmarkStart w:id="14013" w:name="_Toc8009013"/>
      <w:r>
        <w:t>Table 10: PostgreSQL Index Catalog and Supported Query Profiles</w:t>
      </w:r>
      <w:bookmarkEnd w:id="14013"/>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2448"/>
        <w:gridCol w:w="1296"/>
        <w:gridCol w:w="2304"/>
        <w:gridCol w:w="2981"/>
      </w:tblGrid>
      <w:tr w:rsidR="007F367D" w14:paraId="2778359D" w14:textId="77777777">
        <w:trPr>
          <w:cantSplit/>
          <w:tblHeader/>
          <w:jc w:val="center"/>
        </w:trPr>
        <w:tc>
          <w:tcPr>
            <w:tcW w:w="2448" w:type="dxa"/>
            <w:shd w:val="clear" w:color="auto" w:fill="D9D9D9"/>
            <w:vAlign w:val="center"/>
          </w:tcPr>
          <w:p w14:paraId="4A3AE992" w14:textId="77777777" w:rsidR="007F367D" w:rsidRDefault="00443FCA">
            <w:pPr>
              <w:keepNext/>
              <w:spacing w:before="0" w:after="0" w:line="240" w:lineRule="auto"/>
              <w:jc w:val="left"/>
            </w:pPr>
            <w:r>
              <w:rPr>
                <w:b/>
                <w:sz w:val="20"/>
                <w:szCs w:val="20"/>
              </w:rPr>
              <w:t>Index Identifier</w:t>
            </w:r>
          </w:p>
        </w:tc>
        <w:tc>
          <w:tcPr>
            <w:tcW w:w="1296" w:type="dxa"/>
            <w:shd w:val="clear" w:color="auto" w:fill="D9D9D9"/>
            <w:vAlign w:val="center"/>
          </w:tcPr>
          <w:p w14:paraId="511F5AEF" w14:textId="77777777" w:rsidR="007F367D" w:rsidRDefault="00443FCA">
            <w:pPr>
              <w:keepNext/>
              <w:spacing w:before="0" w:after="0" w:line="240" w:lineRule="auto"/>
              <w:jc w:val="left"/>
            </w:pPr>
            <w:r>
              <w:rPr>
                <w:b/>
                <w:sz w:val="20"/>
                <w:szCs w:val="20"/>
              </w:rPr>
              <w:t>Target Table</w:t>
            </w:r>
          </w:p>
        </w:tc>
        <w:tc>
          <w:tcPr>
            <w:tcW w:w="2304" w:type="dxa"/>
            <w:shd w:val="clear" w:color="auto" w:fill="D9D9D9"/>
            <w:vAlign w:val="center"/>
          </w:tcPr>
          <w:p w14:paraId="3AF054F2" w14:textId="77777777" w:rsidR="007F367D" w:rsidRDefault="00443FCA">
            <w:pPr>
              <w:keepNext/>
              <w:spacing w:before="0" w:after="0" w:line="240" w:lineRule="auto"/>
              <w:jc w:val="left"/>
            </w:pPr>
            <w:r>
              <w:rPr>
                <w:b/>
                <w:sz w:val="20"/>
                <w:szCs w:val="20"/>
              </w:rPr>
              <w:t>Indexed Columns</w:t>
            </w:r>
          </w:p>
        </w:tc>
        <w:tc>
          <w:tcPr>
            <w:tcW w:w="2981" w:type="dxa"/>
            <w:shd w:val="clear" w:color="auto" w:fill="D9D9D9"/>
            <w:vAlign w:val="center"/>
          </w:tcPr>
          <w:p w14:paraId="30F7A4C0" w14:textId="77777777" w:rsidR="007F367D" w:rsidRDefault="00443FCA">
            <w:pPr>
              <w:keepNext/>
              <w:spacing w:before="0" w:after="0" w:line="240" w:lineRule="auto"/>
              <w:jc w:val="left"/>
            </w:pPr>
            <w:r>
              <w:rPr>
                <w:b/>
                <w:sz w:val="20"/>
                <w:szCs w:val="20"/>
              </w:rPr>
              <w:t>Supported Query Profile</w:t>
            </w:r>
          </w:p>
        </w:tc>
      </w:tr>
      <w:tr w:rsidR="007F367D" w14:paraId="37F1AA6C" w14:textId="77777777">
        <w:trPr>
          <w:cantSplit/>
          <w:jc w:val="center"/>
        </w:trPr>
        <w:tc>
          <w:tcPr>
            <w:tcW w:w="2448" w:type="dxa"/>
            <w:vAlign w:val="center"/>
          </w:tcPr>
          <w:p w14:paraId="49AD9609" w14:textId="77777777" w:rsidR="007F367D" w:rsidRDefault="00443FCA">
            <w:pPr>
              <w:keepNext/>
              <w:spacing w:before="0" w:after="0" w:line="240" w:lineRule="auto"/>
              <w:jc w:val="left"/>
            </w:pPr>
            <w:r>
              <w:rPr>
                <w:sz w:val="20"/>
                <w:szCs w:val="20"/>
              </w:rPr>
              <w:t>idx_flows_attack_type_id</w:t>
            </w:r>
          </w:p>
        </w:tc>
        <w:tc>
          <w:tcPr>
            <w:tcW w:w="1296" w:type="dxa"/>
            <w:vAlign w:val="center"/>
          </w:tcPr>
          <w:p w14:paraId="2361B47B" w14:textId="77777777" w:rsidR="007F367D" w:rsidRDefault="00443FCA">
            <w:pPr>
              <w:keepNext/>
              <w:spacing w:before="0" w:after="0" w:line="240" w:lineRule="auto"/>
              <w:jc w:val="left"/>
            </w:pPr>
            <w:r>
              <w:rPr>
                <w:sz w:val="20"/>
                <w:szCs w:val="20"/>
              </w:rPr>
              <w:t>flows</w:t>
            </w:r>
          </w:p>
        </w:tc>
        <w:tc>
          <w:tcPr>
            <w:tcW w:w="2304" w:type="dxa"/>
            <w:vAlign w:val="center"/>
          </w:tcPr>
          <w:p w14:paraId="7655AB05" w14:textId="77777777" w:rsidR="007F367D" w:rsidRDefault="00443FCA">
            <w:pPr>
              <w:keepNext/>
              <w:spacing w:before="0" w:after="0" w:line="240" w:lineRule="auto"/>
              <w:jc w:val="left"/>
            </w:pPr>
            <w:r>
              <w:rPr>
                <w:sz w:val="20"/>
                <w:szCs w:val="20"/>
              </w:rPr>
              <w:t>attack_type_id</w:t>
            </w:r>
          </w:p>
        </w:tc>
        <w:tc>
          <w:tcPr>
            <w:tcW w:w="2981" w:type="dxa"/>
            <w:vAlign w:val="center"/>
          </w:tcPr>
          <w:p w14:paraId="4F8EE4F0" w14:textId="77777777" w:rsidR="007F367D" w:rsidRDefault="00443FCA">
            <w:pPr>
              <w:keepNext/>
              <w:spacing w:before="0" w:after="0" w:line="240" w:lineRule="auto"/>
              <w:jc w:val="left"/>
            </w:pPr>
            <w:r>
              <w:rPr>
                <w:sz w:val="20"/>
                <w:szCs w:val="20"/>
              </w:rPr>
              <w:t>Threat classification filtering and JOINs with attack_types.</w:t>
            </w:r>
          </w:p>
        </w:tc>
      </w:tr>
      <w:tr w:rsidR="007F367D" w14:paraId="6BC7B1D2" w14:textId="77777777">
        <w:trPr>
          <w:cantSplit/>
          <w:jc w:val="center"/>
        </w:trPr>
        <w:tc>
          <w:tcPr>
            <w:tcW w:w="2448" w:type="dxa"/>
            <w:vAlign w:val="center"/>
          </w:tcPr>
          <w:p w14:paraId="4D23C5E7" w14:textId="77777777" w:rsidR="007F367D" w:rsidRDefault="00443FCA">
            <w:pPr>
              <w:keepNext/>
              <w:spacing w:before="0" w:after="0" w:line="240" w:lineRule="auto"/>
              <w:jc w:val="left"/>
            </w:pPr>
            <w:r>
              <w:rPr>
                <w:sz w:val="20"/>
                <w:szCs w:val="20"/>
              </w:rPr>
              <w:t>idx_flows_source_file_id</w:t>
            </w:r>
          </w:p>
        </w:tc>
        <w:tc>
          <w:tcPr>
            <w:tcW w:w="1296" w:type="dxa"/>
            <w:vAlign w:val="center"/>
          </w:tcPr>
          <w:p w14:paraId="706C127F" w14:textId="77777777" w:rsidR="007F367D" w:rsidRDefault="00443FCA">
            <w:pPr>
              <w:keepNext/>
              <w:spacing w:before="0" w:after="0" w:line="240" w:lineRule="auto"/>
              <w:jc w:val="left"/>
            </w:pPr>
            <w:r>
              <w:rPr>
                <w:sz w:val="20"/>
                <w:szCs w:val="20"/>
              </w:rPr>
              <w:t>flows</w:t>
            </w:r>
          </w:p>
        </w:tc>
        <w:tc>
          <w:tcPr>
            <w:tcW w:w="2304" w:type="dxa"/>
            <w:vAlign w:val="center"/>
          </w:tcPr>
          <w:p w14:paraId="7D0E7B55" w14:textId="77777777" w:rsidR="007F367D" w:rsidRDefault="00443FCA">
            <w:pPr>
              <w:keepNext/>
              <w:spacing w:before="0" w:after="0" w:line="240" w:lineRule="auto"/>
              <w:jc w:val="left"/>
            </w:pPr>
            <w:r>
              <w:rPr>
                <w:sz w:val="20"/>
                <w:szCs w:val="20"/>
              </w:rPr>
              <w:t>source_file_id</w:t>
            </w:r>
          </w:p>
        </w:tc>
        <w:tc>
          <w:tcPr>
            <w:tcW w:w="2981" w:type="dxa"/>
            <w:vAlign w:val="center"/>
          </w:tcPr>
          <w:p w14:paraId="2F9E6CFB" w14:textId="77777777" w:rsidR="007F367D" w:rsidRDefault="00443FCA">
            <w:pPr>
              <w:keepNext/>
              <w:spacing w:before="0" w:after="0" w:line="240" w:lineRule="auto"/>
              <w:jc w:val="left"/>
            </w:pPr>
            <w:r>
              <w:rPr>
                <w:sz w:val="20"/>
                <w:szCs w:val="20"/>
              </w:rPr>
              <w:t>Ingestion lineage audits and daily traffic aggregation.</w:t>
            </w:r>
          </w:p>
        </w:tc>
      </w:tr>
      <w:tr w:rsidR="007F367D" w14:paraId="00FD8B77" w14:textId="77777777">
        <w:trPr>
          <w:cantSplit/>
          <w:jc w:val="center"/>
        </w:trPr>
        <w:tc>
          <w:tcPr>
            <w:tcW w:w="2448" w:type="dxa"/>
            <w:vAlign w:val="center"/>
          </w:tcPr>
          <w:p w14:paraId="66FDC0EB" w14:textId="77777777" w:rsidR="007F367D" w:rsidRDefault="00443FCA">
            <w:pPr>
              <w:keepNext/>
              <w:spacing w:before="0" w:after="0" w:line="240" w:lineRule="auto"/>
              <w:jc w:val="left"/>
            </w:pPr>
            <w:r>
              <w:rPr>
                <w:sz w:val="20"/>
                <w:szCs w:val="20"/>
              </w:rPr>
              <w:t>idx_flows_destination_port</w:t>
            </w:r>
          </w:p>
        </w:tc>
        <w:tc>
          <w:tcPr>
            <w:tcW w:w="1296" w:type="dxa"/>
            <w:vAlign w:val="center"/>
          </w:tcPr>
          <w:p w14:paraId="2FDEEC7C" w14:textId="77777777" w:rsidR="007F367D" w:rsidRDefault="00443FCA">
            <w:pPr>
              <w:keepNext/>
              <w:spacing w:before="0" w:after="0" w:line="240" w:lineRule="auto"/>
              <w:jc w:val="left"/>
            </w:pPr>
            <w:r>
              <w:rPr>
                <w:sz w:val="20"/>
                <w:szCs w:val="20"/>
              </w:rPr>
              <w:t>flows</w:t>
            </w:r>
          </w:p>
        </w:tc>
        <w:tc>
          <w:tcPr>
            <w:tcW w:w="2304" w:type="dxa"/>
            <w:vAlign w:val="center"/>
          </w:tcPr>
          <w:p w14:paraId="16232738" w14:textId="77777777" w:rsidR="007F367D" w:rsidRDefault="00443FCA">
            <w:pPr>
              <w:keepNext/>
              <w:spacing w:before="0" w:after="0" w:line="240" w:lineRule="auto"/>
              <w:jc w:val="left"/>
            </w:pPr>
            <w:r>
              <w:rPr>
                <w:sz w:val="20"/>
                <w:szCs w:val="20"/>
              </w:rPr>
              <w:t>destination_port</w:t>
            </w:r>
          </w:p>
        </w:tc>
        <w:tc>
          <w:tcPr>
            <w:tcW w:w="2981" w:type="dxa"/>
            <w:vAlign w:val="center"/>
          </w:tcPr>
          <w:p w14:paraId="5DA43E79" w14:textId="77777777" w:rsidR="007F367D" w:rsidRDefault="00443FCA">
            <w:pPr>
              <w:keepNext/>
              <w:spacing w:before="0" w:after="0" w:line="240" w:lineRule="auto"/>
              <w:jc w:val="left"/>
            </w:pPr>
            <w:r>
              <w:rPr>
                <w:sz w:val="20"/>
                <w:szCs w:val="20"/>
              </w:rPr>
              <w:t>Service-specific forensic scans (e.g. port 80 HTTP, port 22 SSH).</w:t>
            </w:r>
          </w:p>
        </w:tc>
      </w:tr>
      <w:tr w:rsidR="007F367D" w14:paraId="12C72404" w14:textId="77777777">
        <w:trPr>
          <w:cantSplit/>
          <w:jc w:val="center"/>
        </w:trPr>
        <w:tc>
          <w:tcPr>
            <w:tcW w:w="2448" w:type="dxa"/>
            <w:vAlign w:val="center"/>
          </w:tcPr>
          <w:p w14:paraId="19DC101A" w14:textId="77777777" w:rsidR="007F367D" w:rsidRDefault="00443FCA">
            <w:pPr>
              <w:keepNext/>
              <w:spacing w:before="0" w:after="0" w:line="240" w:lineRule="auto"/>
              <w:jc w:val="left"/>
            </w:pPr>
            <w:r>
              <w:rPr>
                <w:sz w:val="20"/>
                <w:szCs w:val="20"/>
              </w:rPr>
              <w:t>idx_flows_duration</w:t>
            </w:r>
          </w:p>
        </w:tc>
        <w:tc>
          <w:tcPr>
            <w:tcW w:w="1296" w:type="dxa"/>
            <w:vAlign w:val="center"/>
          </w:tcPr>
          <w:p w14:paraId="2A626DF2" w14:textId="77777777" w:rsidR="007F367D" w:rsidRDefault="00443FCA">
            <w:pPr>
              <w:keepNext/>
              <w:spacing w:before="0" w:after="0" w:line="240" w:lineRule="auto"/>
              <w:jc w:val="left"/>
            </w:pPr>
            <w:r>
              <w:rPr>
                <w:sz w:val="20"/>
                <w:szCs w:val="20"/>
              </w:rPr>
              <w:t>flows</w:t>
            </w:r>
          </w:p>
        </w:tc>
        <w:tc>
          <w:tcPr>
            <w:tcW w:w="2304" w:type="dxa"/>
            <w:vAlign w:val="center"/>
          </w:tcPr>
          <w:p w14:paraId="1D209A3F" w14:textId="77777777" w:rsidR="007F367D" w:rsidRDefault="00443FCA">
            <w:pPr>
              <w:keepNext/>
              <w:spacing w:before="0" w:after="0" w:line="240" w:lineRule="auto"/>
              <w:jc w:val="left"/>
            </w:pPr>
            <w:r>
              <w:rPr>
                <w:sz w:val="20"/>
                <w:szCs w:val="20"/>
              </w:rPr>
              <w:t>flow_duration</w:t>
            </w:r>
          </w:p>
        </w:tc>
        <w:tc>
          <w:tcPr>
            <w:tcW w:w="2981" w:type="dxa"/>
            <w:vAlign w:val="center"/>
          </w:tcPr>
          <w:p w14:paraId="06CA1CFF" w14:textId="77777777" w:rsidR="007F367D" w:rsidRDefault="00443FCA">
            <w:pPr>
              <w:keepNext/>
              <w:spacing w:before="0" w:after="0" w:line="240" w:lineRule="auto"/>
              <w:jc w:val="left"/>
            </w:pPr>
            <w:r>
              <w:rPr>
                <w:sz w:val="20"/>
                <w:szCs w:val="20"/>
              </w:rPr>
              <w:t>Long-duration persistent connection hunting (e.g. C2 beacons).</w:t>
            </w:r>
          </w:p>
        </w:tc>
      </w:tr>
      <w:tr w:rsidR="007F367D" w14:paraId="7421D3D5" w14:textId="77777777">
        <w:trPr>
          <w:cantSplit/>
          <w:jc w:val="center"/>
        </w:trPr>
        <w:tc>
          <w:tcPr>
            <w:tcW w:w="2448" w:type="dxa"/>
            <w:vAlign w:val="center"/>
          </w:tcPr>
          <w:p w14:paraId="7CBD6037" w14:textId="77777777" w:rsidR="007F367D" w:rsidRDefault="00443FCA">
            <w:pPr>
              <w:keepNext/>
              <w:spacing w:before="0" w:after="0" w:line="240" w:lineRule="auto"/>
              <w:jc w:val="left"/>
            </w:pPr>
            <w:r>
              <w:rPr>
                <w:sz w:val="20"/>
                <w:szCs w:val="20"/>
              </w:rPr>
              <w:t>idx_flows_attack_port</w:t>
            </w:r>
          </w:p>
        </w:tc>
        <w:tc>
          <w:tcPr>
            <w:tcW w:w="1296" w:type="dxa"/>
            <w:vAlign w:val="center"/>
          </w:tcPr>
          <w:p w14:paraId="08210D5D" w14:textId="77777777" w:rsidR="007F367D" w:rsidRDefault="00443FCA">
            <w:pPr>
              <w:keepNext/>
              <w:spacing w:before="0" w:after="0" w:line="240" w:lineRule="auto"/>
              <w:jc w:val="left"/>
            </w:pPr>
            <w:r>
              <w:rPr>
                <w:sz w:val="20"/>
                <w:szCs w:val="20"/>
              </w:rPr>
              <w:t>flows</w:t>
            </w:r>
          </w:p>
        </w:tc>
        <w:tc>
          <w:tcPr>
            <w:tcW w:w="2304" w:type="dxa"/>
            <w:vAlign w:val="center"/>
          </w:tcPr>
          <w:p w14:paraId="770A6FE4" w14:textId="77777777" w:rsidR="007F367D" w:rsidRDefault="00443FCA">
            <w:pPr>
              <w:keepNext/>
              <w:spacing w:before="0" w:after="0" w:line="240" w:lineRule="auto"/>
              <w:jc w:val="left"/>
            </w:pPr>
            <w:r>
              <w:rPr>
                <w:sz w:val="20"/>
                <w:szCs w:val="20"/>
              </w:rPr>
              <w:t>(attack_type_id, destination_port)</w:t>
            </w:r>
          </w:p>
        </w:tc>
        <w:tc>
          <w:tcPr>
            <w:tcW w:w="2981" w:type="dxa"/>
            <w:vAlign w:val="center"/>
          </w:tcPr>
          <w:p w14:paraId="66736620" w14:textId="77777777" w:rsidR="007F367D" w:rsidRDefault="00443FCA">
            <w:pPr>
              <w:keepNext/>
              <w:spacing w:before="0" w:after="0" w:line="240" w:lineRule="auto"/>
              <w:jc w:val="left"/>
            </w:pPr>
            <w:r>
              <w:rPr>
                <w:sz w:val="20"/>
                <w:szCs w:val="20"/>
              </w:rPr>
              <w:t>Composite threat hunting (e.g., DoS Hulk targeting Web ports).</w:t>
            </w:r>
          </w:p>
        </w:tc>
      </w:tr>
      <w:tr w:rsidR="007F367D" w14:paraId="0566063D" w14:textId="77777777">
        <w:trPr>
          <w:cantSplit/>
          <w:jc w:val="center"/>
        </w:trPr>
        <w:tc>
          <w:tcPr>
            <w:tcW w:w="2448" w:type="dxa"/>
            <w:vAlign w:val="center"/>
          </w:tcPr>
          <w:p w14:paraId="50C87608" w14:textId="77777777" w:rsidR="007F367D" w:rsidRDefault="00443FCA">
            <w:pPr>
              <w:keepNext/>
              <w:spacing w:before="0" w:after="0" w:line="240" w:lineRule="auto"/>
              <w:jc w:val="left"/>
            </w:pPr>
            <w:r>
              <w:rPr>
                <w:sz w:val="20"/>
                <w:szCs w:val="20"/>
              </w:rPr>
              <w:t>idx_attack_types_category</w:t>
            </w:r>
          </w:p>
        </w:tc>
        <w:tc>
          <w:tcPr>
            <w:tcW w:w="1296" w:type="dxa"/>
            <w:vAlign w:val="center"/>
          </w:tcPr>
          <w:p w14:paraId="3565013A" w14:textId="77777777" w:rsidR="007F367D" w:rsidRDefault="00443FCA">
            <w:pPr>
              <w:keepNext/>
              <w:spacing w:before="0" w:after="0" w:line="240" w:lineRule="auto"/>
              <w:jc w:val="left"/>
            </w:pPr>
            <w:r>
              <w:rPr>
                <w:sz w:val="20"/>
                <w:szCs w:val="20"/>
              </w:rPr>
              <w:t>attack_types</w:t>
            </w:r>
          </w:p>
        </w:tc>
        <w:tc>
          <w:tcPr>
            <w:tcW w:w="2304" w:type="dxa"/>
            <w:vAlign w:val="center"/>
          </w:tcPr>
          <w:p w14:paraId="7EECCC42" w14:textId="77777777" w:rsidR="007F367D" w:rsidRDefault="00443FCA">
            <w:pPr>
              <w:keepNext/>
              <w:spacing w:before="0" w:after="0" w:line="240" w:lineRule="auto"/>
              <w:jc w:val="left"/>
            </w:pPr>
            <w:r>
              <w:rPr>
                <w:sz w:val="20"/>
                <w:szCs w:val="20"/>
              </w:rPr>
              <w:t>category</w:t>
            </w:r>
          </w:p>
        </w:tc>
        <w:tc>
          <w:tcPr>
            <w:tcW w:w="2981" w:type="dxa"/>
            <w:vAlign w:val="center"/>
          </w:tcPr>
          <w:p w14:paraId="5D64F709" w14:textId="77777777" w:rsidR="007F367D" w:rsidRDefault="00443FCA">
            <w:pPr>
              <w:keepNext/>
              <w:spacing w:before="0" w:after="0" w:line="240" w:lineRule="auto"/>
              <w:jc w:val="left"/>
            </w:pPr>
            <w:r>
              <w:rPr>
                <w:sz w:val="20"/>
                <w:szCs w:val="20"/>
              </w:rPr>
              <w:t>Aggregations grouped by high-level threat categories.</w:t>
            </w:r>
          </w:p>
        </w:tc>
      </w:tr>
      <w:tr w:rsidR="007F367D" w14:paraId="3B3E1CCD" w14:textId="77777777">
        <w:trPr>
          <w:cantSplit/>
          <w:jc w:val="center"/>
        </w:trPr>
        <w:tc>
          <w:tcPr>
            <w:tcW w:w="2448" w:type="dxa"/>
            <w:vAlign w:val="center"/>
          </w:tcPr>
          <w:p w14:paraId="360A1034" w14:textId="77777777" w:rsidR="007F367D" w:rsidRDefault="00443FCA">
            <w:pPr>
              <w:spacing w:before="0" w:after="0" w:line="240" w:lineRule="auto"/>
              <w:jc w:val="left"/>
            </w:pPr>
            <w:r>
              <w:rPr>
                <w:sz w:val="20"/>
                <w:szCs w:val="20"/>
              </w:rPr>
              <w:t>idx_source_files_capture_day</w:t>
            </w:r>
          </w:p>
        </w:tc>
        <w:tc>
          <w:tcPr>
            <w:tcW w:w="1296" w:type="dxa"/>
            <w:vAlign w:val="center"/>
          </w:tcPr>
          <w:p w14:paraId="3B1C5DA7" w14:textId="77777777" w:rsidR="007F367D" w:rsidRDefault="00443FCA">
            <w:pPr>
              <w:spacing w:before="0" w:after="0" w:line="240" w:lineRule="auto"/>
              <w:jc w:val="left"/>
            </w:pPr>
            <w:r>
              <w:rPr>
                <w:sz w:val="20"/>
                <w:szCs w:val="20"/>
              </w:rPr>
              <w:t>source_files</w:t>
            </w:r>
          </w:p>
        </w:tc>
        <w:tc>
          <w:tcPr>
            <w:tcW w:w="2304" w:type="dxa"/>
            <w:vAlign w:val="center"/>
          </w:tcPr>
          <w:p w14:paraId="4A41A370" w14:textId="77777777" w:rsidR="007F367D" w:rsidRDefault="00443FCA">
            <w:pPr>
              <w:spacing w:before="0" w:after="0" w:line="240" w:lineRule="auto"/>
              <w:jc w:val="left"/>
            </w:pPr>
            <w:r>
              <w:rPr>
                <w:sz w:val="20"/>
                <w:szCs w:val="20"/>
              </w:rPr>
              <w:t>capture_day</w:t>
            </w:r>
          </w:p>
        </w:tc>
        <w:tc>
          <w:tcPr>
            <w:tcW w:w="2981" w:type="dxa"/>
            <w:vAlign w:val="center"/>
          </w:tcPr>
          <w:p w14:paraId="5327DC5F" w14:textId="77777777" w:rsidR="007F367D" w:rsidRDefault="00443FCA">
            <w:pPr>
              <w:spacing w:before="0" w:after="0" w:line="240" w:lineRule="auto"/>
              <w:jc w:val="left"/>
            </w:pPr>
            <w:r>
              <w:rPr>
                <w:sz w:val="20"/>
                <w:szCs w:val="20"/>
              </w:rPr>
              <w:t>Day-of-week temporal filtering and trend analysis.</w:t>
            </w:r>
          </w:p>
        </w:tc>
      </w:tr>
    </w:tbl>
    <w:p w14:paraId="337EDAF1" w14:textId="77777777" w:rsidR="007F367D" w:rsidRDefault="00443FCA">
      <w:pPr>
        <w:pStyle w:val="Heading1"/>
      </w:pPr>
      <w:bookmarkStart w:id="21" w:name="_Toc243956762"/>
      <w:r>
        <w:t>7. Verification and Results</w:t>
      </w:r>
      <w:bookmarkEnd w:id="21"/>
    </w:p>
    <w:p w14:paraId="24A22EF0" w14:textId="77777777" w:rsidR="007F367D" w:rsidRDefault="00443FCA">
      <w:r>
        <w:t>Every metric, row count, and query plan in this report was verified directly against the live PostgreSQL database instance. Table 11 demonstrates the complete, mathematically exact reconciliation between the raw CSV inventory and loaded records:</w:t>
      </w:r>
    </w:p>
    <w:p w14:paraId="7CEF696D" w14:textId="77777777" w:rsidR="007F367D" w:rsidRDefault="00443FCA">
      <w:pPr>
        <w:pStyle w:val="TableCaption"/>
      </w:pPr>
      <w:bookmarkStart w:id="14014" w:name="_Toc8009014"/>
      <w:r>
        <w:t>Table 11: End-to-End Ingestion Reconciliation</w:t>
      </w:r>
      <w:bookmarkEnd w:id="14014"/>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2592"/>
        <w:gridCol w:w="1440"/>
        <w:gridCol w:w="1584"/>
        <w:gridCol w:w="3413"/>
      </w:tblGrid>
      <w:tr w:rsidR="007F367D" w14:paraId="498FEE76" w14:textId="77777777">
        <w:trPr>
          <w:cantSplit/>
          <w:tblHeader/>
          <w:jc w:val="center"/>
        </w:trPr>
        <w:tc>
          <w:tcPr>
            <w:tcW w:w="2592" w:type="dxa"/>
            <w:shd w:val="clear" w:color="auto" w:fill="D9D9D9"/>
            <w:vAlign w:val="center"/>
          </w:tcPr>
          <w:p w14:paraId="07AC7C4D" w14:textId="77777777" w:rsidR="007F367D" w:rsidRDefault="00443FCA">
            <w:pPr>
              <w:keepNext/>
              <w:spacing w:before="0" w:after="0" w:line="240" w:lineRule="auto"/>
              <w:jc w:val="left"/>
            </w:pPr>
            <w:r>
              <w:rPr>
                <w:b/>
                <w:sz w:val="20"/>
                <w:szCs w:val="20"/>
              </w:rPr>
              <w:t>Audit Pipeline Stage</w:t>
            </w:r>
          </w:p>
        </w:tc>
        <w:tc>
          <w:tcPr>
            <w:tcW w:w="1440" w:type="dxa"/>
            <w:shd w:val="clear" w:color="auto" w:fill="D9D9D9"/>
            <w:vAlign w:val="center"/>
          </w:tcPr>
          <w:p w14:paraId="7F2959A1" w14:textId="77777777" w:rsidR="007F367D" w:rsidRDefault="00443FCA">
            <w:pPr>
              <w:keepNext/>
              <w:spacing w:before="0" w:after="0" w:line="240" w:lineRule="auto"/>
              <w:jc w:val="left"/>
            </w:pPr>
            <w:r>
              <w:rPr>
                <w:b/>
                <w:sz w:val="20"/>
                <w:szCs w:val="20"/>
              </w:rPr>
              <w:t>Record Count</w:t>
            </w:r>
          </w:p>
        </w:tc>
        <w:tc>
          <w:tcPr>
            <w:tcW w:w="1584" w:type="dxa"/>
            <w:shd w:val="clear" w:color="auto" w:fill="D9D9D9"/>
            <w:vAlign w:val="center"/>
          </w:tcPr>
          <w:p w14:paraId="70607683" w14:textId="77777777" w:rsidR="007F367D" w:rsidRDefault="00443FCA">
            <w:pPr>
              <w:keepNext/>
              <w:spacing w:before="0" w:after="0" w:line="240" w:lineRule="auto"/>
              <w:jc w:val="left"/>
            </w:pPr>
            <w:r>
              <w:rPr>
                <w:b/>
                <w:sz w:val="20"/>
                <w:szCs w:val="20"/>
              </w:rPr>
              <w:t>Percentage of Raw</w:t>
            </w:r>
          </w:p>
        </w:tc>
        <w:tc>
          <w:tcPr>
            <w:tcW w:w="3413" w:type="dxa"/>
            <w:shd w:val="clear" w:color="auto" w:fill="D9D9D9"/>
            <w:vAlign w:val="center"/>
          </w:tcPr>
          <w:p w14:paraId="3FAF77B3" w14:textId="77777777" w:rsidR="007F367D" w:rsidRDefault="00443FCA">
            <w:pPr>
              <w:keepNext/>
              <w:spacing w:before="0" w:after="0" w:line="240" w:lineRule="auto"/>
              <w:jc w:val="left"/>
            </w:pPr>
            <w:r>
              <w:rPr>
                <w:b/>
                <w:sz w:val="20"/>
                <w:szCs w:val="20"/>
              </w:rPr>
              <w:t>Engineering Justification</w:t>
            </w:r>
          </w:p>
        </w:tc>
      </w:tr>
      <w:tr w:rsidR="007F367D" w14:paraId="7FE7A54B" w14:textId="77777777">
        <w:trPr>
          <w:cantSplit/>
          <w:jc w:val="center"/>
        </w:trPr>
        <w:tc>
          <w:tcPr>
            <w:tcW w:w="2592" w:type="dxa"/>
            <w:vAlign w:val="center"/>
          </w:tcPr>
          <w:p w14:paraId="31BBF5F1" w14:textId="77777777" w:rsidR="007F367D" w:rsidRDefault="00443FCA">
            <w:pPr>
              <w:keepNext/>
              <w:spacing w:before="0" w:after="0" w:line="240" w:lineRule="auto"/>
              <w:jc w:val="left"/>
            </w:pPr>
            <w:r>
              <w:rPr>
                <w:sz w:val="20"/>
                <w:szCs w:val="20"/>
              </w:rPr>
              <w:t>Total Raw Input Records</w:t>
            </w:r>
          </w:p>
        </w:tc>
        <w:tc>
          <w:tcPr>
            <w:tcW w:w="1440" w:type="dxa"/>
            <w:vAlign w:val="center"/>
          </w:tcPr>
          <w:p w14:paraId="12D6E68F" w14:textId="77777777" w:rsidR="007F367D" w:rsidRDefault="00443FCA">
            <w:pPr>
              <w:keepNext/>
              <w:spacing w:before="0" w:after="0" w:line="240" w:lineRule="auto"/>
              <w:jc w:val="left"/>
            </w:pPr>
            <w:r>
              <w:rPr>
                <w:sz w:val="20"/>
                <w:szCs w:val="20"/>
              </w:rPr>
              <w:t>2,830,743</w:t>
            </w:r>
          </w:p>
        </w:tc>
        <w:tc>
          <w:tcPr>
            <w:tcW w:w="1584" w:type="dxa"/>
            <w:vAlign w:val="center"/>
          </w:tcPr>
          <w:p w14:paraId="5957C4C7" w14:textId="77777777" w:rsidR="007F367D" w:rsidRDefault="00443FCA">
            <w:pPr>
              <w:keepNext/>
              <w:spacing w:before="0" w:after="0" w:line="240" w:lineRule="auto"/>
              <w:jc w:val="left"/>
            </w:pPr>
            <w:r>
              <w:rPr>
                <w:sz w:val="20"/>
                <w:szCs w:val="20"/>
              </w:rPr>
              <w:t>100.00%</w:t>
            </w:r>
          </w:p>
        </w:tc>
        <w:tc>
          <w:tcPr>
            <w:tcW w:w="3413" w:type="dxa"/>
            <w:vAlign w:val="center"/>
          </w:tcPr>
          <w:p w14:paraId="1724F56A" w14:textId="77777777" w:rsidR="007F367D" w:rsidRDefault="00443FCA">
            <w:pPr>
              <w:keepNext/>
              <w:spacing w:before="0" w:after="0" w:line="240" w:lineRule="auto"/>
              <w:jc w:val="left"/>
            </w:pPr>
            <w:r>
              <w:rPr>
                <w:sz w:val="20"/>
                <w:szCs w:val="20"/>
              </w:rPr>
              <w:t>Cumulative raw records across all 8 extracted CSV files.</w:t>
            </w:r>
          </w:p>
        </w:tc>
      </w:tr>
      <w:tr w:rsidR="007F367D" w14:paraId="6ACA7186" w14:textId="77777777">
        <w:trPr>
          <w:cantSplit/>
          <w:jc w:val="center"/>
        </w:trPr>
        <w:tc>
          <w:tcPr>
            <w:tcW w:w="2592" w:type="dxa"/>
            <w:vAlign w:val="center"/>
          </w:tcPr>
          <w:p w14:paraId="74BD1A84" w14:textId="77777777" w:rsidR="007F367D" w:rsidRDefault="00443FCA">
            <w:pPr>
              <w:keepNext/>
              <w:spacing w:before="0" w:after="0" w:line="240" w:lineRule="auto"/>
              <w:jc w:val="left"/>
            </w:pPr>
            <w:r>
              <w:rPr>
                <w:sz w:val="20"/>
                <w:szCs w:val="20"/>
              </w:rPr>
              <w:t>Intra-Chunk Duplicate Records Purged</w:t>
            </w:r>
          </w:p>
        </w:tc>
        <w:tc>
          <w:tcPr>
            <w:tcW w:w="1440" w:type="dxa"/>
            <w:vAlign w:val="center"/>
          </w:tcPr>
          <w:p w14:paraId="15AF25ED" w14:textId="77777777" w:rsidR="007F367D" w:rsidRDefault="00443FCA">
            <w:pPr>
              <w:keepNext/>
              <w:spacing w:before="0" w:after="0" w:line="240" w:lineRule="auto"/>
              <w:jc w:val="left"/>
            </w:pPr>
            <w:r>
              <w:rPr>
                <w:sz w:val="20"/>
                <w:szCs w:val="20"/>
              </w:rPr>
              <w:t>- 211,497</w:t>
            </w:r>
          </w:p>
        </w:tc>
        <w:tc>
          <w:tcPr>
            <w:tcW w:w="1584" w:type="dxa"/>
            <w:vAlign w:val="center"/>
          </w:tcPr>
          <w:p w14:paraId="7B4EC531" w14:textId="77777777" w:rsidR="007F367D" w:rsidRDefault="00443FCA">
            <w:pPr>
              <w:keepNext/>
              <w:spacing w:before="0" w:after="0" w:line="240" w:lineRule="auto"/>
              <w:jc w:val="left"/>
            </w:pPr>
            <w:r>
              <w:rPr>
                <w:sz w:val="20"/>
                <w:szCs w:val="20"/>
              </w:rPr>
              <w:t>7.47%</w:t>
            </w:r>
          </w:p>
        </w:tc>
        <w:tc>
          <w:tcPr>
            <w:tcW w:w="3413" w:type="dxa"/>
            <w:vAlign w:val="center"/>
          </w:tcPr>
          <w:p w14:paraId="17EFEFAD" w14:textId="77777777" w:rsidR="007F367D" w:rsidRDefault="00443FCA">
            <w:pPr>
              <w:keepNext/>
              <w:spacing w:before="0" w:after="0" w:line="240" w:lineRule="auto"/>
              <w:jc w:val="left"/>
            </w:pPr>
            <w:r>
              <w:rPr>
                <w:sz w:val="20"/>
                <w:szCs w:val="20"/>
              </w:rPr>
              <w:t>Exact duplicates removed within 200,000-row streaming chunks.</w:t>
            </w:r>
          </w:p>
        </w:tc>
      </w:tr>
      <w:tr w:rsidR="007F367D" w14:paraId="082F5143" w14:textId="77777777">
        <w:trPr>
          <w:cantSplit/>
          <w:jc w:val="center"/>
        </w:trPr>
        <w:tc>
          <w:tcPr>
            <w:tcW w:w="2592" w:type="dxa"/>
            <w:vAlign w:val="center"/>
          </w:tcPr>
          <w:p w14:paraId="73720BED" w14:textId="77777777" w:rsidR="007F367D" w:rsidRDefault="00443FCA">
            <w:pPr>
              <w:keepNext/>
              <w:spacing w:before="0" w:after="0" w:line="240" w:lineRule="auto"/>
              <w:jc w:val="left"/>
            </w:pPr>
            <w:r>
              <w:rPr>
                <w:sz w:val="20"/>
                <w:szCs w:val="20"/>
              </w:rPr>
              <w:t>Infinite / NaN Value Records Dropped</w:t>
            </w:r>
          </w:p>
        </w:tc>
        <w:tc>
          <w:tcPr>
            <w:tcW w:w="1440" w:type="dxa"/>
            <w:vAlign w:val="center"/>
          </w:tcPr>
          <w:p w14:paraId="794072D0" w14:textId="77777777" w:rsidR="007F367D" w:rsidRDefault="00443FCA">
            <w:pPr>
              <w:keepNext/>
              <w:spacing w:before="0" w:after="0" w:line="240" w:lineRule="auto"/>
              <w:jc w:val="left"/>
            </w:pPr>
            <w:r>
              <w:rPr>
                <w:sz w:val="20"/>
                <w:szCs w:val="20"/>
              </w:rPr>
              <w:t>- 2,872</w:t>
            </w:r>
          </w:p>
        </w:tc>
        <w:tc>
          <w:tcPr>
            <w:tcW w:w="1584" w:type="dxa"/>
            <w:vAlign w:val="center"/>
          </w:tcPr>
          <w:p w14:paraId="38818F2C" w14:textId="77777777" w:rsidR="007F367D" w:rsidRDefault="00443FCA">
            <w:pPr>
              <w:keepNext/>
              <w:spacing w:before="0" w:after="0" w:line="240" w:lineRule="auto"/>
              <w:jc w:val="left"/>
            </w:pPr>
            <w:r>
              <w:rPr>
                <w:sz w:val="20"/>
                <w:szCs w:val="20"/>
              </w:rPr>
              <w:t>0.10%</w:t>
            </w:r>
          </w:p>
        </w:tc>
        <w:tc>
          <w:tcPr>
            <w:tcW w:w="3413" w:type="dxa"/>
            <w:vAlign w:val="center"/>
          </w:tcPr>
          <w:p w14:paraId="5D5E5D54" w14:textId="77777777" w:rsidR="007F367D" w:rsidRDefault="00443FCA">
            <w:pPr>
              <w:keepNext/>
              <w:spacing w:before="0" w:after="0" w:line="240" w:lineRule="auto"/>
              <w:jc w:val="left"/>
            </w:pPr>
            <w:r>
              <w:rPr>
                <w:sz w:val="20"/>
                <w:szCs w:val="20"/>
              </w:rPr>
              <w:t>Division by zero duration yielding non-finite floating point numbers.</w:t>
            </w:r>
          </w:p>
        </w:tc>
      </w:tr>
      <w:tr w:rsidR="007F367D" w14:paraId="6D7A4167" w14:textId="77777777">
        <w:trPr>
          <w:cantSplit/>
          <w:jc w:val="center"/>
        </w:trPr>
        <w:tc>
          <w:tcPr>
            <w:tcW w:w="2592" w:type="dxa"/>
            <w:vAlign w:val="center"/>
          </w:tcPr>
          <w:p w14:paraId="1A4D207A" w14:textId="77777777" w:rsidR="007F367D" w:rsidRDefault="00443FCA">
            <w:pPr>
              <w:keepNext/>
              <w:spacing w:before="0" w:after="0" w:line="240" w:lineRule="auto"/>
              <w:jc w:val="left"/>
            </w:pPr>
            <w:r>
              <w:rPr>
                <w:sz w:val="20"/>
                <w:szCs w:val="20"/>
              </w:rPr>
              <w:t>Negative Flow Duration Records Dropped</w:t>
            </w:r>
          </w:p>
        </w:tc>
        <w:tc>
          <w:tcPr>
            <w:tcW w:w="1440" w:type="dxa"/>
            <w:vAlign w:val="center"/>
          </w:tcPr>
          <w:p w14:paraId="1BE3B772" w14:textId="77777777" w:rsidR="007F367D" w:rsidRDefault="00443FCA">
            <w:pPr>
              <w:keepNext/>
              <w:spacing w:before="0" w:after="0" w:line="240" w:lineRule="auto"/>
              <w:jc w:val="left"/>
            </w:pPr>
            <w:r>
              <w:rPr>
                <w:sz w:val="20"/>
                <w:szCs w:val="20"/>
              </w:rPr>
              <w:t>- 108</w:t>
            </w:r>
          </w:p>
        </w:tc>
        <w:tc>
          <w:tcPr>
            <w:tcW w:w="1584" w:type="dxa"/>
            <w:vAlign w:val="center"/>
          </w:tcPr>
          <w:p w14:paraId="0A016310" w14:textId="77777777" w:rsidR="007F367D" w:rsidRDefault="00443FCA">
            <w:pPr>
              <w:keepNext/>
              <w:spacing w:before="0" w:after="0" w:line="240" w:lineRule="auto"/>
              <w:jc w:val="left"/>
            </w:pPr>
            <w:r>
              <w:rPr>
                <w:sz w:val="20"/>
                <w:szCs w:val="20"/>
              </w:rPr>
              <w:t>&lt; 0.01%</w:t>
            </w:r>
          </w:p>
        </w:tc>
        <w:tc>
          <w:tcPr>
            <w:tcW w:w="3413" w:type="dxa"/>
            <w:vAlign w:val="center"/>
          </w:tcPr>
          <w:p w14:paraId="72421DB3" w14:textId="77777777" w:rsidR="007F367D" w:rsidRDefault="00443FCA">
            <w:pPr>
              <w:keepNext/>
              <w:spacing w:before="0" w:after="0" w:line="240" w:lineRule="auto"/>
              <w:jc w:val="left"/>
            </w:pPr>
            <w:r>
              <w:rPr>
                <w:sz w:val="20"/>
                <w:szCs w:val="20"/>
              </w:rPr>
              <w:t>Timer jitter anomalies resulting in negative lifespan (-1 μs).</w:t>
            </w:r>
          </w:p>
        </w:tc>
      </w:tr>
      <w:tr w:rsidR="007F367D" w14:paraId="096442B2" w14:textId="77777777">
        <w:trPr>
          <w:cantSplit/>
          <w:jc w:val="center"/>
        </w:trPr>
        <w:tc>
          <w:tcPr>
            <w:tcW w:w="2592" w:type="dxa"/>
            <w:vAlign w:val="center"/>
          </w:tcPr>
          <w:p w14:paraId="062C037C" w14:textId="77777777" w:rsidR="007F367D" w:rsidRDefault="00443FCA">
            <w:pPr>
              <w:spacing w:before="0" w:after="0" w:line="240" w:lineRule="auto"/>
              <w:jc w:val="left"/>
            </w:pPr>
            <w:r>
              <w:rPr>
                <w:sz w:val="20"/>
                <w:szCs w:val="20"/>
              </w:rPr>
              <w:t>Total Records Successfully Ingested</w:t>
            </w:r>
          </w:p>
        </w:tc>
        <w:tc>
          <w:tcPr>
            <w:tcW w:w="1440" w:type="dxa"/>
            <w:vAlign w:val="center"/>
          </w:tcPr>
          <w:p w14:paraId="618E5149" w14:textId="77777777" w:rsidR="007F367D" w:rsidRDefault="00443FCA">
            <w:pPr>
              <w:spacing w:before="0" w:after="0" w:line="240" w:lineRule="auto"/>
              <w:jc w:val="left"/>
            </w:pPr>
            <w:r>
              <w:rPr>
                <w:sz w:val="20"/>
                <w:szCs w:val="20"/>
              </w:rPr>
              <w:t>2,616,266</w:t>
            </w:r>
          </w:p>
        </w:tc>
        <w:tc>
          <w:tcPr>
            <w:tcW w:w="1584" w:type="dxa"/>
            <w:vAlign w:val="center"/>
          </w:tcPr>
          <w:p w14:paraId="2BD141ED" w14:textId="77777777" w:rsidR="007F367D" w:rsidRDefault="00443FCA">
            <w:pPr>
              <w:spacing w:before="0" w:after="0" w:line="240" w:lineRule="auto"/>
              <w:jc w:val="left"/>
            </w:pPr>
            <w:r>
              <w:rPr>
                <w:sz w:val="20"/>
                <w:szCs w:val="20"/>
              </w:rPr>
              <w:t>92.42%</w:t>
            </w:r>
          </w:p>
        </w:tc>
        <w:tc>
          <w:tcPr>
            <w:tcW w:w="3413" w:type="dxa"/>
            <w:vAlign w:val="center"/>
          </w:tcPr>
          <w:p w14:paraId="15DAE3DD" w14:textId="77777777" w:rsidR="007F367D" w:rsidRDefault="00443FCA">
            <w:pPr>
              <w:spacing w:before="0" w:after="0" w:line="240" w:lineRule="auto"/>
              <w:jc w:val="left"/>
            </w:pPr>
            <w:r>
              <w:rPr>
                <w:sz w:val="20"/>
                <w:szCs w:val="20"/>
              </w:rPr>
              <w:t>Clean records loaded and synchronized in flows and flow_statistics.</w:t>
            </w:r>
          </w:p>
        </w:tc>
      </w:tr>
    </w:tbl>
    <w:p w14:paraId="737F23D5" w14:textId="77777777" w:rsidR="007F367D" w:rsidRDefault="00443FCA">
      <w:pPr>
        <w:pStyle w:val="Heading2"/>
      </w:pPr>
      <w:bookmarkStart w:id="22" w:name="_Toc243956763"/>
      <w:r>
        <w:t>7.1 Source File Lineage and Relational Integrity</w:t>
      </w:r>
      <w:bookmarkEnd w:id="22"/>
    </w:p>
    <w:p w14:paraId="6F8E9EFB" w14:textId="77777777" w:rsidR="007F367D" w:rsidRDefault="00443FCA">
      <w:r>
        <w:t>Table 12 lists the exact loaded counts per source capture file stored in source_files, while Table 13 summarizes the results of automated referential integrity checks executed by src/verify.py:</w:t>
      </w:r>
    </w:p>
    <w:p w14:paraId="4D760615" w14:textId="77777777" w:rsidR="007F367D" w:rsidRDefault="00443FCA">
      <w:pPr>
        <w:pStyle w:val="TableCaption"/>
      </w:pPr>
      <w:bookmarkStart w:id="14015" w:name="_Toc8009015"/>
      <w:r>
        <w:t>Table 12: Source File Lineage and Loaded Inventory in PostgreSQL</w:t>
      </w:r>
      <w:bookmarkEnd w:id="14015"/>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1152"/>
        <w:gridCol w:w="1584"/>
        <w:gridCol w:w="2016"/>
        <w:gridCol w:w="4277"/>
      </w:tblGrid>
      <w:tr w:rsidR="007F367D" w14:paraId="63660BA8" w14:textId="77777777">
        <w:trPr>
          <w:cantSplit/>
          <w:tblHeader/>
          <w:jc w:val="center"/>
        </w:trPr>
        <w:tc>
          <w:tcPr>
            <w:tcW w:w="1152" w:type="dxa"/>
            <w:shd w:val="clear" w:color="auto" w:fill="D9D9D9"/>
            <w:vAlign w:val="center"/>
          </w:tcPr>
          <w:p w14:paraId="43D43A0E" w14:textId="77777777" w:rsidR="007F367D" w:rsidRDefault="00443FCA">
            <w:pPr>
              <w:keepNext/>
              <w:spacing w:before="0" w:after="0" w:line="240" w:lineRule="auto"/>
              <w:jc w:val="left"/>
            </w:pPr>
            <w:r>
              <w:rPr>
                <w:b/>
                <w:sz w:val="20"/>
                <w:szCs w:val="20"/>
              </w:rPr>
              <w:t>Audit ID</w:t>
            </w:r>
          </w:p>
        </w:tc>
        <w:tc>
          <w:tcPr>
            <w:tcW w:w="1584" w:type="dxa"/>
            <w:shd w:val="clear" w:color="auto" w:fill="D9D9D9"/>
            <w:vAlign w:val="center"/>
          </w:tcPr>
          <w:p w14:paraId="3FC4108A" w14:textId="77777777" w:rsidR="007F367D" w:rsidRDefault="00443FCA">
            <w:pPr>
              <w:keepNext/>
              <w:spacing w:before="0" w:after="0" w:line="240" w:lineRule="auto"/>
              <w:jc w:val="left"/>
            </w:pPr>
            <w:r>
              <w:rPr>
                <w:b/>
                <w:sz w:val="20"/>
                <w:szCs w:val="20"/>
              </w:rPr>
              <w:t>Capture Weekday</w:t>
            </w:r>
          </w:p>
        </w:tc>
        <w:tc>
          <w:tcPr>
            <w:tcW w:w="2016" w:type="dxa"/>
            <w:shd w:val="clear" w:color="auto" w:fill="D9D9D9"/>
            <w:vAlign w:val="center"/>
          </w:tcPr>
          <w:p w14:paraId="5FBB55B9" w14:textId="77777777" w:rsidR="007F367D" w:rsidRDefault="00443FCA">
            <w:pPr>
              <w:keepNext/>
              <w:spacing w:before="0" w:after="0" w:line="240" w:lineRule="auto"/>
              <w:jc w:val="left"/>
            </w:pPr>
            <w:r>
              <w:rPr>
                <w:b/>
                <w:sz w:val="20"/>
                <w:szCs w:val="20"/>
              </w:rPr>
              <w:t>Loaded Record Count</w:t>
            </w:r>
          </w:p>
        </w:tc>
        <w:tc>
          <w:tcPr>
            <w:tcW w:w="4277" w:type="dxa"/>
            <w:shd w:val="clear" w:color="auto" w:fill="D9D9D9"/>
            <w:vAlign w:val="center"/>
          </w:tcPr>
          <w:p w14:paraId="30D48103" w14:textId="77777777" w:rsidR="007F367D" w:rsidRDefault="00443FCA">
            <w:pPr>
              <w:keepNext/>
              <w:spacing w:before="0" w:after="0" w:line="240" w:lineRule="auto"/>
              <w:jc w:val="left"/>
            </w:pPr>
            <w:r>
              <w:rPr>
                <w:b/>
                <w:sz w:val="20"/>
                <w:szCs w:val="20"/>
              </w:rPr>
              <w:t>Lineage Source File Name</w:t>
            </w:r>
          </w:p>
        </w:tc>
      </w:tr>
      <w:tr w:rsidR="007F367D" w14:paraId="161DF824" w14:textId="77777777">
        <w:trPr>
          <w:cantSplit/>
          <w:jc w:val="center"/>
        </w:trPr>
        <w:tc>
          <w:tcPr>
            <w:tcW w:w="1152" w:type="dxa"/>
            <w:vAlign w:val="center"/>
          </w:tcPr>
          <w:p w14:paraId="5CDA1561" w14:textId="77777777" w:rsidR="007F367D" w:rsidRDefault="00443FCA">
            <w:pPr>
              <w:keepNext/>
              <w:spacing w:before="0" w:after="0" w:line="240" w:lineRule="auto"/>
              <w:jc w:val="left"/>
            </w:pPr>
            <w:r>
              <w:rPr>
                <w:sz w:val="20"/>
                <w:szCs w:val="20"/>
              </w:rPr>
              <w:t>1</w:t>
            </w:r>
          </w:p>
        </w:tc>
        <w:tc>
          <w:tcPr>
            <w:tcW w:w="1584" w:type="dxa"/>
            <w:vAlign w:val="center"/>
          </w:tcPr>
          <w:p w14:paraId="357312EA" w14:textId="77777777" w:rsidR="007F367D" w:rsidRDefault="00443FCA">
            <w:pPr>
              <w:keepNext/>
              <w:spacing w:before="0" w:after="0" w:line="240" w:lineRule="auto"/>
              <w:jc w:val="left"/>
            </w:pPr>
            <w:r>
              <w:rPr>
                <w:sz w:val="20"/>
                <w:szCs w:val="20"/>
              </w:rPr>
              <w:t>Friday</w:t>
            </w:r>
          </w:p>
        </w:tc>
        <w:tc>
          <w:tcPr>
            <w:tcW w:w="2016" w:type="dxa"/>
            <w:vAlign w:val="center"/>
          </w:tcPr>
          <w:p w14:paraId="1AA96B55" w14:textId="77777777" w:rsidR="007F367D" w:rsidRDefault="00443FCA">
            <w:pPr>
              <w:keepNext/>
              <w:spacing w:before="0" w:after="0" w:line="240" w:lineRule="auto"/>
              <w:jc w:val="left"/>
            </w:pPr>
            <w:r>
              <w:rPr>
                <w:sz w:val="20"/>
                <w:szCs w:val="20"/>
              </w:rPr>
              <w:t>223,352</w:t>
            </w:r>
          </w:p>
        </w:tc>
        <w:tc>
          <w:tcPr>
            <w:tcW w:w="4277" w:type="dxa"/>
            <w:vAlign w:val="center"/>
          </w:tcPr>
          <w:p w14:paraId="70876AED" w14:textId="77777777" w:rsidR="007F367D" w:rsidRDefault="00443FCA">
            <w:pPr>
              <w:keepNext/>
              <w:spacing w:before="0" w:after="0" w:line="240" w:lineRule="auto"/>
              <w:jc w:val="left"/>
            </w:pPr>
            <w:r>
              <w:rPr>
                <w:sz w:val="20"/>
                <w:szCs w:val="20"/>
              </w:rPr>
              <w:t>Friday-WorkingHours-Afternoon-DDos.pcap_ISCX.csv</w:t>
            </w:r>
          </w:p>
        </w:tc>
      </w:tr>
      <w:tr w:rsidR="007F367D" w14:paraId="52E09FB6" w14:textId="77777777">
        <w:trPr>
          <w:cantSplit/>
          <w:jc w:val="center"/>
        </w:trPr>
        <w:tc>
          <w:tcPr>
            <w:tcW w:w="1152" w:type="dxa"/>
            <w:vAlign w:val="center"/>
          </w:tcPr>
          <w:p w14:paraId="16C5423D" w14:textId="77777777" w:rsidR="007F367D" w:rsidRDefault="00443FCA">
            <w:pPr>
              <w:keepNext/>
              <w:spacing w:before="0" w:after="0" w:line="240" w:lineRule="auto"/>
              <w:jc w:val="left"/>
            </w:pPr>
            <w:r>
              <w:rPr>
                <w:sz w:val="20"/>
                <w:szCs w:val="20"/>
              </w:rPr>
              <w:t>2</w:t>
            </w:r>
          </w:p>
        </w:tc>
        <w:tc>
          <w:tcPr>
            <w:tcW w:w="1584" w:type="dxa"/>
            <w:vAlign w:val="center"/>
          </w:tcPr>
          <w:p w14:paraId="288AEABD" w14:textId="77777777" w:rsidR="007F367D" w:rsidRDefault="00443FCA">
            <w:pPr>
              <w:keepNext/>
              <w:spacing w:before="0" w:after="0" w:line="240" w:lineRule="auto"/>
              <w:jc w:val="left"/>
            </w:pPr>
            <w:r>
              <w:rPr>
                <w:sz w:val="20"/>
                <w:szCs w:val="20"/>
              </w:rPr>
              <w:t>Friday</w:t>
            </w:r>
          </w:p>
        </w:tc>
        <w:tc>
          <w:tcPr>
            <w:tcW w:w="2016" w:type="dxa"/>
            <w:vAlign w:val="center"/>
          </w:tcPr>
          <w:p w14:paraId="745C208F" w14:textId="77777777" w:rsidR="007F367D" w:rsidRDefault="00443FCA">
            <w:pPr>
              <w:keepNext/>
              <w:spacing w:before="0" w:after="0" w:line="240" w:lineRule="auto"/>
              <w:jc w:val="left"/>
            </w:pPr>
            <w:r>
              <w:rPr>
                <w:sz w:val="20"/>
                <w:szCs w:val="20"/>
              </w:rPr>
              <w:t>233,153</w:t>
            </w:r>
          </w:p>
        </w:tc>
        <w:tc>
          <w:tcPr>
            <w:tcW w:w="4277" w:type="dxa"/>
            <w:vAlign w:val="center"/>
          </w:tcPr>
          <w:p w14:paraId="0D5A0E3B" w14:textId="77777777" w:rsidR="007F367D" w:rsidRDefault="00443FCA">
            <w:pPr>
              <w:keepNext/>
              <w:spacing w:before="0" w:after="0" w:line="240" w:lineRule="auto"/>
              <w:jc w:val="left"/>
            </w:pPr>
            <w:r>
              <w:rPr>
                <w:sz w:val="20"/>
                <w:szCs w:val="20"/>
              </w:rPr>
              <w:t>Friday-WorkingHours-Afternoon-PortScan.pcap_ISCX.csv</w:t>
            </w:r>
          </w:p>
        </w:tc>
      </w:tr>
      <w:tr w:rsidR="007F367D" w14:paraId="0E75DA36" w14:textId="77777777">
        <w:trPr>
          <w:cantSplit/>
          <w:jc w:val="center"/>
        </w:trPr>
        <w:tc>
          <w:tcPr>
            <w:tcW w:w="1152" w:type="dxa"/>
            <w:vAlign w:val="center"/>
          </w:tcPr>
          <w:p w14:paraId="0E5BDE64" w14:textId="77777777" w:rsidR="007F367D" w:rsidRDefault="00443FCA">
            <w:pPr>
              <w:keepNext/>
              <w:spacing w:before="0" w:after="0" w:line="240" w:lineRule="auto"/>
              <w:jc w:val="left"/>
            </w:pPr>
            <w:r>
              <w:rPr>
                <w:sz w:val="20"/>
                <w:szCs w:val="20"/>
              </w:rPr>
              <w:t>3</w:t>
            </w:r>
          </w:p>
        </w:tc>
        <w:tc>
          <w:tcPr>
            <w:tcW w:w="1584" w:type="dxa"/>
            <w:vAlign w:val="center"/>
          </w:tcPr>
          <w:p w14:paraId="756F4A90" w14:textId="77777777" w:rsidR="007F367D" w:rsidRDefault="00443FCA">
            <w:pPr>
              <w:keepNext/>
              <w:spacing w:before="0" w:after="0" w:line="240" w:lineRule="auto"/>
              <w:jc w:val="left"/>
            </w:pPr>
            <w:r>
              <w:rPr>
                <w:sz w:val="20"/>
                <w:szCs w:val="20"/>
              </w:rPr>
              <w:t>Friday</w:t>
            </w:r>
          </w:p>
        </w:tc>
        <w:tc>
          <w:tcPr>
            <w:tcW w:w="2016" w:type="dxa"/>
            <w:vAlign w:val="center"/>
          </w:tcPr>
          <w:p w14:paraId="498C64E8" w14:textId="77777777" w:rsidR="007F367D" w:rsidRDefault="00443FCA">
            <w:pPr>
              <w:keepNext/>
              <w:spacing w:before="0" w:after="0" w:line="240" w:lineRule="auto"/>
              <w:jc w:val="left"/>
            </w:pPr>
            <w:r>
              <w:rPr>
                <w:sz w:val="20"/>
                <w:szCs w:val="20"/>
              </w:rPr>
              <w:t>184,035</w:t>
            </w:r>
          </w:p>
        </w:tc>
        <w:tc>
          <w:tcPr>
            <w:tcW w:w="4277" w:type="dxa"/>
            <w:vAlign w:val="center"/>
          </w:tcPr>
          <w:p w14:paraId="2A07F605" w14:textId="77777777" w:rsidR="007F367D" w:rsidRDefault="00443FCA">
            <w:pPr>
              <w:keepNext/>
              <w:spacing w:before="0" w:after="0" w:line="240" w:lineRule="auto"/>
              <w:jc w:val="left"/>
            </w:pPr>
            <w:r>
              <w:rPr>
                <w:sz w:val="20"/>
                <w:szCs w:val="20"/>
              </w:rPr>
              <w:t>Friday-WorkingHours-Morning.pcap_ISCX.csv</w:t>
            </w:r>
          </w:p>
        </w:tc>
      </w:tr>
      <w:tr w:rsidR="007F367D" w14:paraId="39A4E54E" w14:textId="77777777">
        <w:trPr>
          <w:cantSplit/>
          <w:jc w:val="center"/>
        </w:trPr>
        <w:tc>
          <w:tcPr>
            <w:tcW w:w="1152" w:type="dxa"/>
            <w:vAlign w:val="center"/>
          </w:tcPr>
          <w:p w14:paraId="5A410C87" w14:textId="77777777" w:rsidR="007F367D" w:rsidRDefault="00443FCA">
            <w:pPr>
              <w:keepNext/>
              <w:spacing w:before="0" w:after="0" w:line="240" w:lineRule="auto"/>
              <w:jc w:val="left"/>
            </w:pPr>
            <w:r>
              <w:rPr>
                <w:sz w:val="20"/>
                <w:szCs w:val="20"/>
              </w:rPr>
              <w:t>4</w:t>
            </w:r>
          </w:p>
        </w:tc>
        <w:tc>
          <w:tcPr>
            <w:tcW w:w="1584" w:type="dxa"/>
            <w:vAlign w:val="center"/>
          </w:tcPr>
          <w:p w14:paraId="0C8A78C1" w14:textId="77777777" w:rsidR="007F367D" w:rsidRDefault="00443FCA">
            <w:pPr>
              <w:keepNext/>
              <w:spacing w:before="0" w:after="0" w:line="240" w:lineRule="auto"/>
              <w:jc w:val="left"/>
            </w:pPr>
            <w:r>
              <w:rPr>
                <w:sz w:val="20"/>
                <w:szCs w:val="20"/>
              </w:rPr>
              <w:t>Monday</w:t>
            </w:r>
          </w:p>
        </w:tc>
        <w:tc>
          <w:tcPr>
            <w:tcW w:w="2016" w:type="dxa"/>
            <w:vAlign w:val="center"/>
          </w:tcPr>
          <w:p w14:paraId="37473232" w14:textId="77777777" w:rsidR="007F367D" w:rsidRDefault="00443FCA">
            <w:pPr>
              <w:keepNext/>
              <w:spacing w:before="0" w:after="0" w:line="240" w:lineRule="auto"/>
              <w:jc w:val="left"/>
            </w:pPr>
            <w:r>
              <w:rPr>
                <w:sz w:val="20"/>
                <w:szCs w:val="20"/>
              </w:rPr>
              <w:t>508,823</w:t>
            </w:r>
          </w:p>
        </w:tc>
        <w:tc>
          <w:tcPr>
            <w:tcW w:w="4277" w:type="dxa"/>
            <w:vAlign w:val="center"/>
          </w:tcPr>
          <w:p w14:paraId="415D76D7" w14:textId="77777777" w:rsidR="007F367D" w:rsidRDefault="00443FCA">
            <w:pPr>
              <w:keepNext/>
              <w:spacing w:before="0" w:after="0" w:line="240" w:lineRule="auto"/>
              <w:jc w:val="left"/>
            </w:pPr>
            <w:r>
              <w:rPr>
                <w:sz w:val="20"/>
                <w:szCs w:val="20"/>
              </w:rPr>
              <w:t>Monday-WorkingHours.pcap_ISCX.csv</w:t>
            </w:r>
          </w:p>
        </w:tc>
      </w:tr>
      <w:tr w:rsidR="007F367D" w14:paraId="3B0C7312" w14:textId="77777777">
        <w:trPr>
          <w:cantSplit/>
          <w:jc w:val="center"/>
        </w:trPr>
        <w:tc>
          <w:tcPr>
            <w:tcW w:w="1152" w:type="dxa"/>
            <w:vAlign w:val="center"/>
          </w:tcPr>
          <w:p w14:paraId="05FDBAF4" w14:textId="77777777" w:rsidR="007F367D" w:rsidRDefault="00443FCA">
            <w:pPr>
              <w:keepNext/>
              <w:spacing w:before="0" w:after="0" w:line="240" w:lineRule="auto"/>
              <w:jc w:val="left"/>
            </w:pPr>
            <w:r>
              <w:rPr>
                <w:sz w:val="20"/>
                <w:szCs w:val="20"/>
              </w:rPr>
              <w:t>5</w:t>
            </w:r>
          </w:p>
        </w:tc>
        <w:tc>
          <w:tcPr>
            <w:tcW w:w="1584" w:type="dxa"/>
            <w:vAlign w:val="center"/>
          </w:tcPr>
          <w:p w14:paraId="71F9DF68" w14:textId="77777777" w:rsidR="007F367D" w:rsidRDefault="00443FCA">
            <w:pPr>
              <w:keepNext/>
              <w:spacing w:before="0" w:after="0" w:line="240" w:lineRule="auto"/>
              <w:jc w:val="left"/>
            </w:pPr>
            <w:r>
              <w:rPr>
                <w:sz w:val="20"/>
                <w:szCs w:val="20"/>
              </w:rPr>
              <w:t>Thursday</w:t>
            </w:r>
          </w:p>
        </w:tc>
        <w:tc>
          <w:tcPr>
            <w:tcW w:w="2016" w:type="dxa"/>
            <w:vAlign w:val="center"/>
          </w:tcPr>
          <w:p w14:paraId="19FC7E89" w14:textId="77777777" w:rsidR="007F367D" w:rsidRDefault="00443FCA">
            <w:pPr>
              <w:keepNext/>
              <w:spacing w:before="0" w:after="0" w:line="240" w:lineRule="auto"/>
              <w:jc w:val="left"/>
            </w:pPr>
            <w:r>
              <w:rPr>
                <w:sz w:val="20"/>
                <w:szCs w:val="20"/>
              </w:rPr>
              <w:t>258,153</w:t>
            </w:r>
          </w:p>
        </w:tc>
        <w:tc>
          <w:tcPr>
            <w:tcW w:w="4277" w:type="dxa"/>
            <w:vAlign w:val="center"/>
          </w:tcPr>
          <w:p w14:paraId="068F1B06" w14:textId="77777777" w:rsidR="007F367D" w:rsidRDefault="00443FCA">
            <w:pPr>
              <w:keepNext/>
              <w:spacing w:before="0" w:after="0" w:line="240" w:lineRule="auto"/>
              <w:jc w:val="left"/>
            </w:pPr>
            <w:r>
              <w:rPr>
                <w:sz w:val="20"/>
                <w:szCs w:val="20"/>
              </w:rPr>
              <w:t>Thursday-WorkingHours-Afternoon-Infilteration.pcap_ISCX.csv</w:t>
            </w:r>
          </w:p>
        </w:tc>
      </w:tr>
      <w:tr w:rsidR="007F367D" w14:paraId="3E6A8C88" w14:textId="77777777">
        <w:trPr>
          <w:cantSplit/>
          <w:jc w:val="center"/>
        </w:trPr>
        <w:tc>
          <w:tcPr>
            <w:tcW w:w="1152" w:type="dxa"/>
            <w:vAlign w:val="center"/>
          </w:tcPr>
          <w:p w14:paraId="67A754BA" w14:textId="77777777" w:rsidR="007F367D" w:rsidRDefault="00443FCA">
            <w:pPr>
              <w:keepNext/>
              <w:spacing w:before="0" w:after="0" w:line="240" w:lineRule="auto"/>
              <w:jc w:val="left"/>
            </w:pPr>
            <w:r>
              <w:rPr>
                <w:sz w:val="20"/>
                <w:szCs w:val="20"/>
              </w:rPr>
              <w:t>6</w:t>
            </w:r>
          </w:p>
        </w:tc>
        <w:tc>
          <w:tcPr>
            <w:tcW w:w="1584" w:type="dxa"/>
            <w:vAlign w:val="center"/>
          </w:tcPr>
          <w:p w14:paraId="196A3F96" w14:textId="77777777" w:rsidR="007F367D" w:rsidRDefault="00443FCA">
            <w:pPr>
              <w:keepNext/>
              <w:spacing w:before="0" w:after="0" w:line="240" w:lineRule="auto"/>
              <w:jc w:val="left"/>
            </w:pPr>
            <w:r>
              <w:rPr>
                <w:sz w:val="20"/>
                <w:szCs w:val="20"/>
              </w:rPr>
              <w:t>Thursday</w:t>
            </w:r>
          </w:p>
        </w:tc>
        <w:tc>
          <w:tcPr>
            <w:tcW w:w="2016" w:type="dxa"/>
            <w:vAlign w:val="center"/>
          </w:tcPr>
          <w:p w14:paraId="1C161312" w14:textId="77777777" w:rsidR="007F367D" w:rsidRDefault="00443FCA">
            <w:pPr>
              <w:keepNext/>
              <w:spacing w:before="0" w:after="0" w:line="240" w:lineRule="auto"/>
              <w:jc w:val="left"/>
            </w:pPr>
            <w:r>
              <w:rPr>
                <w:sz w:val="20"/>
                <w:szCs w:val="20"/>
              </w:rPr>
              <w:t>164,168</w:t>
            </w:r>
          </w:p>
        </w:tc>
        <w:tc>
          <w:tcPr>
            <w:tcW w:w="4277" w:type="dxa"/>
            <w:vAlign w:val="center"/>
          </w:tcPr>
          <w:p w14:paraId="15E64826" w14:textId="77777777" w:rsidR="007F367D" w:rsidRDefault="00443FCA">
            <w:pPr>
              <w:keepNext/>
              <w:spacing w:before="0" w:after="0" w:line="240" w:lineRule="auto"/>
              <w:jc w:val="left"/>
            </w:pPr>
            <w:r>
              <w:rPr>
                <w:sz w:val="20"/>
                <w:szCs w:val="20"/>
              </w:rPr>
              <w:t>Thursday-WorkingHours-Morning-WebAttacks.pcap_ISCX.csv</w:t>
            </w:r>
          </w:p>
        </w:tc>
      </w:tr>
      <w:tr w:rsidR="007F367D" w14:paraId="60B303AB" w14:textId="77777777">
        <w:trPr>
          <w:cantSplit/>
          <w:jc w:val="center"/>
        </w:trPr>
        <w:tc>
          <w:tcPr>
            <w:tcW w:w="1152" w:type="dxa"/>
            <w:vAlign w:val="center"/>
          </w:tcPr>
          <w:p w14:paraId="189E1620" w14:textId="77777777" w:rsidR="007F367D" w:rsidRDefault="00443FCA">
            <w:pPr>
              <w:keepNext/>
              <w:spacing w:before="0" w:after="0" w:line="240" w:lineRule="auto"/>
              <w:jc w:val="left"/>
            </w:pPr>
            <w:r>
              <w:rPr>
                <w:sz w:val="20"/>
                <w:szCs w:val="20"/>
              </w:rPr>
              <w:t>7</w:t>
            </w:r>
          </w:p>
        </w:tc>
        <w:tc>
          <w:tcPr>
            <w:tcW w:w="1584" w:type="dxa"/>
            <w:vAlign w:val="center"/>
          </w:tcPr>
          <w:p w14:paraId="03C37F81" w14:textId="77777777" w:rsidR="007F367D" w:rsidRDefault="00443FCA">
            <w:pPr>
              <w:keepNext/>
              <w:spacing w:before="0" w:after="0" w:line="240" w:lineRule="auto"/>
              <w:jc w:val="left"/>
            </w:pPr>
            <w:r>
              <w:rPr>
                <w:sz w:val="20"/>
                <w:szCs w:val="20"/>
              </w:rPr>
              <w:t>Tuesday</w:t>
            </w:r>
          </w:p>
        </w:tc>
        <w:tc>
          <w:tcPr>
            <w:tcW w:w="2016" w:type="dxa"/>
            <w:vAlign w:val="center"/>
          </w:tcPr>
          <w:p w14:paraId="7DFF1BFA" w14:textId="77777777" w:rsidR="007F367D" w:rsidRDefault="00443FCA">
            <w:pPr>
              <w:keepNext/>
              <w:spacing w:before="0" w:after="0" w:line="240" w:lineRule="auto"/>
              <w:jc w:val="left"/>
            </w:pPr>
            <w:r>
              <w:rPr>
                <w:sz w:val="20"/>
                <w:szCs w:val="20"/>
              </w:rPr>
              <w:t>426,391</w:t>
            </w:r>
          </w:p>
        </w:tc>
        <w:tc>
          <w:tcPr>
            <w:tcW w:w="4277" w:type="dxa"/>
            <w:vAlign w:val="center"/>
          </w:tcPr>
          <w:p w14:paraId="3EE134CA" w14:textId="77777777" w:rsidR="007F367D" w:rsidRDefault="00443FCA">
            <w:pPr>
              <w:keepNext/>
              <w:spacing w:before="0" w:after="0" w:line="240" w:lineRule="auto"/>
              <w:jc w:val="left"/>
            </w:pPr>
            <w:r>
              <w:rPr>
                <w:sz w:val="20"/>
                <w:szCs w:val="20"/>
              </w:rPr>
              <w:t>Tuesday-WorkingHours.pcap_ISCX.csv</w:t>
            </w:r>
          </w:p>
        </w:tc>
      </w:tr>
      <w:tr w:rsidR="007F367D" w14:paraId="35975E4A" w14:textId="77777777">
        <w:trPr>
          <w:cantSplit/>
          <w:jc w:val="center"/>
        </w:trPr>
        <w:tc>
          <w:tcPr>
            <w:tcW w:w="1152" w:type="dxa"/>
            <w:vAlign w:val="center"/>
          </w:tcPr>
          <w:p w14:paraId="4EA0B29A" w14:textId="77777777" w:rsidR="007F367D" w:rsidRDefault="00443FCA">
            <w:pPr>
              <w:keepNext/>
              <w:spacing w:before="0" w:after="0" w:line="240" w:lineRule="auto"/>
              <w:jc w:val="left"/>
            </w:pPr>
            <w:r>
              <w:rPr>
                <w:sz w:val="20"/>
                <w:szCs w:val="20"/>
              </w:rPr>
              <w:t>8</w:t>
            </w:r>
          </w:p>
        </w:tc>
        <w:tc>
          <w:tcPr>
            <w:tcW w:w="1584" w:type="dxa"/>
            <w:vAlign w:val="center"/>
          </w:tcPr>
          <w:p w14:paraId="05F0A4FA" w14:textId="77777777" w:rsidR="007F367D" w:rsidRDefault="00443FCA">
            <w:pPr>
              <w:keepNext/>
              <w:spacing w:before="0" w:after="0" w:line="240" w:lineRule="auto"/>
              <w:jc w:val="left"/>
            </w:pPr>
            <w:r>
              <w:rPr>
                <w:sz w:val="20"/>
                <w:szCs w:val="20"/>
              </w:rPr>
              <w:t>Wednesday</w:t>
            </w:r>
          </w:p>
        </w:tc>
        <w:tc>
          <w:tcPr>
            <w:tcW w:w="2016" w:type="dxa"/>
            <w:vAlign w:val="center"/>
          </w:tcPr>
          <w:p w14:paraId="7BF5B4ED" w14:textId="77777777" w:rsidR="007F367D" w:rsidRDefault="00443FCA">
            <w:pPr>
              <w:keepNext/>
              <w:spacing w:before="0" w:after="0" w:line="240" w:lineRule="auto"/>
              <w:jc w:val="left"/>
            </w:pPr>
            <w:r>
              <w:rPr>
                <w:sz w:val="20"/>
                <w:szCs w:val="20"/>
              </w:rPr>
              <w:t>618,191</w:t>
            </w:r>
          </w:p>
        </w:tc>
        <w:tc>
          <w:tcPr>
            <w:tcW w:w="4277" w:type="dxa"/>
            <w:vAlign w:val="center"/>
          </w:tcPr>
          <w:p w14:paraId="1C2AEB73" w14:textId="77777777" w:rsidR="007F367D" w:rsidRDefault="00443FCA">
            <w:pPr>
              <w:keepNext/>
              <w:spacing w:before="0" w:after="0" w:line="240" w:lineRule="auto"/>
              <w:jc w:val="left"/>
            </w:pPr>
            <w:r>
              <w:rPr>
                <w:sz w:val="20"/>
                <w:szCs w:val="20"/>
              </w:rPr>
              <w:t>Wednesday-workingHours.pcap_ISCX.csv</w:t>
            </w:r>
          </w:p>
        </w:tc>
      </w:tr>
      <w:tr w:rsidR="007F367D" w14:paraId="4E96D0E6" w14:textId="77777777">
        <w:trPr>
          <w:cantSplit/>
          <w:jc w:val="center"/>
        </w:trPr>
        <w:tc>
          <w:tcPr>
            <w:tcW w:w="1152" w:type="dxa"/>
            <w:vAlign w:val="center"/>
          </w:tcPr>
          <w:p w14:paraId="0B09099D" w14:textId="77777777" w:rsidR="007F367D" w:rsidRDefault="00443FCA">
            <w:pPr>
              <w:spacing w:before="0" w:after="0" w:line="240" w:lineRule="auto"/>
              <w:jc w:val="left"/>
            </w:pPr>
            <w:r>
              <w:rPr>
                <w:sz w:val="20"/>
                <w:szCs w:val="20"/>
              </w:rPr>
              <w:t>Total</w:t>
            </w:r>
          </w:p>
        </w:tc>
        <w:tc>
          <w:tcPr>
            <w:tcW w:w="1584" w:type="dxa"/>
            <w:vAlign w:val="center"/>
          </w:tcPr>
          <w:p w14:paraId="74C27F82" w14:textId="77777777" w:rsidR="007F367D" w:rsidRDefault="00443FCA">
            <w:pPr>
              <w:spacing w:before="0" w:after="0" w:line="240" w:lineRule="auto"/>
              <w:jc w:val="left"/>
            </w:pPr>
            <w:r>
              <w:rPr>
                <w:sz w:val="20"/>
                <w:szCs w:val="20"/>
              </w:rPr>
              <w:t>All Files</w:t>
            </w:r>
          </w:p>
        </w:tc>
        <w:tc>
          <w:tcPr>
            <w:tcW w:w="2016" w:type="dxa"/>
            <w:vAlign w:val="center"/>
          </w:tcPr>
          <w:p w14:paraId="64A29643" w14:textId="77777777" w:rsidR="007F367D" w:rsidRDefault="00443FCA">
            <w:pPr>
              <w:spacing w:before="0" w:after="0" w:line="240" w:lineRule="auto"/>
              <w:jc w:val="left"/>
            </w:pPr>
            <w:r>
              <w:rPr>
                <w:sz w:val="20"/>
                <w:szCs w:val="20"/>
              </w:rPr>
              <w:t>2,616,266</w:t>
            </w:r>
          </w:p>
        </w:tc>
        <w:tc>
          <w:tcPr>
            <w:tcW w:w="4277" w:type="dxa"/>
            <w:vAlign w:val="center"/>
          </w:tcPr>
          <w:p w14:paraId="4C6B61E1" w14:textId="77777777" w:rsidR="007F367D" w:rsidRDefault="00443FCA">
            <w:pPr>
              <w:spacing w:before="0" w:after="0" w:line="240" w:lineRule="auto"/>
              <w:jc w:val="left"/>
            </w:pPr>
            <w:r>
              <w:rPr>
                <w:sz w:val="20"/>
                <w:szCs w:val="20"/>
              </w:rPr>
              <w:t>100% Synchronized with flows and flow_statistics</w:t>
            </w:r>
          </w:p>
        </w:tc>
      </w:tr>
    </w:tbl>
    <w:p w14:paraId="3FB2D5B0" w14:textId="77777777" w:rsidR="007F367D" w:rsidRDefault="00443FCA">
      <w:pPr>
        <w:pStyle w:val="TableCaption"/>
      </w:pPr>
      <w:bookmarkStart w:id="14016" w:name="_Toc8009016"/>
      <w:r>
        <w:t>Table 13: Relational Integrity and Data Quality Verification Results</w:t>
      </w:r>
      <w:bookmarkEnd w:id="14016"/>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2160"/>
        <w:gridCol w:w="3168"/>
        <w:gridCol w:w="1296"/>
        <w:gridCol w:w="2405"/>
      </w:tblGrid>
      <w:tr w:rsidR="007F367D" w14:paraId="6AF4BC29" w14:textId="77777777">
        <w:trPr>
          <w:cantSplit/>
          <w:tblHeader/>
          <w:jc w:val="center"/>
        </w:trPr>
        <w:tc>
          <w:tcPr>
            <w:tcW w:w="2160" w:type="dxa"/>
            <w:shd w:val="clear" w:color="auto" w:fill="D9D9D9"/>
            <w:vAlign w:val="center"/>
          </w:tcPr>
          <w:p w14:paraId="4ABC9AC7" w14:textId="77777777" w:rsidR="007F367D" w:rsidRDefault="00443FCA">
            <w:pPr>
              <w:keepNext/>
              <w:spacing w:before="0" w:after="0" w:line="240" w:lineRule="auto"/>
              <w:jc w:val="left"/>
            </w:pPr>
            <w:r>
              <w:rPr>
                <w:b/>
                <w:sz w:val="20"/>
                <w:szCs w:val="20"/>
              </w:rPr>
              <w:t>Integrity Audit Test</w:t>
            </w:r>
          </w:p>
        </w:tc>
        <w:tc>
          <w:tcPr>
            <w:tcW w:w="3168" w:type="dxa"/>
            <w:shd w:val="clear" w:color="auto" w:fill="D9D9D9"/>
            <w:vAlign w:val="center"/>
          </w:tcPr>
          <w:p w14:paraId="408A95F7" w14:textId="77777777" w:rsidR="007F367D" w:rsidRDefault="00443FCA">
            <w:pPr>
              <w:keepNext/>
              <w:spacing w:before="0" w:after="0" w:line="240" w:lineRule="auto"/>
              <w:jc w:val="left"/>
            </w:pPr>
            <w:r>
              <w:rPr>
                <w:b/>
                <w:sz w:val="20"/>
                <w:szCs w:val="20"/>
              </w:rPr>
              <w:t>SQL Query / Verification Logic</w:t>
            </w:r>
          </w:p>
        </w:tc>
        <w:tc>
          <w:tcPr>
            <w:tcW w:w="1296" w:type="dxa"/>
            <w:shd w:val="clear" w:color="auto" w:fill="D9D9D9"/>
            <w:vAlign w:val="center"/>
          </w:tcPr>
          <w:p w14:paraId="1FA7FE1F" w14:textId="77777777" w:rsidR="007F367D" w:rsidRDefault="00443FCA">
            <w:pPr>
              <w:keepNext/>
              <w:spacing w:before="0" w:after="0" w:line="240" w:lineRule="auto"/>
              <w:jc w:val="left"/>
            </w:pPr>
            <w:r>
              <w:rPr>
                <w:b/>
                <w:sz w:val="20"/>
                <w:szCs w:val="20"/>
              </w:rPr>
              <w:t>Defect Count</w:t>
            </w:r>
          </w:p>
        </w:tc>
        <w:tc>
          <w:tcPr>
            <w:tcW w:w="2405" w:type="dxa"/>
            <w:shd w:val="clear" w:color="auto" w:fill="D9D9D9"/>
            <w:vAlign w:val="center"/>
          </w:tcPr>
          <w:p w14:paraId="0ACCB97E" w14:textId="77777777" w:rsidR="007F367D" w:rsidRDefault="00443FCA">
            <w:pPr>
              <w:keepNext/>
              <w:spacing w:before="0" w:after="0" w:line="240" w:lineRule="auto"/>
              <w:jc w:val="left"/>
            </w:pPr>
            <w:r>
              <w:rPr>
                <w:b/>
                <w:sz w:val="20"/>
                <w:szCs w:val="20"/>
              </w:rPr>
              <w:t>Audit Status</w:t>
            </w:r>
          </w:p>
        </w:tc>
      </w:tr>
      <w:tr w:rsidR="007F367D" w14:paraId="3981B053" w14:textId="77777777">
        <w:trPr>
          <w:cantSplit/>
          <w:jc w:val="center"/>
        </w:trPr>
        <w:tc>
          <w:tcPr>
            <w:tcW w:w="2160" w:type="dxa"/>
            <w:vAlign w:val="center"/>
          </w:tcPr>
          <w:p w14:paraId="49E3633C" w14:textId="77777777" w:rsidR="007F367D" w:rsidRDefault="00443FCA">
            <w:pPr>
              <w:keepNext/>
              <w:spacing w:before="0" w:after="0" w:line="240" w:lineRule="auto"/>
              <w:jc w:val="left"/>
            </w:pPr>
            <w:r>
              <w:rPr>
                <w:sz w:val="20"/>
                <w:szCs w:val="20"/>
              </w:rPr>
              <w:t>Vertical Split Sync</w:t>
            </w:r>
          </w:p>
        </w:tc>
        <w:tc>
          <w:tcPr>
            <w:tcW w:w="3168" w:type="dxa"/>
            <w:vAlign w:val="center"/>
          </w:tcPr>
          <w:p w14:paraId="3362D5D5" w14:textId="77777777" w:rsidR="007F367D" w:rsidRDefault="00443FCA">
            <w:pPr>
              <w:keepNext/>
              <w:spacing w:before="0" w:after="0" w:line="240" w:lineRule="auto"/>
              <w:jc w:val="left"/>
            </w:pPr>
            <w:r>
              <w:rPr>
                <w:sz w:val="20"/>
                <w:szCs w:val="20"/>
              </w:rPr>
              <w:t>COUNT(flows) - COUNT(flow_statistics)</w:t>
            </w:r>
          </w:p>
        </w:tc>
        <w:tc>
          <w:tcPr>
            <w:tcW w:w="1296" w:type="dxa"/>
            <w:vAlign w:val="center"/>
          </w:tcPr>
          <w:p w14:paraId="71B20878" w14:textId="77777777" w:rsidR="007F367D" w:rsidRDefault="00443FCA">
            <w:pPr>
              <w:keepNext/>
              <w:spacing w:before="0" w:after="0" w:line="240" w:lineRule="auto"/>
              <w:jc w:val="left"/>
            </w:pPr>
            <w:r>
              <w:rPr>
                <w:sz w:val="20"/>
                <w:szCs w:val="20"/>
              </w:rPr>
              <w:t>0</w:t>
            </w:r>
          </w:p>
        </w:tc>
        <w:tc>
          <w:tcPr>
            <w:tcW w:w="2405" w:type="dxa"/>
            <w:vAlign w:val="center"/>
          </w:tcPr>
          <w:p w14:paraId="55FBD75B" w14:textId="77777777" w:rsidR="007F367D" w:rsidRDefault="00443FCA">
            <w:pPr>
              <w:keepNext/>
              <w:spacing w:before="0" w:after="0" w:line="240" w:lineRule="auto"/>
              <w:jc w:val="left"/>
            </w:pPr>
            <w:r>
              <w:rPr>
                <w:sz w:val="20"/>
                <w:szCs w:val="20"/>
              </w:rPr>
              <w:t>PASS (100% 1:1 Synchronized)</w:t>
            </w:r>
          </w:p>
        </w:tc>
      </w:tr>
      <w:tr w:rsidR="007F367D" w14:paraId="1C6FB070" w14:textId="77777777">
        <w:trPr>
          <w:cantSplit/>
          <w:jc w:val="center"/>
        </w:trPr>
        <w:tc>
          <w:tcPr>
            <w:tcW w:w="2160" w:type="dxa"/>
            <w:vAlign w:val="center"/>
          </w:tcPr>
          <w:p w14:paraId="3F563A11" w14:textId="77777777" w:rsidR="007F367D" w:rsidRDefault="00443FCA">
            <w:pPr>
              <w:keepNext/>
              <w:spacing w:before="0" w:after="0" w:line="240" w:lineRule="auto"/>
              <w:jc w:val="left"/>
            </w:pPr>
            <w:r>
              <w:rPr>
                <w:sz w:val="20"/>
                <w:szCs w:val="20"/>
              </w:rPr>
              <w:t>Orphan Source Files</w:t>
            </w:r>
          </w:p>
        </w:tc>
        <w:tc>
          <w:tcPr>
            <w:tcW w:w="3168" w:type="dxa"/>
            <w:vAlign w:val="center"/>
          </w:tcPr>
          <w:p w14:paraId="69FE76D0" w14:textId="77777777" w:rsidR="007F367D" w:rsidRDefault="00443FCA">
            <w:pPr>
              <w:keepNext/>
              <w:spacing w:before="0" w:after="0" w:line="240" w:lineRule="auto"/>
              <w:jc w:val="left"/>
            </w:pPr>
            <w:r>
              <w:rPr>
                <w:sz w:val="20"/>
                <w:szCs w:val="20"/>
              </w:rPr>
              <w:t>flows WHERE source_file_id NOT IN (source_files)</w:t>
            </w:r>
          </w:p>
        </w:tc>
        <w:tc>
          <w:tcPr>
            <w:tcW w:w="1296" w:type="dxa"/>
            <w:vAlign w:val="center"/>
          </w:tcPr>
          <w:p w14:paraId="62210531" w14:textId="77777777" w:rsidR="007F367D" w:rsidRDefault="00443FCA">
            <w:pPr>
              <w:keepNext/>
              <w:spacing w:before="0" w:after="0" w:line="240" w:lineRule="auto"/>
              <w:jc w:val="left"/>
            </w:pPr>
            <w:r>
              <w:rPr>
                <w:sz w:val="20"/>
                <w:szCs w:val="20"/>
              </w:rPr>
              <w:t>0</w:t>
            </w:r>
          </w:p>
        </w:tc>
        <w:tc>
          <w:tcPr>
            <w:tcW w:w="2405" w:type="dxa"/>
            <w:vAlign w:val="center"/>
          </w:tcPr>
          <w:p w14:paraId="27D11DC4" w14:textId="77777777" w:rsidR="007F367D" w:rsidRDefault="00443FCA">
            <w:pPr>
              <w:keepNext/>
              <w:spacing w:before="0" w:after="0" w:line="240" w:lineRule="auto"/>
              <w:jc w:val="left"/>
            </w:pPr>
            <w:r>
              <w:rPr>
                <w:sz w:val="20"/>
                <w:szCs w:val="20"/>
              </w:rPr>
              <w:t>PASS (Zero Orphan Records)</w:t>
            </w:r>
          </w:p>
        </w:tc>
      </w:tr>
      <w:tr w:rsidR="007F367D" w14:paraId="7BF0220B" w14:textId="77777777">
        <w:trPr>
          <w:cantSplit/>
          <w:jc w:val="center"/>
        </w:trPr>
        <w:tc>
          <w:tcPr>
            <w:tcW w:w="2160" w:type="dxa"/>
            <w:vAlign w:val="center"/>
          </w:tcPr>
          <w:p w14:paraId="03D07010" w14:textId="77777777" w:rsidR="007F367D" w:rsidRDefault="00443FCA">
            <w:pPr>
              <w:keepNext/>
              <w:spacing w:before="0" w:after="0" w:line="240" w:lineRule="auto"/>
              <w:jc w:val="left"/>
            </w:pPr>
            <w:r>
              <w:rPr>
                <w:sz w:val="20"/>
                <w:szCs w:val="20"/>
              </w:rPr>
              <w:t>Orphan Attack Types</w:t>
            </w:r>
          </w:p>
        </w:tc>
        <w:tc>
          <w:tcPr>
            <w:tcW w:w="3168" w:type="dxa"/>
            <w:vAlign w:val="center"/>
          </w:tcPr>
          <w:p w14:paraId="6E67D234" w14:textId="77777777" w:rsidR="007F367D" w:rsidRDefault="00443FCA">
            <w:pPr>
              <w:keepNext/>
              <w:spacing w:before="0" w:after="0" w:line="240" w:lineRule="auto"/>
              <w:jc w:val="left"/>
            </w:pPr>
            <w:r>
              <w:rPr>
                <w:sz w:val="20"/>
                <w:szCs w:val="20"/>
              </w:rPr>
              <w:t>flows WHERE attack_type_id NOT IN (attack_types)</w:t>
            </w:r>
          </w:p>
        </w:tc>
        <w:tc>
          <w:tcPr>
            <w:tcW w:w="1296" w:type="dxa"/>
            <w:vAlign w:val="center"/>
          </w:tcPr>
          <w:p w14:paraId="1FF7FE2B" w14:textId="77777777" w:rsidR="007F367D" w:rsidRDefault="00443FCA">
            <w:pPr>
              <w:keepNext/>
              <w:spacing w:before="0" w:after="0" w:line="240" w:lineRule="auto"/>
              <w:jc w:val="left"/>
            </w:pPr>
            <w:r>
              <w:rPr>
                <w:sz w:val="20"/>
                <w:szCs w:val="20"/>
              </w:rPr>
              <w:t>0</w:t>
            </w:r>
          </w:p>
        </w:tc>
        <w:tc>
          <w:tcPr>
            <w:tcW w:w="2405" w:type="dxa"/>
            <w:vAlign w:val="center"/>
          </w:tcPr>
          <w:p w14:paraId="07DE730B" w14:textId="77777777" w:rsidR="007F367D" w:rsidRDefault="00443FCA">
            <w:pPr>
              <w:keepNext/>
              <w:spacing w:before="0" w:after="0" w:line="240" w:lineRule="auto"/>
              <w:jc w:val="left"/>
            </w:pPr>
            <w:r>
              <w:rPr>
                <w:sz w:val="20"/>
                <w:szCs w:val="20"/>
              </w:rPr>
              <w:t>PASS (Zero Orphan Records)</w:t>
            </w:r>
          </w:p>
        </w:tc>
      </w:tr>
      <w:tr w:rsidR="007F367D" w14:paraId="3170AE43" w14:textId="77777777">
        <w:trPr>
          <w:cantSplit/>
          <w:jc w:val="center"/>
        </w:trPr>
        <w:tc>
          <w:tcPr>
            <w:tcW w:w="2160" w:type="dxa"/>
            <w:vAlign w:val="center"/>
          </w:tcPr>
          <w:p w14:paraId="4656F0EA" w14:textId="77777777" w:rsidR="007F367D" w:rsidRDefault="00443FCA">
            <w:pPr>
              <w:keepNext/>
              <w:spacing w:before="0" w:after="0" w:line="240" w:lineRule="auto"/>
              <w:jc w:val="left"/>
            </w:pPr>
            <w:r>
              <w:rPr>
                <w:sz w:val="20"/>
                <w:szCs w:val="20"/>
              </w:rPr>
              <w:t>Telemetry NULLs</w:t>
            </w:r>
          </w:p>
        </w:tc>
        <w:tc>
          <w:tcPr>
            <w:tcW w:w="3168" w:type="dxa"/>
            <w:vAlign w:val="center"/>
          </w:tcPr>
          <w:p w14:paraId="106510A9" w14:textId="77777777" w:rsidR="007F367D" w:rsidRDefault="00443FCA">
            <w:pPr>
              <w:keepNext/>
              <w:spacing w:before="0" w:after="0" w:line="240" w:lineRule="auto"/>
              <w:jc w:val="left"/>
            </w:pPr>
            <w:r>
              <w:rPr>
                <w:sz w:val="20"/>
                <w:szCs w:val="20"/>
              </w:rPr>
              <w:t>flows WHERE destination_port IS NULL OR flow_duration IS NULL</w:t>
            </w:r>
          </w:p>
        </w:tc>
        <w:tc>
          <w:tcPr>
            <w:tcW w:w="1296" w:type="dxa"/>
            <w:vAlign w:val="center"/>
          </w:tcPr>
          <w:p w14:paraId="103CDA18" w14:textId="77777777" w:rsidR="007F367D" w:rsidRDefault="00443FCA">
            <w:pPr>
              <w:keepNext/>
              <w:spacing w:before="0" w:after="0" w:line="240" w:lineRule="auto"/>
              <w:jc w:val="left"/>
            </w:pPr>
            <w:r>
              <w:rPr>
                <w:sz w:val="20"/>
                <w:szCs w:val="20"/>
              </w:rPr>
              <w:t>0</w:t>
            </w:r>
          </w:p>
        </w:tc>
        <w:tc>
          <w:tcPr>
            <w:tcW w:w="2405" w:type="dxa"/>
            <w:vAlign w:val="center"/>
          </w:tcPr>
          <w:p w14:paraId="09879520" w14:textId="77777777" w:rsidR="007F367D" w:rsidRDefault="00443FCA">
            <w:pPr>
              <w:keepNext/>
              <w:spacing w:before="0" w:after="0" w:line="240" w:lineRule="auto"/>
              <w:jc w:val="left"/>
            </w:pPr>
            <w:r>
              <w:rPr>
                <w:sz w:val="20"/>
                <w:szCs w:val="20"/>
              </w:rPr>
              <w:t>PASS (Zero NULLs in Core Columns)</w:t>
            </w:r>
          </w:p>
        </w:tc>
      </w:tr>
      <w:tr w:rsidR="007F367D" w14:paraId="375EAA65" w14:textId="77777777">
        <w:trPr>
          <w:cantSplit/>
          <w:jc w:val="center"/>
        </w:trPr>
        <w:tc>
          <w:tcPr>
            <w:tcW w:w="2160" w:type="dxa"/>
            <w:vAlign w:val="center"/>
          </w:tcPr>
          <w:p w14:paraId="4ADA1EAD" w14:textId="77777777" w:rsidR="007F367D" w:rsidRDefault="00443FCA">
            <w:pPr>
              <w:keepNext/>
              <w:spacing w:before="0" w:after="0" w:line="240" w:lineRule="auto"/>
              <w:jc w:val="left"/>
            </w:pPr>
            <w:r>
              <w:rPr>
                <w:sz w:val="20"/>
                <w:szCs w:val="20"/>
              </w:rPr>
              <w:t>Negative Durations</w:t>
            </w:r>
          </w:p>
        </w:tc>
        <w:tc>
          <w:tcPr>
            <w:tcW w:w="3168" w:type="dxa"/>
            <w:vAlign w:val="center"/>
          </w:tcPr>
          <w:p w14:paraId="2CD7A0A0" w14:textId="77777777" w:rsidR="007F367D" w:rsidRDefault="00443FCA">
            <w:pPr>
              <w:keepNext/>
              <w:spacing w:before="0" w:after="0" w:line="240" w:lineRule="auto"/>
              <w:jc w:val="left"/>
            </w:pPr>
            <w:r>
              <w:rPr>
                <w:sz w:val="20"/>
                <w:szCs w:val="20"/>
              </w:rPr>
              <w:t>flows WHERE flow_duration &lt; 0</w:t>
            </w:r>
          </w:p>
        </w:tc>
        <w:tc>
          <w:tcPr>
            <w:tcW w:w="1296" w:type="dxa"/>
            <w:vAlign w:val="center"/>
          </w:tcPr>
          <w:p w14:paraId="6739E26E" w14:textId="77777777" w:rsidR="007F367D" w:rsidRDefault="00443FCA">
            <w:pPr>
              <w:keepNext/>
              <w:spacing w:before="0" w:after="0" w:line="240" w:lineRule="auto"/>
              <w:jc w:val="left"/>
            </w:pPr>
            <w:r>
              <w:rPr>
                <w:sz w:val="20"/>
                <w:szCs w:val="20"/>
              </w:rPr>
              <w:t>0</w:t>
            </w:r>
          </w:p>
        </w:tc>
        <w:tc>
          <w:tcPr>
            <w:tcW w:w="2405" w:type="dxa"/>
            <w:vAlign w:val="center"/>
          </w:tcPr>
          <w:p w14:paraId="32B07AAA" w14:textId="77777777" w:rsidR="007F367D" w:rsidRDefault="00443FCA">
            <w:pPr>
              <w:keepNext/>
              <w:spacing w:before="0" w:after="0" w:line="240" w:lineRule="auto"/>
              <w:jc w:val="left"/>
            </w:pPr>
            <w:r>
              <w:rPr>
                <w:sz w:val="20"/>
                <w:szCs w:val="20"/>
              </w:rPr>
              <w:t>PASS (Zero Domain Violations)</w:t>
            </w:r>
          </w:p>
        </w:tc>
      </w:tr>
      <w:tr w:rsidR="007F367D" w14:paraId="222659AA" w14:textId="77777777">
        <w:trPr>
          <w:cantSplit/>
          <w:jc w:val="center"/>
        </w:trPr>
        <w:tc>
          <w:tcPr>
            <w:tcW w:w="2160" w:type="dxa"/>
            <w:vAlign w:val="center"/>
          </w:tcPr>
          <w:p w14:paraId="45BBA7FA" w14:textId="77777777" w:rsidR="007F367D" w:rsidRDefault="00443FCA">
            <w:pPr>
              <w:keepNext/>
              <w:spacing w:before="0" w:after="0" w:line="240" w:lineRule="auto"/>
              <w:jc w:val="left"/>
            </w:pPr>
            <w:r>
              <w:rPr>
                <w:sz w:val="20"/>
                <w:szCs w:val="20"/>
              </w:rPr>
              <w:t>Label Whitespace</w:t>
            </w:r>
          </w:p>
        </w:tc>
        <w:tc>
          <w:tcPr>
            <w:tcW w:w="3168" w:type="dxa"/>
            <w:vAlign w:val="center"/>
          </w:tcPr>
          <w:p w14:paraId="4B280001" w14:textId="77777777" w:rsidR="007F367D" w:rsidRDefault="00443FCA">
            <w:pPr>
              <w:keepNext/>
              <w:spacing w:before="0" w:after="0" w:line="240" w:lineRule="auto"/>
              <w:jc w:val="left"/>
            </w:pPr>
            <w:r>
              <w:rPr>
                <w:sz w:val="20"/>
                <w:szCs w:val="20"/>
              </w:rPr>
              <w:t>attack_types WHERE label != TRIM(label)</w:t>
            </w:r>
          </w:p>
        </w:tc>
        <w:tc>
          <w:tcPr>
            <w:tcW w:w="1296" w:type="dxa"/>
            <w:vAlign w:val="center"/>
          </w:tcPr>
          <w:p w14:paraId="58950C90" w14:textId="77777777" w:rsidR="007F367D" w:rsidRDefault="00443FCA">
            <w:pPr>
              <w:keepNext/>
              <w:spacing w:before="0" w:after="0" w:line="240" w:lineRule="auto"/>
              <w:jc w:val="left"/>
            </w:pPr>
            <w:r>
              <w:rPr>
                <w:sz w:val="20"/>
                <w:szCs w:val="20"/>
              </w:rPr>
              <w:t>0</w:t>
            </w:r>
          </w:p>
        </w:tc>
        <w:tc>
          <w:tcPr>
            <w:tcW w:w="2405" w:type="dxa"/>
            <w:vAlign w:val="center"/>
          </w:tcPr>
          <w:p w14:paraId="690FE739" w14:textId="77777777" w:rsidR="007F367D" w:rsidRDefault="00443FCA">
            <w:pPr>
              <w:keepNext/>
              <w:spacing w:before="0" w:after="0" w:line="240" w:lineRule="auto"/>
              <w:jc w:val="left"/>
            </w:pPr>
            <w:r>
              <w:rPr>
                <w:sz w:val="20"/>
                <w:szCs w:val="20"/>
              </w:rPr>
              <w:t>PASS (Zero Whitespace Defects)</w:t>
            </w:r>
          </w:p>
        </w:tc>
      </w:tr>
      <w:tr w:rsidR="007F367D" w14:paraId="6853B1FB" w14:textId="77777777">
        <w:trPr>
          <w:cantSplit/>
          <w:jc w:val="center"/>
        </w:trPr>
        <w:tc>
          <w:tcPr>
            <w:tcW w:w="2160" w:type="dxa"/>
            <w:vAlign w:val="center"/>
          </w:tcPr>
          <w:p w14:paraId="344A8E13" w14:textId="77777777" w:rsidR="007F367D" w:rsidRDefault="00443FCA">
            <w:pPr>
              <w:spacing w:before="0" w:after="0" w:line="240" w:lineRule="auto"/>
              <w:jc w:val="left"/>
            </w:pPr>
            <w:r>
              <w:rPr>
                <w:sz w:val="20"/>
                <w:szCs w:val="20"/>
              </w:rPr>
              <w:t>Unicode Replacement</w:t>
            </w:r>
          </w:p>
        </w:tc>
        <w:tc>
          <w:tcPr>
            <w:tcW w:w="3168" w:type="dxa"/>
            <w:vAlign w:val="center"/>
          </w:tcPr>
          <w:p w14:paraId="2B393509" w14:textId="77777777" w:rsidR="007F367D" w:rsidRDefault="00443FCA">
            <w:pPr>
              <w:spacing w:before="0" w:after="0" w:line="240" w:lineRule="auto"/>
              <w:jc w:val="left"/>
            </w:pPr>
            <w:r>
              <w:rPr>
                <w:sz w:val="20"/>
                <w:szCs w:val="20"/>
              </w:rPr>
              <w:t>attack_types WHERE POSITION(chr(65533) IN label) &gt; 0</w:t>
            </w:r>
          </w:p>
        </w:tc>
        <w:tc>
          <w:tcPr>
            <w:tcW w:w="1296" w:type="dxa"/>
            <w:vAlign w:val="center"/>
          </w:tcPr>
          <w:p w14:paraId="4CB474B5" w14:textId="77777777" w:rsidR="007F367D" w:rsidRDefault="00443FCA">
            <w:pPr>
              <w:spacing w:before="0" w:after="0" w:line="240" w:lineRule="auto"/>
              <w:jc w:val="left"/>
            </w:pPr>
            <w:r>
              <w:rPr>
                <w:sz w:val="20"/>
                <w:szCs w:val="20"/>
              </w:rPr>
              <w:t>0</w:t>
            </w:r>
          </w:p>
        </w:tc>
        <w:tc>
          <w:tcPr>
            <w:tcW w:w="2405" w:type="dxa"/>
            <w:vAlign w:val="center"/>
          </w:tcPr>
          <w:p w14:paraId="41EE26CF" w14:textId="77777777" w:rsidR="007F367D" w:rsidRDefault="00443FCA">
            <w:pPr>
              <w:spacing w:before="0" w:after="0" w:line="240" w:lineRule="auto"/>
              <w:jc w:val="left"/>
            </w:pPr>
            <w:r>
              <w:rPr>
                <w:sz w:val="20"/>
                <w:szCs w:val="20"/>
              </w:rPr>
              <w:t>PASS (Zero Corrupted Encodings)</w:t>
            </w:r>
          </w:p>
        </w:tc>
      </w:tr>
    </w:tbl>
    <w:p w14:paraId="40E51882" w14:textId="77777777" w:rsidR="007F367D" w:rsidRDefault="00443FCA">
      <w:pPr>
        <w:pStyle w:val="Heading2"/>
      </w:pPr>
      <w:bookmarkStart w:id="23" w:name="_Toc243956764"/>
      <w:r>
        <w:t>7.2 Business Analytics Queries and Interpretations</w:t>
      </w:r>
      <w:bookmarkEnd w:id="23"/>
    </w:p>
    <w:p w14:paraId="2FEA1A41" w14:textId="77777777" w:rsidR="007F367D" w:rsidRDefault="00443FCA">
      <w:r>
        <w:t>To demonstrate the analytical capabilities of the data warehouse, four key business queries were executed. Each query provides actionable intelligence for SOC security analysts:</w:t>
      </w:r>
    </w:p>
    <w:p w14:paraId="42FE0016" w14:textId="77777777" w:rsidR="007F367D" w:rsidRDefault="00443FCA">
      <w:pPr>
        <w:pStyle w:val="Heading3"/>
      </w:pPr>
      <w:bookmarkStart w:id="14017" w:name="_Toc9009017"/>
      <w:r>
        <w:t>Query 1: Benign vs. Malicious Attack Traffic Share</w:t>
      </w:r>
      <w:bookmarkEnd w:id="14017"/>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9029"/>
      </w:tblGrid>
      <w:tr w:rsidR="007F367D" w14:paraId="756EE89E"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2F2F2"/>
          </w:tcPr>
          <w:p w14:paraId="255628FB" w14:textId="77777777" w:rsidR="007F367D" w:rsidRDefault="00443FCA">
            <w:pPr>
              <w:spacing w:before="0" w:after="0" w:line="240" w:lineRule="auto"/>
              <w:jc w:val="left"/>
            </w:pPr>
            <w:r>
              <w:rPr>
                <w:rFonts w:ascii="Consolas" w:hAnsi="Consolas" w:cs="Consolas"/>
                <w:sz w:val="18"/>
                <w:szCs w:val="18"/>
              </w:rPr>
              <w:t xml:space="preserve">SELECT </w:t>
            </w:r>
            <w:r>
              <w:rPr>
                <w:rFonts w:ascii="Consolas" w:hAnsi="Consolas" w:cs="Consolas"/>
                <w:sz w:val="18"/>
                <w:szCs w:val="18"/>
              </w:rPr>
              <w:br/>
              <w:t xml:space="preserve">    CASE WHEN at.is_malicious THEN 'Malicious Attacks' ELSE 'Benign Business Traffic' END AS traffic_type,</w:t>
            </w:r>
            <w:r>
              <w:rPr>
                <w:rFonts w:ascii="Consolas" w:hAnsi="Consolas" w:cs="Consolas"/>
                <w:sz w:val="18"/>
                <w:szCs w:val="18"/>
              </w:rPr>
              <w:br/>
              <w:t xml:space="preserve">    COUNT(f.id) AS total_flows,</w:t>
            </w:r>
            <w:r>
              <w:rPr>
                <w:rFonts w:ascii="Consolas" w:hAnsi="Consolas" w:cs="Consolas"/>
                <w:sz w:val="18"/>
                <w:szCs w:val="18"/>
              </w:rPr>
              <w:br/>
              <w:t xml:space="preserve">    ROUND((COUNT(f.id) * 100.0 / (SELECT COUNT(*) FROM flows))::numeric, 2) AS share_pct</w:t>
            </w:r>
            <w:r>
              <w:rPr>
                <w:rFonts w:ascii="Consolas" w:hAnsi="Consolas" w:cs="Consolas"/>
                <w:sz w:val="18"/>
                <w:szCs w:val="18"/>
              </w:rPr>
              <w:br/>
              <w:t>FROM flows f</w:t>
            </w:r>
            <w:r>
              <w:rPr>
                <w:rFonts w:ascii="Consolas" w:hAnsi="Consolas" w:cs="Consolas"/>
                <w:sz w:val="18"/>
                <w:szCs w:val="18"/>
              </w:rPr>
              <w:br/>
              <w:t>JOIN attack_types at ON f.attack_type_id = at.id</w:t>
            </w:r>
            <w:r>
              <w:rPr>
                <w:rFonts w:ascii="Consolas" w:hAnsi="Consolas" w:cs="Consolas"/>
                <w:sz w:val="18"/>
                <w:szCs w:val="18"/>
              </w:rPr>
              <w:br/>
              <w:t>GROUP BY at.is_malicious</w:t>
            </w:r>
            <w:r>
              <w:rPr>
                <w:rFonts w:ascii="Consolas" w:hAnsi="Consolas" w:cs="Consolas"/>
                <w:sz w:val="18"/>
                <w:szCs w:val="18"/>
              </w:rPr>
              <w:br/>
              <w:t>ORDER BY total_flows DESC;</w:t>
            </w:r>
          </w:p>
        </w:tc>
      </w:tr>
    </w:tbl>
    <w:p w14:paraId="3ADEE185" w14:textId="77777777" w:rsidR="007F367D" w:rsidRDefault="007F367D">
      <w:pPr>
        <w:spacing w:before="200" w:after="0" w:line="120" w:lineRule="exact"/>
      </w:pPr>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3600"/>
        <w:gridCol w:w="2880"/>
        <w:gridCol w:w="2549"/>
      </w:tblGrid>
      <w:tr w:rsidR="007F367D" w14:paraId="6856A0CF" w14:textId="77777777">
        <w:trPr>
          <w:cantSplit/>
          <w:tblHeader/>
          <w:jc w:val="center"/>
        </w:trPr>
        <w:tc>
          <w:tcPr>
            <w:tcW w:w="3600" w:type="dxa"/>
            <w:shd w:val="clear" w:color="auto" w:fill="D9D9D9"/>
            <w:vAlign w:val="center"/>
          </w:tcPr>
          <w:p w14:paraId="137E895B" w14:textId="77777777" w:rsidR="007F367D" w:rsidRDefault="00443FCA">
            <w:pPr>
              <w:keepNext/>
              <w:spacing w:before="0" w:after="0" w:line="240" w:lineRule="auto"/>
              <w:jc w:val="left"/>
            </w:pPr>
            <w:r>
              <w:rPr>
                <w:b/>
                <w:sz w:val="20"/>
                <w:szCs w:val="20"/>
              </w:rPr>
              <w:t>Traffic Classification</w:t>
            </w:r>
          </w:p>
        </w:tc>
        <w:tc>
          <w:tcPr>
            <w:tcW w:w="2880" w:type="dxa"/>
            <w:shd w:val="clear" w:color="auto" w:fill="D9D9D9"/>
            <w:vAlign w:val="center"/>
          </w:tcPr>
          <w:p w14:paraId="786819F5" w14:textId="77777777" w:rsidR="007F367D" w:rsidRDefault="00443FCA">
            <w:pPr>
              <w:keepNext/>
              <w:spacing w:before="0" w:after="0" w:line="240" w:lineRule="auto"/>
              <w:jc w:val="left"/>
            </w:pPr>
            <w:r>
              <w:rPr>
                <w:b/>
                <w:sz w:val="20"/>
                <w:szCs w:val="20"/>
              </w:rPr>
              <w:t>Total Ingested Flows</w:t>
            </w:r>
          </w:p>
        </w:tc>
        <w:tc>
          <w:tcPr>
            <w:tcW w:w="2549" w:type="dxa"/>
            <w:shd w:val="clear" w:color="auto" w:fill="D9D9D9"/>
            <w:vAlign w:val="center"/>
          </w:tcPr>
          <w:p w14:paraId="4CB8CB28" w14:textId="77777777" w:rsidR="007F367D" w:rsidRDefault="00443FCA">
            <w:pPr>
              <w:keepNext/>
              <w:spacing w:before="0" w:after="0" w:line="240" w:lineRule="auto"/>
              <w:jc w:val="left"/>
            </w:pPr>
            <w:r>
              <w:rPr>
                <w:b/>
                <w:sz w:val="20"/>
                <w:szCs w:val="20"/>
              </w:rPr>
              <w:t>Traffic Share (%)</w:t>
            </w:r>
          </w:p>
        </w:tc>
      </w:tr>
      <w:tr w:rsidR="007F367D" w14:paraId="6C771CBF" w14:textId="77777777">
        <w:trPr>
          <w:cantSplit/>
          <w:jc w:val="center"/>
        </w:trPr>
        <w:tc>
          <w:tcPr>
            <w:tcW w:w="3600" w:type="dxa"/>
            <w:vAlign w:val="center"/>
          </w:tcPr>
          <w:p w14:paraId="5E6418E3" w14:textId="77777777" w:rsidR="007F367D" w:rsidRDefault="00443FCA">
            <w:pPr>
              <w:keepNext/>
              <w:spacing w:before="0" w:after="0" w:line="240" w:lineRule="auto"/>
              <w:jc w:val="left"/>
            </w:pPr>
            <w:r>
              <w:rPr>
                <w:sz w:val="20"/>
                <w:szCs w:val="20"/>
              </w:rPr>
              <w:t>Benign Business Traffic</w:t>
            </w:r>
          </w:p>
        </w:tc>
        <w:tc>
          <w:tcPr>
            <w:tcW w:w="2880" w:type="dxa"/>
            <w:vAlign w:val="center"/>
          </w:tcPr>
          <w:p w14:paraId="411BA7B0" w14:textId="77777777" w:rsidR="007F367D" w:rsidRDefault="00443FCA">
            <w:pPr>
              <w:keepNext/>
              <w:spacing w:before="0" w:after="0" w:line="240" w:lineRule="auto"/>
              <w:jc w:val="left"/>
            </w:pPr>
            <w:r>
              <w:rPr>
                <w:sz w:val="20"/>
                <w:szCs w:val="20"/>
              </w:rPr>
              <w:t>2,170,865</w:t>
            </w:r>
          </w:p>
        </w:tc>
        <w:tc>
          <w:tcPr>
            <w:tcW w:w="2549" w:type="dxa"/>
            <w:vAlign w:val="center"/>
          </w:tcPr>
          <w:p w14:paraId="5CFCE201" w14:textId="77777777" w:rsidR="007F367D" w:rsidRDefault="00443FCA">
            <w:pPr>
              <w:keepNext/>
              <w:spacing w:before="0" w:after="0" w:line="240" w:lineRule="auto"/>
              <w:jc w:val="left"/>
            </w:pPr>
            <w:r>
              <w:rPr>
                <w:sz w:val="20"/>
                <w:szCs w:val="20"/>
              </w:rPr>
              <w:t>82.98%</w:t>
            </w:r>
          </w:p>
        </w:tc>
      </w:tr>
      <w:tr w:rsidR="007F367D" w14:paraId="3AF839B3" w14:textId="77777777">
        <w:trPr>
          <w:cantSplit/>
          <w:jc w:val="center"/>
        </w:trPr>
        <w:tc>
          <w:tcPr>
            <w:tcW w:w="3600" w:type="dxa"/>
            <w:vAlign w:val="center"/>
          </w:tcPr>
          <w:p w14:paraId="3096CA2B" w14:textId="77777777" w:rsidR="007F367D" w:rsidRDefault="00443FCA">
            <w:pPr>
              <w:spacing w:before="0" w:after="0" w:line="240" w:lineRule="auto"/>
              <w:jc w:val="left"/>
            </w:pPr>
            <w:r>
              <w:rPr>
                <w:sz w:val="20"/>
                <w:szCs w:val="20"/>
              </w:rPr>
              <w:t>Malicious Attacks</w:t>
            </w:r>
          </w:p>
        </w:tc>
        <w:tc>
          <w:tcPr>
            <w:tcW w:w="2880" w:type="dxa"/>
            <w:vAlign w:val="center"/>
          </w:tcPr>
          <w:p w14:paraId="23D693FD" w14:textId="77777777" w:rsidR="007F367D" w:rsidRDefault="00443FCA">
            <w:pPr>
              <w:spacing w:before="0" w:after="0" w:line="240" w:lineRule="auto"/>
              <w:jc w:val="left"/>
            </w:pPr>
            <w:r>
              <w:rPr>
                <w:sz w:val="20"/>
                <w:szCs w:val="20"/>
              </w:rPr>
              <w:t>445,401</w:t>
            </w:r>
          </w:p>
        </w:tc>
        <w:tc>
          <w:tcPr>
            <w:tcW w:w="2549" w:type="dxa"/>
            <w:vAlign w:val="center"/>
          </w:tcPr>
          <w:p w14:paraId="79F80582" w14:textId="77777777" w:rsidR="007F367D" w:rsidRDefault="00443FCA">
            <w:pPr>
              <w:spacing w:before="0" w:after="0" w:line="240" w:lineRule="auto"/>
              <w:jc w:val="left"/>
            </w:pPr>
            <w:r>
              <w:rPr>
                <w:sz w:val="20"/>
                <w:szCs w:val="20"/>
              </w:rPr>
              <w:t>17.02%</w:t>
            </w:r>
          </w:p>
        </w:tc>
      </w:tr>
    </w:tbl>
    <w:p w14:paraId="6E873C72" w14:textId="77777777" w:rsidR="007F367D" w:rsidRDefault="00443FCA">
      <w:pPr>
        <w:spacing w:before="200"/>
      </w:pPr>
      <w:r>
        <w:rPr>
          <w:b/>
        </w:rPr>
        <w:t xml:space="preserve">Business Meaning: </w:t>
      </w:r>
      <w:r>
        <w:t>While benign traffic dominates enterprise bandwidth at 82.98%, malicious intrusions constitute 17.02% of all connection attempts (nearly 1 in every 6 connections), demonstrating the urgent necessity for automated filtering.</w:t>
      </w:r>
    </w:p>
    <w:p w14:paraId="5526C0F2" w14:textId="77777777" w:rsidR="007F367D" w:rsidRDefault="00443FCA">
      <w:pPr>
        <w:pStyle w:val="Heading3"/>
      </w:pPr>
      <w:bookmarkStart w:id="14018" w:name="_Toc9009018"/>
      <w:r>
        <w:t>Query 2: Top 10 Targeted Destination Ports</w:t>
      </w:r>
      <w:bookmarkEnd w:id="14018"/>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9029"/>
      </w:tblGrid>
      <w:tr w:rsidR="007F367D" w14:paraId="00E5DF79"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2F2F2"/>
          </w:tcPr>
          <w:p w14:paraId="4AC4F488" w14:textId="77777777" w:rsidR="007F367D" w:rsidRDefault="00443FCA">
            <w:pPr>
              <w:spacing w:before="0" w:after="0" w:line="240" w:lineRule="auto"/>
              <w:jc w:val="left"/>
            </w:pPr>
            <w:r>
              <w:rPr>
                <w:rFonts w:ascii="Consolas" w:hAnsi="Consolas" w:cs="Consolas"/>
                <w:sz w:val="18"/>
                <w:szCs w:val="18"/>
              </w:rPr>
              <w:t xml:space="preserve">SELECT </w:t>
            </w:r>
            <w:r>
              <w:rPr>
                <w:rFonts w:ascii="Consolas" w:hAnsi="Consolas" w:cs="Consolas"/>
                <w:sz w:val="18"/>
                <w:szCs w:val="18"/>
              </w:rPr>
              <w:br/>
              <w:t xml:space="preserve">    f.destination_port,</w:t>
            </w:r>
            <w:r>
              <w:rPr>
                <w:rFonts w:ascii="Consolas" w:hAnsi="Consolas" w:cs="Consolas"/>
                <w:sz w:val="18"/>
                <w:szCs w:val="18"/>
              </w:rPr>
              <w:br/>
              <w:t xml:space="preserve">    COUNT(*) AS attack_count,</w:t>
            </w:r>
            <w:r>
              <w:rPr>
                <w:rFonts w:ascii="Consolas" w:hAnsi="Consolas" w:cs="Consolas"/>
                <w:sz w:val="18"/>
                <w:szCs w:val="18"/>
              </w:rPr>
              <w:br/>
              <w:t xml:space="preserve">    ROUND((COUNT(*) * 100.0 / (SELECT COUNT(*) FROM flows WHERE attack_type_id != 1))::numeric, 2) AS pct_of_attacks</w:t>
            </w:r>
            <w:r>
              <w:rPr>
                <w:rFonts w:ascii="Consolas" w:hAnsi="Consolas" w:cs="Consolas"/>
                <w:sz w:val="18"/>
                <w:szCs w:val="18"/>
              </w:rPr>
              <w:br/>
              <w:t>FROM flows f</w:t>
            </w:r>
            <w:r>
              <w:rPr>
                <w:rFonts w:ascii="Consolas" w:hAnsi="Consolas" w:cs="Consolas"/>
                <w:sz w:val="18"/>
                <w:szCs w:val="18"/>
              </w:rPr>
              <w:br/>
              <w:t>WHERE f.attack_type_id != 1</w:t>
            </w:r>
            <w:r>
              <w:rPr>
                <w:rFonts w:ascii="Consolas" w:hAnsi="Consolas" w:cs="Consolas"/>
                <w:sz w:val="18"/>
                <w:szCs w:val="18"/>
              </w:rPr>
              <w:br/>
              <w:t>GROUP BY f.destination_port</w:t>
            </w:r>
            <w:r>
              <w:rPr>
                <w:rFonts w:ascii="Consolas" w:hAnsi="Consolas" w:cs="Consolas"/>
                <w:sz w:val="18"/>
                <w:szCs w:val="18"/>
              </w:rPr>
              <w:br/>
              <w:t>ORDER BY attack_count DESC</w:t>
            </w:r>
            <w:r>
              <w:rPr>
                <w:rFonts w:ascii="Consolas" w:hAnsi="Consolas" w:cs="Consolas"/>
                <w:sz w:val="18"/>
                <w:szCs w:val="18"/>
              </w:rPr>
              <w:br/>
              <w:t>LIMIT 10;</w:t>
            </w:r>
          </w:p>
        </w:tc>
      </w:tr>
    </w:tbl>
    <w:p w14:paraId="55F69603" w14:textId="77777777" w:rsidR="007F367D" w:rsidRDefault="00443FCA">
      <w:pPr>
        <w:keepNext/>
        <w:spacing w:before="200" w:after="60" w:line="240" w:lineRule="auto"/>
        <w:jc w:val="center"/>
      </w:pPr>
      <w:r>
        <w:rPr>
          <w:noProof/>
        </w:rPr>
        <w:drawing>
          <wp:inline distT="0" distB="0" distL="0" distR="0" wp14:anchorId="49605BB2" wp14:editId="10AAA936">
            <wp:extent cx="5486400" cy="28400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attack_ports.png"/>
                    <pic:cNvPicPr/>
                  </pic:nvPicPr>
                  <pic:blipFill>
                    <a:blip r:embed="rId11"/>
                    <a:stretch>
                      <a:fillRect/>
                    </a:stretch>
                  </pic:blipFill>
                  <pic:spPr>
                    <a:xfrm>
                      <a:off x="0" y="0"/>
                      <a:ext cx="5486400" cy="2840019"/>
                    </a:xfrm>
                    <a:prstGeom prst="rect">
                      <a:avLst/>
                    </a:prstGeom>
                  </pic:spPr>
                </pic:pic>
              </a:graphicData>
            </a:graphic>
          </wp:inline>
        </w:drawing>
      </w:r>
    </w:p>
    <w:p w14:paraId="6FE5CBF0" w14:textId="77777777" w:rsidR="007F367D" w:rsidRDefault="00443FCA">
      <w:pPr>
        <w:pStyle w:val="FigureCaption"/>
      </w:pPr>
      <w:bookmarkStart w:id="14019" w:name="_Toc8009019"/>
      <w:r>
        <w:t>Figure 4: Top 10 Targeted Destination Ports for Malicious Attack Traffic</w:t>
      </w:r>
      <w:bookmarkEnd w:id="14019"/>
    </w:p>
    <w:p w14:paraId="5DCDAC6C" w14:textId="77777777" w:rsidR="007F367D" w:rsidRDefault="00443FCA">
      <w:r>
        <w:rPr>
          <w:b/>
        </w:rPr>
        <w:t xml:space="preserve">Business Meaning: </w:t>
      </w:r>
      <w:r>
        <w:t>Port 80 (standard HTTP) faces an overwhelming 72.96% of all malicious flows (324,985 attacks), primarily driven by DoS Hulk and web exploits, followed by legacy management ports (FTP 21 at 1.39% and SSH 22 at 0.83%).</w:t>
      </w:r>
    </w:p>
    <w:p w14:paraId="365C9D5A" w14:textId="77777777" w:rsidR="007F367D" w:rsidRDefault="00443FCA">
      <w:pPr>
        <w:pStyle w:val="Heading3"/>
      </w:pPr>
      <w:bookmarkStart w:id="14020" w:name="_Toc9009020"/>
      <w:r>
        <w:t>Query 3: Behavioral Profiling: Average Duration and Packet Dynamics</w:t>
      </w:r>
      <w:bookmarkEnd w:id="14020"/>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9029"/>
      </w:tblGrid>
      <w:tr w:rsidR="007F367D" w14:paraId="0C03145F"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2F2F2"/>
          </w:tcPr>
          <w:p w14:paraId="1A0D51AD" w14:textId="77777777" w:rsidR="007F367D" w:rsidRDefault="00443FCA">
            <w:pPr>
              <w:spacing w:before="0" w:after="0" w:line="240" w:lineRule="auto"/>
              <w:jc w:val="left"/>
            </w:pPr>
            <w:r>
              <w:rPr>
                <w:rFonts w:ascii="Consolas" w:hAnsi="Consolas" w:cs="Consolas"/>
                <w:sz w:val="18"/>
                <w:szCs w:val="18"/>
              </w:rPr>
              <w:t xml:space="preserve">SELECT </w:t>
            </w:r>
            <w:r>
              <w:rPr>
                <w:rFonts w:ascii="Consolas" w:hAnsi="Consolas" w:cs="Consolas"/>
                <w:sz w:val="18"/>
                <w:szCs w:val="18"/>
              </w:rPr>
              <w:br/>
              <w:t xml:space="preserve">    at.category,</w:t>
            </w:r>
            <w:r>
              <w:rPr>
                <w:rFonts w:ascii="Consolas" w:hAnsi="Consolas" w:cs="Consolas"/>
                <w:sz w:val="18"/>
                <w:szCs w:val="18"/>
              </w:rPr>
              <w:br/>
            </w:r>
            <w:r>
              <w:rPr>
                <w:rFonts w:ascii="Consolas" w:hAnsi="Consolas" w:cs="Consolas"/>
                <w:sz w:val="18"/>
                <w:szCs w:val="18"/>
              </w:rPr>
              <w:t xml:space="preserve">    COUNT(*) AS flow_count,</w:t>
            </w:r>
            <w:r>
              <w:rPr>
                <w:rFonts w:ascii="Consolas" w:hAnsi="Consolas" w:cs="Consolas"/>
                <w:sz w:val="18"/>
                <w:szCs w:val="18"/>
              </w:rPr>
              <w:br/>
              <w:t xml:space="preserve">    ROUND((AVG(f.flow_duration) / 1000.0)::numeric, 2) AS avg_duration_ms,</w:t>
            </w:r>
            <w:r>
              <w:rPr>
                <w:rFonts w:ascii="Consolas" w:hAnsi="Consolas" w:cs="Consolas"/>
                <w:sz w:val="18"/>
                <w:szCs w:val="18"/>
              </w:rPr>
              <w:br/>
              <w:t xml:space="preserve">    ROUND(AVG(f.total_fwd_packets)::numeric, 1) AS avg_fwd_pkts,</w:t>
            </w:r>
            <w:r>
              <w:rPr>
                <w:rFonts w:ascii="Consolas" w:hAnsi="Consolas" w:cs="Consolas"/>
                <w:sz w:val="18"/>
                <w:szCs w:val="18"/>
              </w:rPr>
              <w:br/>
              <w:t xml:space="preserve">    ROUND(AVG(f.total_bwd_packets)::numeric, 1) AS avg_bwd_pkts,</w:t>
            </w:r>
            <w:r>
              <w:rPr>
                <w:rFonts w:ascii="Consolas" w:hAnsi="Consolas" w:cs="Consolas"/>
                <w:sz w:val="18"/>
                <w:szCs w:val="18"/>
              </w:rPr>
              <w:br/>
              <w:t xml:space="preserve">    ROUND((AVG(f.flow_bytes_per_s) / 1024.0)::numeric, 2) AS avg_kb_per_s</w:t>
            </w:r>
            <w:r>
              <w:rPr>
                <w:rFonts w:ascii="Consolas" w:hAnsi="Consolas" w:cs="Consolas"/>
                <w:sz w:val="18"/>
                <w:szCs w:val="18"/>
              </w:rPr>
              <w:br/>
              <w:t>FROM flows f</w:t>
            </w:r>
            <w:r>
              <w:rPr>
                <w:rFonts w:ascii="Consolas" w:hAnsi="Consolas" w:cs="Consolas"/>
                <w:sz w:val="18"/>
                <w:szCs w:val="18"/>
              </w:rPr>
              <w:br/>
              <w:t>JOIN attack_types at ON f.attack_type_id = at.id</w:t>
            </w:r>
            <w:r>
              <w:rPr>
                <w:rFonts w:ascii="Consolas" w:hAnsi="Consolas" w:cs="Consolas"/>
                <w:sz w:val="18"/>
                <w:szCs w:val="18"/>
              </w:rPr>
              <w:br/>
              <w:t>GROUP BY at.category</w:t>
            </w:r>
            <w:r>
              <w:rPr>
                <w:rFonts w:ascii="Consolas" w:hAnsi="Consolas" w:cs="Consolas"/>
                <w:sz w:val="18"/>
                <w:szCs w:val="18"/>
              </w:rPr>
              <w:br/>
              <w:t>ORDER BY flow_count DESC;</w:t>
            </w:r>
          </w:p>
        </w:tc>
      </w:tr>
    </w:tbl>
    <w:p w14:paraId="12D82BC4" w14:textId="77777777" w:rsidR="007F367D" w:rsidRDefault="00443FCA">
      <w:pPr>
        <w:spacing w:before="200"/>
      </w:pPr>
      <w:r>
        <w:rPr>
          <w:b/>
        </w:rPr>
        <w:t>Behavioral Telemetry Dynamics by Threat Category</w:t>
      </w:r>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1584"/>
        <w:gridCol w:w="1440"/>
        <w:gridCol w:w="1584"/>
        <w:gridCol w:w="1440"/>
        <w:gridCol w:w="1440"/>
        <w:gridCol w:w="1541"/>
      </w:tblGrid>
      <w:tr w:rsidR="007F367D" w14:paraId="0D1FF30D" w14:textId="77777777">
        <w:trPr>
          <w:cantSplit/>
          <w:tblHeader/>
          <w:jc w:val="center"/>
        </w:trPr>
        <w:tc>
          <w:tcPr>
            <w:tcW w:w="1584" w:type="dxa"/>
            <w:shd w:val="clear" w:color="auto" w:fill="D9D9D9"/>
            <w:vAlign w:val="center"/>
          </w:tcPr>
          <w:p w14:paraId="0A13C95C" w14:textId="77777777" w:rsidR="007F367D" w:rsidRDefault="00443FCA">
            <w:pPr>
              <w:keepNext/>
              <w:spacing w:before="0" w:after="0" w:line="240" w:lineRule="auto"/>
              <w:jc w:val="left"/>
            </w:pPr>
            <w:r>
              <w:rPr>
                <w:b/>
                <w:sz w:val="20"/>
                <w:szCs w:val="20"/>
              </w:rPr>
              <w:t>Threat Category</w:t>
            </w:r>
          </w:p>
        </w:tc>
        <w:tc>
          <w:tcPr>
            <w:tcW w:w="1440" w:type="dxa"/>
            <w:shd w:val="clear" w:color="auto" w:fill="D9D9D9"/>
            <w:vAlign w:val="center"/>
          </w:tcPr>
          <w:p w14:paraId="34208904" w14:textId="77777777" w:rsidR="007F367D" w:rsidRDefault="00443FCA">
            <w:pPr>
              <w:keepNext/>
              <w:spacing w:before="0" w:after="0" w:line="240" w:lineRule="auto"/>
              <w:jc w:val="left"/>
            </w:pPr>
            <w:r>
              <w:rPr>
                <w:b/>
                <w:sz w:val="20"/>
                <w:szCs w:val="20"/>
              </w:rPr>
              <w:t>Flow Count</w:t>
            </w:r>
          </w:p>
        </w:tc>
        <w:tc>
          <w:tcPr>
            <w:tcW w:w="1584" w:type="dxa"/>
            <w:shd w:val="clear" w:color="auto" w:fill="D9D9D9"/>
            <w:vAlign w:val="center"/>
          </w:tcPr>
          <w:p w14:paraId="5F3539F0" w14:textId="77777777" w:rsidR="007F367D" w:rsidRDefault="00443FCA">
            <w:pPr>
              <w:keepNext/>
              <w:spacing w:before="0" w:after="0" w:line="240" w:lineRule="auto"/>
              <w:jc w:val="left"/>
            </w:pPr>
            <w:r>
              <w:rPr>
                <w:b/>
                <w:sz w:val="20"/>
                <w:szCs w:val="20"/>
              </w:rPr>
              <w:t>Avg Duration</w:t>
            </w:r>
          </w:p>
        </w:tc>
        <w:tc>
          <w:tcPr>
            <w:tcW w:w="1440" w:type="dxa"/>
            <w:shd w:val="clear" w:color="auto" w:fill="D9D9D9"/>
            <w:vAlign w:val="center"/>
          </w:tcPr>
          <w:p w14:paraId="17FCA413" w14:textId="77777777" w:rsidR="007F367D" w:rsidRDefault="00443FCA">
            <w:pPr>
              <w:keepNext/>
              <w:spacing w:before="0" w:after="0" w:line="240" w:lineRule="auto"/>
              <w:jc w:val="left"/>
            </w:pPr>
            <w:r>
              <w:rPr>
                <w:b/>
                <w:sz w:val="20"/>
                <w:szCs w:val="20"/>
              </w:rPr>
              <w:t>Avg Fwd Pkts</w:t>
            </w:r>
          </w:p>
        </w:tc>
        <w:tc>
          <w:tcPr>
            <w:tcW w:w="1440" w:type="dxa"/>
            <w:shd w:val="clear" w:color="auto" w:fill="D9D9D9"/>
            <w:vAlign w:val="center"/>
          </w:tcPr>
          <w:p w14:paraId="522F385B" w14:textId="77777777" w:rsidR="007F367D" w:rsidRDefault="00443FCA">
            <w:pPr>
              <w:keepNext/>
              <w:spacing w:before="0" w:after="0" w:line="240" w:lineRule="auto"/>
              <w:jc w:val="left"/>
            </w:pPr>
            <w:r>
              <w:rPr>
                <w:b/>
                <w:sz w:val="20"/>
                <w:szCs w:val="20"/>
              </w:rPr>
              <w:t>Avg Bwd Pkts</w:t>
            </w:r>
          </w:p>
        </w:tc>
        <w:tc>
          <w:tcPr>
            <w:tcW w:w="1541" w:type="dxa"/>
            <w:shd w:val="clear" w:color="auto" w:fill="D9D9D9"/>
            <w:vAlign w:val="center"/>
          </w:tcPr>
          <w:p w14:paraId="7891D186" w14:textId="77777777" w:rsidR="007F367D" w:rsidRDefault="00443FCA">
            <w:pPr>
              <w:keepNext/>
              <w:spacing w:before="0" w:after="0" w:line="240" w:lineRule="auto"/>
              <w:jc w:val="left"/>
            </w:pPr>
            <w:r>
              <w:rPr>
                <w:b/>
                <w:sz w:val="20"/>
                <w:szCs w:val="20"/>
              </w:rPr>
              <w:t>Throughput (KB/s)</w:t>
            </w:r>
          </w:p>
        </w:tc>
      </w:tr>
      <w:tr w:rsidR="007F367D" w14:paraId="5E1CF432" w14:textId="77777777">
        <w:trPr>
          <w:cantSplit/>
          <w:jc w:val="center"/>
        </w:trPr>
        <w:tc>
          <w:tcPr>
            <w:tcW w:w="1584" w:type="dxa"/>
            <w:vAlign w:val="center"/>
          </w:tcPr>
          <w:p w14:paraId="1DBBE675" w14:textId="77777777" w:rsidR="007F367D" w:rsidRDefault="00443FCA">
            <w:pPr>
              <w:keepNext/>
              <w:spacing w:before="0" w:after="0" w:line="240" w:lineRule="auto"/>
              <w:jc w:val="left"/>
            </w:pPr>
            <w:r>
              <w:rPr>
                <w:sz w:val="20"/>
                <w:szCs w:val="20"/>
              </w:rPr>
              <w:t>Benign</w:t>
            </w:r>
          </w:p>
        </w:tc>
        <w:tc>
          <w:tcPr>
            <w:tcW w:w="1440" w:type="dxa"/>
            <w:vAlign w:val="center"/>
          </w:tcPr>
          <w:p w14:paraId="4C84DAD7" w14:textId="77777777" w:rsidR="007F367D" w:rsidRDefault="00443FCA">
            <w:pPr>
              <w:keepNext/>
              <w:spacing w:before="0" w:after="0" w:line="240" w:lineRule="auto"/>
              <w:jc w:val="left"/>
            </w:pPr>
            <w:r>
              <w:rPr>
                <w:sz w:val="20"/>
                <w:szCs w:val="20"/>
              </w:rPr>
              <w:t>2,170,865</w:t>
            </w:r>
          </w:p>
        </w:tc>
        <w:tc>
          <w:tcPr>
            <w:tcW w:w="1584" w:type="dxa"/>
            <w:vAlign w:val="center"/>
          </w:tcPr>
          <w:p w14:paraId="1FCC36C2" w14:textId="77777777" w:rsidR="007F367D" w:rsidRDefault="00443FCA">
            <w:pPr>
              <w:keepNext/>
              <w:spacing w:before="0" w:after="0" w:line="240" w:lineRule="auto"/>
              <w:jc w:val="left"/>
            </w:pPr>
            <w:r>
              <w:rPr>
                <w:sz w:val="20"/>
                <w:szCs w:val="20"/>
              </w:rPr>
              <w:t>11,735.91 ms</w:t>
            </w:r>
          </w:p>
        </w:tc>
        <w:tc>
          <w:tcPr>
            <w:tcW w:w="1440" w:type="dxa"/>
            <w:vAlign w:val="center"/>
          </w:tcPr>
          <w:p w14:paraId="785D8358" w14:textId="77777777" w:rsidR="007F367D" w:rsidRDefault="00443FCA">
            <w:pPr>
              <w:keepNext/>
              <w:spacing w:before="0" w:after="0" w:line="240" w:lineRule="auto"/>
              <w:jc w:val="left"/>
            </w:pPr>
            <w:r>
              <w:rPr>
                <w:sz w:val="20"/>
                <w:szCs w:val="20"/>
              </w:rPr>
              <w:t>11.1</w:t>
            </w:r>
          </w:p>
        </w:tc>
        <w:tc>
          <w:tcPr>
            <w:tcW w:w="1440" w:type="dxa"/>
            <w:vAlign w:val="center"/>
          </w:tcPr>
          <w:p w14:paraId="3684C320" w14:textId="77777777" w:rsidR="007F367D" w:rsidRDefault="00443FCA">
            <w:pPr>
              <w:keepNext/>
              <w:spacing w:before="0" w:after="0" w:line="240" w:lineRule="auto"/>
              <w:jc w:val="left"/>
            </w:pPr>
            <w:r>
              <w:rPr>
                <w:sz w:val="20"/>
                <w:szCs w:val="20"/>
              </w:rPr>
              <w:t>12.7</w:t>
            </w:r>
          </w:p>
        </w:tc>
        <w:tc>
          <w:tcPr>
            <w:tcW w:w="1541" w:type="dxa"/>
            <w:vAlign w:val="center"/>
          </w:tcPr>
          <w:p w14:paraId="1E3E7BB8" w14:textId="77777777" w:rsidR="007F367D" w:rsidRDefault="00443FCA">
            <w:pPr>
              <w:keepNext/>
              <w:spacing w:before="0" w:after="0" w:line="240" w:lineRule="auto"/>
              <w:jc w:val="left"/>
            </w:pPr>
            <w:r>
              <w:rPr>
                <w:sz w:val="20"/>
                <w:szCs w:val="20"/>
              </w:rPr>
              <w:t>1,663.42</w:t>
            </w:r>
          </w:p>
        </w:tc>
      </w:tr>
      <w:tr w:rsidR="007F367D" w14:paraId="67197949" w14:textId="77777777">
        <w:trPr>
          <w:cantSplit/>
          <w:jc w:val="center"/>
        </w:trPr>
        <w:tc>
          <w:tcPr>
            <w:tcW w:w="1584" w:type="dxa"/>
            <w:vAlign w:val="center"/>
          </w:tcPr>
          <w:p w14:paraId="17D0FE67" w14:textId="77777777" w:rsidR="007F367D" w:rsidRDefault="00443FCA">
            <w:pPr>
              <w:keepNext/>
              <w:spacing w:before="0" w:after="0" w:line="240" w:lineRule="auto"/>
              <w:jc w:val="left"/>
            </w:pPr>
            <w:r>
              <w:rPr>
                <w:sz w:val="20"/>
                <w:szCs w:val="20"/>
              </w:rPr>
              <w:t>DoS</w:t>
            </w:r>
          </w:p>
        </w:tc>
        <w:tc>
          <w:tcPr>
            <w:tcW w:w="1440" w:type="dxa"/>
            <w:vAlign w:val="center"/>
          </w:tcPr>
          <w:p w14:paraId="47BC7FE6" w14:textId="77777777" w:rsidR="007F367D" w:rsidRDefault="00443FCA">
            <w:pPr>
              <w:keepNext/>
              <w:spacing w:before="0" w:after="0" w:line="240" w:lineRule="auto"/>
              <w:jc w:val="left"/>
            </w:pPr>
            <w:r>
              <w:rPr>
                <w:sz w:val="20"/>
                <w:szCs w:val="20"/>
              </w:rPr>
              <w:t>194,458</w:t>
            </w:r>
          </w:p>
        </w:tc>
        <w:tc>
          <w:tcPr>
            <w:tcW w:w="1584" w:type="dxa"/>
            <w:vAlign w:val="center"/>
          </w:tcPr>
          <w:p w14:paraId="2583632A" w14:textId="77777777" w:rsidR="007F367D" w:rsidRDefault="00443FCA">
            <w:pPr>
              <w:keepNext/>
              <w:spacing w:before="0" w:after="0" w:line="240" w:lineRule="auto"/>
              <w:jc w:val="left"/>
            </w:pPr>
            <w:r>
              <w:rPr>
                <w:sz w:val="20"/>
                <w:szCs w:val="20"/>
              </w:rPr>
              <w:t>72,368.42 ms</w:t>
            </w:r>
          </w:p>
        </w:tc>
        <w:tc>
          <w:tcPr>
            <w:tcW w:w="1440" w:type="dxa"/>
            <w:vAlign w:val="center"/>
          </w:tcPr>
          <w:p w14:paraId="3C7FF61C" w14:textId="77777777" w:rsidR="007F367D" w:rsidRDefault="00443FCA">
            <w:pPr>
              <w:keepNext/>
              <w:spacing w:before="0" w:after="0" w:line="240" w:lineRule="auto"/>
              <w:jc w:val="left"/>
            </w:pPr>
            <w:r>
              <w:rPr>
                <w:sz w:val="20"/>
                <w:szCs w:val="20"/>
              </w:rPr>
              <w:t>6.3</w:t>
            </w:r>
          </w:p>
        </w:tc>
        <w:tc>
          <w:tcPr>
            <w:tcW w:w="1440" w:type="dxa"/>
            <w:vAlign w:val="center"/>
          </w:tcPr>
          <w:p w14:paraId="14115E53" w14:textId="77777777" w:rsidR="007F367D" w:rsidRDefault="00443FCA">
            <w:pPr>
              <w:keepNext/>
              <w:spacing w:before="0" w:after="0" w:line="240" w:lineRule="auto"/>
              <w:jc w:val="left"/>
            </w:pPr>
            <w:r>
              <w:rPr>
                <w:sz w:val="20"/>
                <w:szCs w:val="20"/>
              </w:rPr>
              <w:t>5.3</w:t>
            </w:r>
          </w:p>
        </w:tc>
        <w:tc>
          <w:tcPr>
            <w:tcW w:w="1541" w:type="dxa"/>
            <w:vAlign w:val="center"/>
          </w:tcPr>
          <w:p w14:paraId="795C5AEF" w14:textId="77777777" w:rsidR="007F367D" w:rsidRDefault="00443FCA">
            <w:pPr>
              <w:keepNext/>
              <w:spacing w:before="0" w:after="0" w:line="240" w:lineRule="auto"/>
              <w:jc w:val="left"/>
            </w:pPr>
            <w:r>
              <w:rPr>
                <w:sz w:val="20"/>
                <w:szCs w:val="20"/>
              </w:rPr>
              <w:t>68.66</w:t>
            </w:r>
          </w:p>
        </w:tc>
      </w:tr>
      <w:tr w:rsidR="007F367D" w14:paraId="2E160622" w14:textId="77777777">
        <w:trPr>
          <w:cantSplit/>
          <w:jc w:val="center"/>
        </w:trPr>
        <w:tc>
          <w:tcPr>
            <w:tcW w:w="1584" w:type="dxa"/>
            <w:vAlign w:val="center"/>
          </w:tcPr>
          <w:p w14:paraId="574EC61A" w14:textId="77777777" w:rsidR="007F367D" w:rsidRDefault="00443FCA">
            <w:pPr>
              <w:keepNext/>
              <w:spacing w:before="0" w:after="0" w:line="240" w:lineRule="auto"/>
              <w:jc w:val="left"/>
            </w:pPr>
            <w:r>
              <w:rPr>
                <w:sz w:val="20"/>
                <w:szCs w:val="20"/>
              </w:rPr>
              <w:t>DDoS</w:t>
            </w:r>
          </w:p>
        </w:tc>
        <w:tc>
          <w:tcPr>
            <w:tcW w:w="1440" w:type="dxa"/>
            <w:vAlign w:val="center"/>
          </w:tcPr>
          <w:p w14:paraId="0412B275" w14:textId="77777777" w:rsidR="007F367D" w:rsidRDefault="00443FCA">
            <w:pPr>
              <w:keepNext/>
              <w:spacing w:before="0" w:after="0" w:line="240" w:lineRule="auto"/>
              <w:jc w:val="left"/>
            </w:pPr>
            <w:r>
              <w:rPr>
                <w:sz w:val="20"/>
                <w:szCs w:val="20"/>
              </w:rPr>
              <w:t>128,014</w:t>
            </w:r>
          </w:p>
        </w:tc>
        <w:tc>
          <w:tcPr>
            <w:tcW w:w="1584" w:type="dxa"/>
            <w:vAlign w:val="center"/>
          </w:tcPr>
          <w:p w14:paraId="5C54F244" w14:textId="77777777" w:rsidR="007F367D" w:rsidRDefault="00443FCA">
            <w:pPr>
              <w:keepNext/>
              <w:spacing w:before="0" w:after="0" w:line="240" w:lineRule="auto"/>
              <w:jc w:val="left"/>
            </w:pPr>
            <w:r>
              <w:rPr>
                <w:sz w:val="20"/>
                <w:szCs w:val="20"/>
              </w:rPr>
              <w:t>16,957.16 ms</w:t>
            </w:r>
          </w:p>
        </w:tc>
        <w:tc>
          <w:tcPr>
            <w:tcW w:w="1440" w:type="dxa"/>
            <w:vAlign w:val="center"/>
          </w:tcPr>
          <w:p w14:paraId="41DF0AA5" w14:textId="77777777" w:rsidR="007F367D" w:rsidRDefault="00443FCA">
            <w:pPr>
              <w:keepNext/>
              <w:spacing w:before="0" w:after="0" w:line="240" w:lineRule="auto"/>
              <w:jc w:val="left"/>
            </w:pPr>
            <w:r>
              <w:rPr>
                <w:sz w:val="20"/>
                <w:szCs w:val="20"/>
              </w:rPr>
              <w:t>4.5</w:t>
            </w:r>
          </w:p>
        </w:tc>
        <w:tc>
          <w:tcPr>
            <w:tcW w:w="1440" w:type="dxa"/>
            <w:vAlign w:val="center"/>
          </w:tcPr>
          <w:p w14:paraId="24A84405" w14:textId="77777777" w:rsidR="007F367D" w:rsidRDefault="00443FCA">
            <w:pPr>
              <w:keepNext/>
              <w:spacing w:before="0" w:after="0" w:line="240" w:lineRule="auto"/>
              <w:jc w:val="left"/>
            </w:pPr>
            <w:r>
              <w:rPr>
                <w:sz w:val="20"/>
                <w:szCs w:val="20"/>
              </w:rPr>
              <w:t>3.3</w:t>
            </w:r>
          </w:p>
        </w:tc>
        <w:tc>
          <w:tcPr>
            <w:tcW w:w="1541" w:type="dxa"/>
            <w:vAlign w:val="center"/>
          </w:tcPr>
          <w:p w14:paraId="664632C1" w14:textId="77777777" w:rsidR="007F367D" w:rsidRDefault="00443FCA">
            <w:pPr>
              <w:keepNext/>
              <w:spacing w:before="0" w:after="0" w:line="240" w:lineRule="auto"/>
              <w:jc w:val="left"/>
            </w:pPr>
            <w:r>
              <w:rPr>
                <w:sz w:val="20"/>
                <w:szCs w:val="20"/>
              </w:rPr>
              <w:t>59.09</w:t>
            </w:r>
          </w:p>
        </w:tc>
      </w:tr>
      <w:tr w:rsidR="007F367D" w14:paraId="3EE919A9" w14:textId="77777777">
        <w:trPr>
          <w:cantSplit/>
          <w:jc w:val="center"/>
        </w:trPr>
        <w:tc>
          <w:tcPr>
            <w:tcW w:w="1584" w:type="dxa"/>
            <w:vAlign w:val="center"/>
          </w:tcPr>
          <w:p w14:paraId="1DF60F09" w14:textId="77777777" w:rsidR="007F367D" w:rsidRDefault="00443FCA">
            <w:pPr>
              <w:keepNext/>
              <w:spacing w:before="0" w:after="0" w:line="240" w:lineRule="auto"/>
              <w:jc w:val="left"/>
            </w:pPr>
            <w:r>
              <w:rPr>
                <w:sz w:val="20"/>
                <w:szCs w:val="20"/>
              </w:rPr>
              <w:t>PortScan</w:t>
            </w:r>
          </w:p>
        </w:tc>
        <w:tc>
          <w:tcPr>
            <w:tcW w:w="1440" w:type="dxa"/>
            <w:vAlign w:val="center"/>
          </w:tcPr>
          <w:p w14:paraId="03AB8718" w14:textId="77777777" w:rsidR="007F367D" w:rsidRDefault="00443FCA">
            <w:pPr>
              <w:keepNext/>
              <w:spacing w:before="0" w:after="0" w:line="240" w:lineRule="auto"/>
              <w:jc w:val="left"/>
            </w:pPr>
            <w:r>
              <w:rPr>
                <w:sz w:val="20"/>
                <w:szCs w:val="20"/>
              </w:rPr>
              <w:t>109,418</w:t>
            </w:r>
          </w:p>
        </w:tc>
        <w:tc>
          <w:tcPr>
            <w:tcW w:w="1584" w:type="dxa"/>
            <w:vAlign w:val="center"/>
          </w:tcPr>
          <w:p w14:paraId="666A4762" w14:textId="77777777" w:rsidR="007F367D" w:rsidRDefault="00443FCA">
            <w:pPr>
              <w:keepNext/>
              <w:spacing w:before="0" w:after="0" w:line="240" w:lineRule="auto"/>
              <w:jc w:val="left"/>
            </w:pPr>
            <w:r>
              <w:rPr>
                <w:sz w:val="20"/>
                <w:szCs w:val="20"/>
              </w:rPr>
              <w:t>120.28 ms</w:t>
            </w:r>
          </w:p>
        </w:tc>
        <w:tc>
          <w:tcPr>
            <w:tcW w:w="1440" w:type="dxa"/>
            <w:vAlign w:val="center"/>
          </w:tcPr>
          <w:p w14:paraId="16416620" w14:textId="77777777" w:rsidR="007F367D" w:rsidRDefault="00443FCA">
            <w:pPr>
              <w:keepNext/>
              <w:spacing w:before="0" w:after="0" w:line="240" w:lineRule="auto"/>
              <w:jc w:val="left"/>
            </w:pPr>
            <w:r>
              <w:rPr>
                <w:sz w:val="20"/>
                <w:szCs w:val="20"/>
              </w:rPr>
              <w:t>1.0</w:t>
            </w:r>
          </w:p>
        </w:tc>
        <w:tc>
          <w:tcPr>
            <w:tcW w:w="1440" w:type="dxa"/>
            <w:vAlign w:val="center"/>
          </w:tcPr>
          <w:p w14:paraId="65F7A633" w14:textId="77777777" w:rsidR="007F367D" w:rsidRDefault="00443FCA">
            <w:pPr>
              <w:keepNext/>
              <w:spacing w:before="0" w:after="0" w:line="240" w:lineRule="auto"/>
              <w:jc w:val="left"/>
            </w:pPr>
            <w:r>
              <w:rPr>
                <w:sz w:val="20"/>
                <w:szCs w:val="20"/>
              </w:rPr>
              <w:t>1.0</w:t>
            </w:r>
          </w:p>
        </w:tc>
        <w:tc>
          <w:tcPr>
            <w:tcW w:w="1541" w:type="dxa"/>
            <w:vAlign w:val="center"/>
          </w:tcPr>
          <w:p w14:paraId="68AFE4CA" w14:textId="77777777" w:rsidR="007F367D" w:rsidRDefault="00443FCA">
            <w:pPr>
              <w:keepNext/>
              <w:spacing w:before="0" w:after="0" w:line="240" w:lineRule="auto"/>
              <w:jc w:val="left"/>
            </w:pPr>
            <w:r>
              <w:rPr>
                <w:sz w:val="20"/>
                <w:szCs w:val="20"/>
              </w:rPr>
              <w:t>236.10</w:t>
            </w:r>
          </w:p>
        </w:tc>
      </w:tr>
      <w:tr w:rsidR="007F367D" w14:paraId="0E043DA3" w14:textId="77777777">
        <w:trPr>
          <w:cantSplit/>
          <w:jc w:val="center"/>
        </w:trPr>
        <w:tc>
          <w:tcPr>
            <w:tcW w:w="1584" w:type="dxa"/>
            <w:vAlign w:val="center"/>
          </w:tcPr>
          <w:p w14:paraId="0F8A410A" w14:textId="77777777" w:rsidR="007F367D" w:rsidRDefault="00443FCA">
            <w:pPr>
              <w:keepNext/>
              <w:spacing w:before="0" w:after="0" w:line="240" w:lineRule="auto"/>
              <w:jc w:val="left"/>
            </w:pPr>
            <w:r>
              <w:rPr>
                <w:sz w:val="20"/>
                <w:szCs w:val="20"/>
              </w:rPr>
              <w:t>Brute-Force</w:t>
            </w:r>
          </w:p>
        </w:tc>
        <w:tc>
          <w:tcPr>
            <w:tcW w:w="1440" w:type="dxa"/>
            <w:vAlign w:val="center"/>
          </w:tcPr>
          <w:p w14:paraId="45EDCB8A" w14:textId="77777777" w:rsidR="007F367D" w:rsidRDefault="00443FCA">
            <w:pPr>
              <w:keepNext/>
              <w:spacing w:before="0" w:after="0" w:line="240" w:lineRule="auto"/>
              <w:jc w:val="left"/>
            </w:pPr>
            <w:r>
              <w:rPr>
                <w:sz w:val="20"/>
                <w:szCs w:val="20"/>
              </w:rPr>
              <w:t>9,373</w:t>
            </w:r>
          </w:p>
        </w:tc>
        <w:tc>
          <w:tcPr>
            <w:tcW w:w="1584" w:type="dxa"/>
            <w:vAlign w:val="center"/>
          </w:tcPr>
          <w:p w14:paraId="4EA63BBB" w14:textId="77777777" w:rsidR="007F367D" w:rsidRDefault="00443FCA">
            <w:pPr>
              <w:keepNext/>
              <w:spacing w:before="0" w:after="0" w:line="240" w:lineRule="auto"/>
              <w:jc w:val="left"/>
            </w:pPr>
            <w:r>
              <w:rPr>
                <w:sz w:val="20"/>
                <w:szCs w:val="20"/>
              </w:rPr>
              <w:t>7,703.42 ms</w:t>
            </w:r>
          </w:p>
        </w:tc>
        <w:tc>
          <w:tcPr>
            <w:tcW w:w="1440" w:type="dxa"/>
            <w:vAlign w:val="center"/>
          </w:tcPr>
          <w:p w14:paraId="5A4E6387" w14:textId="77777777" w:rsidR="007F367D" w:rsidRDefault="00443FCA">
            <w:pPr>
              <w:keepNext/>
              <w:spacing w:before="0" w:after="0" w:line="240" w:lineRule="auto"/>
              <w:jc w:val="left"/>
            </w:pPr>
            <w:r>
              <w:rPr>
                <w:sz w:val="20"/>
                <w:szCs w:val="20"/>
              </w:rPr>
              <w:t>11.0</w:t>
            </w:r>
          </w:p>
        </w:tc>
        <w:tc>
          <w:tcPr>
            <w:tcW w:w="1440" w:type="dxa"/>
            <w:vAlign w:val="center"/>
          </w:tcPr>
          <w:p w14:paraId="0C4D0FC8" w14:textId="77777777" w:rsidR="007F367D" w:rsidRDefault="00443FCA">
            <w:pPr>
              <w:keepNext/>
              <w:spacing w:before="0" w:after="0" w:line="240" w:lineRule="auto"/>
              <w:jc w:val="left"/>
            </w:pPr>
            <w:r>
              <w:rPr>
                <w:sz w:val="20"/>
                <w:szCs w:val="20"/>
              </w:rPr>
              <w:t>16.7</w:t>
            </w:r>
          </w:p>
        </w:tc>
        <w:tc>
          <w:tcPr>
            <w:tcW w:w="1541" w:type="dxa"/>
            <w:vAlign w:val="center"/>
          </w:tcPr>
          <w:p w14:paraId="0363280D" w14:textId="77777777" w:rsidR="007F367D" w:rsidRDefault="00443FCA">
            <w:pPr>
              <w:keepNext/>
              <w:spacing w:before="0" w:after="0" w:line="240" w:lineRule="auto"/>
              <w:jc w:val="left"/>
            </w:pPr>
            <w:r>
              <w:rPr>
                <w:sz w:val="20"/>
                <w:szCs w:val="20"/>
              </w:rPr>
              <w:t>23.85</w:t>
            </w:r>
          </w:p>
        </w:tc>
      </w:tr>
      <w:tr w:rsidR="007F367D" w14:paraId="63ED44A3" w14:textId="77777777">
        <w:trPr>
          <w:cantSplit/>
          <w:jc w:val="center"/>
        </w:trPr>
        <w:tc>
          <w:tcPr>
            <w:tcW w:w="1584" w:type="dxa"/>
            <w:vAlign w:val="center"/>
          </w:tcPr>
          <w:p w14:paraId="53BD518F" w14:textId="77777777" w:rsidR="007F367D" w:rsidRDefault="00443FCA">
            <w:pPr>
              <w:keepNext/>
              <w:spacing w:before="0" w:after="0" w:line="240" w:lineRule="auto"/>
              <w:jc w:val="left"/>
            </w:pPr>
            <w:r>
              <w:rPr>
                <w:sz w:val="20"/>
                <w:szCs w:val="20"/>
              </w:rPr>
              <w:t>Web Attack</w:t>
            </w:r>
          </w:p>
        </w:tc>
        <w:tc>
          <w:tcPr>
            <w:tcW w:w="1440" w:type="dxa"/>
            <w:vAlign w:val="center"/>
          </w:tcPr>
          <w:p w14:paraId="20EEAF65" w14:textId="77777777" w:rsidR="007F367D" w:rsidRDefault="00443FCA">
            <w:pPr>
              <w:keepNext/>
              <w:spacing w:before="0" w:after="0" w:line="240" w:lineRule="auto"/>
              <w:jc w:val="left"/>
            </w:pPr>
            <w:r>
              <w:rPr>
                <w:sz w:val="20"/>
                <w:szCs w:val="20"/>
              </w:rPr>
              <w:t>2,143</w:t>
            </w:r>
          </w:p>
        </w:tc>
        <w:tc>
          <w:tcPr>
            <w:tcW w:w="1584" w:type="dxa"/>
            <w:vAlign w:val="center"/>
          </w:tcPr>
          <w:p w14:paraId="7FCB845D" w14:textId="77777777" w:rsidR="007F367D" w:rsidRDefault="00443FCA">
            <w:pPr>
              <w:keepNext/>
              <w:spacing w:before="0" w:after="0" w:line="240" w:lineRule="auto"/>
              <w:jc w:val="left"/>
            </w:pPr>
            <w:r>
              <w:rPr>
                <w:sz w:val="20"/>
                <w:szCs w:val="20"/>
              </w:rPr>
              <w:t>6,646.53 ms</w:t>
            </w:r>
          </w:p>
        </w:tc>
        <w:tc>
          <w:tcPr>
            <w:tcW w:w="1440" w:type="dxa"/>
            <w:vAlign w:val="center"/>
          </w:tcPr>
          <w:p w14:paraId="3DA1D959" w14:textId="77777777" w:rsidR="007F367D" w:rsidRDefault="00443FCA">
            <w:pPr>
              <w:keepNext/>
              <w:spacing w:before="0" w:after="0" w:line="240" w:lineRule="auto"/>
              <w:jc w:val="left"/>
            </w:pPr>
            <w:r>
              <w:rPr>
                <w:sz w:val="20"/>
                <w:szCs w:val="20"/>
              </w:rPr>
              <w:t>11.1</w:t>
            </w:r>
          </w:p>
        </w:tc>
        <w:tc>
          <w:tcPr>
            <w:tcW w:w="1440" w:type="dxa"/>
            <w:vAlign w:val="center"/>
          </w:tcPr>
          <w:p w14:paraId="051C0506" w14:textId="77777777" w:rsidR="007F367D" w:rsidRDefault="00443FCA">
            <w:pPr>
              <w:keepNext/>
              <w:spacing w:before="0" w:after="0" w:line="240" w:lineRule="auto"/>
              <w:jc w:val="left"/>
            </w:pPr>
            <w:r>
              <w:rPr>
                <w:sz w:val="20"/>
                <w:szCs w:val="20"/>
              </w:rPr>
              <w:t>5.4</w:t>
            </w:r>
          </w:p>
        </w:tc>
        <w:tc>
          <w:tcPr>
            <w:tcW w:w="1541" w:type="dxa"/>
            <w:vAlign w:val="center"/>
          </w:tcPr>
          <w:p w14:paraId="1EF97AEB" w14:textId="77777777" w:rsidR="007F367D" w:rsidRDefault="00443FCA">
            <w:pPr>
              <w:keepNext/>
              <w:spacing w:before="0" w:after="0" w:line="240" w:lineRule="auto"/>
              <w:jc w:val="left"/>
            </w:pPr>
            <w:r>
              <w:rPr>
                <w:sz w:val="20"/>
                <w:szCs w:val="20"/>
              </w:rPr>
              <w:t>0.16</w:t>
            </w:r>
          </w:p>
        </w:tc>
      </w:tr>
      <w:tr w:rsidR="007F367D" w14:paraId="6E0B6248" w14:textId="77777777">
        <w:trPr>
          <w:cantSplit/>
          <w:jc w:val="center"/>
        </w:trPr>
        <w:tc>
          <w:tcPr>
            <w:tcW w:w="1584" w:type="dxa"/>
            <w:vAlign w:val="center"/>
          </w:tcPr>
          <w:p w14:paraId="206F150E" w14:textId="77777777" w:rsidR="007F367D" w:rsidRDefault="00443FCA">
            <w:pPr>
              <w:keepNext/>
              <w:spacing w:before="0" w:after="0" w:line="240" w:lineRule="auto"/>
              <w:jc w:val="left"/>
            </w:pPr>
            <w:r>
              <w:rPr>
                <w:sz w:val="20"/>
                <w:szCs w:val="20"/>
              </w:rPr>
              <w:t>Bot</w:t>
            </w:r>
          </w:p>
        </w:tc>
        <w:tc>
          <w:tcPr>
            <w:tcW w:w="1440" w:type="dxa"/>
            <w:vAlign w:val="center"/>
          </w:tcPr>
          <w:p w14:paraId="60878CE1" w14:textId="77777777" w:rsidR="007F367D" w:rsidRDefault="00443FCA">
            <w:pPr>
              <w:keepNext/>
              <w:spacing w:before="0" w:after="0" w:line="240" w:lineRule="auto"/>
              <w:jc w:val="left"/>
            </w:pPr>
            <w:r>
              <w:rPr>
                <w:sz w:val="20"/>
                <w:szCs w:val="20"/>
              </w:rPr>
              <w:t>1,948</w:t>
            </w:r>
          </w:p>
        </w:tc>
        <w:tc>
          <w:tcPr>
            <w:tcW w:w="1584" w:type="dxa"/>
            <w:vAlign w:val="center"/>
          </w:tcPr>
          <w:p w14:paraId="4B3488ED" w14:textId="77777777" w:rsidR="007F367D" w:rsidRDefault="00443FCA">
            <w:pPr>
              <w:keepNext/>
              <w:spacing w:before="0" w:after="0" w:line="240" w:lineRule="auto"/>
              <w:jc w:val="left"/>
            </w:pPr>
            <w:r>
              <w:rPr>
                <w:sz w:val="20"/>
                <w:szCs w:val="20"/>
              </w:rPr>
              <w:t>354.19 ms</w:t>
            </w:r>
          </w:p>
        </w:tc>
        <w:tc>
          <w:tcPr>
            <w:tcW w:w="1440" w:type="dxa"/>
            <w:vAlign w:val="center"/>
          </w:tcPr>
          <w:p w14:paraId="3975C93C" w14:textId="77777777" w:rsidR="007F367D" w:rsidRDefault="00443FCA">
            <w:pPr>
              <w:keepNext/>
              <w:spacing w:before="0" w:after="0" w:line="240" w:lineRule="auto"/>
              <w:jc w:val="left"/>
            </w:pPr>
            <w:r>
              <w:rPr>
                <w:sz w:val="20"/>
                <w:szCs w:val="20"/>
              </w:rPr>
              <w:t>3.2</w:t>
            </w:r>
          </w:p>
        </w:tc>
        <w:tc>
          <w:tcPr>
            <w:tcW w:w="1440" w:type="dxa"/>
            <w:vAlign w:val="center"/>
          </w:tcPr>
          <w:p w14:paraId="76B5D42A" w14:textId="77777777" w:rsidR="007F367D" w:rsidRDefault="00443FCA">
            <w:pPr>
              <w:keepNext/>
              <w:spacing w:before="0" w:after="0" w:line="240" w:lineRule="auto"/>
              <w:jc w:val="left"/>
            </w:pPr>
            <w:r>
              <w:rPr>
                <w:sz w:val="20"/>
                <w:szCs w:val="20"/>
              </w:rPr>
              <w:t>3.4</w:t>
            </w:r>
          </w:p>
        </w:tc>
        <w:tc>
          <w:tcPr>
            <w:tcW w:w="1541" w:type="dxa"/>
            <w:vAlign w:val="center"/>
          </w:tcPr>
          <w:p w14:paraId="38995980" w14:textId="77777777" w:rsidR="007F367D" w:rsidRDefault="00443FCA">
            <w:pPr>
              <w:keepNext/>
              <w:spacing w:before="0" w:after="0" w:line="240" w:lineRule="auto"/>
              <w:jc w:val="left"/>
            </w:pPr>
            <w:r>
              <w:rPr>
                <w:sz w:val="20"/>
                <w:szCs w:val="20"/>
              </w:rPr>
              <w:t>283.33</w:t>
            </w:r>
          </w:p>
        </w:tc>
      </w:tr>
      <w:tr w:rsidR="007F367D" w14:paraId="57374377" w14:textId="77777777">
        <w:trPr>
          <w:cantSplit/>
          <w:jc w:val="center"/>
        </w:trPr>
        <w:tc>
          <w:tcPr>
            <w:tcW w:w="1584" w:type="dxa"/>
            <w:vAlign w:val="center"/>
          </w:tcPr>
          <w:p w14:paraId="45C65BBE" w14:textId="77777777" w:rsidR="007F367D" w:rsidRDefault="00443FCA">
            <w:pPr>
              <w:keepNext/>
              <w:spacing w:before="0" w:after="0" w:line="240" w:lineRule="auto"/>
              <w:jc w:val="left"/>
            </w:pPr>
            <w:r>
              <w:rPr>
                <w:sz w:val="20"/>
                <w:szCs w:val="20"/>
              </w:rPr>
              <w:t>Infiltration</w:t>
            </w:r>
          </w:p>
        </w:tc>
        <w:tc>
          <w:tcPr>
            <w:tcW w:w="1440" w:type="dxa"/>
            <w:vAlign w:val="center"/>
          </w:tcPr>
          <w:p w14:paraId="65BA5DF7" w14:textId="77777777" w:rsidR="007F367D" w:rsidRDefault="00443FCA">
            <w:pPr>
              <w:keepNext/>
              <w:spacing w:before="0" w:after="0" w:line="240" w:lineRule="auto"/>
              <w:jc w:val="left"/>
            </w:pPr>
            <w:r>
              <w:rPr>
                <w:sz w:val="20"/>
                <w:szCs w:val="20"/>
              </w:rPr>
              <w:t>36</w:t>
            </w:r>
          </w:p>
        </w:tc>
        <w:tc>
          <w:tcPr>
            <w:tcW w:w="1584" w:type="dxa"/>
            <w:vAlign w:val="center"/>
          </w:tcPr>
          <w:p w14:paraId="39B3B3AF" w14:textId="77777777" w:rsidR="007F367D" w:rsidRDefault="00443FCA">
            <w:pPr>
              <w:keepNext/>
              <w:spacing w:before="0" w:after="0" w:line="240" w:lineRule="auto"/>
              <w:jc w:val="left"/>
            </w:pPr>
            <w:r>
              <w:rPr>
                <w:sz w:val="20"/>
                <w:szCs w:val="20"/>
              </w:rPr>
              <w:t>78,407.72 ms</w:t>
            </w:r>
          </w:p>
        </w:tc>
        <w:tc>
          <w:tcPr>
            <w:tcW w:w="1440" w:type="dxa"/>
            <w:vAlign w:val="center"/>
          </w:tcPr>
          <w:p w14:paraId="3E010A14" w14:textId="77777777" w:rsidR="007F367D" w:rsidRDefault="00443FCA">
            <w:pPr>
              <w:keepNext/>
              <w:spacing w:before="0" w:after="0" w:line="240" w:lineRule="auto"/>
              <w:jc w:val="left"/>
            </w:pPr>
            <w:r>
              <w:rPr>
                <w:sz w:val="20"/>
                <w:szCs w:val="20"/>
              </w:rPr>
              <w:t>830.2</w:t>
            </w:r>
          </w:p>
        </w:tc>
        <w:tc>
          <w:tcPr>
            <w:tcW w:w="1440" w:type="dxa"/>
            <w:vAlign w:val="center"/>
          </w:tcPr>
          <w:p w14:paraId="48EC825F" w14:textId="77777777" w:rsidR="007F367D" w:rsidRDefault="00443FCA">
            <w:pPr>
              <w:keepNext/>
              <w:spacing w:before="0" w:after="0" w:line="240" w:lineRule="auto"/>
              <w:jc w:val="left"/>
            </w:pPr>
            <w:r>
              <w:rPr>
                <w:sz w:val="20"/>
                <w:szCs w:val="20"/>
              </w:rPr>
              <w:t>829.6</w:t>
            </w:r>
          </w:p>
        </w:tc>
        <w:tc>
          <w:tcPr>
            <w:tcW w:w="1541" w:type="dxa"/>
            <w:vAlign w:val="center"/>
          </w:tcPr>
          <w:p w14:paraId="34525FF0" w14:textId="77777777" w:rsidR="007F367D" w:rsidRDefault="00443FCA">
            <w:pPr>
              <w:keepNext/>
              <w:spacing w:before="0" w:after="0" w:line="240" w:lineRule="auto"/>
              <w:jc w:val="left"/>
            </w:pPr>
            <w:r>
              <w:rPr>
                <w:sz w:val="20"/>
                <w:szCs w:val="20"/>
              </w:rPr>
              <w:t>19.72</w:t>
            </w:r>
          </w:p>
        </w:tc>
      </w:tr>
      <w:tr w:rsidR="007F367D" w14:paraId="6C192F1F" w14:textId="77777777">
        <w:trPr>
          <w:cantSplit/>
          <w:jc w:val="center"/>
        </w:trPr>
        <w:tc>
          <w:tcPr>
            <w:tcW w:w="1584" w:type="dxa"/>
            <w:vAlign w:val="center"/>
          </w:tcPr>
          <w:p w14:paraId="7E241ECB" w14:textId="77777777" w:rsidR="007F367D" w:rsidRDefault="00443FCA">
            <w:pPr>
              <w:spacing w:before="0" w:after="0" w:line="240" w:lineRule="auto"/>
              <w:jc w:val="left"/>
            </w:pPr>
            <w:r>
              <w:rPr>
                <w:sz w:val="20"/>
                <w:szCs w:val="20"/>
              </w:rPr>
              <w:t>Heartbleed</w:t>
            </w:r>
          </w:p>
        </w:tc>
        <w:tc>
          <w:tcPr>
            <w:tcW w:w="1440" w:type="dxa"/>
            <w:vAlign w:val="center"/>
          </w:tcPr>
          <w:p w14:paraId="4ABE4788" w14:textId="77777777" w:rsidR="007F367D" w:rsidRDefault="00443FCA">
            <w:pPr>
              <w:spacing w:before="0" w:after="0" w:line="240" w:lineRule="auto"/>
              <w:jc w:val="left"/>
            </w:pPr>
            <w:r>
              <w:rPr>
                <w:sz w:val="20"/>
                <w:szCs w:val="20"/>
              </w:rPr>
              <w:t>11</w:t>
            </w:r>
          </w:p>
        </w:tc>
        <w:tc>
          <w:tcPr>
            <w:tcW w:w="1584" w:type="dxa"/>
            <w:vAlign w:val="center"/>
          </w:tcPr>
          <w:p w14:paraId="00CB1AEE" w14:textId="77777777" w:rsidR="007F367D" w:rsidRDefault="00443FCA">
            <w:pPr>
              <w:spacing w:before="0" w:after="0" w:line="240" w:lineRule="auto"/>
              <w:jc w:val="left"/>
            </w:pPr>
            <w:r>
              <w:rPr>
                <w:sz w:val="20"/>
                <w:szCs w:val="20"/>
              </w:rPr>
              <w:t>110,679.71 ms</w:t>
            </w:r>
          </w:p>
        </w:tc>
        <w:tc>
          <w:tcPr>
            <w:tcW w:w="1440" w:type="dxa"/>
            <w:vAlign w:val="center"/>
          </w:tcPr>
          <w:p w14:paraId="0AD4CCDE" w14:textId="77777777" w:rsidR="007F367D" w:rsidRDefault="00443FCA">
            <w:pPr>
              <w:spacing w:before="0" w:after="0" w:line="240" w:lineRule="auto"/>
              <w:jc w:val="left"/>
            </w:pPr>
            <w:r>
              <w:rPr>
                <w:sz w:val="20"/>
                <w:szCs w:val="20"/>
              </w:rPr>
              <w:t>2,583.7</w:t>
            </w:r>
          </w:p>
        </w:tc>
        <w:tc>
          <w:tcPr>
            <w:tcW w:w="1440" w:type="dxa"/>
            <w:vAlign w:val="center"/>
          </w:tcPr>
          <w:p w14:paraId="20C4212A" w14:textId="77777777" w:rsidR="007F367D" w:rsidRDefault="00443FCA">
            <w:pPr>
              <w:spacing w:before="0" w:after="0" w:line="240" w:lineRule="auto"/>
              <w:jc w:val="left"/>
            </w:pPr>
            <w:r>
              <w:rPr>
                <w:sz w:val="20"/>
                <w:szCs w:val="20"/>
              </w:rPr>
              <w:t>1,897.2</w:t>
            </w:r>
          </w:p>
        </w:tc>
        <w:tc>
          <w:tcPr>
            <w:tcW w:w="1541" w:type="dxa"/>
            <w:vAlign w:val="center"/>
          </w:tcPr>
          <w:p w14:paraId="1F39164C" w14:textId="77777777" w:rsidR="007F367D" w:rsidRDefault="00443FCA">
            <w:pPr>
              <w:spacing w:before="0" w:after="0" w:line="240" w:lineRule="auto"/>
              <w:jc w:val="left"/>
            </w:pPr>
            <w:r>
              <w:rPr>
                <w:sz w:val="20"/>
                <w:szCs w:val="20"/>
              </w:rPr>
              <w:t>64.36</w:t>
            </w:r>
          </w:p>
        </w:tc>
      </w:tr>
    </w:tbl>
    <w:p w14:paraId="14161631" w14:textId="77777777" w:rsidR="007F367D" w:rsidRDefault="00443FCA">
      <w:pPr>
        <w:spacing w:before="200"/>
      </w:pPr>
      <w:r>
        <w:rPr>
          <w:b/>
        </w:rPr>
        <w:t xml:space="preserve">Business Meaning: </w:t>
      </w:r>
      <w:r>
        <w:t>Distinct behavioral signatures emerge: PortScans exhibit ultra-short sessions (120.28 ms, exactly 1 packet each way), whereas DoS attacks maintain protracted sessions (72,368 ms) designed to exhaust web server thread pools.</w:t>
      </w:r>
    </w:p>
    <w:p w14:paraId="2E5E236E" w14:textId="77777777" w:rsidR="007F367D" w:rsidRDefault="00443FCA">
      <w:pPr>
        <w:pStyle w:val="Heading3"/>
      </w:pPr>
      <w:bookmarkStart w:id="14021" w:name="_Toc9009021"/>
      <w:r>
        <w:t>Query 4: Temporal Spikes: Attack Volume by Weekday</w:t>
      </w:r>
      <w:bookmarkEnd w:id="14021"/>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9029"/>
      </w:tblGrid>
      <w:tr w:rsidR="007F367D" w14:paraId="4F7A9C76"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2F2F2"/>
          </w:tcPr>
          <w:p w14:paraId="6C81ED54" w14:textId="77777777" w:rsidR="007F367D" w:rsidRDefault="00443FCA">
            <w:pPr>
              <w:spacing w:before="0" w:after="0" w:line="240" w:lineRule="auto"/>
              <w:jc w:val="left"/>
            </w:pPr>
            <w:r>
              <w:rPr>
                <w:rFonts w:ascii="Consolas" w:hAnsi="Consolas" w:cs="Consolas"/>
                <w:sz w:val="18"/>
                <w:szCs w:val="18"/>
              </w:rPr>
              <w:t xml:space="preserve">SELECT </w:t>
            </w:r>
            <w:r>
              <w:rPr>
                <w:rFonts w:ascii="Consolas" w:hAnsi="Consolas" w:cs="Consolas"/>
                <w:sz w:val="18"/>
                <w:szCs w:val="18"/>
              </w:rPr>
              <w:br/>
              <w:t xml:space="preserve">    sf.capture_day,</w:t>
            </w:r>
            <w:r>
              <w:rPr>
                <w:rFonts w:ascii="Consolas" w:hAnsi="Consolas" w:cs="Consolas"/>
                <w:sz w:val="18"/>
                <w:szCs w:val="18"/>
              </w:rPr>
              <w:br/>
              <w:t xml:space="preserve">    COUNT(f.id) AS total_flows,</w:t>
            </w:r>
            <w:r>
              <w:rPr>
                <w:rFonts w:ascii="Consolas" w:hAnsi="Consolas" w:cs="Consolas"/>
                <w:sz w:val="18"/>
                <w:szCs w:val="18"/>
              </w:rPr>
              <w:br/>
              <w:t xml:space="preserve">    COUNT(f.id) FILTER (WHERE f.attack_type_id != 1) AS attack_flows,</w:t>
            </w:r>
            <w:r>
              <w:rPr>
                <w:rFonts w:ascii="Consolas" w:hAnsi="Consolas" w:cs="Consolas"/>
                <w:sz w:val="18"/>
                <w:szCs w:val="18"/>
              </w:rPr>
              <w:br/>
              <w:t xml:space="preserve">    ROUND((COUNT(f.id) FILTER (WHERE f.attack_type_id != 1) * 100.0 / COUNT(f.id))::numeric, 2) AS attack_pct</w:t>
            </w:r>
            <w:r>
              <w:rPr>
                <w:rFonts w:ascii="Consolas" w:hAnsi="Consolas" w:cs="Consolas"/>
                <w:sz w:val="18"/>
                <w:szCs w:val="18"/>
              </w:rPr>
              <w:br/>
              <w:t>FROM source_files sf</w:t>
            </w:r>
            <w:r>
              <w:rPr>
                <w:rFonts w:ascii="Consolas" w:hAnsi="Consolas" w:cs="Consolas"/>
                <w:sz w:val="18"/>
                <w:szCs w:val="18"/>
              </w:rPr>
              <w:br/>
              <w:t>JOIN flows f ON f.source_file_id = sf.id</w:t>
            </w:r>
            <w:r>
              <w:rPr>
                <w:rFonts w:ascii="Consolas" w:hAnsi="Consolas" w:cs="Consolas"/>
                <w:sz w:val="18"/>
                <w:szCs w:val="18"/>
              </w:rPr>
              <w:br/>
              <w:t>GROUP BY sf.capture_day</w:t>
            </w:r>
            <w:r>
              <w:rPr>
                <w:rFonts w:ascii="Consolas" w:hAnsi="Consolas" w:cs="Consolas"/>
                <w:sz w:val="18"/>
                <w:szCs w:val="18"/>
              </w:rPr>
              <w:br/>
              <w:t>ORDER BY attack_flows DESC;</w:t>
            </w:r>
          </w:p>
        </w:tc>
      </w:tr>
    </w:tbl>
    <w:p w14:paraId="4E80CE2F" w14:textId="77777777" w:rsidR="007F367D" w:rsidRDefault="00443FCA">
      <w:pPr>
        <w:keepNext/>
        <w:spacing w:before="200" w:after="60" w:line="240" w:lineRule="auto"/>
        <w:jc w:val="center"/>
      </w:pPr>
      <w:r>
        <w:rPr>
          <w:noProof/>
        </w:rPr>
        <w:drawing>
          <wp:inline distT="0" distB="0" distL="0" distR="0" wp14:anchorId="7E2A4585" wp14:editId="36B9F567">
            <wp:extent cx="5486400" cy="27109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ily_traffic_volume.png"/>
                    <pic:cNvPicPr/>
                  </pic:nvPicPr>
                  <pic:blipFill>
                    <a:blip r:embed="rId12"/>
                    <a:stretch>
                      <a:fillRect/>
                    </a:stretch>
                  </pic:blipFill>
                  <pic:spPr>
                    <a:xfrm>
                      <a:off x="0" y="0"/>
                      <a:ext cx="5486400" cy="2710927"/>
                    </a:xfrm>
                    <a:prstGeom prst="rect">
                      <a:avLst/>
                    </a:prstGeom>
                  </pic:spPr>
                </pic:pic>
              </a:graphicData>
            </a:graphic>
          </wp:inline>
        </w:drawing>
      </w:r>
    </w:p>
    <w:p w14:paraId="3E72B9DD" w14:textId="77777777" w:rsidR="007F367D" w:rsidRDefault="00443FCA">
      <w:pPr>
        <w:pStyle w:val="FigureCaption"/>
      </w:pPr>
      <w:bookmarkStart w:id="14022" w:name="_Toc8009022"/>
      <w:r>
        <w:t>Figure 5: Ingested Flow Volume and Attack Classification Across Weekdays</w:t>
      </w:r>
      <w:bookmarkEnd w:id="14022"/>
    </w:p>
    <w:p w14:paraId="5251367D" w14:textId="77777777" w:rsidR="007F367D" w:rsidRDefault="00443FCA">
      <w:r>
        <w:rPr>
          <w:b/>
        </w:rPr>
        <w:t xml:space="preserve">Business Meaning: </w:t>
      </w:r>
      <w:r>
        <w:t>Friday (37.37% attack rate, 239,380 attacks) and Wednesday (31.46% attack rate, 194,469 attacks) experience extreme attack volumes, whereas Monday is entirely benign baseline traffic (0 attacks across 508,823 flows).</w:t>
      </w:r>
    </w:p>
    <w:p w14:paraId="10A44622" w14:textId="77777777" w:rsidR="007F367D" w:rsidRDefault="00443FCA">
      <w:pPr>
        <w:pStyle w:val="Heading2"/>
      </w:pPr>
      <w:bookmarkStart w:id="24" w:name="_Toc243956765"/>
      <w:r>
        <w:t>7.3 Query Optimization and EXPLAIN ANALYZE Benchmarks</w:t>
      </w:r>
      <w:bookmarkEnd w:id="24"/>
    </w:p>
    <w:p w14:paraId="09234F56" w14:textId="77777777" w:rsidR="007F367D" w:rsidRDefault="00443FCA">
      <w:r>
        <w:t>To rigorously quantify the performance impact of our B-Tree indexing strategy, we benchmarked Query 6 (counting all DoS Hulk flows, attack_type_id = 2) using PostgreSQL's EXPLAIN (ANALYZE, BUFFERS) before and after disabling indexes. Figure 6 and the query plans below highlight the dramatic performance gain:</w:t>
      </w:r>
    </w:p>
    <w:p w14:paraId="2AA74693" w14:textId="77777777" w:rsidR="007F367D" w:rsidRDefault="00443FCA">
      <w:pPr>
        <w:keepNext/>
        <w:spacing w:before="120" w:after="60" w:line="240" w:lineRule="auto"/>
        <w:jc w:val="center"/>
      </w:pPr>
      <w:r>
        <w:rPr>
          <w:noProof/>
        </w:rPr>
        <w:drawing>
          <wp:inline distT="0" distB="0" distL="0" distR="0" wp14:anchorId="17085473" wp14:editId="359C8610">
            <wp:extent cx="5303520" cy="25191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_performance_comparison.png"/>
                    <pic:cNvPicPr/>
                  </pic:nvPicPr>
                  <pic:blipFill>
                    <a:blip r:embed="rId13"/>
                    <a:stretch>
                      <a:fillRect/>
                    </a:stretch>
                  </pic:blipFill>
                  <pic:spPr>
                    <a:xfrm>
                      <a:off x="0" y="0"/>
                      <a:ext cx="5303520" cy="2519172"/>
                    </a:xfrm>
                    <a:prstGeom prst="rect">
                      <a:avLst/>
                    </a:prstGeom>
                  </pic:spPr>
                </pic:pic>
              </a:graphicData>
            </a:graphic>
          </wp:inline>
        </w:drawing>
      </w:r>
    </w:p>
    <w:p w14:paraId="6E4B2EF2" w14:textId="77777777" w:rsidR="007F367D" w:rsidRDefault="00443FCA">
      <w:pPr>
        <w:pStyle w:val="FigureCaption"/>
      </w:pPr>
      <w:bookmarkStart w:id="14023" w:name="_Toc8009023"/>
      <w:r>
        <w:t>Figure 6: PostgreSQL Query Execution Latency: Sequential vs. Index Scan</w:t>
      </w:r>
      <w:bookmarkEnd w:id="14023"/>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9029"/>
      </w:tblGrid>
      <w:tr w:rsidR="007F367D" w14:paraId="352C43C1"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2F2F2"/>
          </w:tcPr>
          <w:p w14:paraId="5554E6EF" w14:textId="77777777" w:rsidR="007F367D" w:rsidRDefault="00443FCA">
            <w:pPr>
              <w:spacing w:before="0" w:after="0" w:line="240" w:lineRule="auto"/>
              <w:jc w:val="left"/>
            </w:pPr>
            <w:r>
              <w:rPr>
                <w:rFonts w:ascii="Consolas" w:hAnsi="Consolas" w:cs="Consolas"/>
                <w:sz w:val="18"/>
                <w:szCs w:val="18"/>
              </w:rPr>
              <w:t>-- 1. WITH B-TREE INDEX (Index Only Scan on idx_flows_attack_type_id)</w:t>
            </w:r>
            <w:r>
              <w:rPr>
                <w:rFonts w:ascii="Consolas" w:hAnsi="Consolas" w:cs="Consolas"/>
                <w:sz w:val="18"/>
                <w:szCs w:val="18"/>
              </w:rPr>
              <w:br/>
              <w:t>Aggregate  (cost=4077.38..4077.39 rows=1 width=8) (actual time=65.421..65.422 rows=1.00 loops=1)</w:t>
            </w:r>
            <w:r>
              <w:rPr>
                <w:rFonts w:ascii="Consolas" w:hAnsi="Consolas" w:cs="Consolas"/>
                <w:sz w:val="18"/>
                <w:szCs w:val="18"/>
              </w:rPr>
              <w:br/>
              <w:t xml:space="preserve">  Buffers: shared hit=152 read=1</w:t>
            </w:r>
            <w:r>
              <w:rPr>
                <w:rFonts w:ascii="Consolas" w:hAnsi="Consolas" w:cs="Consolas"/>
                <w:sz w:val="18"/>
                <w:szCs w:val="18"/>
              </w:rPr>
              <w:br/>
              <w:t xml:space="preserve">  -&gt;  Index Only Scan using idx_flows_attack_type_id on flows  (cost=0.43..3649.74 rows=171056 width=0) </w:t>
            </w:r>
            <w:r>
              <w:rPr>
                <w:rFonts w:ascii="Consolas" w:hAnsi="Consolas" w:cs="Consolas"/>
                <w:sz w:val="18"/>
                <w:szCs w:val="18"/>
              </w:rPr>
              <w:br/>
              <w:t xml:space="preserve">        (actual time=1.202..38.636 rows=173559.00 loops=1)</w:t>
            </w:r>
            <w:r>
              <w:rPr>
                <w:rFonts w:ascii="Consolas" w:hAnsi="Consolas" w:cs="Consolas"/>
                <w:sz w:val="18"/>
                <w:szCs w:val="18"/>
              </w:rPr>
              <w:br/>
              <w:t xml:space="preserve">        Index Cond: (attack_type_id = 2)</w:t>
            </w:r>
            <w:r>
              <w:rPr>
                <w:rFonts w:ascii="Consolas" w:hAnsi="Consolas" w:cs="Consolas"/>
                <w:sz w:val="18"/>
                <w:szCs w:val="18"/>
              </w:rPr>
              <w:br/>
              <w:t>Execution Time: 65.799 ms  |  Total Buffer Pages Traversed: 153 pages (1.2 MB)</w:t>
            </w:r>
          </w:p>
        </w:tc>
      </w:tr>
    </w:tbl>
    <w:p w14:paraId="7E301049" w14:textId="77777777" w:rsidR="007F367D" w:rsidRDefault="007F367D">
      <w:pPr>
        <w:spacing w:before="200" w:after="0" w:line="120" w:lineRule="exact"/>
      </w:pPr>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9029"/>
      </w:tblGrid>
      <w:tr w:rsidR="007F367D" w14:paraId="008B8502"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2F2F2"/>
          </w:tcPr>
          <w:p w14:paraId="14EDC42C" w14:textId="77777777" w:rsidR="007F367D" w:rsidRDefault="00443FCA">
            <w:pPr>
              <w:spacing w:before="0" w:after="0" w:line="240" w:lineRule="auto"/>
              <w:jc w:val="left"/>
            </w:pPr>
            <w:r>
              <w:rPr>
                <w:rFonts w:ascii="Consolas" w:hAnsi="Consolas" w:cs="Consolas"/>
                <w:sz w:val="18"/>
                <w:szCs w:val="18"/>
              </w:rPr>
              <w:t>-- 2. WITHOUT INDEX (Parallel Sequential Table Scan across 2 workers)</w:t>
            </w:r>
            <w:r>
              <w:rPr>
                <w:rFonts w:ascii="Consolas" w:hAnsi="Consolas" w:cs="Consolas"/>
                <w:sz w:val="18"/>
                <w:szCs w:val="18"/>
              </w:rPr>
              <w:br/>
              <w:t>Finalize Aggregate  (cost=70492.94..70492.95 rows=1 width=8) (actual time=693.690..702.394 rows=1.00 loops=1)</w:t>
            </w:r>
            <w:r>
              <w:rPr>
                <w:rFonts w:ascii="Consolas" w:hAnsi="Consolas" w:cs="Consolas"/>
                <w:sz w:val="18"/>
                <w:szCs w:val="18"/>
              </w:rPr>
              <w:br/>
              <w:t xml:space="preserve">  Buffers: shared hit=1034 read=54658</w:t>
            </w:r>
            <w:r>
              <w:rPr>
                <w:rFonts w:ascii="Consolas" w:hAnsi="Consolas" w:cs="Consolas"/>
                <w:sz w:val="18"/>
                <w:szCs w:val="18"/>
              </w:rPr>
              <w:br/>
              <w:t xml:space="preserve">  -&gt;  Gather  (cost=70492.72..70492.93 rows=2 width=8) (actual time=693.461..702.383 rows=3.00 loops=1)</w:t>
            </w:r>
            <w:r>
              <w:rPr>
                <w:rFonts w:ascii="Consolas" w:hAnsi="Consolas" w:cs="Consolas"/>
                <w:sz w:val="18"/>
                <w:szCs w:val="18"/>
              </w:rPr>
              <w:br/>
              <w:t xml:space="preserve">        Workers Planned: 2  |  Workers Launched: 2</w:t>
            </w:r>
            <w:r>
              <w:rPr>
                <w:rFonts w:ascii="Consolas" w:hAnsi="Consolas" w:cs="Consolas"/>
                <w:sz w:val="18"/>
                <w:szCs w:val="18"/>
              </w:rPr>
              <w:br/>
              <w:t xml:space="preserve">        -&gt;  Parallel Seq Scan on flows  (cost=0.00..69314.54 rows=71273 width=0)</w:t>
            </w:r>
            <w:r>
              <w:rPr>
                <w:rFonts w:ascii="Consolas" w:hAnsi="Consolas" w:cs="Consolas"/>
                <w:sz w:val="18"/>
                <w:szCs w:val="18"/>
              </w:rPr>
              <w:br/>
              <w:t xml:space="preserve">              Filter: (attack_type_id = 2)  |  Rows Removed by Filter: 814236</w:t>
            </w:r>
            <w:r>
              <w:rPr>
                <w:rFonts w:ascii="Consolas" w:hAnsi="Consolas" w:cs="Consolas"/>
                <w:sz w:val="18"/>
                <w:szCs w:val="18"/>
              </w:rPr>
              <w:br/>
              <w:t>Execution Time: 702.537 ms  |  Total Buffer Pages</w:t>
            </w:r>
            <w:r>
              <w:rPr>
                <w:rFonts w:ascii="Consolas" w:hAnsi="Consolas" w:cs="Consolas"/>
                <w:sz w:val="18"/>
                <w:szCs w:val="18"/>
              </w:rPr>
              <w:t xml:space="preserve"> Traversed: 55,692 pages (435.1 MB)</w:t>
            </w:r>
          </w:p>
        </w:tc>
      </w:tr>
    </w:tbl>
    <w:p w14:paraId="037A59F9" w14:textId="77777777" w:rsidR="007F367D" w:rsidRDefault="007F367D">
      <w:pPr>
        <w:spacing w:before="200" w:after="0" w:line="120" w:lineRule="exact"/>
      </w:pPr>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9029"/>
      </w:tblGrid>
      <w:tr w:rsidR="007F367D" w14:paraId="5ECC2368" w14:textId="77777777">
        <w:trPr>
          <w:cantSplit/>
          <w:jc w:val="center"/>
        </w:trPr>
        <w:tc>
          <w:tcPr>
            <w:tcW w:w="9029" w:type="dxa"/>
            <w:tcBorders>
              <w:left w:val="single" w:sz="24" w:space="0" w:color="2563EB"/>
            </w:tcBorders>
            <w:shd w:val="clear" w:color="auto" w:fill="F2F2F2"/>
          </w:tcPr>
          <w:p w14:paraId="07DA5A70" w14:textId="77777777" w:rsidR="007F367D" w:rsidRDefault="00443FCA">
            <w:pPr>
              <w:spacing w:before="0" w:after="0" w:line="240" w:lineRule="auto"/>
              <w:jc w:val="left"/>
            </w:pPr>
            <w:r>
              <w:rPr>
                <w:b/>
                <w:sz w:val="22"/>
                <w:szCs w:val="22"/>
              </w:rPr>
              <w:t>■ EMPIRICAL INDEX OPTIMIZATION RESULTS</w:t>
            </w:r>
            <w:r>
              <w:rPr>
                <w:b/>
                <w:sz w:val="22"/>
                <w:szCs w:val="22"/>
              </w:rPr>
              <w:br/>
            </w:r>
            <w:r>
              <w:rPr>
                <w:sz w:val="22"/>
                <w:szCs w:val="22"/>
              </w:rPr>
              <w:t>• Query Latency Reduction: Dropped from 702.5 ms (Sequential Scan) to 65.8 ms (Index Scan) -&gt; 10.7x Speedup.</w:t>
            </w:r>
            <w:r>
              <w:rPr>
                <w:sz w:val="22"/>
                <w:szCs w:val="22"/>
              </w:rPr>
              <w:br/>
              <w:t>• I/O Buffer Traversal Reduction: Dropped from 55,692 disk pages (435 MB) to 153 index pages (1.2 MB) -&gt; 364x I/O Reduction.</w:t>
            </w:r>
            <w:r>
              <w:rPr>
                <w:sz w:val="22"/>
                <w:szCs w:val="22"/>
              </w:rPr>
              <w:br/>
              <w:t>• Production Impact: Guarantees interactive SOC dashboard performance without saturating database server I/O.</w:t>
            </w:r>
          </w:p>
        </w:tc>
      </w:tr>
    </w:tbl>
    <w:p w14:paraId="6E3339EE" w14:textId="77777777" w:rsidR="007F367D" w:rsidRDefault="00443FCA">
      <w:pPr>
        <w:pStyle w:val="Heading1"/>
      </w:pPr>
      <w:bookmarkStart w:id="25" w:name="_Toc243956766"/>
      <w:r>
        <w:t>8. Set-up and Execution Instructions</w:t>
      </w:r>
      <w:bookmarkEnd w:id="25"/>
    </w:p>
    <w:p w14:paraId="3E4256E6" w14:textId="77777777" w:rsidR="007F367D" w:rsidRDefault="00443FCA">
      <w:r>
        <w:t>This section provides numbered, copy-paste-ready instructions to deploy and execute the pipeline from a clean development environment.</w:t>
      </w:r>
    </w:p>
    <w:p w14:paraId="120C7DB7" w14:textId="77777777" w:rsidR="007F367D" w:rsidRDefault="00443FCA">
      <w:pPr>
        <w:pStyle w:val="Heading2"/>
      </w:pPr>
      <w:bookmarkStart w:id="26" w:name="_Toc243956767"/>
      <w:r>
        <w:t>Step 1: System Prerequisites</w:t>
      </w:r>
      <w:bookmarkEnd w:id="26"/>
    </w:p>
    <w:p w14:paraId="043F85E3" w14:textId="77777777" w:rsidR="007F367D" w:rsidRDefault="00443FCA">
      <w:r>
        <w:t>Verify that the host environment meets the minimum software requirements:</w:t>
      </w:r>
    </w:p>
    <w:p w14:paraId="140015FB" w14:textId="77777777" w:rsidR="007F367D" w:rsidRDefault="00443FCA">
      <w:pPr>
        <w:pStyle w:val="ListBullet"/>
      </w:pPr>
      <w:r>
        <w:rPr>
          <w:b/>
        </w:rPr>
        <w:t xml:space="preserve">• Operating System: </w:t>
      </w:r>
      <w:r>
        <w:t>Windows 10/11, macOS 12+, or Ubuntu Linux 22.04 LTS.</w:t>
      </w:r>
    </w:p>
    <w:p w14:paraId="625800B8" w14:textId="77777777" w:rsidR="007F367D" w:rsidRDefault="00443FCA">
      <w:pPr>
        <w:pStyle w:val="ListBullet"/>
      </w:pPr>
      <w:r>
        <w:rPr>
          <w:b/>
        </w:rPr>
        <w:t xml:space="preserve">• Python: </w:t>
      </w:r>
      <w:r>
        <w:t>Python 3.10, 3.11, or 3.12 (64-bit). Verify with: python --version.</w:t>
      </w:r>
    </w:p>
    <w:p w14:paraId="65207812" w14:textId="77777777" w:rsidR="007F367D" w:rsidRDefault="00443FCA">
      <w:pPr>
        <w:pStyle w:val="ListBullet"/>
      </w:pPr>
      <w:r>
        <w:rPr>
          <w:b/>
        </w:rPr>
        <w:t xml:space="preserve">• PostgreSQL: </w:t>
      </w:r>
      <w:r>
        <w:t>PostgreSQL 14, 15, 16, or 17 server running locally or accessible via network.</w:t>
      </w:r>
    </w:p>
    <w:p w14:paraId="29AB3397" w14:textId="77777777" w:rsidR="007F367D" w:rsidRDefault="00443FCA">
      <w:pPr>
        <w:pStyle w:val="ListBullet"/>
      </w:pPr>
      <w:r>
        <w:rPr>
          <w:b/>
        </w:rPr>
        <w:t xml:space="preserve">• System Memory &amp; Disk: </w:t>
      </w:r>
      <w:r>
        <w:t>Minimum 8 GB RAM and 10 GB free disk space (for dataset extraction and PostgreSQL tables).</w:t>
      </w:r>
    </w:p>
    <w:p w14:paraId="27E6F4A9" w14:textId="77777777" w:rsidR="007F367D" w:rsidRDefault="00443FCA">
      <w:pPr>
        <w:pStyle w:val="Heading2"/>
      </w:pPr>
      <w:bookmarkStart w:id="27" w:name="_Toc243956768"/>
      <w:r>
        <w:t>Step 2: Clone the Repository and Navigate to Root</w:t>
      </w:r>
      <w:bookmarkEnd w:id="27"/>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9029"/>
      </w:tblGrid>
      <w:tr w:rsidR="007F367D" w14:paraId="006752A9"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2F2F2"/>
          </w:tcPr>
          <w:p w14:paraId="6244B1D6" w14:textId="77777777" w:rsidR="007F367D" w:rsidRDefault="00443FCA">
            <w:pPr>
              <w:spacing w:before="0" w:after="0" w:line="240" w:lineRule="auto"/>
              <w:jc w:val="left"/>
            </w:pPr>
            <w:r>
              <w:rPr>
                <w:rFonts w:ascii="Consolas" w:hAnsi="Consolas" w:cs="Consolas"/>
                <w:sz w:val="18"/>
                <w:szCs w:val="18"/>
              </w:rPr>
              <w:t>git clone https://github.com/NardosShumete/ids-etl-pipeline-postgres-assignment.git</w:t>
            </w:r>
            <w:r>
              <w:rPr>
                <w:rFonts w:ascii="Consolas" w:hAnsi="Consolas" w:cs="Consolas"/>
                <w:sz w:val="18"/>
                <w:szCs w:val="18"/>
              </w:rPr>
              <w:br/>
            </w:r>
            <w:r>
              <w:rPr>
                <w:rFonts w:ascii="Consolas" w:hAnsi="Consolas" w:cs="Consolas"/>
                <w:sz w:val="18"/>
                <w:szCs w:val="18"/>
              </w:rPr>
              <w:t>cd ids-etl-pipeline-postgres-assignment</w:t>
            </w:r>
          </w:p>
        </w:tc>
      </w:tr>
    </w:tbl>
    <w:p w14:paraId="6388ECD0" w14:textId="77777777" w:rsidR="007F367D" w:rsidRDefault="00443FCA">
      <w:pPr>
        <w:pStyle w:val="Heading2"/>
      </w:pPr>
      <w:bookmarkStart w:id="28" w:name="_Toc243956769"/>
      <w:r>
        <w:t>Step 3: Create and Activate Python Virtual Environment</w:t>
      </w:r>
      <w:bookmarkEnd w:id="28"/>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9029"/>
      </w:tblGrid>
      <w:tr w:rsidR="007F367D" w14:paraId="564966F9"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2F2F2"/>
          </w:tcPr>
          <w:p w14:paraId="16F1D371" w14:textId="77777777" w:rsidR="007F367D" w:rsidRDefault="00443FCA">
            <w:pPr>
              <w:spacing w:before="0" w:after="0" w:line="240" w:lineRule="auto"/>
              <w:jc w:val="left"/>
            </w:pPr>
            <w:r>
              <w:rPr>
                <w:rFonts w:ascii="Consolas" w:hAnsi="Consolas" w:cs="Consolas"/>
                <w:sz w:val="18"/>
                <w:szCs w:val="18"/>
              </w:rPr>
              <w:t># Windows PowerShell:</w:t>
            </w:r>
            <w:r>
              <w:rPr>
                <w:rFonts w:ascii="Consolas" w:hAnsi="Consolas" w:cs="Consolas"/>
                <w:sz w:val="18"/>
                <w:szCs w:val="18"/>
              </w:rPr>
              <w:br/>
              <w:t>python -m venv .venv</w:t>
            </w:r>
            <w:r>
              <w:rPr>
                <w:rFonts w:ascii="Consolas" w:hAnsi="Consolas" w:cs="Consolas"/>
                <w:sz w:val="18"/>
                <w:szCs w:val="18"/>
              </w:rPr>
              <w:br/>
            </w:r>
            <w:r>
              <w:rPr>
                <w:rFonts w:ascii="Consolas" w:hAnsi="Consolas" w:cs="Consolas"/>
                <w:sz w:val="18"/>
                <w:szCs w:val="18"/>
              </w:rPr>
              <w:t>.\.venv\Scripts\Activate.ps1</w:t>
            </w:r>
            <w:r>
              <w:rPr>
                <w:rFonts w:ascii="Consolas" w:hAnsi="Consolas" w:cs="Consolas"/>
                <w:sz w:val="18"/>
                <w:szCs w:val="18"/>
              </w:rPr>
              <w:br/>
            </w:r>
            <w:r>
              <w:rPr>
                <w:rFonts w:ascii="Consolas" w:hAnsi="Consolas" w:cs="Consolas"/>
                <w:sz w:val="18"/>
                <w:szCs w:val="18"/>
              </w:rPr>
              <w:br/>
              <w:t># Linux / macOS Bash:</w:t>
            </w:r>
            <w:r>
              <w:rPr>
                <w:rFonts w:ascii="Consolas" w:hAnsi="Consolas" w:cs="Consolas"/>
                <w:sz w:val="18"/>
                <w:szCs w:val="18"/>
              </w:rPr>
              <w:br/>
              <w:t>python3 -m venv .venv</w:t>
            </w:r>
            <w:r>
              <w:rPr>
                <w:rFonts w:ascii="Consolas" w:hAnsi="Consolas" w:cs="Consolas"/>
                <w:sz w:val="18"/>
                <w:szCs w:val="18"/>
              </w:rPr>
              <w:br/>
              <w:t>source .venv/bin/activate</w:t>
            </w:r>
          </w:p>
        </w:tc>
      </w:tr>
    </w:tbl>
    <w:p w14:paraId="797981E6" w14:textId="77777777" w:rsidR="007F367D" w:rsidRDefault="00443FCA">
      <w:pPr>
        <w:pStyle w:val="Heading2"/>
      </w:pPr>
      <w:bookmarkStart w:id="29" w:name="_Toc243956770"/>
      <w:r>
        <w:t>Step 4: Install Required Python Packages</w:t>
      </w:r>
      <w:bookmarkEnd w:id="29"/>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9029"/>
      </w:tblGrid>
      <w:tr w:rsidR="007F367D" w14:paraId="58094700"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2F2F2"/>
          </w:tcPr>
          <w:p w14:paraId="457942ED" w14:textId="77777777" w:rsidR="007F367D" w:rsidRDefault="00443FCA">
            <w:pPr>
              <w:spacing w:before="0" w:after="0" w:line="240" w:lineRule="auto"/>
              <w:jc w:val="left"/>
            </w:pPr>
            <w:r>
              <w:rPr>
                <w:rFonts w:ascii="Consolas" w:hAnsi="Consolas" w:cs="Consolas"/>
                <w:sz w:val="18"/>
                <w:szCs w:val="18"/>
              </w:rPr>
              <w:t>pip install --upgrade pip</w:t>
            </w:r>
            <w:r>
              <w:rPr>
                <w:rFonts w:ascii="Consolas" w:hAnsi="Consolas" w:cs="Consolas"/>
                <w:sz w:val="18"/>
                <w:szCs w:val="18"/>
              </w:rPr>
              <w:br/>
              <w:t>pip install -r requirements.txt</w:t>
            </w:r>
            <w:r>
              <w:rPr>
                <w:rFonts w:ascii="Consolas" w:hAnsi="Consolas" w:cs="Consolas"/>
                <w:sz w:val="18"/>
                <w:szCs w:val="18"/>
              </w:rPr>
              <w:br/>
              <w:t># Verify key packages:</w:t>
            </w:r>
            <w:r>
              <w:rPr>
                <w:rFonts w:ascii="Consolas" w:hAnsi="Consolas" w:cs="Consolas"/>
                <w:sz w:val="18"/>
                <w:szCs w:val="18"/>
              </w:rPr>
              <w:br/>
              <w:t>python -c 'import pandas, psycopg2, sqlalchemy, docx, matplotlib; print("Environment Ready!")'</w:t>
            </w:r>
          </w:p>
        </w:tc>
      </w:tr>
    </w:tbl>
    <w:p w14:paraId="4CFD4D05" w14:textId="77777777" w:rsidR="007F367D" w:rsidRDefault="00443FCA">
      <w:pPr>
        <w:pStyle w:val="Heading2"/>
      </w:pPr>
      <w:bookmarkStart w:id="30" w:name="_Toc243956771"/>
      <w:r>
        <w:t>Step 5: Configure Environment Credentials (.env)</w:t>
      </w:r>
      <w:bookmarkEnd w:id="30"/>
    </w:p>
    <w:p w14:paraId="2C80A58A" w14:textId="77777777" w:rsidR="007F367D" w:rsidRDefault="00443FCA">
      <w:r>
        <w:t>Copy the template configuration file .env.example to .env and configure your local PostgreSQL database credentials:</w:t>
      </w:r>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9029"/>
      </w:tblGrid>
      <w:tr w:rsidR="007F367D" w14:paraId="73B5F739"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2F2F2"/>
          </w:tcPr>
          <w:p w14:paraId="5E5B681D" w14:textId="77777777" w:rsidR="007F367D" w:rsidRDefault="00443FCA">
            <w:pPr>
              <w:spacing w:before="0" w:after="0" w:line="240" w:lineRule="auto"/>
              <w:jc w:val="left"/>
            </w:pPr>
            <w:r>
              <w:rPr>
                <w:rFonts w:ascii="Consolas" w:hAnsi="Consolas" w:cs="Consolas"/>
                <w:sz w:val="18"/>
                <w:szCs w:val="18"/>
              </w:rPr>
              <w:t># Windows PowerShell:</w:t>
            </w:r>
            <w:r>
              <w:rPr>
                <w:rFonts w:ascii="Consolas" w:hAnsi="Consolas" w:cs="Consolas"/>
                <w:sz w:val="18"/>
                <w:szCs w:val="18"/>
              </w:rPr>
              <w:br/>
              <w:t>Copy-Item .env.example .env</w:t>
            </w:r>
            <w:r>
              <w:rPr>
                <w:rFonts w:ascii="Consolas" w:hAnsi="Consolas" w:cs="Consolas"/>
                <w:sz w:val="18"/>
                <w:szCs w:val="18"/>
              </w:rPr>
              <w:br/>
            </w:r>
            <w:r>
              <w:rPr>
                <w:rFonts w:ascii="Consolas" w:hAnsi="Consolas" w:cs="Consolas"/>
                <w:sz w:val="18"/>
                <w:szCs w:val="18"/>
              </w:rPr>
              <w:br/>
              <w:t># Linux / macOS:</w:t>
            </w:r>
            <w:r>
              <w:rPr>
                <w:rFonts w:ascii="Consolas" w:hAnsi="Consolas" w:cs="Consolas"/>
                <w:sz w:val="18"/>
                <w:szCs w:val="18"/>
              </w:rPr>
              <w:br/>
              <w:t>cp .env.example .env</w:t>
            </w:r>
            <w:r>
              <w:rPr>
                <w:rFonts w:ascii="Consolas" w:hAnsi="Consolas" w:cs="Consolas"/>
                <w:sz w:val="18"/>
                <w:szCs w:val="18"/>
              </w:rPr>
              <w:br/>
            </w:r>
            <w:r>
              <w:rPr>
                <w:rFonts w:ascii="Consolas" w:hAnsi="Consolas" w:cs="Consolas"/>
                <w:sz w:val="18"/>
                <w:szCs w:val="18"/>
              </w:rPr>
              <w:br/>
              <w:t># Edit .env with your PostgreSQL credentials:</w:t>
            </w:r>
            <w:r>
              <w:rPr>
                <w:rFonts w:ascii="Consolas" w:hAnsi="Consolas" w:cs="Consolas"/>
                <w:sz w:val="18"/>
                <w:szCs w:val="18"/>
              </w:rPr>
              <w:br/>
              <w:t>DB_HOST=localhost</w:t>
            </w:r>
            <w:r>
              <w:rPr>
                <w:rFonts w:ascii="Consolas" w:hAnsi="Consolas" w:cs="Consolas"/>
                <w:sz w:val="18"/>
                <w:szCs w:val="18"/>
              </w:rPr>
              <w:br/>
              <w:t>DB_PORT=5432</w:t>
            </w:r>
            <w:r>
              <w:rPr>
                <w:rFonts w:ascii="Consolas" w:hAnsi="Consolas" w:cs="Consolas"/>
                <w:sz w:val="18"/>
                <w:szCs w:val="18"/>
              </w:rPr>
              <w:br/>
              <w:t>DB_NAME=ids_flows_db</w:t>
            </w:r>
            <w:r>
              <w:rPr>
                <w:rFonts w:ascii="Consolas" w:hAnsi="Consolas" w:cs="Consolas"/>
                <w:sz w:val="18"/>
                <w:szCs w:val="18"/>
              </w:rPr>
              <w:br/>
              <w:t>DB_USER=postgres</w:t>
            </w:r>
            <w:r>
              <w:rPr>
                <w:rFonts w:ascii="Consolas" w:hAnsi="Consolas" w:cs="Consolas"/>
                <w:sz w:val="18"/>
                <w:szCs w:val="18"/>
              </w:rPr>
              <w:br/>
              <w:t>DB_PASSWORD=your_secure_password_here</w:t>
            </w:r>
          </w:p>
        </w:tc>
      </w:tr>
    </w:tbl>
    <w:p w14:paraId="1FA1A2D8" w14:textId="77777777" w:rsidR="007F367D" w:rsidRDefault="00443FCA">
      <w:pPr>
        <w:pStyle w:val="Heading2"/>
      </w:pPr>
      <w:bookmarkStart w:id="31" w:name="_Toc243956772"/>
      <w:r>
        <w:t>Step 6: Place the Dataset Archive</w:t>
      </w:r>
      <w:bookmarkEnd w:id="31"/>
    </w:p>
    <w:p w14:paraId="16F0F6F6" w14:textId="77777777" w:rsidR="007F367D" w:rsidRDefault="00443FCA">
      <w:r>
        <w:t>Download archive.zip from Kaggle (chethuhn/network-intrusion-dataset) and place it directly into the data/ directory:</w:t>
      </w:r>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9029"/>
      </w:tblGrid>
      <w:tr w:rsidR="007F367D" w14:paraId="4D2C45CF"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2F2F2"/>
          </w:tcPr>
          <w:p w14:paraId="353F0193" w14:textId="77777777" w:rsidR="007F367D" w:rsidRDefault="00443FCA">
            <w:pPr>
              <w:spacing w:before="0" w:after="0" w:line="240" w:lineRule="auto"/>
              <w:jc w:val="left"/>
            </w:pPr>
            <w:r>
              <w:rPr>
                <w:rFonts w:ascii="Consolas" w:hAnsi="Consolas" w:cs="Consolas"/>
                <w:sz w:val="18"/>
                <w:szCs w:val="18"/>
              </w:rPr>
              <w:t># Verify archive placement (size should be ~229 MB):</w:t>
            </w:r>
            <w:r>
              <w:rPr>
                <w:rFonts w:ascii="Consolas" w:hAnsi="Consolas" w:cs="Consolas"/>
                <w:sz w:val="18"/>
                <w:szCs w:val="18"/>
              </w:rPr>
              <w:br/>
              <w:t>ls -lh data/archive.zip</w:t>
            </w:r>
          </w:p>
        </w:tc>
      </w:tr>
    </w:tbl>
    <w:p w14:paraId="3F8EF883" w14:textId="77777777" w:rsidR="007F367D" w:rsidRDefault="00443FCA">
      <w:pPr>
        <w:pStyle w:val="Heading2"/>
      </w:pPr>
      <w:bookmarkStart w:id="32" w:name="_Toc243956773"/>
      <w:r>
        <w:t>Step 7: Initialize PostgreSQL Database and Schema DDL</w:t>
      </w:r>
      <w:bookmarkEnd w:id="32"/>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9029"/>
      </w:tblGrid>
      <w:tr w:rsidR="007F367D" w14:paraId="42B30995"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2F2F2"/>
          </w:tcPr>
          <w:p w14:paraId="6AE0874A" w14:textId="77777777" w:rsidR="007F367D" w:rsidRDefault="00443FCA">
            <w:pPr>
              <w:spacing w:before="0" w:after="0" w:line="240" w:lineRule="auto"/>
              <w:jc w:val="left"/>
            </w:pPr>
            <w:r>
              <w:rPr>
                <w:rFonts w:ascii="Consolas" w:hAnsi="Consolas" w:cs="Consolas"/>
                <w:sz w:val="18"/>
                <w:szCs w:val="18"/>
              </w:rPr>
              <w:t>python -m src.create_database</w:t>
            </w:r>
            <w:r>
              <w:rPr>
                <w:rFonts w:ascii="Consolas" w:hAnsi="Consolas" w:cs="Consolas"/>
                <w:sz w:val="18"/>
                <w:szCs w:val="18"/>
              </w:rPr>
              <w:br/>
            </w:r>
            <w:r>
              <w:rPr>
                <w:rFonts w:ascii="Consolas" w:hAnsi="Consolas" w:cs="Consolas"/>
                <w:sz w:val="18"/>
                <w:szCs w:val="18"/>
              </w:rPr>
              <w:br/>
              <w:t># Expected Output:</w:t>
            </w:r>
            <w:r>
              <w:rPr>
                <w:rFonts w:ascii="Consolas" w:hAnsi="Consolas" w:cs="Consolas"/>
                <w:sz w:val="18"/>
                <w:szCs w:val="18"/>
              </w:rPr>
              <w:br/>
              <w:t># [INFO] Database 'ids_flows_db' created or verified.</w:t>
            </w:r>
            <w:r>
              <w:rPr>
                <w:rFonts w:ascii="Consolas" w:hAnsi="Consolas" w:cs="Consolas"/>
                <w:sz w:val="18"/>
                <w:szCs w:val="18"/>
              </w:rPr>
              <w:br/>
              <w:t># [INFO] Executing schema DDL from sql/01_schema.sql...</w:t>
            </w:r>
            <w:r>
              <w:rPr>
                <w:rFonts w:ascii="Consolas" w:hAnsi="Consolas" w:cs="Consolas"/>
                <w:sz w:val="18"/>
                <w:szCs w:val="18"/>
              </w:rPr>
              <w:br/>
              <w:t># [INFO] Tables created: source_files, attack_types, flows, flow_statistics.</w:t>
            </w:r>
            <w:r>
              <w:rPr>
                <w:rFonts w:ascii="Consolas" w:hAnsi="Consolas" w:cs="Consolas"/>
                <w:sz w:val="18"/>
                <w:szCs w:val="18"/>
              </w:rPr>
              <w:br/>
              <w:t># [INFO] Attack types seed taxonomy inserted (15 classes).</w:t>
            </w:r>
          </w:p>
        </w:tc>
      </w:tr>
    </w:tbl>
    <w:p w14:paraId="751D4BE6" w14:textId="77777777" w:rsidR="007F367D" w:rsidRDefault="00443FCA">
      <w:pPr>
        <w:pStyle w:val="Heading2"/>
      </w:pPr>
      <w:bookmarkStart w:id="33" w:name="_Toc243956774"/>
      <w:r>
        <w:t>Step 8: Execute Full ETL Ingestion Pipeline</w:t>
      </w:r>
      <w:bookmarkEnd w:id="33"/>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9029"/>
      </w:tblGrid>
      <w:tr w:rsidR="007F367D" w14:paraId="0D96E313"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2F2F2"/>
          </w:tcPr>
          <w:p w14:paraId="7FF5A3B9" w14:textId="77777777" w:rsidR="007F367D" w:rsidRDefault="00443FCA">
            <w:pPr>
              <w:spacing w:before="0" w:after="0" w:line="240" w:lineRule="auto"/>
              <w:jc w:val="left"/>
            </w:pPr>
            <w:r>
              <w:rPr>
                <w:rFonts w:ascii="Consolas" w:hAnsi="Consolas" w:cs="Consolas"/>
                <w:sz w:val="18"/>
                <w:szCs w:val="18"/>
              </w:rPr>
              <w:t>python -m src.pipeline</w:t>
            </w:r>
            <w:r>
              <w:rPr>
                <w:rFonts w:ascii="Consolas" w:hAnsi="Consolas" w:cs="Consolas"/>
                <w:sz w:val="18"/>
                <w:szCs w:val="18"/>
              </w:rPr>
              <w:br/>
            </w:r>
            <w:r>
              <w:rPr>
                <w:rFonts w:ascii="Consolas" w:hAnsi="Consolas" w:cs="Consolas"/>
                <w:sz w:val="18"/>
                <w:szCs w:val="18"/>
              </w:rPr>
              <w:br/>
              <w:t># Expected Output:</w:t>
            </w:r>
            <w:r>
              <w:rPr>
                <w:rFonts w:ascii="Consolas" w:hAnsi="Consolas" w:cs="Consolas"/>
                <w:sz w:val="18"/>
                <w:szCs w:val="18"/>
              </w:rPr>
              <w:br/>
              <w:t># [INFO] pipeline: Starting pipeline execution...</w:t>
            </w:r>
            <w:r>
              <w:rPr>
                <w:rFonts w:ascii="Consolas" w:hAnsi="Consolas" w:cs="Consolas"/>
                <w:sz w:val="18"/>
                <w:szCs w:val="18"/>
              </w:rPr>
              <w:br/>
              <w:t># [INFO] extract: Extracting data/archive.zip to data/raw/...</w:t>
            </w:r>
            <w:r>
              <w:rPr>
                <w:rFonts w:ascii="Consolas" w:hAnsi="Consolas" w:cs="Consolas"/>
                <w:sz w:val="18"/>
                <w:szCs w:val="18"/>
              </w:rPr>
              <w:br/>
              <w:t># [INFO] pipeline: Ingesting file 1/8: Friday-WorkingHours-Afternoon-DDos.pcap_ISCX.csv...</w:t>
            </w:r>
            <w:r>
              <w:rPr>
                <w:rFonts w:ascii="Consolas" w:hAnsi="Consolas" w:cs="Consolas"/>
                <w:sz w:val="18"/>
                <w:szCs w:val="18"/>
              </w:rPr>
              <w:br/>
              <w:t># ...</w:t>
            </w:r>
            <w:r>
              <w:rPr>
                <w:rFonts w:ascii="Consolas" w:hAnsi="Consolas" w:cs="Consolas"/>
                <w:sz w:val="18"/>
                <w:szCs w:val="18"/>
              </w:rPr>
              <w:br/>
              <w:t># [INFO] pipeline: Ingestion completed: 2,616,266 records in 19m 35s.</w:t>
            </w:r>
            <w:r>
              <w:rPr>
                <w:rFonts w:ascii="Consolas" w:hAnsi="Consolas" w:cs="Consolas"/>
                <w:sz w:val="18"/>
                <w:szCs w:val="18"/>
              </w:rPr>
              <w:br/>
              <w:t># [INFO] pipeline: Applying post-load indexes from sql/02_indexes.sql...</w:t>
            </w:r>
            <w:r>
              <w:rPr>
                <w:rFonts w:ascii="Consolas" w:hAnsi="Consolas" w:cs="Consolas"/>
                <w:sz w:val="18"/>
                <w:szCs w:val="18"/>
              </w:rPr>
              <w:br/>
              <w:t># [INFO] pipeline: All B-Tree indexes created successfully.</w:t>
            </w:r>
          </w:p>
        </w:tc>
      </w:tr>
    </w:tbl>
    <w:p w14:paraId="2F3913A6" w14:textId="77777777" w:rsidR="007F367D" w:rsidRDefault="00443FCA">
      <w:pPr>
        <w:pStyle w:val="Heading2"/>
      </w:pPr>
      <w:bookmarkStart w:id="34" w:name="_Toc243956775"/>
      <w:r>
        <w:t>Step 9: Run Automated Verification and Quality Audits</w:t>
      </w:r>
      <w:bookmarkEnd w:id="34"/>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9029"/>
      </w:tblGrid>
      <w:tr w:rsidR="007F367D" w14:paraId="745F63F0"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2F2F2"/>
          </w:tcPr>
          <w:p w14:paraId="3BB39B73" w14:textId="77777777" w:rsidR="007F367D" w:rsidRDefault="00443FCA">
            <w:pPr>
              <w:spacing w:before="0" w:after="0" w:line="240" w:lineRule="auto"/>
              <w:jc w:val="left"/>
            </w:pPr>
            <w:r>
              <w:rPr>
                <w:rFonts w:ascii="Consolas" w:hAnsi="Consolas" w:cs="Consolas"/>
                <w:sz w:val="18"/>
                <w:szCs w:val="18"/>
              </w:rPr>
              <w:t>python -m src.verify</w:t>
            </w:r>
            <w:r>
              <w:rPr>
                <w:rFonts w:ascii="Consolas" w:hAnsi="Consolas" w:cs="Consolas"/>
                <w:sz w:val="18"/>
                <w:szCs w:val="18"/>
              </w:rPr>
              <w:br/>
            </w:r>
            <w:r>
              <w:rPr>
                <w:rFonts w:ascii="Consolas" w:hAnsi="Consolas" w:cs="Consolas"/>
                <w:sz w:val="18"/>
                <w:szCs w:val="18"/>
              </w:rPr>
              <w:br/>
              <w:t># Expected Output:</w:t>
            </w:r>
            <w:r>
              <w:rPr>
                <w:rFonts w:ascii="Consolas" w:hAnsi="Consolas" w:cs="Consolas"/>
                <w:sz w:val="18"/>
                <w:szCs w:val="18"/>
              </w:rPr>
              <w:br/>
              <w:t># [PASS] Dataset verification confirmed: &gt; 2 Million rows ingested.</w:t>
            </w:r>
            <w:r>
              <w:rPr>
                <w:rFonts w:ascii="Consolas" w:hAnsi="Consolas" w:cs="Consolas"/>
                <w:sz w:val="18"/>
                <w:szCs w:val="18"/>
              </w:rPr>
              <w:br/>
              <w:t># [PASS] Vertical partitioning is 100% synchronized (flows == flow_statistics).</w:t>
            </w:r>
            <w:r>
              <w:rPr>
                <w:rFonts w:ascii="Consolas" w:hAnsi="Consolas" w:cs="Consolas"/>
                <w:sz w:val="18"/>
                <w:szCs w:val="18"/>
              </w:rPr>
              <w:br/>
              <w:t># [PASS] Zero orphan records found. Referential integrity is strictly maintained.</w:t>
            </w:r>
            <w:r>
              <w:rPr>
                <w:rFonts w:ascii="Consolas" w:hAnsi="Consolas" w:cs="Consolas"/>
                <w:sz w:val="18"/>
                <w:szCs w:val="18"/>
              </w:rPr>
              <w:br/>
              <w:t># [PASS] Zero NULL values in critical telemetry columns.</w:t>
            </w:r>
            <w:r>
              <w:rPr>
                <w:rFonts w:ascii="Consolas" w:hAnsi="Consolas" w:cs="Consolas"/>
                <w:sz w:val="18"/>
                <w:szCs w:val="18"/>
              </w:rPr>
              <w:br/>
              <w:t># [PASS] All attack type labels are clean, valid, and properly encoded.</w:t>
            </w:r>
          </w:p>
        </w:tc>
      </w:tr>
    </w:tbl>
    <w:p w14:paraId="696B79FC" w14:textId="77777777" w:rsidR="007F367D" w:rsidRDefault="00443FCA">
      <w:pPr>
        <w:pStyle w:val="Heading2"/>
      </w:pPr>
      <w:bookmarkStart w:id="35" w:name="_Toc243956776"/>
      <w:r>
        <w:t>Step 10: Run Unit Tests and Code Linter</w:t>
      </w:r>
      <w:bookmarkEnd w:id="35"/>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9029"/>
      </w:tblGrid>
      <w:tr w:rsidR="007F367D" w14:paraId="690FDD42"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2F2F2"/>
          </w:tcPr>
          <w:p w14:paraId="5B33B0BB" w14:textId="77777777" w:rsidR="007F367D" w:rsidRDefault="00443FCA">
            <w:pPr>
              <w:spacing w:before="0" w:after="0" w:line="240" w:lineRule="auto"/>
              <w:jc w:val="left"/>
            </w:pPr>
            <w:r>
              <w:rPr>
                <w:rFonts w:ascii="Consolas" w:hAnsi="Consolas" w:cs="Consolas"/>
                <w:sz w:val="18"/>
                <w:szCs w:val="18"/>
              </w:rPr>
              <w:t>pytest tests/ -v</w:t>
            </w:r>
            <w:r>
              <w:rPr>
                <w:rFonts w:ascii="Consolas" w:hAnsi="Consolas" w:cs="Consolas"/>
                <w:sz w:val="18"/>
                <w:szCs w:val="18"/>
              </w:rPr>
              <w:br/>
              <w:t>ruff check src/ tests/</w:t>
            </w:r>
            <w:r>
              <w:rPr>
                <w:rFonts w:ascii="Consolas" w:hAnsi="Consolas" w:cs="Consolas"/>
                <w:sz w:val="18"/>
                <w:szCs w:val="18"/>
              </w:rPr>
              <w:br/>
            </w:r>
            <w:r>
              <w:rPr>
                <w:rFonts w:ascii="Consolas" w:hAnsi="Consolas" w:cs="Consolas"/>
                <w:sz w:val="18"/>
                <w:szCs w:val="18"/>
              </w:rPr>
              <w:br/>
              <w:t># Expected Output:</w:t>
            </w:r>
            <w:r>
              <w:rPr>
                <w:rFonts w:ascii="Consolas" w:hAnsi="Consolas" w:cs="Consolas"/>
                <w:sz w:val="18"/>
                <w:szCs w:val="18"/>
              </w:rPr>
              <w:br/>
            </w:r>
            <w:r>
              <w:rPr>
                <w:rFonts w:ascii="Consolas" w:hAnsi="Consolas" w:cs="Consolas"/>
                <w:sz w:val="18"/>
                <w:szCs w:val="18"/>
              </w:rPr>
              <w:t># ============================= 13 passed in 2.61s =============================</w:t>
            </w:r>
            <w:r>
              <w:rPr>
                <w:rFonts w:ascii="Consolas" w:hAnsi="Consolas" w:cs="Consolas"/>
                <w:sz w:val="18"/>
                <w:szCs w:val="18"/>
              </w:rPr>
              <w:br/>
              <w:t># All checks passed!</w:t>
            </w:r>
          </w:p>
        </w:tc>
      </w:tr>
    </w:tbl>
    <w:p w14:paraId="6BE051A7" w14:textId="77777777" w:rsidR="007F367D" w:rsidRDefault="00443FCA">
      <w:pPr>
        <w:pStyle w:val="Heading2"/>
      </w:pPr>
      <w:bookmarkStart w:id="36" w:name="_Toc243956777"/>
      <w:r>
        <w:t>8.1 Operational Troubleshooting Guide</w:t>
      </w:r>
      <w:bookmarkEnd w:id="36"/>
    </w:p>
    <w:p w14:paraId="17A95EF8" w14:textId="77777777" w:rsidR="007F367D" w:rsidRDefault="00443FCA">
      <w:r>
        <w:t>Table 14 documents common deployment errors, root causes, and verified technical remediations:</w:t>
      </w:r>
    </w:p>
    <w:p w14:paraId="57AD07C4" w14:textId="77777777" w:rsidR="007F367D" w:rsidRDefault="00443FCA">
      <w:pPr>
        <w:pStyle w:val="TableCaption"/>
      </w:pPr>
      <w:bookmarkStart w:id="14024" w:name="_Toc8009024"/>
      <w:r>
        <w:t>Table 14: Operational Troubleshooting Guide</w:t>
      </w:r>
      <w:bookmarkEnd w:id="14024"/>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3024"/>
        <w:gridCol w:w="2592"/>
        <w:gridCol w:w="3413"/>
      </w:tblGrid>
      <w:tr w:rsidR="007F367D" w14:paraId="2F73138F" w14:textId="77777777">
        <w:trPr>
          <w:cantSplit/>
          <w:tblHeader/>
          <w:jc w:val="center"/>
        </w:trPr>
        <w:tc>
          <w:tcPr>
            <w:tcW w:w="3024" w:type="dxa"/>
            <w:shd w:val="clear" w:color="auto" w:fill="D9D9D9"/>
            <w:vAlign w:val="center"/>
          </w:tcPr>
          <w:p w14:paraId="240FC278" w14:textId="77777777" w:rsidR="007F367D" w:rsidRDefault="00443FCA">
            <w:pPr>
              <w:keepNext/>
              <w:spacing w:before="0" w:after="0" w:line="240" w:lineRule="auto"/>
              <w:jc w:val="left"/>
            </w:pPr>
            <w:r>
              <w:rPr>
                <w:b/>
                <w:sz w:val="20"/>
                <w:szCs w:val="20"/>
              </w:rPr>
              <w:t>Observed Symptom / Error</w:t>
            </w:r>
          </w:p>
        </w:tc>
        <w:tc>
          <w:tcPr>
            <w:tcW w:w="2592" w:type="dxa"/>
            <w:shd w:val="clear" w:color="auto" w:fill="D9D9D9"/>
            <w:vAlign w:val="center"/>
          </w:tcPr>
          <w:p w14:paraId="0BA44E63" w14:textId="77777777" w:rsidR="007F367D" w:rsidRDefault="00443FCA">
            <w:pPr>
              <w:keepNext/>
              <w:spacing w:before="0" w:after="0" w:line="240" w:lineRule="auto"/>
              <w:jc w:val="left"/>
            </w:pPr>
            <w:r>
              <w:rPr>
                <w:b/>
                <w:sz w:val="20"/>
                <w:szCs w:val="20"/>
              </w:rPr>
              <w:t>Probable Root Cause</w:t>
            </w:r>
          </w:p>
        </w:tc>
        <w:tc>
          <w:tcPr>
            <w:tcW w:w="3413" w:type="dxa"/>
            <w:shd w:val="clear" w:color="auto" w:fill="D9D9D9"/>
            <w:vAlign w:val="center"/>
          </w:tcPr>
          <w:p w14:paraId="395FE8CF" w14:textId="77777777" w:rsidR="007F367D" w:rsidRDefault="00443FCA">
            <w:pPr>
              <w:keepNext/>
              <w:spacing w:before="0" w:after="0" w:line="240" w:lineRule="auto"/>
              <w:jc w:val="left"/>
            </w:pPr>
            <w:r>
              <w:rPr>
                <w:b/>
                <w:sz w:val="20"/>
                <w:szCs w:val="20"/>
              </w:rPr>
              <w:t>Verified Technical Remediation</w:t>
            </w:r>
          </w:p>
        </w:tc>
      </w:tr>
      <w:tr w:rsidR="007F367D" w14:paraId="4CF457DE" w14:textId="77777777">
        <w:trPr>
          <w:cantSplit/>
          <w:jc w:val="center"/>
        </w:trPr>
        <w:tc>
          <w:tcPr>
            <w:tcW w:w="3024" w:type="dxa"/>
            <w:vAlign w:val="center"/>
          </w:tcPr>
          <w:p w14:paraId="6CC21DED" w14:textId="77777777" w:rsidR="007F367D" w:rsidRDefault="00443FCA">
            <w:pPr>
              <w:keepNext/>
              <w:spacing w:before="0" w:after="0" w:line="240" w:lineRule="auto"/>
              <w:jc w:val="left"/>
            </w:pPr>
            <w:r>
              <w:rPr>
                <w:sz w:val="20"/>
                <w:szCs w:val="20"/>
              </w:rPr>
              <w:t>ValueError: Missing required environment variable: DB_PASSWORD</w:t>
            </w:r>
          </w:p>
        </w:tc>
        <w:tc>
          <w:tcPr>
            <w:tcW w:w="2592" w:type="dxa"/>
            <w:vAlign w:val="center"/>
          </w:tcPr>
          <w:p w14:paraId="6E030A27" w14:textId="77777777" w:rsidR="007F367D" w:rsidRDefault="00443FCA">
            <w:pPr>
              <w:keepNext/>
              <w:spacing w:before="0" w:after="0" w:line="240" w:lineRule="auto"/>
              <w:jc w:val="left"/>
            </w:pPr>
            <w:r>
              <w:rPr>
                <w:sz w:val="20"/>
                <w:szCs w:val="20"/>
              </w:rPr>
              <w:t>.env file missing or DB_PASSWORD is unset.</w:t>
            </w:r>
          </w:p>
        </w:tc>
        <w:tc>
          <w:tcPr>
            <w:tcW w:w="3413" w:type="dxa"/>
            <w:vAlign w:val="center"/>
          </w:tcPr>
          <w:p w14:paraId="05A95A28" w14:textId="77777777" w:rsidR="007F367D" w:rsidRDefault="00443FCA">
            <w:pPr>
              <w:keepNext/>
              <w:spacing w:before="0" w:after="0" w:line="240" w:lineRule="auto"/>
              <w:jc w:val="left"/>
            </w:pPr>
            <w:r>
              <w:rPr>
                <w:sz w:val="20"/>
                <w:szCs w:val="20"/>
              </w:rPr>
              <w:t>Copy .env.example to .env and set your active PostgreSQL password.</w:t>
            </w:r>
          </w:p>
        </w:tc>
      </w:tr>
      <w:tr w:rsidR="007F367D" w14:paraId="478E788E" w14:textId="77777777">
        <w:trPr>
          <w:cantSplit/>
          <w:jc w:val="center"/>
        </w:trPr>
        <w:tc>
          <w:tcPr>
            <w:tcW w:w="3024" w:type="dxa"/>
            <w:vAlign w:val="center"/>
          </w:tcPr>
          <w:p w14:paraId="54DBC759" w14:textId="77777777" w:rsidR="007F367D" w:rsidRDefault="00443FCA">
            <w:pPr>
              <w:keepNext/>
              <w:spacing w:before="0" w:after="0" w:line="240" w:lineRule="auto"/>
              <w:jc w:val="left"/>
            </w:pPr>
            <w:r>
              <w:rPr>
                <w:sz w:val="20"/>
                <w:szCs w:val="20"/>
              </w:rPr>
              <w:t>psycopg2.OperationalError: Connection refused (port 5432)</w:t>
            </w:r>
          </w:p>
        </w:tc>
        <w:tc>
          <w:tcPr>
            <w:tcW w:w="2592" w:type="dxa"/>
            <w:vAlign w:val="center"/>
          </w:tcPr>
          <w:p w14:paraId="0E7B8A29" w14:textId="77777777" w:rsidR="007F367D" w:rsidRDefault="00443FCA">
            <w:pPr>
              <w:keepNext/>
              <w:spacing w:before="0" w:after="0" w:line="240" w:lineRule="auto"/>
              <w:jc w:val="left"/>
            </w:pPr>
            <w:r>
              <w:rPr>
                <w:sz w:val="20"/>
                <w:szCs w:val="20"/>
              </w:rPr>
              <w:t>PostgreSQL service is stopped or port is blocked.</w:t>
            </w:r>
          </w:p>
        </w:tc>
        <w:tc>
          <w:tcPr>
            <w:tcW w:w="3413" w:type="dxa"/>
            <w:vAlign w:val="center"/>
          </w:tcPr>
          <w:p w14:paraId="346FFECB" w14:textId="77777777" w:rsidR="007F367D" w:rsidRDefault="00443FCA">
            <w:pPr>
              <w:keepNext/>
              <w:spacing w:before="0" w:after="0" w:line="240" w:lineRule="auto"/>
              <w:jc w:val="left"/>
            </w:pPr>
            <w:r>
              <w:rPr>
                <w:sz w:val="20"/>
                <w:szCs w:val="20"/>
              </w:rPr>
              <w:t>Start service via 'net start postgresql-x64-16' (Windows) or 'sudo systemctl start postgresql' (Linux).</w:t>
            </w:r>
          </w:p>
        </w:tc>
      </w:tr>
      <w:tr w:rsidR="007F367D" w14:paraId="2007EE96" w14:textId="77777777">
        <w:trPr>
          <w:cantSplit/>
          <w:jc w:val="center"/>
        </w:trPr>
        <w:tc>
          <w:tcPr>
            <w:tcW w:w="3024" w:type="dxa"/>
            <w:vAlign w:val="center"/>
          </w:tcPr>
          <w:p w14:paraId="3FB3AC03" w14:textId="77777777" w:rsidR="007F367D" w:rsidRDefault="00443FCA">
            <w:pPr>
              <w:keepNext/>
              <w:spacing w:before="0" w:after="0" w:line="240" w:lineRule="auto"/>
              <w:jc w:val="left"/>
            </w:pPr>
            <w:r>
              <w:rPr>
                <w:sz w:val="20"/>
                <w:szCs w:val="20"/>
              </w:rPr>
              <w:t>FileNotFoundError: archive.zip not found in data/</w:t>
            </w:r>
          </w:p>
        </w:tc>
        <w:tc>
          <w:tcPr>
            <w:tcW w:w="2592" w:type="dxa"/>
            <w:vAlign w:val="center"/>
          </w:tcPr>
          <w:p w14:paraId="6ADAD36B" w14:textId="77777777" w:rsidR="007F367D" w:rsidRDefault="00443FCA">
            <w:pPr>
              <w:keepNext/>
              <w:spacing w:before="0" w:after="0" w:line="240" w:lineRule="auto"/>
              <w:jc w:val="left"/>
            </w:pPr>
            <w:r>
              <w:rPr>
                <w:sz w:val="20"/>
                <w:szCs w:val="20"/>
              </w:rPr>
              <w:t>Dataset archive was not placed in data/ folder.</w:t>
            </w:r>
          </w:p>
        </w:tc>
        <w:tc>
          <w:tcPr>
            <w:tcW w:w="3413" w:type="dxa"/>
            <w:vAlign w:val="center"/>
          </w:tcPr>
          <w:p w14:paraId="67ED9206" w14:textId="77777777" w:rsidR="007F367D" w:rsidRDefault="00443FCA">
            <w:pPr>
              <w:keepNext/>
              <w:spacing w:before="0" w:after="0" w:line="240" w:lineRule="auto"/>
              <w:jc w:val="left"/>
            </w:pPr>
            <w:r>
              <w:rPr>
                <w:sz w:val="20"/>
                <w:szCs w:val="20"/>
              </w:rPr>
              <w:t>Download archive.zip from Kaggle and place it in data/archive.zip.</w:t>
            </w:r>
          </w:p>
        </w:tc>
      </w:tr>
      <w:tr w:rsidR="007F367D" w14:paraId="46B5ABB8" w14:textId="77777777">
        <w:trPr>
          <w:cantSplit/>
          <w:jc w:val="center"/>
        </w:trPr>
        <w:tc>
          <w:tcPr>
            <w:tcW w:w="3024" w:type="dxa"/>
            <w:vAlign w:val="center"/>
          </w:tcPr>
          <w:p w14:paraId="6B58B460" w14:textId="77777777" w:rsidR="007F367D" w:rsidRDefault="00443FCA">
            <w:pPr>
              <w:keepNext/>
              <w:spacing w:before="0" w:after="0" w:line="240" w:lineRule="auto"/>
              <w:jc w:val="left"/>
            </w:pPr>
            <w:r>
              <w:rPr>
                <w:sz w:val="20"/>
                <w:szCs w:val="20"/>
              </w:rPr>
              <w:t>PermissionError: [Errno 13] Permission denied: 'docs/report.docx'</w:t>
            </w:r>
          </w:p>
        </w:tc>
        <w:tc>
          <w:tcPr>
            <w:tcW w:w="2592" w:type="dxa"/>
            <w:vAlign w:val="center"/>
          </w:tcPr>
          <w:p w14:paraId="450CB671" w14:textId="77777777" w:rsidR="007F367D" w:rsidRDefault="00443FCA">
            <w:pPr>
              <w:keepNext/>
              <w:spacing w:before="0" w:after="0" w:line="240" w:lineRule="auto"/>
              <w:jc w:val="left"/>
            </w:pPr>
            <w:r>
              <w:rPr>
                <w:sz w:val="20"/>
                <w:szCs w:val="20"/>
              </w:rPr>
              <w:t>Report file is currently open in Microsoft Word.</w:t>
            </w:r>
          </w:p>
        </w:tc>
        <w:tc>
          <w:tcPr>
            <w:tcW w:w="3413" w:type="dxa"/>
            <w:vAlign w:val="center"/>
          </w:tcPr>
          <w:p w14:paraId="13BFF8BA" w14:textId="77777777" w:rsidR="007F367D" w:rsidRDefault="00443FCA">
            <w:pPr>
              <w:keepNext/>
              <w:spacing w:before="0" w:after="0" w:line="240" w:lineRule="auto"/>
              <w:jc w:val="left"/>
            </w:pPr>
            <w:r>
              <w:rPr>
                <w:sz w:val="20"/>
                <w:szCs w:val="20"/>
              </w:rPr>
              <w:t>Close Microsoft Word to release the exclusive file lock and re-run build_report.py.</w:t>
            </w:r>
          </w:p>
        </w:tc>
      </w:tr>
      <w:tr w:rsidR="007F367D" w14:paraId="359E59D1" w14:textId="77777777">
        <w:trPr>
          <w:cantSplit/>
          <w:jc w:val="center"/>
        </w:trPr>
        <w:tc>
          <w:tcPr>
            <w:tcW w:w="3024" w:type="dxa"/>
            <w:vAlign w:val="center"/>
          </w:tcPr>
          <w:p w14:paraId="42899BDE" w14:textId="77777777" w:rsidR="007F367D" w:rsidRDefault="00443FCA">
            <w:pPr>
              <w:spacing w:before="0" w:after="0" w:line="240" w:lineRule="auto"/>
              <w:jc w:val="left"/>
            </w:pPr>
            <w:r>
              <w:rPr>
                <w:sz w:val="20"/>
                <w:szCs w:val="20"/>
              </w:rPr>
              <w:t>MemoryError during CSV extraction</w:t>
            </w:r>
          </w:p>
        </w:tc>
        <w:tc>
          <w:tcPr>
            <w:tcW w:w="2592" w:type="dxa"/>
            <w:vAlign w:val="center"/>
          </w:tcPr>
          <w:p w14:paraId="342D6E50" w14:textId="77777777" w:rsidR="007F367D" w:rsidRDefault="00443FCA">
            <w:pPr>
              <w:spacing w:before="0" w:after="0" w:line="240" w:lineRule="auto"/>
              <w:jc w:val="left"/>
            </w:pPr>
            <w:r>
              <w:rPr>
                <w:sz w:val="20"/>
                <w:szCs w:val="20"/>
              </w:rPr>
              <w:t>chunk_size set too high for available system RAM.</w:t>
            </w:r>
          </w:p>
        </w:tc>
        <w:tc>
          <w:tcPr>
            <w:tcW w:w="3413" w:type="dxa"/>
            <w:vAlign w:val="center"/>
          </w:tcPr>
          <w:p w14:paraId="4DEDC4A9" w14:textId="77777777" w:rsidR="007F367D" w:rsidRDefault="00443FCA">
            <w:pPr>
              <w:spacing w:before="0" w:after="0" w:line="240" w:lineRule="auto"/>
              <w:jc w:val="left"/>
            </w:pPr>
            <w:r>
              <w:rPr>
                <w:sz w:val="20"/>
                <w:szCs w:val="20"/>
              </w:rPr>
              <w:t>Ensure DEFAULT_CHUNK_SIZE remains set to 200,000 in src/config.py.</w:t>
            </w:r>
          </w:p>
        </w:tc>
      </w:tr>
    </w:tbl>
    <w:p w14:paraId="6F813DCE" w14:textId="77777777" w:rsidR="007F367D" w:rsidRDefault="00443FCA">
      <w:pPr>
        <w:pStyle w:val="Heading1"/>
      </w:pPr>
      <w:bookmarkStart w:id="37" w:name="_Toc243956778"/>
      <w:r>
        <w:t>9. Challenges and Lessons Learned</w:t>
      </w:r>
      <w:bookmarkEnd w:id="37"/>
    </w:p>
    <w:p w14:paraId="4C2CFDB3" w14:textId="77777777" w:rsidR="007F367D" w:rsidRDefault="00443FCA">
      <w:r>
        <w:t>Developing an enterprise-grade ETL pipeline across millions of records yielded several critical engineering lessons:</w:t>
      </w:r>
    </w:p>
    <w:p w14:paraId="750D8B39" w14:textId="77777777" w:rsidR="007F367D" w:rsidRDefault="00443FCA">
      <w:pPr>
        <w:pStyle w:val="ListBullet"/>
      </w:pPr>
      <w:r>
        <w:rPr>
          <w:b/>
        </w:rPr>
        <w:t xml:space="preserve">1. Real-World Datasets Contain Hidden Header Defects: </w:t>
      </w:r>
      <w:r>
        <w:t>Raw network data invariably contains irregular whitespace and duplicate column names ('Fwd Header Length'). Standardizing column names into clean, predictable snake_case identifiers early in the pipeline prevents downstream relational errors.</w:t>
      </w:r>
    </w:p>
    <w:p w14:paraId="23A309B0" w14:textId="77777777" w:rsidR="007F367D" w:rsidRDefault="00443FCA">
      <w:pPr>
        <w:pStyle w:val="ListBullet"/>
      </w:pPr>
      <w:r>
        <w:rPr>
          <w:b/>
        </w:rPr>
        <w:t xml:space="preserve">2. Character Encodings Require Fallback Resilience: </w:t>
      </w:r>
      <w:r>
        <w:t>Assuming a uniform UTF-8 encoding across all files causes unexpected fatal crashes. Implementing automated dual-encoding fallback (UTF-8 with Latin-1 fallback) guarantees robust extraction across legacy and multi-platform data dumps.</w:t>
      </w:r>
    </w:p>
    <w:p w14:paraId="40B761B4" w14:textId="77777777" w:rsidR="007F367D" w:rsidRDefault="00443FCA">
      <w:pPr>
        <w:pStyle w:val="ListBullet"/>
      </w:pPr>
      <w:r>
        <w:rPr>
          <w:b/>
        </w:rPr>
        <w:t xml:space="preserve">3. Chunked Streaming is Mandatory for Predictable Memory: </w:t>
      </w:r>
      <w:r>
        <w:t>Attempting full-dataset in-memory processing exhausts RAM. Streaming chunk generators bound memory predictably (643.6 MB peak RAM), allowing the pipeline to execute reliably on constrained developer machines.</w:t>
      </w:r>
    </w:p>
    <w:p w14:paraId="562C1C24" w14:textId="77777777" w:rsidR="007F367D" w:rsidRDefault="00443FCA">
      <w:pPr>
        <w:pStyle w:val="ListBullet"/>
      </w:pPr>
      <w:r>
        <w:rPr>
          <w:b/>
        </w:rPr>
        <w:t xml:space="preserve">4. Synchronizing 1:1 Vertical Partitions Requires Explicit Sequence Pre-allocation: </w:t>
      </w:r>
      <w:r>
        <w:t>When splitting a single DataFrame into two relational tables with a 1:1 foreign key dependency, relying on auto-incrementing database defaults can cause sequence desynchronization during parallel or aborted transactions. Explicitly pre-allocating sequences via nextval('flows_id_seq') guarantees perfect 1:1 ID alignment.</w:t>
      </w:r>
    </w:p>
    <w:p w14:paraId="7540848A" w14:textId="77777777" w:rsidR="007F367D" w:rsidRDefault="00443FCA">
      <w:pPr>
        <w:pStyle w:val="ListBullet"/>
      </w:pPr>
      <w:r>
        <w:rPr>
          <w:b/>
        </w:rPr>
        <w:t xml:space="preserve">5. Bulk Ingestion Must Defer Index Creation: </w:t>
      </w:r>
      <w:r>
        <w:t>Inserting rows into indexed tables triggers severe B-Tree page splits and Write-Ahead Log (WAL) overhead. Deferring secondary index construction until after bulk loading reduced total load time by an estimated 65%.</w:t>
      </w:r>
    </w:p>
    <w:p w14:paraId="47299ED0" w14:textId="77777777" w:rsidR="007F367D" w:rsidRDefault="00443FCA">
      <w:pPr>
        <w:pStyle w:val="Heading1"/>
      </w:pPr>
      <w:bookmarkStart w:id="38" w:name="_Toc243956779"/>
      <w:r>
        <w:t>10. Limitations and Future Work</w:t>
      </w:r>
      <w:bookmarkEnd w:id="38"/>
    </w:p>
    <w:p w14:paraId="22BE74FF" w14:textId="77777777" w:rsidR="007F367D" w:rsidRDefault="00443FCA">
      <w:r>
        <w:t>While this architecture successfully meets all technical objectives, several architectural enhancements can expand its capabilities:</w:t>
      </w:r>
    </w:p>
    <w:p w14:paraId="7F9B0F88" w14:textId="77777777" w:rsidR="007F367D" w:rsidRDefault="00443FCA">
      <w:pPr>
        <w:pStyle w:val="ListBullet"/>
      </w:pPr>
      <w:r>
        <w:rPr>
          <w:b/>
        </w:rPr>
        <w:t xml:space="preserve">• Declarative Table Partitioning by Range: </w:t>
      </w:r>
      <w:r>
        <w:t>Currently, flows is a single large table. Implementing PostgreSQL declarative table partitioning by capture date (PARTITION BY RANGE (imported_at)) would allow partition pruning during historical range queries.</w:t>
      </w:r>
    </w:p>
    <w:p w14:paraId="7AAFDDBF" w14:textId="77777777" w:rsidR="007F367D" w:rsidRDefault="00443FCA">
      <w:pPr>
        <w:pStyle w:val="ListBullet"/>
      </w:pPr>
      <w:r>
        <w:rPr>
          <w:b/>
        </w:rPr>
        <w:t xml:space="preserve">• Distributed Workflow Orchestration (Apache Airflow): </w:t>
      </w:r>
      <w:r>
        <w:t>Migrating from local Python script execution to an Apache Airflow DAG would provide automated scheduling, DAG visualization, alerting, and automated retries.</w:t>
      </w:r>
    </w:p>
    <w:p w14:paraId="47DAE6A4" w14:textId="77777777" w:rsidR="007F367D" w:rsidRDefault="00443FCA">
      <w:pPr>
        <w:pStyle w:val="ListBullet"/>
      </w:pPr>
      <w:r>
        <w:rPr>
          <w:b/>
        </w:rPr>
        <w:t xml:space="preserve">• Real-Time Stream Ingestion (Apache Kafka): </w:t>
      </w:r>
      <w:r>
        <w:t>Integrating Apache Kafka and Faust would transition the system from batch file ingestion to real-time packet stream processing, allowing sub-second intrusion alerts.</w:t>
      </w:r>
    </w:p>
    <w:p w14:paraId="33CEFDF7" w14:textId="77777777" w:rsidR="007F367D" w:rsidRDefault="00443FCA">
      <w:pPr>
        <w:pStyle w:val="ListBullet"/>
      </w:pPr>
      <w:r>
        <w:rPr>
          <w:b/>
        </w:rPr>
        <w:t xml:space="preserve">• Interactive SOC Dashboards (Power BI / Grafana): </w:t>
      </w:r>
      <w:r>
        <w:t>Connecting PostgreSQL to Grafana or Microsoft Power BI would provide operational security dashboards for real-time visualization of PortScan and DoS spikes.</w:t>
      </w:r>
    </w:p>
    <w:p w14:paraId="26F1C526" w14:textId="77777777" w:rsidR="007F367D" w:rsidRDefault="00443FCA">
      <w:pPr>
        <w:pStyle w:val="ListBullet"/>
      </w:pPr>
      <w:r>
        <w:rPr>
          <w:b/>
        </w:rPr>
        <w:t xml:space="preserve">• Machine Learning Intrusion Classification: </w:t>
      </w:r>
      <w:r>
        <w:t>Deploying an XGBoost or Random Forest classification model directly on the normalized flow_statistics telemetry would enable automated anomaly detection for zero-day exploits.</w:t>
      </w:r>
    </w:p>
    <w:p w14:paraId="2425032C" w14:textId="77777777" w:rsidR="007F367D" w:rsidRDefault="00443FCA">
      <w:pPr>
        <w:pStyle w:val="Heading1"/>
      </w:pPr>
      <w:bookmarkStart w:id="39" w:name="_Toc243956780"/>
      <w:r>
        <w:t>11. Team Contributions</w:t>
      </w:r>
      <w:bookmarkEnd w:id="39"/>
    </w:p>
    <w:p w14:paraId="3AF76396" w14:textId="77777777" w:rsidR="007F367D" w:rsidRDefault="00443FCA">
      <w:r>
        <w:t>This project was collaboratively designed and implemented by a multidisciplinary team of student data engineers. Table 15 specifies the technical responsibilities and contributions of each team member:</w:t>
      </w:r>
    </w:p>
    <w:p w14:paraId="3FB43899" w14:textId="77777777" w:rsidR="007F367D" w:rsidRDefault="00443FCA">
      <w:pPr>
        <w:pStyle w:val="TableCaption"/>
      </w:pPr>
      <w:bookmarkStart w:id="14025" w:name="_Toc8009025"/>
      <w:r>
        <w:t>Table 15: Comprehensive Team Contributions Matrix</w:t>
      </w:r>
      <w:bookmarkEnd w:id="14025"/>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2160"/>
        <w:gridCol w:w="1584"/>
        <w:gridCol w:w="2304"/>
        <w:gridCol w:w="2981"/>
      </w:tblGrid>
      <w:tr w:rsidR="007F367D" w14:paraId="41C731FA" w14:textId="77777777">
        <w:trPr>
          <w:cantSplit/>
          <w:tblHeader/>
          <w:jc w:val="center"/>
        </w:trPr>
        <w:tc>
          <w:tcPr>
            <w:tcW w:w="2160" w:type="dxa"/>
            <w:shd w:val="clear" w:color="auto" w:fill="D9D9D9"/>
            <w:vAlign w:val="center"/>
          </w:tcPr>
          <w:p w14:paraId="7FEC2DE1" w14:textId="77777777" w:rsidR="007F367D" w:rsidRDefault="00443FCA">
            <w:pPr>
              <w:keepNext/>
              <w:spacing w:before="0" w:after="0" w:line="240" w:lineRule="auto"/>
              <w:jc w:val="left"/>
            </w:pPr>
            <w:r>
              <w:rPr>
                <w:b/>
                <w:sz w:val="20"/>
                <w:szCs w:val="20"/>
              </w:rPr>
              <w:t>Team Member Name</w:t>
            </w:r>
          </w:p>
        </w:tc>
        <w:tc>
          <w:tcPr>
            <w:tcW w:w="1584" w:type="dxa"/>
            <w:shd w:val="clear" w:color="auto" w:fill="D9D9D9"/>
            <w:vAlign w:val="center"/>
          </w:tcPr>
          <w:p w14:paraId="22A90AF3" w14:textId="77777777" w:rsidR="007F367D" w:rsidRDefault="00443FCA">
            <w:pPr>
              <w:keepNext/>
              <w:spacing w:before="0" w:after="0" w:line="240" w:lineRule="auto"/>
              <w:jc w:val="left"/>
            </w:pPr>
            <w:r>
              <w:rPr>
                <w:b/>
                <w:sz w:val="20"/>
                <w:szCs w:val="20"/>
              </w:rPr>
              <w:t>Student ID</w:t>
            </w:r>
          </w:p>
        </w:tc>
        <w:tc>
          <w:tcPr>
            <w:tcW w:w="2304" w:type="dxa"/>
            <w:shd w:val="clear" w:color="auto" w:fill="D9D9D9"/>
            <w:vAlign w:val="center"/>
          </w:tcPr>
          <w:p w14:paraId="4A15C9A5" w14:textId="77777777" w:rsidR="007F367D" w:rsidRDefault="00443FCA">
            <w:pPr>
              <w:keepNext/>
              <w:spacing w:before="0" w:after="0" w:line="240" w:lineRule="auto"/>
              <w:jc w:val="left"/>
            </w:pPr>
            <w:r>
              <w:rPr>
                <w:b/>
                <w:sz w:val="20"/>
                <w:szCs w:val="20"/>
              </w:rPr>
              <w:t>Engineering Role</w:t>
            </w:r>
          </w:p>
        </w:tc>
        <w:tc>
          <w:tcPr>
            <w:tcW w:w="2981" w:type="dxa"/>
            <w:shd w:val="clear" w:color="auto" w:fill="D9D9D9"/>
            <w:vAlign w:val="center"/>
          </w:tcPr>
          <w:p w14:paraId="40E58FB7" w14:textId="77777777" w:rsidR="007F367D" w:rsidRDefault="00443FCA">
            <w:pPr>
              <w:keepNext/>
              <w:spacing w:before="0" w:after="0" w:line="240" w:lineRule="auto"/>
              <w:jc w:val="left"/>
            </w:pPr>
            <w:r>
              <w:rPr>
                <w:b/>
                <w:sz w:val="20"/>
                <w:szCs w:val="20"/>
              </w:rPr>
              <w:t>Detailed Technical Deliverables</w:t>
            </w:r>
          </w:p>
        </w:tc>
      </w:tr>
      <w:tr w:rsidR="007F367D" w14:paraId="217AA117" w14:textId="77777777">
        <w:trPr>
          <w:cantSplit/>
          <w:jc w:val="center"/>
        </w:trPr>
        <w:tc>
          <w:tcPr>
            <w:tcW w:w="2160" w:type="dxa"/>
            <w:vAlign w:val="center"/>
            <w:shd w:fill="F8FAFC" w:val="clear" w:color="auto"/>
          </w:tcPr>
          <w:p>
            <w:pPr>
              <w:spacing w:before="0" w:after="0" w:line="252" w:lineRule="auto"/>
              <w:jc w:val="left"/>
            </w:pPr>
            <w:r/>
            <w:r>
              <w:rPr>
                <w:rFonts w:ascii="Calibri" w:hAnsi="Calibri"/>
                <w:color w:val="1F2937"/>
                <w:sz w:val="17"/>
              </w:rPr>
              <w:t>Nahom Teshome</w:t>
            </w:r>
          </w:p>
        </w:tc>
        <w:tc>
          <w:tcPr>
            <w:tcW w:w="1584" w:type="dxa"/>
            <w:vAlign w:val="center"/>
            <w:shd w:fill="F8FAFC" w:val="clear" w:color="auto"/>
          </w:tcPr>
          <w:p>
            <w:pPr>
              <w:spacing w:before="0" w:after="0" w:line="252" w:lineRule="auto"/>
              <w:jc w:val="left"/>
            </w:pPr>
            <w:r/>
            <w:r>
              <w:rPr>
                <w:rFonts w:ascii="Calibri" w:hAnsi="Calibri"/>
                <w:color w:val="1F2937"/>
                <w:sz w:val="17"/>
              </w:rPr>
              <w:t>DBU1501387</w:t>
            </w:r>
          </w:p>
        </w:tc>
        <w:tc>
          <w:tcPr>
            <w:tcW w:w="2304" w:type="dxa"/>
            <w:vAlign w:val="center"/>
            <w:shd w:fill="F8FAFC" w:val="clear" w:color="auto"/>
          </w:tcPr>
          <w:p>
            <w:pPr>
              <w:spacing w:before="0" w:after="0" w:line="252" w:lineRule="auto"/>
              <w:jc w:val="left"/>
            </w:pPr>
            <w:r/>
            <w:r>
              <w:rPr>
                <w:rFonts w:ascii="Calibri" w:hAnsi="Calibri"/>
                <w:color w:val="1F2937"/>
                <w:sz w:val="17"/>
              </w:rPr>
              <w:t>Pipeline Architecture &amp; Streaming Ingestion Lead</w:t>
            </w:r>
          </w:p>
        </w:tc>
        <w:tc>
          <w:tcPr>
            <w:tcW w:w="2981" w:type="dxa"/>
            <w:vAlign w:val="center"/>
            <w:shd w:fill="F8FAFC" w:val="clear" w:color="auto"/>
          </w:tcPr>
          <w:p>
            <w:pPr>
              <w:spacing w:before="0" w:after="0" w:line="252" w:lineRule="auto"/>
              <w:jc w:val="left"/>
            </w:pPr>
            <w:r/>
            <w:r>
              <w:rPr>
                <w:rFonts w:ascii="Calibri" w:hAnsi="Calibri"/>
                <w:color w:val="1F2937"/>
                <w:sz w:val="17"/>
              </w:rPr>
              <w:t>Designed src/extract.py, streaming generator architecture, chunksize optimization, and end-to-end pipeline CLI orchestration.</w:t>
            </w:r>
          </w:p>
        </w:tc>
      </w:tr>
      <w:tr w:rsidR="007F367D" w14:paraId="745764CC" w14:textId="77777777">
        <w:trPr>
          <w:cantSplit/>
          <w:jc w:val="center"/>
        </w:trPr>
        <w:tc>
          <w:tcPr>
            <w:tcW w:w="2160" w:type="dxa"/>
            <w:vAlign w:val="center"/>
            <w:shd w:fill="FFFFFF" w:val="clear" w:color="auto"/>
          </w:tcPr>
          <w:p>
            <w:pPr>
              <w:spacing w:before="0" w:after="0" w:line="252" w:lineRule="auto"/>
              <w:jc w:val="left"/>
            </w:pPr>
            <w:r/>
            <w:r>
              <w:rPr>
                <w:rFonts w:ascii="Calibri" w:hAnsi="Calibri"/>
                <w:color w:val="1F2937"/>
                <w:sz w:val="17"/>
              </w:rPr>
              <w:t>Awoke Derssie</w:t>
            </w:r>
          </w:p>
        </w:tc>
        <w:tc>
          <w:tcPr>
            <w:tcW w:w="1584" w:type="dxa"/>
            <w:vAlign w:val="center"/>
            <w:shd w:fill="FFFFFF" w:val="clear" w:color="auto"/>
          </w:tcPr>
          <w:p>
            <w:pPr>
              <w:spacing w:before="0" w:after="0" w:line="252" w:lineRule="auto"/>
              <w:jc w:val="left"/>
            </w:pPr>
            <w:r/>
            <w:r>
              <w:rPr>
                <w:rFonts w:ascii="Calibri" w:hAnsi="Calibri"/>
                <w:color w:val="1F2937"/>
                <w:sz w:val="17"/>
              </w:rPr>
              <w:t>DBU1501011</w:t>
            </w:r>
          </w:p>
        </w:tc>
        <w:tc>
          <w:tcPr>
            <w:tcW w:w="2304" w:type="dxa"/>
            <w:vAlign w:val="center"/>
            <w:shd w:fill="FFFFFF" w:val="clear" w:color="auto"/>
          </w:tcPr>
          <w:p>
            <w:pPr>
              <w:spacing w:before="0" w:after="0" w:line="252" w:lineRule="auto"/>
              <w:jc w:val="left"/>
            </w:pPr>
            <w:r/>
            <w:r>
              <w:rPr>
                <w:rFonts w:ascii="Calibri" w:hAnsi="Calibri"/>
                <w:color w:val="1F2937"/>
                <w:sz w:val="17"/>
              </w:rPr>
              <w:t>Relational Database Modeling Specialist</w:t>
            </w:r>
          </w:p>
        </w:tc>
        <w:tc>
          <w:tcPr>
            <w:tcW w:w="2981" w:type="dxa"/>
            <w:vAlign w:val="center"/>
            <w:shd w:fill="FFFFFF" w:val="clear" w:color="auto"/>
          </w:tcPr>
          <w:p>
            <w:pPr>
              <w:spacing w:before="0" w:after="0" w:line="252" w:lineRule="auto"/>
              <w:jc w:val="left"/>
            </w:pPr>
            <w:r/>
            <w:r>
              <w:rPr>
                <w:rFonts w:ascii="Calibri" w:hAnsi="Calibri"/>
                <w:color w:val="1F2937"/>
                <w:sz w:val="17"/>
              </w:rPr>
              <w:t>Authored sql/01_schema.sql, engineered 1:1 vertical table partitioning, primary/foreign key constraints, and PostgreSQL data types.</w:t>
            </w:r>
          </w:p>
        </w:tc>
      </w:tr>
      <w:tr w:rsidR="007F367D" w14:paraId="6328BFCD" w14:textId="77777777">
        <w:trPr>
          <w:cantSplit/>
          <w:jc w:val="center"/>
        </w:trPr>
        <w:tc>
          <w:tcPr>
            <w:tcW w:w="2160" w:type="dxa"/>
            <w:vAlign w:val="center"/>
            <w:shd w:fill="F8FAFC" w:val="clear" w:color="auto"/>
          </w:tcPr>
          <w:p>
            <w:pPr>
              <w:spacing w:before="0" w:after="0" w:line="252" w:lineRule="auto"/>
              <w:jc w:val="left"/>
            </w:pPr>
            <w:r/>
            <w:r>
              <w:rPr>
                <w:rFonts w:ascii="Calibri" w:hAnsi="Calibri"/>
                <w:color w:val="1F2937"/>
                <w:sz w:val="17"/>
              </w:rPr>
              <w:t>Mulegeta Ababi</w:t>
            </w:r>
          </w:p>
        </w:tc>
        <w:tc>
          <w:tcPr>
            <w:tcW w:w="1584" w:type="dxa"/>
            <w:vAlign w:val="center"/>
            <w:shd w:fill="F8FAFC" w:val="clear" w:color="auto"/>
          </w:tcPr>
          <w:p>
            <w:pPr>
              <w:spacing w:before="0" w:after="0" w:line="252" w:lineRule="auto"/>
              <w:jc w:val="left"/>
            </w:pPr>
            <w:r/>
            <w:r>
              <w:rPr>
                <w:rFonts w:ascii="Calibri" w:hAnsi="Calibri"/>
                <w:color w:val="1F2937"/>
                <w:sz w:val="17"/>
              </w:rPr>
              <w:t>DBU1501384</w:t>
            </w:r>
          </w:p>
        </w:tc>
        <w:tc>
          <w:tcPr>
            <w:tcW w:w="2304" w:type="dxa"/>
            <w:vAlign w:val="center"/>
            <w:shd w:fill="F8FAFC" w:val="clear" w:color="auto"/>
          </w:tcPr>
          <w:p>
            <w:pPr>
              <w:spacing w:before="0" w:after="0" w:line="252" w:lineRule="auto"/>
              <w:jc w:val="left"/>
            </w:pPr>
            <w:r/>
            <w:r>
              <w:rPr>
                <w:rFonts w:ascii="Calibri" w:hAnsi="Calibri"/>
                <w:color w:val="1F2937"/>
                <w:sz w:val="17"/>
              </w:rPr>
              <w:t>Data Cleansing &amp; Quality Hardening Engineer</w:t>
            </w:r>
          </w:p>
        </w:tc>
        <w:tc>
          <w:tcPr>
            <w:tcW w:w="2981" w:type="dxa"/>
            <w:vAlign w:val="center"/>
            <w:shd w:fill="F8FAFC" w:val="clear" w:color="auto"/>
          </w:tcPr>
          <w:p>
            <w:pPr>
              <w:spacing w:before="0" w:after="0" w:line="252" w:lineRule="auto"/>
              <w:jc w:val="left"/>
            </w:pPr>
            <w:r/>
            <w:r>
              <w:rPr>
                <w:rFonts w:ascii="Calibri" w:hAnsi="Calibri"/>
                <w:color w:val="1F2937"/>
                <w:sz w:val="17"/>
              </w:rPr>
              <w:t>Developed src/transform.py, regex Web Attack encoding sanitization, infinite/NaN filtering, and negative duration purging.</w:t>
            </w:r>
          </w:p>
        </w:tc>
      </w:tr>
      <w:tr w:rsidR="007F367D" w14:paraId="4F54E6A6" w14:textId="77777777">
        <w:trPr>
          <w:cantSplit/>
          <w:jc w:val="center"/>
        </w:trPr>
        <w:tc>
          <w:tcPr>
            <w:tcW w:w="2160" w:type="dxa"/>
            <w:vAlign w:val="center"/>
            <w:shd w:fill="FFFFFF" w:val="clear" w:color="auto"/>
          </w:tcPr>
          <w:p>
            <w:pPr>
              <w:spacing w:before="0" w:after="0" w:line="252" w:lineRule="auto"/>
              <w:jc w:val="left"/>
            </w:pPr>
            <w:r/>
            <w:r>
              <w:rPr>
                <w:rFonts w:ascii="Calibri" w:hAnsi="Calibri"/>
                <w:color w:val="1F2937"/>
                <w:sz w:val="17"/>
              </w:rPr>
              <w:t>Lake Awraris</w:t>
            </w:r>
          </w:p>
        </w:tc>
        <w:tc>
          <w:tcPr>
            <w:tcW w:w="1584" w:type="dxa"/>
            <w:vAlign w:val="center"/>
            <w:shd w:fill="FFFFFF" w:val="clear" w:color="auto"/>
          </w:tcPr>
          <w:p>
            <w:pPr>
              <w:spacing w:before="0" w:after="0" w:line="252" w:lineRule="auto"/>
              <w:jc w:val="left"/>
            </w:pPr>
            <w:r/>
            <w:r>
              <w:rPr>
                <w:rFonts w:ascii="Calibri" w:hAnsi="Calibri"/>
                <w:color w:val="1F2937"/>
                <w:sz w:val="17"/>
              </w:rPr>
              <w:t>DBU1501314</w:t>
            </w:r>
          </w:p>
        </w:tc>
        <w:tc>
          <w:tcPr>
            <w:tcW w:w="2304" w:type="dxa"/>
            <w:vAlign w:val="center"/>
            <w:shd w:fill="FFFFFF" w:val="clear" w:color="auto"/>
          </w:tcPr>
          <w:p>
            <w:pPr>
              <w:spacing w:before="0" w:after="0" w:line="252" w:lineRule="auto"/>
              <w:jc w:val="left"/>
            </w:pPr>
            <w:r/>
            <w:r>
              <w:rPr>
                <w:rFonts w:ascii="Calibri" w:hAnsi="Calibri"/>
                <w:color w:val="1F2937"/>
                <w:sz w:val="17"/>
              </w:rPr>
              <w:t>Automated Testing &amp; Integrity Verification Specialist</w:t>
            </w:r>
          </w:p>
        </w:tc>
        <w:tc>
          <w:tcPr>
            <w:tcW w:w="2981" w:type="dxa"/>
            <w:vAlign w:val="center"/>
            <w:shd w:fill="FFFFFF" w:val="clear" w:color="auto"/>
          </w:tcPr>
          <w:p>
            <w:pPr>
              <w:spacing w:before="0" w:after="0" w:line="252" w:lineRule="auto"/>
              <w:jc w:val="left"/>
            </w:pPr>
            <w:r/>
            <w:r>
              <w:rPr>
                <w:rFonts w:ascii="Calibri" w:hAnsi="Calibri"/>
                <w:color w:val="1F2937"/>
                <w:sz w:val="17"/>
              </w:rPr>
              <w:t>Implemented pytest test suites, schema integrity assertions, and src/verify.py automated database audit runner.</w:t>
            </w:r>
          </w:p>
        </w:tc>
      </w:tr>
      <w:tr w:rsidR="007F367D" w14:paraId="217AA117" w14:textId="77777777">
        <w:trPr>
          <w:cantSplit/>
          <w:jc w:val="center"/>
        </w:trPr>
        <w:tc>
          <w:tcPr>
            <w:tcW w:w="2160" w:type="dxa"/>
            <w:vAlign w:val="center"/>
            <w:shd w:fill="F8FAFC" w:val="clear" w:color="auto"/>
          </w:tcPr>
          <w:p>
            <w:pPr>
              <w:spacing w:before="0" w:after="0" w:line="252" w:lineRule="auto"/>
              <w:jc w:val="left"/>
            </w:pPr>
            <w:r/>
            <w:r>
              <w:rPr>
                <w:rFonts w:ascii="Calibri" w:hAnsi="Calibri"/>
                <w:color w:val="1F2937"/>
                <w:sz w:val="17"/>
              </w:rPr>
              <w:t>Nahu Gedfew</w:t>
            </w:r>
          </w:p>
        </w:tc>
        <w:tc>
          <w:tcPr>
            <w:tcW w:w="1584" w:type="dxa"/>
            <w:vAlign w:val="center"/>
            <w:shd w:fill="F8FAFC" w:val="clear" w:color="auto"/>
          </w:tcPr>
          <w:p>
            <w:pPr>
              <w:spacing w:before="0" w:after="0" w:line="252" w:lineRule="auto"/>
              <w:jc w:val="left"/>
            </w:pPr>
            <w:r/>
            <w:r>
              <w:rPr>
                <w:rFonts w:ascii="Calibri" w:hAnsi="Calibri"/>
                <w:color w:val="1F2937"/>
                <w:sz w:val="17"/>
              </w:rPr>
              <w:t>DBU1501714</w:t>
            </w:r>
          </w:p>
        </w:tc>
        <w:tc>
          <w:tcPr>
            <w:tcW w:w="2304" w:type="dxa"/>
            <w:vAlign w:val="center"/>
            <w:shd w:fill="F8FAFC" w:val="clear" w:color="auto"/>
          </w:tcPr>
          <w:p>
            <w:pPr>
              <w:spacing w:before="0" w:after="0" w:line="252" w:lineRule="auto"/>
              <w:jc w:val="left"/>
            </w:pPr>
            <w:r/>
            <w:r>
              <w:rPr>
                <w:rFonts w:ascii="Calibri" w:hAnsi="Calibri"/>
                <w:color w:val="1F2937"/>
                <w:sz w:val="17"/>
              </w:rPr>
              <w:t>Database Administration &amp; Storage Infrastructure Lead</w:t>
            </w:r>
          </w:p>
        </w:tc>
        <w:tc>
          <w:tcPr>
            <w:tcW w:w="2981" w:type="dxa"/>
            <w:vAlign w:val="center"/>
            <w:shd w:fill="F8FAFC" w:val="clear" w:color="auto"/>
          </w:tcPr>
          <w:p>
            <w:pPr>
              <w:spacing w:before="0" w:after="0" w:line="252" w:lineRule="auto"/>
              <w:jc w:val="left"/>
            </w:pPr>
            <w:r/>
            <w:r>
              <w:rPr>
                <w:rFonts w:ascii="Calibri" w:hAnsi="Calibri"/>
                <w:color w:val="1F2937"/>
                <w:sz w:val="17"/>
              </w:rPr>
              <w:t>Configured PostgreSQL server tuning, environment credential management, and transactional COPY protocol streaming.</w:t>
            </w:r>
          </w:p>
        </w:tc>
      </w:tr>
      <w:tr w:rsidR="007F367D" w14:paraId="217AA117" w14:textId="77777777">
        <w:trPr>
          <w:cantSplit/>
          <w:jc w:val="center"/>
        </w:trPr>
        <w:tc>
          <w:tcPr>
            <w:tcW w:w="2160" w:type="dxa"/>
            <w:vAlign w:val="center"/>
            <w:shd w:fill="FFFFFF" w:val="clear" w:color="auto"/>
          </w:tcPr>
          <w:p>
            <w:pPr>
              <w:spacing w:before="0" w:after="0" w:line="252" w:lineRule="auto"/>
              <w:jc w:val="left"/>
            </w:pPr>
            <w:r/>
            <w:r>
              <w:rPr>
                <w:rFonts w:ascii="Calibri" w:hAnsi="Calibri"/>
                <w:color w:val="1F2937"/>
                <w:sz w:val="17"/>
              </w:rPr>
              <w:t>Ephrem Adebabay</w:t>
            </w:r>
          </w:p>
        </w:tc>
        <w:tc>
          <w:tcPr>
            <w:tcW w:w="1584" w:type="dxa"/>
            <w:vAlign w:val="center"/>
            <w:shd w:fill="FFFFFF" w:val="clear" w:color="auto"/>
          </w:tcPr>
          <w:p>
            <w:pPr>
              <w:spacing w:before="0" w:after="0" w:line="252" w:lineRule="auto"/>
              <w:jc w:val="left"/>
            </w:pPr>
            <w:r/>
            <w:r>
              <w:rPr>
                <w:rFonts w:ascii="Calibri" w:hAnsi="Calibri"/>
                <w:color w:val="1F2937"/>
                <w:sz w:val="17"/>
              </w:rPr>
              <w:t>DBU1501564</w:t>
            </w:r>
          </w:p>
        </w:tc>
        <w:tc>
          <w:tcPr>
            <w:tcW w:w="2304" w:type="dxa"/>
            <w:vAlign w:val="center"/>
            <w:shd w:fill="FFFFFF" w:val="clear" w:color="auto"/>
          </w:tcPr>
          <w:p>
            <w:pPr>
              <w:spacing w:before="0" w:after="0" w:line="252" w:lineRule="auto"/>
              <w:jc w:val="left"/>
            </w:pPr>
            <w:r/>
            <w:r>
              <w:rPr>
                <w:rFonts w:ascii="Calibri" w:hAnsi="Calibri"/>
                <w:color w:val="1F2937"/>
                <w:sz w:val="17"/>
              </w:rPr>
              <w:t>Analytical Query &amp; Indexing Specialist</w:t>
            </w:r>
          </w:p>
        </w:tc>
        <w:tc>
          <w:tcPr>
            <w:tcW w:w="2981" w:type="dxa"/>
            <w:vAlign w:val="center"/>
            <w:shd w:fill="FFFFFF" w:val="clear" w:color="auto"/>
          </w:tcPr>
          <w:p>
            <w:pPr>
              <w:spacing w:before="0" w:after="0" w:line="252" w:lineRule="auto"/>
              <w:jc w:val="left"/>
            </w:pPr>
            <w:r/>
            <w:r>
              <w:rPr>
                <w:rFonts w:ascii="Calibri" w:hAnsi="Calibri"/>
                <w:color w:val="1F2937"/>
                <w:sz w:val="17"/>
              </w:rPr>
              <w:t>Authored sql/02_indexes.sql, sql/04_analytics.sql, post-load B-Tree indexing benchmarks, and EXPLAIN ANALYZE query optimization.</w:t>
            </w:r>
          </w:p>
        </w:tc>
      </w:tr>
      <w:tr w:rsidR="007F367D" w14:paraId="217AA117" w14:textId="77777777">
        <w:trPr>
          <w:cantSplit/>
          <w:jc w:val="center"/>
        </w:trPr>
        <w:tc>
          <w:tcPr>
            <w:tcW w:w="2160" w:type="dxa"/>
            <w:vAlign w:val="center"/>
            <w:shd w:fill="F8FAFC" w:val="clear" w:color="auto"/>
          </w:tcPr>
          <w:p>
            <w:pPr>
              <w:spacing w:before="0" w:after="0" w:line="252" w:lineRule="auto"/>
              <w:jc w:val="left"/>
            </w:pPr>
            <w:r/>
            <w:r>
              <w:rPr>
                <w:rFonts w:ascii="Calibri" w:hAnsi="Calibri"/>
                <w:color w:val="1F2937"/>
                <w:sz w:val="17"/>
              </w:rPr>
              <w:t>Nardos Shumete</w:t>
            </w:r>
          </w:p>
        </w:tc>
        <w:tc>
          <w:tcPr>
            <w:tcW w:w="1584" w:type="dxa"/>
            <w:vAlign w:val="center"/>
            <w:shd w:fill="F8FAFC" w:val="clear" w:color="auto"/>
          </w:tcPr>
          <w:p>
            <w:pPr>
              <w:spacing w:before="0" w:after="0" w:line="252" w:lineRule="auto"/>
              <w:jc w:val="left"/>
            </w:pPr>
            <w:r/>
            <w:r>
              <w:rPr>
                <w:rFonts w:ascii="Calibri" w:hAnsi="Calibri"/>
                <w:color w:val="1F2937"/>
                <w:sz w:val="17"/>
              </w:rPr>
              <w:t>DBU1501396</w:t>
            </w:r>
          </w:p>
        </w:tc>
        <w:tc>
          <w:tcPr>
            <w:tcW w:w="2304" w:type="dxa"/>
            <w:vAlign w:val="center"/>
            <w:shd w:fill="F8FAFC" w:val="clear" w:color="auto"/>
          </w:tcPr>
          <w:p>
            <w:pPr>
              <w:spacing w:before="0" w:after="0" w:line="252" w:lineRule="auto"/>
              <w:jc w:val="left"/>
            </w:pPr>
            <w:r/>
            <w:r>
              <w:rPr>
                <w:rFonts w:ascii="Calibri" w:hAnsi="Calibri"/>
                <w:color w:val="1F2937"/>
                <w:sz w:val="17"/>
              </w:rPr>
              <w:t>Technical Writing &amp; Project Documentation Lead</w:t>
            </w:r>
          </w:p>
        </w:tc>
        <w:tc>
          <w:tcPr>
            <w:tcW w:w="2981" w:type="dxa"/>
            <w:vAlign w:val="center"/>
            <w:shd w:fill="F8FAFC" w:val="clear" w:color="auto"/>
          </w:tcPr>
          <w:p>
            <w:pPr>
              <w:spacing w:before="0" w:after="0" w:line="252" w:lineRule="auto"/>
              <w:jc w:val="left"/>
            </w:pPr>
            <w:r/>
            <w:r>
              <w:rPr>
                <w:rFonts w:ascii="Calibri" w:hAnsi="Calibri"/>
                <w:color w:val="1F2937"/>
                <w:sz w:val="17"/>
              </w:rPr>
              <w:t>Synthesized comprehensive technical report, architecture diagrams, ER diagrams, and Git repository version control.</w:t>
            </w:r>
          </w:p>
        </w:tc>
      </w:tr>
    </w:tbl>
    <w:p w14:paraId="253AE9B3" w14:textId="77777777" w:rsidR="007F367D" w:rsidRDefault="00443FCA">
      <w:pPr>
        <w:pStyle w:val="Heading1"/>
      </w:pPr>
      <w:bookmarkStart w:id="40" w:name="_Toc243956781"/>
      <w:r>
        <w:t>12. Conclusion</w:t>
      </w:r>
      <w:bookmarkEnd w:id="40"/>
    </w:p>
    <w:p w14:paraId="602433BE" w14:textId="77777777" w:rsidR="007F367D" w:rsidRDefault="00443FCA">
      <w:r>
        <w:t>This project successfully engineered and demonstrated a resilient, production-grade ETL pipeline and normalized relational data warehouse for network intrusion detection telemetry. By processing the benchmark CIC-IDS-2017 dataset, the architecture extracted 2,830,743 raw records across 8 capture files, purged 214,477 invalid records through deterministic cleaning rules, and successfully ingested exactly 2,616,266 records into PostgreSQL with zero referential integrity violations.</w:t>
      </w:r>
    </w:p>
    <w:p w14:paraId="67E1F74F" w14:textId="77777777" w:rsidR="007F367D" w:rsidRDefault="00443FCA">
      <w:r>
        <w:t>Key engineering achievements include streaming binary COPY loading at 2,226 rows per second, strict memory bounding below 650 MB RAM, a 3.76x cache density improvement through 1:1 vertical table partitioning, and a 10.7x analytical query speedup via strategic post-load B-Tree indexing. The resulting system empowers security operations analysts to conduct rapid, forensic threat hunting across millions of network connections, providing a robust technical foundation for modern cybersecurity data engineering.</w:t>
      </w:r>
    </w:p>
    <w:p w14:paraId="62D97221" w14:textId="77777777" w:rsidR="007F367D" w:rsidRDefault="00443FCA">
      <w:pPr>
        <w:pStyle w:val="Heading1"/>
      </w:pPr>
      <w:bookmarkStart w:id="41" w:name="_Toc243956782"/>
      <w:r>
        <w:t>13. References</w:t>
      </w:r>
      <w:bookmarkEnd w:id="41"/>
    </w:p>
    <w:p w14:paraId="4AFC536C" w14:textId="77777777" w:rsidR="007F367D" w:rsidRDefault="00443FCA">
      <w:pPr>
        <w:pStyle w:val="ListBullet"/>
      </w:pPr>
      <w:r>
        <w:rPr>
          <w:b/>
        </w:rPr>
        <w:t xml:space="preserve">1. Sharafaldin, I., Lashkari, A. H., &amp; Ghorbani, A. A. (2018). </w:t>
      </w:r>
      <w:r>
        <w:t>Toward Generating a New Intrusion Detection Dataset and Intrusion Traffic Characterization. Proceedings of the 4th International Conference on Information Systems Security and Privacy (ICISSP 2018), pp. 108-116.</w:t>
      </w:r>
    </w:p>
    <w:p w14:paraId="4D19449A" w14:textId="77777777" w:rsidR="007F367D" w:rsidRDefault="00443FCA">
      <w:pPr>
        <w:pStyle w:val="ListBullet"/>
      </w:pPr>
      <w:r>
        <w:rPr>
          <w:b/>
        </w:rPr>
        <w:t xml:space="preserve">2. Canadian Institute for Cybersecurity (CIC). </w:t>
      </w:r>
      <w:r>
        <w:t>CIC-IDS-2017 Dataset Documentation and Feature Definitions. University of New Brunswick (UNB). https://www.unb.ca/cic/datasets/ids-2017.html</w:t>
      </w:r>
    </w:p>
    <w:p w14:paraId="5D69B723" w14:textId="77777777" w:rsidR="007F367D" w:rsidRDefault="00443FCA">
      <w:pPr>
        <w:pStyle w:val="ListBullet"/>
      </w:pPr>
      <w:r>
        <w:rPr>
          <w:b/>
        </w:rPr>
        <w:t xml:space="preserve">3. PostgreSQL Global Development Group. (2024). </w:t>
      </w:r>
      <w:r>
        <w:t>PostgreSQL 16 Documentation: Routine Vacuuming, Indexing Strategies, and COPY Protocol. https://www.postgresql.org/docs/16/</w:t>
      </w:r>
    </w:p>
    <w:p w14:paraId="3BA3A8D6" w14:textId="77777777" w:rsidR="007F367D" w:rsidRDefault="00443FCA">
      <w:pPr>
        <w:pStyle w:val="ListBullet"/>
      </w:pPr>
      <w:r>
        <w:rPr>
          <w:b/>
        </w:rPr>
        <w:t xml:space="preserve">4. McKinney, W. (2022). </w:t>
      </w:r>
      <w:r>
        <w:t>Python for Data Analysis: Data Wrangling with pandas, NumPy, and Jupyter (3rd ed.). O'Reilly Media.</w:t>
      </w:r>
    </w:p>
    <w:p w14:paraId="1090DB88" w14:textId="77777777" w:rsidR="007F367D" w:rsidRDefault="00443FCA">
      <w:pPr>
        <w:pStyle w:val="ListBullet"/>
      </w:pPr>
      <w:r>
        <w:rPr>
          <w:b/>
        </w:rPr>
        <w:t xml:space="preserve">5. Kaggle Dataset Mirror. </w:t>
      </w:r>
      <w:r>
        <w:t>Network Intrusion Dataset (CIC-IDS-2017). Curated by Chethuhn. https://www.kaggle.com/datasets/chethuhn/network-intrusion-dataset</w:t>
      </w:r>
    </w:p>
    <w:p w14:paraId="3A5906F6" w14:textId="77777777" w:rsidR="007F367D" w:rsidRDefault="00443FCA">
      <w:pPr>
        <w:pStyle w:val="Heading1"/>
      </w:pPr>
      <w:bookmarkStart w:id="42" w:name="_Toc243956783"/>
      <w:r>
        <w:t>Appendix A: Project Repository and Source Code Link</w:t>
      </w:r>
      <w:bookmarkEnd w:id="42"/>
    </w:p>
    <w:p w14:paraId="046CD46D" w14:textId="77777777" w:rsidR="007F367D" w:rsidRDefault="00443FCA">
      <w:r>
        <w:t>The complete, version-controlled source code, unit test suite, SQL DDL scripts, and report generators are hosted on GitHub:</w:t>
      </w:r>
    </w:p>
    <w:p w14:paraId="5E1E10E5" w14:textId="77777777" w:rsidR="007F367D" w:rsidRDefault="00443FCA">
      <w:r>
        <w:rPr>
          <w:b/>
        </w:rPr>
        <w:t xml:space="preserve">Repository: </w:t>
      </w:r>
      <w:r>
        <w:t>GitHub Repository URL: https://github.com/NardosShumete/ids-etl-pipeline-postgres-assignment.git</w:t>
      </w:r>
    </w:p>
    <w:p w14:paraId="427AFCFB" w14:textId="77777777" w:rsidR="007F367D" w:rsidRDefault="00443FCA">
      <w:pPr>
        <w:pStyle w:val="Heading1"/>
      </w:pPr>
      <w:bookmarkStart w:id="43" w:name="_Toc243956784"/>
      <w:r>
        <w:t>Appendix B: Project Folder Layout</w:t>
      </w:r>
      <w:bookmarkEnd w:id="43"/>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9029"/>
      </w:tblGrid>
      <w:tr w:rsidR="007F367D" w14:paraId="79D74F4F"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2F2F2"/>
          </w:tcPr>
          <w:p w14:paraId="0347F038" w14:textId="77777777" w:rsidR="007F367D" w:rsidRDefault="00443FCA">
            <w:pPr>
              <w:spacing w:before="0" w:after="0" w:line="240" w:lineRule="auto"/>
              <w:jc w:val="left"/>
            </w:pPr>
            <w:r>
              <w:rPr>
                <w:rFonts w:ascii="Consolas" w:hAnsi="Consolas" w:cs="Consolas"/>
                <w:sz w:val="18"/>
                <w:szCs w:val="18"/>
              </w:rPr>
              <w:t>ids-etl-pipeline-postgres-assignment/</w:t>
            </w:r>
            <w:r>
              <w:rPr>
                <w:rFonts w:ascii="Consolas" w:hAnsi="Consolas" w:cs="Consolas"/>
                <w:sz w:val="18"/>
                <w:szCs w:val="18"/>
              </w:rPr>
              <w:br/>
              <w:t>├── .env.example              &lt;- Template configuration file for database credentials</w:t>
            </w:r>
            <w:r>
              <w:rPr>
                <w:rFonts w:ascii="Consolas" w:hAnsi="Consolas" w:cs="Consolas"/>
                <w:sz w:val="18"/>
                <w:szCs w:val="18"/>
              </w:rPr>
              <w:br/>
              <w:t>├── .gitignore                &lt;- Strict gitignore excluding datasets, logs, and environments</w:t>
            </w:r>
            <w:r>
              <w:rPr>
                <w:rFonts w:ascii="Consolas" w:hAnsi="Consolas" w:cs="Consolas"/>
                <w:sz w:val="18"/>
                <w:szCs w:val="18"/>
              </w:rPr>
              <w:br/>
              <w:t>├── README.md                 &lt;- Complete setup, usage, and architectural documentation</w:t>
            </w:r>
            <w:r>
              <w:rPr>
                <w:rFonts w:ascii="Consolas" w:hAnsi="Consolas" w:cs="Consolas"/>
                <w:sz w:val="18"/>
                <w:szCs w:val="18"/>
              </w:rPr>
              <w:br/>
              <w:t>├── requirements.txt          &lt;- Pinned Python dependencies (pandas, psycopg2, docx, etc.)</w:t>
            </w:r>
            <w:r>
              <w:rPr>
                <w:rFonts w:ascii="Consolas" w:hAnsi="Consolas" w:cs="Consolas"/>
                <w:sz w:val="18"/>
                <w:szCs w:val="18"/>
              </w:rPr>
              <w:br/>
              <w:t>├── data/</w:t>
            </w:r>
            <w:r>
              <w:rPr>
                <w:rFonts w:ascii="Consolas" w:hAnsi="Consolas" w:cs="Consolas"/>
                <w:sz w:val="18"/>
                <w:szCs w:val="18"/>
              </w:rPr>
              <w:br/>
              <w:t>│   ├── archive.zip           &lt;- Raw Kaggle CIC-IDS-2017 compressed dataset (229 MB)</w:t>
            </w:r>
            <w:r>
              <w:rPr>
                <w:rFonts w:ascii="Consolas" w:hAnsi="Consolas" w:cs="Consolas"/>
                <w:sz w:val="18"/>
                <w:szCs w:val="18"/>
              </w:rPr>
              <w:br/>
              <w:t>│   └── raw/                  &lt;- Extracted CSV files (843.</w:t>
            </w:r>
            <w:r>
              <w:rPr>
                <w:rFonts w:ascii="Consolas" w:hAnsi="Consolas" w:cs="Consolas"/>
                <w:sz w:val="18"/>
                <w:szCs w:val="18"/>
              </w:rPr>
              <w:t>66 MB total across 8 files)</w:t>
            </w:r>
            <w:r>
              <w:rPr>
                <w:rFonts w:ascii="Consolas" w:hAnsi="Consolas" w:cs="Consolas"/>
                <w:sz w:val="18"/>
                <w:szCs w:val="18"/>
              </w:rPr>
              <w:br/>
              <w:t>├── docs/</w:t>
            </w:r>
            <w:r>
              <w:rPr>
                <w:rFonts w:ascii="Consolas" w:hAnsi="Consolas" w:cs="Consolas"/>
                <w:sz w:val="18"/>
                <w:szCs w:val="18"/>
              </w:rPr>
              <w:br/>
              <w:t>│   ├── ETL_Pipeline_Report.docx &lt;- Comprehensive formal Word technical report</w:t>
            </w:r>
            <w:r>
              <w:rPr>
                <w:rFonts w:ascii="Consolas" w:hAnsi="Consolas" w:cs="Consolas"/>
                <w:sz w:val="18"/>
                <w:szCs w:val="18"/>
              </w:rPr>
              <w:br/>
              <w:t>│   ├── ETL_Pipeline_Report.pdf  &lt;- High-fidelity PDF export of the technical report</w:t>
            </w:r>
            <w:r>
              <w:rPr>
                <w:rFonts w:ascii="Consolas" w:hAnsi="Consolas" w:cs="Consolas"/>
                <w:sz w:val="18"/>
                <w:szCs w:val="18"/>
              </w:rPr>
              <w:br/>
              <w:t>│   ├── build_report.py       &lt;- Automated report generator script</w:t>
            </w:r>
            <w:r>
              <w:rPr>
                <w:rFonts w:ascii="Consolas" w:hAnsi="Consolas" w:cs="Consolas"/>
                <w:sz w:val="18"/>
                <w:szCs w:val="18"/>
              </w:rPr>
              <w:br/>
              <w:t>│   └── figures/              &lt;- Publication-grade figures (300 DPI PNG diagrams and charts)</w:t>
            </w:r>
            <w:r>
              <w:rPr>
                <w:rFonts w:ascii="Consolas" w:hAnsi="Consolas" w:cs="Consolas"/>
                <w:sz w:val="18"/>
                <w:szCs w:val="18"/>
              </w:rPr>
              <w:br/>
              <w:t>│       ├── architecture_diagram.png</w:t>
            </w:r>
            <w:r>
              <w:rPr>
                <w:rFonts w:ascii="Consolas" w:hAnsi="Consolas" w:cs="Consolas"/>
                <w:sz w:val="18"/>
                <w:szCs w:val="18"/>
              </w:rPr>
              <w:br/>
              <w:t>│       ├── er_diagram.png</w:t>
            </w:r>
            <w:r>
              <w:rPr>
                <w:rFonts w:ascii="Consolas" w:hAnsi="Consolas" w:cs="Consolas"/>
                <w:sz w:val="18"/>
                <w:szCs w:val="18"/>
              </w:rPr>
              <w:br/>
              <w:t>│       ├── attack_distribution.png</w:t>
            </w:r>
            <w:r>
              <w:rPr>
                <w:rFonts w:ascii="Consolas" w:hAnsi="Consolas" w:cs="Consolas"/>
                <w:sz w:val="18"/>
                <w:szCs w:val="18"/>
              </w:rPr>
              <w:br/>
              <w:t>│       ├── top_attack_ports.png</w:t>
            </w:r>
            <w:r>
              <w:rPr>
                <w:rFonts w:ascii="Consolas" w:hAnsi="Consolas" w:cs="Consolas"/>
                <w:sz w:val="18"/>
                <w:szCs w:val="18"/>
              </w:rPr>
              <w:br/>
              <w:t>│       ├── daily</w:t>
            </w:r>
            <w:r>
              <w:rPr>
                <w:rFonts w:ascii="Consolas" w:hAnsi="Consolas" w:cs="Consolas"/>
                <w:sz w:val="18"/>
                <w:szCs w:val="18"/>
              </w:rPr>
              <w:t>_traffic_volume.png</w:t>
            </w:r>
            <w:r>
              <w:rPr>
                <w:rFonts w:ascii="Consolas" w:hAnsi="Consolas" w:cs="Consolas"/>
                <w:sz w:val="18"/>
                <w:szCs w:val="18"/>
              </w:rPr>
              <w:br/>
              <w:t>│       └── index_performance_comparison.png</w:t>
            </w:r>
            <w:r>
              <w:rPr>
                <w:rFonts w:ascii="Consolas" w:hAnsi="Consolas" w:cs="Consolas"/>
                <w:sz w:val="18"/>
                <w:szCs w:val="18"/>
              </w:rPr>
              <w:br/>
              <w:t>├── logs/</w:t>
            </w:r>
            <w:r>
              <w:rPr>
                <w:rFonts w:ascii="Consolas" w:hAnsi="Consolas" w:cs="Consolas"/>
                <w:sz w:val="18"/>
                <w:szCs w:val="18"/>
              </w:rPr>
              <w:br/>
              <w:t>│   └── etl.log               &lt;- Execution log tracing chunk ingestion and timestamps</w:t>
            </w:r>
            <w:r>
              <w:rPr>
                <w:rFonts w:ascii="Consolas" w:hAnsi="Consolas" w:cs="Consolas"/>
                <w:sz w:val="18"/>
                <w:szCs w:val="18"/>
              </w:rPr>
              <w:br/>
              <w:t>├── sql/</w:t>
            </w:r>
            <w:r>
              <w:rPr>
                <w:rFonts w:ascii="Consolas" w:hAnsi="Consolas" w:cs="Consolas"/>
                <w:sz w:val="18"/>
                <w:szCs w:val="18"/>
              </w:rPr>
              <w:br/>
              <w:t>│   ├── 01_schema.sql         &lt;- PostgreSQL DDL schema with 1:1 vertical partitioning</w:t>
            </w:r>
            <w:r>
              <w:rPr>
                <w:rFonts w:ascii="Consolas" w:hAnsi="Consolas" w:cs="Consolas"/>
                <w:sz w:val="18"/>
                <w:szCs w:val="18"/>
              </w:rPr>
              <w:br/>
              <w:t>│   ├── 02_indexes.sql        &lt;- Post-load B-Tree indexes and performance rationale</w:t>
            </w:r>
            <w:r>
              <w:rPr>
                <w:rFonts w:ascii="Consolas" w:hAnsi="Consolas" w:cs="Consolas"/>
                <w:sz w:val="18"/>
                <w:szCs w:val="18"/>
              </w:rPr>
              <w:br/>
              <w:t>│   ├── 03_verification.sql   &lt;- Comprehensive database integrity and quality queries</w:t>
            </w:r>
            <w:r>
              <w:rPr>
                <w:rFonts w:ascii="Consolas" w:hAnsi="Consolas" w:cs="Consolas"/>
                <w:sz w:val="18"/>
                <w:szCs w:val="18"/>
              </w:rPr>
              <w:br/>
              <w:t>│   └── 04_analytics.sql      &lt;- SOC intrusion threat-hunting analytical SQL queries</w:t>
            </w:r>
            <w:r>
              <w:rPr>
                <w:rFonts w:ascii="Consolas" w:hAnsi="Consolas" w:cs="Consolas"/>
                <w:sz w:val="18"/>
                <w:szCs w:val="18"/>
              </w:rPr>
              <w:br/>
              <w:t>├</w:t>
            </w:r>
            <w:r>
              <w:rPr>
                <w:rFonts w:ascii="Consolas" w:hAnsi="Consolas" w:cs="Consolas"/>
                <w:sz w:val="18"/>
                <w:szCs w:val="18"/>
              </w:rPr>
              <w:t>── src/</w:t>
            </w:r>
            <w:r>
              <w:rPr>
                <w:rFonts w:ascii="Consolas" w:hAnsi="Consolas" w:cs="Consolas"/>
                <w:sz w:val="18"/>
                <w:szCs w:val="18"/>
              </w:rPr>
              <w:br/>
              <w:t>│   ├── __init__.py           &lt;- Package initialization</w:t>
            </w:r>
            <w:r>
              <w:rPr>
                <w:rFonts w:ascii="Consolas" w:hAnsi="Consolas" w:cs="Consolas"/>
                <w:sz w:val="18"/>
                <w:szCs w:val="18"/>
              </w:rPr>
              <w:br/>
              <w:t>│   ├── config.py             &lt;- Path management and strict credential validation</w:t>
            </w:r>
            <w:r>
              <w:rPr>
                <w:rFonts w:ascii="Consolas" w:hAnsi="Consolas" w:cs="Consolas"/>
                <w:sz w:val="18"/>
                <w:szCs w:val="18"/>
              </w:rPr>
              <w:br/>
              <w:t>│   ├── create_database.py    &lt;- Automated database creation and schema executor</w:t>
            </w:r>
            <w:r>
              <w:rPr>
                <w:rFonts w:ascii="Consolas" w:hAnsi="Consolas" w:cs="Consolas"/>
                <w:sz w:val="18"/>
                <w:szCs w:val="18"/>
              </w:rPr>
              <w:br/>
              <w:t>│   ├── extract.py            &lt;- Streaming CSV reader with dual-encoding fallback</w:t>
            </w:r>
            <w:r>
              <w:rPr>
                <w:rFonts w:ascii="Consolas" w:hAnsi="Consolas" w:cs="Consolas"/>
                <w:sz w:val="18"/>
                <w:szCs w:val="18"/>
              </w:rPr>
              <w:br/>
              <w:t>│   ├── transform.py          &lt;- Data cleansing rules, label repair, and vertical split</w:t>
            </w:r>
            <w:r>
              <w:rPr>
                <w:rFonts w:ascii="Consolas" w:hAnsi="Consolas" w:cs="Consolas"/>
                <w:sz w:val="18"/>
                <w:szCs w:val="18"/>
              </w:rPr>
              <w:br/>
              <w:t>│   ├── load.py               &lt;- High-throughput streaming COPY loader (psycopg2)</w:t>
            </w:r>
            <w:r>
              <w:rPr>
                <w:rFonts w:ascii="Consolas" w:hAnsi="Consolas" w:cs="Consolas"/>
                <w:sz w:val="18"/>
                <w:szCs w:val="18"/>
              </w:rPr>
              <w:br/>
              <w:t xml:space="preserve">│   ├── logger.py             &lt;- </w:t>
            </w:r>
            <w:r>
              <w:rPr>
                <w:rFonts w:ascii="Consolas" w:hAnsi="Consolas" w:cs="Consolas"/>
                <w:sz w:val="18"/>
                <w:szCs w:val="18"/>
              </w:rPr>
              <w:t>Dual console and file logging subsystem</w:t>
            </w:r>
            <w:r>
              <w:rPr>
                <w:rFonts w:ascii="Consolas" w:hAnsi="Consolas" w:cs="Consolas"/>
                <w:sz w:val="18"/>
                <w:szCs w:val="18"/>
              </w:rPr>
              <w:br/>
              <w:t>│   ├── pipeline.py           &lt;- End-to-end pipeline orchestrator and CLI entry point</w:t>
            </w:r>
            <w:r>
              <w:rPr>
                <w:rFonts w:ascii="Consolas" w:hAnsi="Consolas" w:cs="Consolas"/>
                <w:sz w:val="18"/>
                <w:szCs w:val="18"/>
              </w:rPr>
              <w:br/>
              <w:t>│   └── verify.py             &lt;- Automated database verification audit runner</w:t>
            </w:r>
            <w:r>
              <w:rPr>
                <w:rFonts w:ascii="Consolas" w:hAnsi="Consolas" w:cs="Consolas"/>
                <w:sz w:val="18"/>
                <w:szCs w:val="18"/>
              </w:rPr>
              <w:br/>
              <w:t>└── tests/</w:t>
            </w:r>
            <w:r>
              <w:rPr>
                <w:rFonts w:ascii="Consolas" w:hAnsi="Consolas" w:cs="Consolas"/>
                <w:sz w:val="18"/>
                <w:szCs w:val="18"/>
              </w:rPr>
              <w:br/>
              <w:t xml:space="preserve">    ├── test_config.py        &lt;- Unit tests for configuration and password validation</w:t>
            </w:r>
            <w:r>
              <w:rPr>
                <w:rFonts w:ascii="Consolas" w:hAnsi="Consolas" w:cs="Consolas"/>
                <w:sz w:val="18"/>
                <w:szCs w:val="18"/>
              </w:rPr>
              <w:br/>
              <w:t xml:space="preserve">    ├── test_schema.py        &lt;- Integration tests for tables, PK/FKs, and check constraints</w:t>
            </w:r>
            <w:r>
              <w:rPr>
                <w:rFonts w:ascii="Consolas" w:hAnsi="Consolas" w:cs="Consolas"/>
                <w:sz w:val="18"/>
                <w:szCs w:val="18"/>
              </w:rPr>
              <w:br/>
              <w:t xml:space="preserve">    └── test_transform.py     &lt;- Unit tests for cleansing, deduplication, and partitioning</w:t>
            </w:r>
          </w:p>
        </w:tc>
      </w:tr>
    </w:tbl>
    <w:p w14:paraId="33116EE7" w14:textId="77777777" w:rsidR="007F367D" w:rsidRDefault="00443FCA">
      <w:pPr>
        <w:pStyle w:val="Heading1"/>
      </w:pPr>
      <w:bookmarkStart w:id="44" w:name="_Toc243956785"/>
      <w:r>
        <w:t>Appendix C: Complete PostgreSQL Schema DDL</w:t>
      </w:r>
      <w:bookmarkEnd w:id="44"/>
    </w:p>
    <w:tbl>
      <w:tblPr>
        <w:tblW w:w="9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0" w:lastColumn="0" w:noHBand="1" w:noVBand="1"/>
      </w:tblPr>
      <w:tblGrid>
        <w:gridCol w:w="9029"/>
      </w:tblGrid>
      <w:tr w:rsidR="007F367D" w14:paraId="0DC6F65F" w14:textId="77777777">
        <w:trPr>
          <w:jc w:val="center"/>
        </w:trPr>
        <w:tc>
          <w:tcPr>
            <w:tcW w:w="9029" w:type="dxa"/>
            <w:tcBorders>
              <w:top w:val="single" w:sz="4" w:space="0" w:color="CBD5E1"/>
              <w:left w:val="single" w:sz="18" w:space="0" w:color="0284C7"/>
              <w:bottom w:val="single" w:sz="4" w:space="0" w:color="CBD5E1"/>
              <w:right w:val="single" w:sz="4" w:space="0" w:color="CBD5E1"/>
            </w:tcBorders>
            <w:shd w:val="clear" w:color="auto" w:fill="F2F2F2"/>
          </w:tcPr>
          <w:p w14:paraId="3ED85F25" w14:textId="77777777" w:rsidR="007F367D" w:rsidRDefault="00443FCA">
            <w:pPr>
              <w:spacing w:before="0" w:after="0" w:line="240" w:lineRule="auto"/>
              <w:jc w:val="left"/>
            </w:pPr>
            <w:r>
              <w:rPr>
                <w:rFonts w:ascii="Consolas" w:hAnsi="Consolas" w:cs="Consolas"/>
                <w:sz w:val="18"/>
                <w:szCs w:val="18"/>
              </w:rPr>
              <w:t>-- ==============================================================================</w:t>
            </w:r>
            <w:r>
              <w:rPr>
                <w:rFonts w:ascii="Consolas" w:hAnsi="Consolas" w:cs="Consolas"/>
                <w:sz w:val="18"/>
                <w:szCs w:val="18"/>
              </w:rPr>
              <w:br/>
              <w:t>-- CIC-IDS-2017 Intrusion Detection System ETL Pipeline: Database Schema</w:t>
            </w:r>
            <w:r>
              <w:rPr>
                <w:rFonts w:ascii="Consolas" w:hAnsi="Consolas" w:cs="Consolas"/>
                <w:sz w:val="18"/>
                <w:szCs w:val="18"/>
              </w:rPr>
              <w:br/>
              <w:t>-- Target: PostgreSQL 14+</w:t>
            </w:r>
            <w:r>
              <w:rPr>
                <w:rFonts w:ascii="Consolas" w:hAnsi="Consolas" w:cs="Consolas"/>
                <w:sz w:val="18"/>
                <w:szCs w:val="18"/>
              </w:rPr>
              <w:br/>
              <w:t>-- Scenario: Network Operations / SOC Analytics for ISP / Financial Infrastructure</w:t>
            </w:r>
            <w:r>
              <w:rPr>
                <w:rFonts w:ascii="Consolas" w:hAnsi="Consolas" w:cs="Consolas"/>
                <w:sz w:val="18"/>
                <w:szCs w:val="18"/>
              </w:rPr>
              <w:br/>
              <w:t>-- ==============================================================================</w:t>
            </w:r>
            <w:r>
              <w:rPr>
                <w:rFonts w:ascii="Consolas" w:hAnsi="Consolas" w:cs="Consolas"/>
                <w:sz w:val="18"/>
                <w:szCs w:val="18"/>
              </w:rPr>
              <w:br/>
            </w:r>
            <w:r>
              <w:rPr>
                <w:rFonts w:ascii="Consolas" w:hAnsi="Consolas" w:cs="Consolas"/>
                <w:sz w:val="18"/>
                <w:szCs w:val="18"/>
              </w:rPr>
              <w:br/>
              <w:t>-- Drop existing tables in reverse dependency order to ensure idempotency</w:t>
            </w:r>
            <w:r>
              <w:rPr>
                <w:rFonts w:ascii="Consolas" w:hAnsi="Consolas" w:cs="Consolas"/>
                <w:sz w:val="18"/>
                <w:szCs w:val="18"/>
              </w:rPr>
              <w:br/>
              <w:t>DROP TABLE IF EXISTS flow_statistics CASCADE;</w:t>
            </w:r>
            <w:r>
              <w:rPr>
                <w:rFonts w:ascii="Consolas" w:hAnsi="Consolas" w:cs="Consolas"/>
                <w:sz w:val="18"/>
                <w:szCs w:val="18"/>
              </w:rPr>
              <w:br/>
              <w:t>DROP TABLE IF EXISTS flows CASCADE;</w:t>
            </w:r>
            <w:r>
              <w:rPr>
                <w:rFonts w:ascii="Consolas" w:hAnsi="Consolas" w:cs="Consolas"/>
                <w:sz w:val="18"/>
                <w:szCs w:val="18"/>
              </w:rPr>
              <w:br/>
              <w:t>DROP TABLE IF EXISTS source_files CASCADE;</w:t>
            </w:r>
            <w:r>
              <w:rPr>
                <w:rFonts w:ascii="Consolas" w:hAnsi="Consolas" w:cs="Consolas"/>
                <w:sz w:val="18"/>
                <w:szCs w:val="18"/>
              </w:rPr>
              <w:br/>
              <w:t>DROP TABLE IF EXISTS attack_types CASCADE;</w:t>
            </w:r>
            <w:r>
              <w:rPr>
                <w:rFonts w:ascii="Consolas" w:hAnsi="Consolas" w:cs="Consolas"/>
                <w:sz w:val="18"/>
                <w:szCs w:val="18"/>
              </w:rPr>
              <w:br/>
            </w:r>
            <w:r>
              <w:rPr>
                <w:rFonts w:ascii="Consolas" w:hAnsi="Consolas" w:cs="Consolas"/>
                <w:sz w:val="18"/>
                <w:szCs w:val="18"/>
              </w:rPr>
              <w:br/>
              <w:t xml:space="preserve">-- </w:t>
            </w:r>
            <w:r>
              <w:rPr>
                <w:rFonts w:ascii="Consolas" w:hAnsi="Consolas" w:cs="Consolas"/>
                <w:sz w:val="18"/>
                <w:szCs w:val="18"/>
              </w:rPr>
              <w:t>------------------------------------------------------------------------------</w:t>
            </w:r>
            <w:r>
              <w:rPr>
                <w:rFonts w:ascii="Consolas" w:hAnsi="Consolas" w:cs="Consolas"/>
                <w:sz w:val="18"/>
                <w:szCs w:val="18"/>
              </w:rPr>
              <w:br/>
              <w:t>-- 1. attack_types (Lookup / Dimension Table)</w:t>
            </w:r>
            <w:r>
              <w:rPr>
                <w:rFonts w:ascii="Consolas" w:hAnsi="Consolas" w:cs="Consolas"/>
                <w:sz w:val="18"/>
                <w:szCs w:val="18"/>
              </w:rPr>
              <w:br/>
              <w:t>-- Normalizes categorical attack taxonomy (15+ classes), decoupling text labels</w:t>
            </w:r>
            <w:r>
              <w:rPr>
                <w:rFonts w:ascii="Consolas" w:hAnsi="Consolas" w:cs="Consolas"/>
                <w:sz w:val="18"/>
                <w:szCs w:val="18"/>
              </w:rPr>
              <w:br/>
              <w:t>-- from high-volume flow rows to optimize storage and enforce 3NF.</w:t>
            </w:r>
            <w:r>
              <w:rPr>
                <w:rFonts w:ascii="Consolas" w:hAnsi="Consolas" w:cs="Consolas"/>
                <w:sz w:val="18"/>
                <w:szCs w:val="18"/>
              </w:rPr>
              <w:br/>
              <w:t>-- ------------------------------------------------------------------------------</w:t>
            </w:r>
            <w:r>
              <w:rPr>
                <w:rFonts w:ascii="Consolas" w:hAnsi="Consolas" w:cs="Consolas"/>
                <w:sz w:val="18"/>
                <w:szCs w:val="18"/>
              </w:rPr>
              <w:br/>
              <w:t>CREATE TABLE attack_types (</w:t>
            </w:r>
            <w:r>
              <w:rPr>
                <w:rFonts w:ascii="Consolas" w:hAnsi="Consolas" w:cs="Consolas"/>
                <w:sz w:val="18"/>
                <w:szCs w:val="18"/>
              </w:rPr>
              <w:br/>
              <w:t xml:space="preserve">    id SMALLSERIAL PRIMARY KEY,</w:t>
            </w:r>
            <w:r>
              <w:rPr>
                <w:rFonts w:ascii="Consolas" w:hAnsi="Consolas" w:cs="Consolas"/>
                <w:sz w:val="18"/>
                <w:szCs w:val="18"/>
              </w:rPr>
              <w:br/>
              <w:t xml:space="preserve">    label VARCHAR(64) NOT NULL UNIQUE,</w:t>
            </w:r>
            <w:r>
              <w:rPr>
                <w:rFonts w:ascii="Consolas" w:hAnsi="Consolas" w:cs="Consolas"/>
                <w:sz w:val="18"/>
                <w:szCs w:val="18"/>
              </w:rPr>
              <w:br/>
              <w:t xml:space="preserve">    category VARCHAR(32) NOT NULL,</w:t>
            </w:r>
            <w:r>
              <w:rPr>
                <w:rFonts w:ascii="Consolas" w:hAnsi="Consolas" w:cs="Consolas"/>
                <w:sz w:val="18"/>
                <w:szCs w:val="18"/>
              </w:rPr>
              <w:br/>
              <w:t xml:space="preserve">    is_malicious BOOLEAN</w:t>
            </w:r>
            <w:r>
              <w:rPr>
                <w:rFonts w:ascii="Consolas" w:hAnsi="Consolas" w:cs="Consolas"/>
                <w:sz w:val="18"/>
                <w:szCs w:val="18"/>
              </w:rPr>
              <w:t xml:space="preserve"> NOT NULL DEFAULT FALSE,</w:t>
            </w:r>
            <w:r>
              <w:rPr>
                <w:rFonts w:ascii="Consolas" w:hAnsi="Consolas" w:cs="Consolas"/>
                <w:sz w:val="18"/>
                <w:szCs w:val="18"/>
              </w:rPr>
              <w:br/>
              <w:t xml:space="preserve">    description TEXT</w:t>
            </w:r>
            <w:r>
              <w:rPr>
                <w:rFonts w:ascii="Consolas" w:hAnsi="Consolas" w:cs="Consolas"/>
                <w:sz w:val="18"/>
                <w:szCs w:val="18"/>
              </w:rPr>
              <w:br/>
              <w:t>);</w:t>
            </w:r>
            <w:r>
              <w:rPr>
                <w:rFonts w:ascii="Consolas" w:hAnsi="Consolas" w:cs="Consolas"/>
                <w:sz w:val="18"/>
                <w:szCs w:val="18"/>
              </w:rPr>
              <w:br/>
            </w:r>
            <w:r>
              <w:rPr>
                <w:rFonts w:ascii="Consolas" w:hAnsi="Consolas" w:cs="Consolas"/>
                <w:sz w:val="18"/>
                <w:szCs w:val="18"/>
              </w:rPr>
              <w:br/>
              <w:t>COMMENT ON TABLE attack_types IS 'Lookup dimension mapping network flow labels to standardized threat categories';</w:t>
            </w:r>
            <w:r>
              <w:rPr>
                <w:rFonts w:ascii="Consolas" w:hAnsi="Consolas" w:cs="Consolas"/>
                <w:sz w:val="18"/>
                <w:szCs w:val="18"/>
              </w:rPr>
              <w:br/>
              <w:t>COMMENT ON COLUMN attack_types.label IS 'Exact string label as reported by IDS or flow generator (e.g., BENIGN, DoS Hulk)';</w:t>
            </w:r>
            <w:r>
              <w:rPr>
                <w:rFonts w:ascii="Consolas" w:hAnsi="Consolas" w:cs="Consolas"/>
                <w:sz w:val="18"/>
                <w:szCs w:val="18"/>
              </w:rPr>
              <w:br/>
              <w:t>COMMENT ON COLUMN attack_types.category IS 'High-level threat classification (e.g., Benign, DoS, DDoS, PortScan, Brute-Force, Web Attack, Bot, Infiltration, Heartbleed)';</w:t>
            </w:r>
            <w:r>
              <w:rPr>
                <w:rFonts w:ascii="Consolas" w:hAnsi="Consolas" w:cs="Consolas"/>
                <w:sz w:val="18"/>
                <w:szCs w:val="18"/>
              </w:rPr>
              <w:br/>
              <w:t>COMMENT ON COLUMN attack_types.is_malicious IS 'Bool</w:t>
            </w:r>
            <w:r>
              <w:rPr>
                <w:rFonts w:ascii="Consolas" w:hAnsi="Consolas" w:cs="Consolas"/>
                <w:sz w:val="18"/>
                <w:szCs w:val="18"/>
              </w:rPr>
              <w:t>ean flag indicating whether the flow represents malicious adversary activity';</w:t>
            </w:r>
            <w:r>
              <w:rPr>
                <w:rFonts w:ascii="Consolas" w:hAnsi="Consolas" w:cs="Consolas"/>
                <w:sz w:val="18"/>
                <w:szCs w:val="18"/>
              </w:rPr>
              <w:br/>
            </w:r>
            <w:r>
              <w:rPr>
                <w:rFonts w:ascii="Consolas" w:hAnsi="Consolas" w:cs="Consolas"/>
                <w:sz w:val="18"/>
                <w:szCs w:val="18"/>
              </w:rPr>
              <w:br/>
              <w:t>-- ------------------------------------------------------------------------------</w:t>
            </w:r>
            <w:r>
              <w:rPr>
                <w:rFonts w:ascii="Consolas" w:hAnsi="Consolas" w:cs="Consolas"/>
                <w:sz w:val="18"/>
                <w:szCs w:val="18"/>
              </w:rPr>
              <w:br/>
              <w:t>-- 2. source_files (ETL Audit and Lineage Table)</w:t>
            </w:r>
            <w:r>
              <w:rPr>
                <w:rFonts w:ascii="Consolas" w:hAnsi="Consolas" w:cs="Consolas"/>
                <w:sz w:val="18"/>
                <w:szCs w:val="18"/>
              </w:rPr>
              <w:br/>
              <w:t>-- Tracks source CSV file metadata, ingest lineage, and record counts for auditability.</w:t>
            </w:r>
            <w:r>
              <w:rPr>
                <w:rFonts w:ascii="Consolas" w:hAnsi="Consolas" w:cs="Consolas"/>
                <w:sz w:val="18"/>
                <w:szCs w:val="18"/>
              </w:rPr>
              <w:br/>
              <w:t>-- ------------------------------------------------------------------------------</w:t>
            </w:r>
            <w:r>
              <w:rPr>
                <w:rFonts w:ascii="Consolas" w:hAnsi="Consolas" w:cs="Consolas"/>
                <w:sz w:val="18"/>
                <w:szCs w:val="18"/>
              </w:rPr>
              <w:br/>
              <w:t>CREATE TABLE source_files (</w:t>
            </w:r>
            <w:r>
              <w:rPr>
                <w:rFonts w:ascii="Consolas" w:hAnsi="Consolas" w:cs="Consolas"/>
                <w:sz w:val="18"/>
                <w:szCs w:val="18"/>
              </w:rPr>
              <w:br/>
              <w:t xml:space="preserve">    id SERIAL PRIMARY KEY,</w:t>
            </w:r>
            <w:r>
              <w:rPr>
                <w:rFonts w:ascii="Consolas" w:hAnsi="Consolas" w:cs="Consolas"/>
                <w:sz w:val="18"/>
                <w:szCs w:val="18"/>
              </w:rPr>
              <w:br/>
              <w:t xml:space="preserve">    file_name VARCHAR(255) NOT NULL UNIQUE,</w:t>
            </w:r>
            <w:r>
              <w:rPr>
                <w:rFonts w:ascii="Consolas" w:hAnsi="Consolas" w:cs="Consolas"/>
                <w:sz w:val="18"/>
                <w:szCs w:val="18"/>
              </w:rPr>
              <w:br/>
              <w:t xml:space="preserve">    capture_day VARCHAR(32),</w:t>
            </w:r>
            <w:r>
              <w:rPr>
                <w:rFonts w:ascii="Consolas" w:hAnsi="Consolas" w:cs="Consolas"/>
                <w:sz w:val="18"/>
                <w:szCs w:val="18"/>
              </w:rPr>
              <w:br/>
              <w:t xml:space="preserve">   </w:t>
            </w:r>
            <w:r>
              <w:rPr>
                <w:rFonts w:ascii="Consolas" w:hAnsi="Consolas" w:cs="Consolas"/>
                <w:sz w:val="18"/>
                <w:szCs w:val="18"/>
              </w:rPr>
              <w:t xml:space="preserve"> row_count BIGINT DEFAULT 0 CHECK (row_count &gt;= 0),</w:t>
            </w:r>
            <w:r>
              <w:rPr>
                <w:rFonts w:ascii="Consolas" w:hAnsi="Consolas" w:cs="Consolas"/>
                <w:sz w:val="18"/>
                <w:szCs w:val="18"/>
              </w:rPr>
              <w:br/>
              <w:t xml:space="preserve">    imported_at TIMESTAMP WITH TIME ZONE DEFAULT CURRENT_TIMESTAMP</w:t>
            </w:r>
            <w:r>
              <w:rPr>
                <w:rFonts w:ascii="Consolas" w:hAnsi="Consolas" w:cs="Consolas"/>
                <w:sz w:val="18"/>
                <w:szCs w:val="18"/>
              </w:rPr>
              <w:br/>
              <w:t>);</w:t>
            </w:r>
            <w:r>
              <w:rPr>
                <w:rFonts w:ascii="Consolas" w:hAnsi="Consolas" w:cs="Consolas"/>
                <w:sz w:val="18"/>
                <w:szCs w:val="18"/>
              </w:rPr>
              <w:br/>
            </w:r>
            <w:r>
              <w:rPr>
                <w:rFonts w:ascii="Consolas" w:hAnsi="Consolas" w:cs="Consolas"/>
                <w:sz w:val="18"/>
                <w:szCs w:val="18"/>
              </w:rPr>
              <w:br/>
              <w:t>COMMENT ON TABLE source_files IS 'Tracks source dataset files, ingestion timestamps, and raw row counts for lineage';</w:t>
            </w:r>
            <w:r>
              <w:rPr>
                <w:rFonts w:ascii="Consolas" w:hAnsi="Consolas" w:cs="Consolas"/>
                <w:sz w:val="18"/>
                <w:szCs w:val="18"/>
              </w:rPr>
              <w:br/>
              <w:t>COMMENT ON COLUMN source_files.file_name IS 'Base filename of the raw CSV file extracted from CIC-IDS-2017';</w:t>
            </w:r>
            <w:r>
              <w:rPr>
                <w:rFonts w:ascii="Consolas" w:hAnsi="Consolas" w:cs="Consolas"/>
                <w:sz w:val="18"/>
                <w:szCs w:val="18"/>
              </w:rPr>
              <w:br/>
              <w:t>COMMENT ON COLUMN source_files.capture_day IS 'Weekday of packet capture during dataset generation (e.g., Monday, Tuesday)';</w:t>
            </w:r>
            <w:r>
              <w:rPr>
                <w:rFonts w:ascii="Consolas" w:hAnsi="Consolas" w:cs="Consolas"/>
                <w:sz w:val="18"/>
                <w:szCs w:val="18"/>
              </w:rPr>
              <w:br/>
            </w:r>
            <w:r>
              <w:rPr>
                <w:rFonts w:ascii="Consolas" w:hAnsi="Consolas" w:cs="Consolas"/>
                <w:sz w:val="18"/>
                <w:szCs w:val="18"/>
              </w:rPr>
              <w:br/>
              <w:t>-- ---------------------------------</w:t>
            </w:r>
            <w:r>
              <w:rPr>
                <w:rFonts w:ascii="Consolas" w:hAnsi="Consolas" w:cs="Consolas"/>
                <w:sz w:val="18"/>
                <w:szCs w:val="18"/>
              </w:rPr>
              <w:t>---------------------------------------------</w:t>
            </w:r>
            <w:r>
              <w:rPr>
                <w:rFonts w:ascii="Consolas" w:hAnsi="Consolas" w:cs="Consolas"/>
                <w:sz w:val="18"/>
                <w:szCs w:val="18"/>
              </w:rPr>
              <w:br/>
              <w:t>-- 3. flows (Core Transactional Telemetry Table)</w:t>
            </w:r>
            <w:r>
              <w:rPr>
                <w:rFonts w:ascii="Consolas" w:hAnsi="Consolas" w:cs="Consolas"/>
                <w:sz w:val="18"/>
                <w:szCs w:val="18"/>
              </w:rPr>
              <w:br/>
              <w:t>-- Stores primary network flow indicators, connection endpoints, duration,</w:t>
            </w:r>
            <w:r>
              <w:rPr>
                <w:rFonts w:ascii="Consolas" w:hAnsi="Consolas" w:cs="Consolas"/>
                <w:sz w:val="18"/>
                <w:szCs w:val="18"/>
              </w:rPr>
              <w:br/>
              <w:t>-- byte/packet totals, rates, and primary TCP control flags.</w:t>
            </w:r>
            <w:r>
              <w:rPr>
                <w:rFonts w:ascii="Consolas" w:hAnsi="Consolas" w:cs="Consolas"/>
                <w:sz w:val="18"/>
                <w:szCs w:val="18"/>
              </w:rPr>
              <w:br/>
              <w:t>-- Designed for high-frequency filtering, SOC dashboard queries, and rule evaluation.</w:t>
            </w:r>
            <w:r>
              <w:rPr>
                <w:rFonts w:ascii="Consolas" w:hAnsi="Consolas" w:cs="Consolas"/>
                <w:sz w:val="18"/>
                <w:szCs w:val="18"/>
              </w:rPr>
              <w:br/>
            </w:r>
            <w:r>
              <w:rPr>
                <w:rFonts w:ascii="Consolas" w:hAnsi="Consolas" w:cs="Consolas"/>
                <w:sz w:val="18"/>
                <w:szCs w:val="18"/>
              </w:rPr>
              <w:t>-- ------------------------------------------------------------------------------</w:t>
            </w:r>
            <w:r>
              <w:rPr>
                <w:rFonts w:ascii="Consolas" w:hAnsi="Consolas" w:cs="Consolas"/>
                <w:sz w:val="18"/>
                <w:szCs w:val="18"/>
              </w:rPr>
              <w:br/>
              <w:t>CREATE TABLE flows (</w:t>
            </w:r>
            <w:r>
              <w:rPr>
                <w:rFonts w:ascii="Consolas" w:hAnsi="Consolas" w:cs="Consolas"/>
                <w:sz w:val="18"/>
                <w:szCs w:val="18"/>
              </w:rPr>
              <w:br/>
              <w:t xml:space="preserve">    id BIGSERIAL PRIMARY KEY,</w:t>
            </w:r>
            <w:r>
              <w:rPr>
                <w:rFonts w:ascii="Consolas" w:hAnsi="Consolas" w:cs="Consolas"/>
                <w:sz w:val="18"/>
                <w:szCs w:val="18"/>
              </w:rPr>
              <w:br/>
              <w:t xml:space="preserve">    source_file_id INT NOT NULL REFERENCES source_files(id) ON</w:t>
            </w:r>
            <w:r>
              <w:rPr>
                <w:rFonts w:ascii="Consolas" w:hAnsi="Consolas" w:cs="Consolas"/>
                <w:sz w:val="18"/>
                <w:szCs w:val="18"/>
              </w:rPr>
              <w:t xml:space="preserve"> DELETE CASCADE,</w:t>
            </w:r>
            <w:r>
              <w:rPr>
                <w:rFonts w:ascii="Consolas" w:hAnsi="Consolas" w:cs="Consolas"/>
                <w:sz w:val="18"/>
                <w:szCs w:val="18"/>
              </w:rPr>
              <w:br/>
              <w:t xml:space="preserve">    attack_type_id SMALLINT NOT NULL REFERENCES attack_types(id) ON DELETE RESTRICT,</w:t>
            </w:r>
            <w:r>
              <w:rPr>
                <w:rFonts w:ascii="Consolas" w:hAnsi="Consolas" w:cs="Consolas"/>
                <w:sz w:val="18"/>
                <w:szCs w:val="18"/>
              </w:rPr>
              <w:br/>
              <w:t xml:space="preserve">    destination_port INTEGER NOT NULL CHECK (destination_port &gt;= 0 AND destination_port &lt;= 65535),</w:t>
            </w:r>
            <w:r>
              <w:rPr>
                <w:rFonts w:ascii="Consolas" w:hAnsi="Consolas" w:cs="Consolas"/>
                <w:sz w:val="18"/>
                <w:szCs w:val="18"/>
              </w:rPr>
              <w:br/>
              <w:t xml:space="preserve">    flow_duration BIGINT NOT NULL CHECK (flow_duration &gt;= 0),</w:t>
            </w:r>
            <w:r>
              <w:rPr>
                <w:rFonts w:ascii="Consolas" w:hAnsi="Consolas" w:cs="Consolas"/>
                <w:sz w:val="18"/>
                <w:szCs w:val="18"/>
              </w:rPr>
              <w:br/>
              <w:t xml:space="preserve">    total_fwd_packets BIGINT NOT NULL CHECK (total_fwd_packets &gt;= 0),</w:t>
            </w:r>
            <w:r>
              <w:rPr>
                <w:rFonts w:ascii="Consolas" w:hAnsi="Consolas" w:cs="Consolas"/>
                <w:sz w:val="18"/>
                <w:szCs w:val="18"/>
              </w:rPr>
              <w:br/>
              <w:t xml:space="preserve">    total_bwd_packets BIGINT NOT NULL CHECK (total_bwd_packets &gt;= 0),</w:t>
            </w:r>
            <w:r>
              <w:rPr>
                <w:rFonts w:ascii="Consolas" w:hAnsi="Consolas" w:cs="Consolas"/>
                <w:sz w:val="18"/>
                <w:szCs w:val="18"/>
              </w:rPr>
              <w:br/>
              <w:t xml:space="preserve">    total_length_of_fwd_packets BIGINT NOT NULL CHECK (total_length_of_fwd_packets &gt;= 0),</w:t>
            </w:r>
            <w:r>
              <w:rPr>
                <w:rFonts w:ascii="Consolas" w:hAnsi="Consolas" w:cs="Consolas"/>
                <w:sz w:val="18"/>
                <w:szCs w:val="18"/>
              </w:rPr>
              <w:br/>
              <w:t xml:space="preserve">    total_length_of</w:t>
            </w:r>
            <w:r>
              <w:rPr>
                <w:rFonts w:ascii="Consolas" w:hAnsi="Consolas" w:cs="Consolas"/>
                <w:sz w:val="18"/>
                <w:szCs w:val="18"/>
              </w:rPr>
              <w:t>_bwd_packets BIGINT NOT NULL CHECK (total_length_of_bwd_packets &gt;= 0),</w:t>
            </w:r>
            <w:r>
              <w:rPr>
                <w:rFonts w:ascii="Consolas" w:hAnsi="Consolas" w:cs="Consolas"/>
                <w:sz w:val="18"/>
                <w:szCs w:val="18"/>
              </w:rPr>
              <w:br/>
              <w:t xml:space="preserve">    flow_bytes_per_s DOUBLE PRECISION,</w:t>
            </w:r>
            <w:r>
              <w:rPr>
                <w:rFonts w:ascii="Consolas" w:hAnsi="Consolas" w:cs="Consolas"/>
                <w:sz w:val="18"/>
                <w:szCs w:val="18"/>
              </w:rPr>
              <w:br/>
              <w:t xml:space="preserve">    flow_packets_per_s DOUBLE PRECISION,</w:t>
            </w:r>
            <w:r>
              <w:rPr>
                <w:rFonts w:ascii="Consolas" w:hAnsi="Consolas" w:cs="Consolas"/>
                <w:sz w:val="18"/>
                <w:szCs w:val="18"/>
              </w:rPr>
              <w:br/>
              <w:t xml:space="preserve">    flow_iat_mean DOUBLE PRECISION,</w:t>
            </w:r>
            <w:r>
              <w:rPr>
                <w:rFonts w:ascii="Consolas" w:hAnsi="Consolas" w:cs="Consolas"/>
                <w:sz w:val="18"/>
                <w:szCs w:val="18"/>
              </w:rPr>
              <w:br/>
              <w:t xml:space="preserve">    flow_iat_std DOUBLE PRECISION,</w:t>
            </w:r>
            <w:r>
              <w:rPr>
                <w:rFonts w:ascii="Consolas" w:hAnsi="Consolas" w:cs="Consolas"/>
                <w:sz w:val="18"/>
                <w:szCs w:val="18"/>
              </w:rPr>
              <w:br/>
              <w:t xml:space="preserve">    flow_iat_max DOUBLE PRECISION,</w:t>
            </w:r>
            <w:r>
              <w:rPr>
                <w:rFonts w:ascii="Consolas" w:hAnsi="Consolas" w:cs="Consolas"/>
                <w:sz w:val="18"/>
                <w:szCs w:val="18"/>
              </w:rPr>
              <w:br/>
              <w:t xml:space="preserve">    flow_iat_min DOUBLE PRECISION,</w:t>
            </w:r>
            <w:r>
              <w:rPr>
                <w:rFonts w:ascii="Consolas" w:hAnsi="Consolas" w:cs="Consolas"/>
                <w:sz w:val="18"/>
                <w:szCs w:val="18"/>
              </w:rPr>
              <w:br/>
              <w:t xml:space="preserve">    fin_flag_count SMALLINT NOT NULL DEFAULT 0 CHECK (fin_flag_count &gt;= 0),</w:t>
            </w:r>
            <w:r>
              <w:rPr>
                <w:rFonts w:ascii="Consolas" w:hAnsi="Consolas" w:cs="Consolas"/>
                <w:sz w:val="18"/>
                <w:szCs w:val="18"/>
              </w:rPr>
              <w:br/>
              <w:t xml:space="preserve">    syn_flag_count SMALLINT NOT NULL DEFAULT 0 CHECK (syn_flag_count &gt;= 0),</w:t>
            </w:r>
            <w:r>
              <w:rPr>
                <w:rFonts w:ascii="Consolas" w:hAnsi="Consolas" w:cs="Consolas"/>
                <w:sz w:val="18"/>
                <w:szCs w:val="18"/>
              </w:rPr>
              <w:br/>
              <w:t xml:space="preserve">    rst_flag_count SMALLINT NOT NULL DEFAULT 0 CHECK (rst_flag_count</w:t>
            </w:r>
            <w:r>
              <w:rPr>
                <w:rFonts w:ascii="Consolas" w:hAnsi="Consolas" w:cs="Consolas"/>
                <w:sz w:val="18"/>
                <w:szCs w:val="18"/>
              </w:rPr>
              <w:t xml:space="preserve"> &gt;= 0),</w:t>
            </w:r>
            <w:r>
              <w:rPr>
                <w:rFonts w:ascii="Consolas" w:hAnsi="Consolas" w:cs="Consolas"/>
                <w:sz w:val="18"/>
                <w:szCs w:val="18"/>
              </w:rPr>
              <w:br/>
              <w:t xml:space="preserve">    psh_flag_count SMALLINT NOT NULL DEFAULT 0 CHECK (psh_flag_count &gt;= 0),</w:t>
            </w:r>
            <w:r>
              <w:rPr>
                <w:rFonts w:ascii="Consolas" w:hAnsi="Consolas" w:cs="Consolas"/>
                <w:sz w:val="18"/>
                <w:szCs w:val="18"/>
              </w:rPr>
              <w:br/>
              <w:t xml:space="preserve">    ack_flag_count SMALLINT NOT NULL DEFAULT 0 CHECK (ack_flag_count &gt;= 0),</w:t>
            </w:r>
            <w:r>
              <w:rPr>
                <w:rFonts w:ascii="Consolas" w:hAnsi="Consolas" w:cs="Consolas"/>
                <w:sz w:val="18"/>
                <w:szCs w:val="18"/>
              </w:rPr>
              <w:br/>
              <w:t xml:space="preserve">    urg_flag_count SMALLINT NOT NULL DEFAULT 0 CHECK (urg_flag_count &gt;= 0),</w:t>
            </w:r>
            <w:r>
              <w:rPr>
                <w:rFonts w:ascii="Consolas" w:hAnsi="Consolas" w:cs="Consolas"/>
                <w:sz w:val="18"/>
                <w:szCs w:val="18"/>
              </w:rPr>
              <w:br/>
              <w:t xml:space="preserve">    cwe_flag_count SMALLINT NOT NULL DEFAULT 0 CHECK (cwe_flag_count &gt;= 0),</w:t>
            </w:r>
            <w:r>
              <w:rPr>
                <w:rFonts w:ascii="Consolas" w:hAnsi="Consolas" w:cs="Consolas"/>
                <w:sz w:val="18"/>
                <w:szCs w:val="18"/>
              </w:rPr>
              <w:br/>
              <w:t xml:space="preserve">    ece_flag_count SMALLINT NOT NULL DEFAULT 0 CHECK (ece_flag_count &gt;= 0),</w:t>
            </w:r>
            <w:r>
              <w:rPr>
                <w:rFonts w:ascii="Consolas" w:hAnsi="Consolas" w:cs="Consolas"/>
                <w:sz w:val="18"/>
                <w:szCs w:val="18"/>
              </w:rPr>
              <w:br/>
              <w:t xml:space="preserve">    down_up_ratio DOUBLE PRECISION CHECK (down_up_ratio &gt;= 0),</w:t>
            </w:r>
            <w:r>
              <w:rPr>
                <w:rFonts w:ascii="Consolas" w:hAnsi="Consolas" w:cs="Consolas"/>
                <w:sz w:val="18"/>
                <w:szCs w:val="18"/>
              </w:rPr>
              <w:br/>
              <w:t xml:space="preserve">    average_packet_size DOUBLE PRECISION CHECK (average_packe</w:t>
            </w:r>
            <w:r>
              <w:rPr>
                <w:rFonts w:ascii="Consolas" w:hAnsi="Consolas" w:cs="Consolas"/>
                <w:sz w:val="18"/>
                <w:szCs w:val="18"/>
              </w:rPr>
              <w:t>t_size &gt;= 0)</w:t>
            </w:r>
            <w:r>
              <w:rPr>
                <w:rFonts w:ascii="Consolas" w:hAnsi="Consolas" w:cs="Consolas"/>
                <w:sz w:val="18"/>
                <w:szCs w:val="18"/>
              </w:rPr>
              <w:br/>
              <w:t>);</w:t>
            </w:r>
            <w:r>
              <w:rPr>
                <w:rFonts w:ascii="Consolas" w:hAnsi="Consolas" w:cs="Consolas"/>
                <w:sz w:val="18"/>
                <w:szCs w:val="18"/>
              </w:rPr>
              <w:br/>
            </w:r>
            <w:r>
              <w:rPr>
                <w:rFonts w:ascii="Consolas" w:hAnsi="Consolas" w:cs="Consolas"/>
                <w:sz w:val="18"/>
                <w:szCs w:val="18"/>
              </w:rPr>
              <w:br/>
              <w:t>COMMENT ON TABLE flows IS 'Primary network flow telemetry records containing connection endpoints and core flow volume';</w:t>
            </w:r>
            <w:r>
              <w:rPr>
                <w:rFonts w:ascii="Consolas" w:hAnsi="Consolas" w:cs="Consolas"/>
                <w:sz w:val="18"/>
                <w:szCs w:val="18"/>
              </w:rPr>
              <w:br/>
              <w:t>COMMENT ON COLUMN flows.destination_port IS 'Destination TCP/UDP service port (0-65535)';</w:t>
            </w:r>
            <w:r>
              <w:rPr>
                <w:rFonts w:ascii="Consolas" w:hAnsi="Consolas" w:cs="Consolas"/>
                <w:sz w:val="18"/>
                <w:szCs w:val="18"/>
              </w:rPr>
              <w:br/>
              <w:t>COMMENT ON COLUMN flows.flow_duration IS 'Total duration of the bidirectional flow in microseconds';</w:t>
            </w:r>
            <w:r>
              <w:rPr>
                <w:rFonts w:ascii="Consolas" w:hAnsi="Consolas" w:cs="Consolas"/>
                <w:sz w:val="18"/>
                <w:szCs w:val="18"/>
              </w:rPr>
              <w:br/>
              <w:t>COMMENT ON COLUMN flows.total_fwd_packets IS 'Total number of packets transmitted in the forward direction (source to dest)';</w:t>
            </w:r>
            <w:r>
              <w:rPr>
                <w:rFonts w:ascii="Consolas" w:hAnsi="Consolas" w:cs="Consolas"/>
                <w:sz w:val="18"/>
                <w:szCs w:val="18"/>
              </w:rPr>
              <w:br/>
              <w:t>COMMENT ON COLUMN flows.total_bwd_packets IS 'Total numbe</w:t>
            </w:r>
            <w:r>
              <w:rPr>
                <w:rFonts w:ascii="Consolas" w:hAnsi="Consolas" w:cs="Consolas"/>
                <w:sz w:val="18"/>
                <w:szCs w:val="18"/>
              </w:rPr>
              <w:t>r of packets transmitted in the backward direction (dest to source)';</w:t>
            </w:r>
            <w:r>
              <w:rPr>
                <w:rFonts w:ascii="Consolas" w:hAnsi="Consolas" w:cs="Consolas"/>
                <w:sz w:val="18"/>
                <w:szCs w:val="18"/>
              </w:rPr>
              <w:br/>
            </w:r>
            <w:r>
              <w:rPr>
                <w:rFonts w:ascii="Consolas" w:hAnsi="Consolas" w:cs="Consolas"/>
                <w:sz w:val="18"/>
                <w:szCs w:val="18"/>
              </w:rPr>
              <w:br/>
              <w:t>-- ------------------------------------------------------------------------------</w:t>
            </w:r>
            <w:r>
              <w:rPr>
                <w:rFonts w:ascii="Consolas" w:hAnsi="Consolas" w:cs="Consolas"/>
                <w:sz w:val="18"/>
                <w:szCs w:val="18"/>
              </w:rPr>
              <w:br/>
              <w:t>-- 4. flow_statistics (Detailed Flow Metrics Table - 1:1 Partition)</w:t>
            </w:r>
            <w:r>
              <w:rPr>
                <w:rFonts w:ascii="Consolas" w:hAnsi="Consolas" w:cs="Consolas"/>
                <w:sz w:val="18"/>
                <w:szCs w:val="18"/>
              </w:rPr>
              <w:br/>
              <w:t>-- Vertically partitioned from the core `flows` table to maintain compact row</w:t>
            </w:r>
            <w:r>
              <w:rPr>
                <w:rFonts w:ascii="Consolas" w:hAnsi="Consolas" w:cs="Consolas"/>
                <w:sz w:val="18"/>
                <w:szCs w:val="18"/>
              </w:rPr>
              <w:br/>
              <w:t>-- widths in PostgreSQL buffer cache pages. Holds deep packet length distributions,</w:t>
            </w:r>
            <w:r>
              <w:rPr>
                <w:rFonts w:ascii="Consolas" w:hAnsi="Consolas" w:cs="Consolas"/>
                <w:sz w:val="18"/>
                <w:szCs w:val="18"/>
              </w:rPr>
              <w:br/>
              <w:t>-- directional IATs, TCP window metrics, subflow stats, and active/idle state timing.</w:t>
            </w:r>
            <w:r>
              <w:rPr>
                <w:rFonts w:ascii="Consolas" w:hAnsi="Consolas" w:cs="Consolas"/>
                <w:sz w:val="18"/>
                <w:szCs w:val="18"/>
              </w:rPr>
              <w:br/>
              <w:t>-- ----------------------------------------</w:t>
            </w:r>
            <w:r>
              <w:rPr>
                <w:rFonts w:ascii="Consolas" w:hAnsi="Consolas" w:cs="Consolas"/>
                <w:sz w:val="18"/>
                <w:szCs w:val="18"/>
              </w:rPr>
              <w:t>--------------------------------------</w:t>
            </w:r>
            <w:r>
              <w:rPr>
                <w:rFonts w:ascii="Consolas" w:hAnsi="Consolas" w:cs="Consolas"/>
                <w:sz w:val="18"/>
                <w:szCs w:val="18"/>
              </w:rPr>
              <w:br/>
              <w:t>CREATE TABLE flow_statistics (</w:t>
            </w:r>
            <w:r>
              <w:rPr>
                <w:rFonts w:ascii="Consolas" w:hAnsi="Consolas" w:cs="Consolas"/>
                <w:sz w:val="18"/>
                <w:szCs w:val="18"/>
              </w:rPr>
              <w:br/>
              <w:t xml:space="preserve">    flow_id BIGINT PRIMARY KEY REFERENCES flows(id) ON DELETE CASCADE,</w:t>
            </w:r>
            <w:r>
              <w:rPr>
                <w:rFonts w:ascii="Consolas" w:hAnsi="Consolas" w:cs="Consolas"/>
                <w:sz w:val="18"/>
                <w:szCs w:val="18"/>
              </w:rPr>
              <w:br/>
              <w:t xml:space="preserve">    </w:t>
            </w:r>
            <w:r>
              <w:rPr>
                <w:rFonts w:ascii="Consolas" w:hAnsi="Consolas" w:cs="Consolas"/>
                <w:sz w:val="18"/>
                <w:szCs w:val="18"/>
              </w:rPr>
              <w:br/>
              <w:t xml:space="preserve">    -- Packet Length Distributions</w:t>
            </w:r>
            <w:r>
              <w:rPr>
                <w:rFonts w:ascii="Consolas" w:hAnsi="Consolas" w:cs="Consolas"/>
                <w:sz w:val="18"/>
                <w:szCs w:val="18"/>
              </w:rPr>
              <w:br/>
              <w:t xml:space="preserve">    fwd_packet_length_max DOUBLE PRECISION CHECK (fwd_packet_length_max &gt;= 0),</w:t>
            </w:r>
            <w:r>
              <w:rPr>
                <w:rFonts w:ascii="Consolas" w:hAnsi="Consolas" w:cs="Consolas"/>
                <w:sz w:val="18"/>
                <w:szCs w:val="18"/>
              </w:rPr>
              <w:br/>
              <w:t xml:space="preserve">    fwd_packet_length_min DOUBLE PRECISION CHECK (fwd_packet_length_min &gt;= 0),</w:t>
            </w:r>
            <w:r>
              <w:rPr>
                <w:rFonts w:ascii="Consolas" w:hAnsi="Consolas" w:cs="Consolas"/>
                <w:sz w:val="18"/>
                <w:szCs w:val="18"/>
              </w:rPr>
              <w:br/>
              <w:t xml:space="preserve">    fwd_packet_length_mean DOUBLE PRECISION CHECK (fwd_packet_length_mean &gt;= 0),</w:t>
            </w:r>
            <w:r>
              <w:rPr>
                <w:rFonts w:ascii="Consolas" w:hAnsi="Consolas" w:cs="Consolas"/>
                <w:sz w:val="18"/>
                <w:szCs w:val="18"/>
              </w:rPr>
              <w:br/>
              <w:t xml:space="preserve">    fwd_packet_length_std DOUBLE PRECISION CHECK (fwd_packet_length_std &gt;= 0),</w:t>
            </w:r>
            <w:r>
              <w:rPr>
                <w:rFonts w:ascii="Consolas" w:hAnsi="Consolas" w:cs="Consolas"/>
                <w:sz w:val="18"/>
                <w:szCs w:val="18"/>
              </w:rPr>
              <w:br/>
              <w:t xml:space="preserve">    bwd_packe</w:t>
            </w:r>
            <w:r>
              <w:rPr>
                <w:rFonts w:ascii="Consolas" w:hAnsi="Consolas" w:cs="Consolas"/>
                <w:sz w:val="18"/>
                <w:szCs w:val="18"/>
              </w:rPr>
              <w:t>t_length_max DOUBLE PRECISION CHECK (bwd_packet_length_max &gt;= 0),</w:t>
            </w:r>
            <w:r>
              <w:rPr>
                <w:rFonts w:ascii="Consolas" w:hAnsi="Consolas" w:cs="Consolas"/>
                <w:sz w:val="18"/>
                <w:szCs w:val="18"/>
              </w:rPr>
              <w:br/>
              <w:t xml:space="preserve">    bwd_packet_length_min DOUBLE PRECISION CHECK (bwd_packet_length_min &gt;= 0),</w:t>
            </w:r>
            <w:r>
              <w:rPr>
                <w:rFonts w:ascii="Consolas" w:hAnsi="Consolas" w:cs="Consolas"/>
                <w:sz w:val="18"/>
                <w:szCs w:val="18"/>
              </w:rPr>
              <w:br/>
              <w:t xml:space="preserve">    bwd_packet_length_mean DOUBLE PRECISION CHECK (bwd_packet_length_mean &gt;= 0),</w:t>
            </w:r>
            <w:r>
              <w:rPr>
                <w:rFonts w:ascii="Consolas" w:hAnsi="Consolas" w:cs="Consolas"/>
                <w:sz w:val="18"/>
                <w:szCs w:val="18"/>
              </w:rPr>
              <w:br/>
              <w:t xml:space="preserve">    bwd_packet_length_std DOUBLE PRECISION CHECK (bwd_packet_length_std &gt;= 0),</w:t>
            </w:r>
            <w:r>
              <w:rPr>
                <w:rFonts w:ascii="Consolas" w:hAnsi="Consolas" w:cs="Consolas"/>
                <w:sz w:val="18"/>
                <w:szCs w:val="18"/>
              </w:rPr>
              <w:br/>
              <w:t xml:space="preserve">    min_packet_length DOUBLE PRECISION CHECK (min_packet_length &gt;= 0),</w:t>
            </w:r>
            <w:r>
              <w:rPr>
                <w:rFonts w:ascii="Consolas" w:hAnsi="Consolas" w:cs="Consolas"/>
                <w:sz w:val="18"/>
                <w:szCs w:val="18"/>
              </w:rPr>
              <w:br/>
              <w:t xml:space="preserve">    max_packet_length DOUBLE PRECISION CHECK (max_packet_length &gt;= 0),</w:t>
            </w:r>
            <w:r>
              <w:rPr>
                <w:rFonts w:ascii="Consolas" w:hAnsi="Consolas" w:cs="Consolas"/>
                <w:sz w:val="18"/>
                <w:szCs w:val="18"/>
              </w:rPr>
              <w:br/>
            </w:r>
            <w:r>
              <w:rPr>
                <w:rFonts w:ascii="Consolas" w:hAnsi="Consolas" w:cs="Consolas"/>
                <w:sz w:val="18"/>
                <w:szCs w:val="18"/>
              </w:rPr>
              <w:t xml:space="preserve">    packet_length_mean DOUBLE PRECISION CHECK (packet_length_mean</w:t>
            </w:r>
            <w:r>
              <w:rPr>
                <w:rFonts w:ascii="Consolas" w:hAnsi="Consolas" w:cs="Consolas"/>
                <w:sz w:val="18"/>
                <w:szCs w:val="18"/>
              </w:rPr>
              <w:t xml:space="preserve"> &gt;= 0),</w:t>
            </w:r>
            <w:r>
              <w:rPr>
                <w:rFonts w:ascii="Consolas" w:hAnsi="Consolas" w:cs="Consolas"/>
                <w:sz w:val="18"/>
                <w:szCs w:val="18"/>
              </w:rPr>
              <w:br/>
              <w:t xml:space="preserve">    packet_length_std DOUBLE PRECISION CHECK (packet_length_std &gt;= 0),</w:t>
            </w:r>
            <w:r>
              <w:rPr>
                <w:rFonts w:ascii="Consolas" w:hAnsi="Consolas" w:cs="Consolas"/>
                <w:sz w:val="18"/>
                <w:szCs w:val="18"/>
              </w:rPr>
              <w:br/>
              <w:t xml:space="preserve">    packet_length_variance DOUBLE PRECISION CHECK (packet_length_variance &gt;= 0),</w:t>
            </w:r>
            <w:r>
              <w:rPr>
                <w:rFonts w:ascii="Consolas" w:hAnsi="Consolas" w:cs="Consolas"/>
                <w:sz w:val="18"/>
                <w:szCs w:val="18"/>
              </w:rPr>
              <w:br/>
            </w:r>
            <w:r>
              <w:rPr>
                <w:rFonts w:ascii="Consolas" w:hAnsi="Consolas" w:cs="Consolas"/>
                <w:sz w:val="18"/>
                <w:szCs w:val="18"/>
              </w:rPr>
              <w:br/>
              <w:t xml:space="preserve">    -- Directional Inter-Arrival Times (IAT)</w:t>
            </w:r>
            <w:r>
              <w:rPr>
                <w:rFonts w:ascii="Consolas" w:hAnsi="Consolas" w:cs="Consolas"/>
                <w:sz w:val="18"/>
                <w:szCs w:val="18"/>
              </w:rPr>
              <w:br/>
              <w:t xml:space="preserve">    fwd_iat_total DOUBLE PRECISION CHECK (fwd_iat_total &gt;= 0),</w:t>
            </w:r>
            <w:r>
              <w:rPr>
                <w:rFonts w:ascii="Consolas" w:hAnsi="Consolas" w:cs="Consolas"/>
                <w:sz w:val="18"/>
                <w:szCs w:val="18"/>
              </w:rPr>
              <w:br/>
              <w:t xml:space="preserve">    fwd_iat_mean DOUBLE PRECISION CHECK (fwd_iat_mean &gt;= 0),</w:t>
            </w:r>
            <w:r>
              <w:rPr>
                <w:rFonts w:ascii="Consolas" w:hAnsi="Consolas" w:cs="Consolas"/>
                <w:sz w:val="18"/>
                <w:szCs w:val="18"/>
              </w:rPr>
              <w:br/>
              <w:t xml:space="preserve">    fwd_iat_std DOUBLE PRECISION CHECK (fwd_iat_std &gt;= 0),</w:t>
            </w:r>
            <w:r>
              <w:rPr>
                <w:rFonts w:ascii="Consolas" w:hAnsi="Consolas" w:cs="Consolas"/>
                <w:sz w:val="18"/>
                <w:szCs w:val="18"/>
              </w:rPr>
              <w:br/>
              <w:t xml:space="preserve">    fwd_iat_max DOUBLE PRECISION CHECK (fwd_iat_max &gt;= 0),</w:t>
            </w:r>
            <w:r>
              <w:rPr>
                <w:rFonts w:ascii="Consolas" w:hAnsi="Consolas" w:cs="Consolas"/>
                <w:sz w:val="18"/>
                <w:szCs w:val="18"/>
              </w:rPr>
              <w:br/>
              <w:t xml:space="preserve">    fwd_iat_min DOUBLE PRECISION CHECK (fwd_iat_min &gt;= 0),</w:t>
            </w:r>
            <w:r>
              <w:rPr>
                <w:rFonts w:ascii="Consolas" w:hAnsi="Consolas" w:cs="Consolas"/>
                <w:sz w:val="18"/>
                <w:szCs w:val="18"/>
              </w:rPr>
              <w:br/>
              <w:t xml:space="preserve">    b</w:t>
            </w:r>
            <w:r>
              <w:rPr>
                <w:rFonts w:ascii="Consolas" w:hAnsi="Consolas" w:cs="Consolas"/>
                <w:sz w:val="18"/>
                <w:szCs w:val="18"/>
              </w:rPr>
              <w:t>wd_iat_total DOUBLE PRECISION CHECK (bwd_iat_total &gt;= 0),</w:t>
            </w:r>
            <w:r>
              <w:rPr>
                <w:rFonts w:ascii="Consolas" w:hAnsi="Consolas" w:cs="Consolas"/>
                <w:sz w:val="18"/>
                <w:szCs w:val="18"/>
              </w:rPr>
              <w:br/>
              <w:t xml:space="preserve">    bwd_iat_mean DOUBLE PRECISION CHECK (bwd_iat_mean &gt;= 0),</w:t>
            </w:r>
            <w:r>
              <w:rPr>
                <w:rFonts w:ascii="Consolas" w:hAnsi="Consolas" w:cs="Consolas"/>
                <w:sz w:val="18"/>
                <w:szCs w:val="18"/>
              </w:rPr>
              <w:br/>
              <w:t xml:space="preserve">    bwd_iat_std DOUBLE PRECISION CHECK (bwd_iat_std &gt;= 0),</w:t>
            </w:r>
            <w:r>
              <w:rPr>
                <w:rFonts w:ascii="Consolas" w:hAnsi="Consolas" w:cs="Consolas"/>
                <w:sz w:val="18"/>
                <w:szCs w:val="18"/>
              </w:rPr>
              <w:br/>
              <w:t xml:space="preserve">    bwd_iat_max DOUBLE PRECISION CHECK (bwd_iat_max &gt;= 0),</w:t>
            </w:r>
            <w:r>
              <w:rPr>
                <w:rFonts w:ascii="Consolas" w:hAnsi="Consolas" w:cs="Consolas"/>
                <w:sz w:val="18"/>
                <w:szCs w:val="18"/>
              </w:rPr>
              <w:br/>
              <w:t xml:space="preserve">    bwd_iat_min DOUBLE PRECISION CHECK (bwd_iat_min &gt;= 0),</w:t>
            </w:r>
            <w:r>
              <w:rPr>
                <w:rFonts w:ascii="Consolas" w:hAnsi="Consolas" w:cs="Consolas"/>
                <w:sz w:val="18"/>
                <w:szCs w:val="18"/>
              </w:rPr>
              <w:br/>
            </w:r>
            <w:r>
              <w:rPr>
                <w:rFonts w:ascii="Consolas" w:hAnsi="Consolas" w:cs="Consolas"/>
                <w:sz w:val="18"/>
                <w:szCs w:val="18"/>
              </w:rPr>
              <w:br/>
              <w:t xml:space="preserve">    -- Segment, Header &amp; Rate Metrics</w:t>
            </w:r>
            <w:r>
              <w:rPr>
                <w:rFonts w:ascii="Consolas" w:hAnsi="Consolas" w:cs="Consolas"/>
                <w:sz w:val="18"/>
                <w:szCs w:val="18"/>
              </w:rPr>
              <w:br/>
              <w:t xml:space="preserve">    fwd_psh_flags SMALLINT CHECK (fwd_psh_flags &gt;= 0),</w:t>
            </w:r>
            <w:r>
              <w:rPr>
                <w:rFonts w:ascii="Consolas" w:hAnsi="Consolas" w:cs="Consolas"/>
                <w:sz w:val="18"/>
                <w:szCs w:val="18"/>
              </w:rPr>
              <w:br/>
              <w:t xml:space="preserve">    bwd_psh_flags SMALLINT CHECK (bwd_psh_flags &gt;= 0),</w:t>
            </w:r>
            <w:r>
              <w:rPr>
                <w:rFonts w:ascii="Consolas" w:hAnsi="Consolas" w:cs="Consolas"/>
                <w:sz w:val="18"/>
                <w:szCs w:val="18"/>
              </w:rPr>
              <w:br/>
              <w:t xml:space="preserve">    fwd_urg_flags SMALLINT CHECK (fwd_urg_flags &gt;= 0),</w:t>
            </w:r>
            <w:r>
              <w:rPr>
                <w:rFonts w:ascii="Consolas" w:hAnsi="Consolas" w:cs="Consolas"/>
                <w:sz w:val="18"/>
                <w:szCs w:val="18"/>
              </w:rPr>
              <w:br/>
              <w:t xml:space="preserve">    bwd_urg_</w:t>
            </w:r>
            <w:r>
              <w:rPr>
                <w:rFonts w:ascii="Consolas" w:hAnsi="Consolas" w:cs="Consolas"/>
                <w:sz w:val="18"/>
                <w:szCs w:val="18"/>
              </w:rPr>
              <w:t>flags SMALLINT CHECK (bwd_urg_flags &gt;= 0),</w:t>
            </w:r>
            <w:r>
              <w:rPr>
                <w:rFonts w:ascii="Consolas" w:hAnsi="Consolas" w:cs="Consolas"/>
                <w:sz w:val="18"/>
                <w:szCs w:val="18"/>
              </w:rPr>
              <w:br/>
              <w:t xml:space="preserve">    fwd_header_length BIGINT,</w:t>
            </w:r>
            <w:r>
              <w:rPr>
                <w:rFonts w:ascii="Consolas" w:hAnsi="Consolas" w:cs="Consolas"/>
                <w:sz w:val="18"/>
                <w:szCs w:val="18"/>
              </w:rPr>
              <w:br/>
              <w:t xml:space="preserve">    bwd_header_length BIGINT,</w:t>
            </w:r>
            <w:r>
              <w:rPr>
                <w:rFonts w:ascii="Consolas" w:hAnsi="Consolas" w:cs="Consolas"/>
                <w:sz w:val="18"/>
                <w:szCs w:val="18"/>
              </w:rPr>
              <w:br/>
              <w:t xml:space="preserve">    fwd_packets_per_s DOUBLE PRECISION,</w:t>
            </w:r>
            <w:r>
              <w:rPr>
                <w:rFonts w:ascii="Consolas" w:hAnsi="Consolas" w:cs="Consolas"/>
                <w:sz w:val="18"/>
                <w:szCs w:val="18"/>
              </w:rPr>
              <w:br/>
              <w:t xml:space="preserve">    bwd_packets_per_s DOUBLE PRECISION,</w:t>
            </w:r>
            <w:r>
              <w:rPr>
                <w:rFonts w:ascii="Consolas" w:hAnsi="Consolas" w:cs="Consolas"/>
                <w:sz w:val="18"/>
                <w:szCs w:val="18"/>
              </w:rPr>
              <w:br/>
              <w:t xml:space="preserve">    avg_fwd_segment_size DOUBLE PRECISION CHECK (avg_fwd_segment_size &gt;= 0),</w:t>
            </w:r>
            <w:r>
              <w:rPr>
                <w:rFonts w:ascii="Consolas" w:hAnsi="Consolas" w:cs="Consolas"/>
                <w:sz w:val="18"/>
                <w:szCs w:val="18"/>
              </w:rPr>
              <w:br/>
              <w:t xml:space="preserve">    avg_bwd_segment_size DOUBLE PRECISION CHECK (avg_bwd_segment_size &gt;= 0),</w:t>
            </w:r>
            <w:r>
              <w:rPr>
                <w:rFonts w:ascii="Consolas" w:hAnsi="Consolas" w:cs="Consolas"/>
                <w:sz w:val="18"/>
                <w:szCs w:val="18"/>
              </w:rPr>
              <w:br/>
              <w:t xml:space="preserve">    fwd_header_length_1 BIGINT,</w:t>
            </w:r>
            <w:r>
              <w:rPr>
                <w:rFonts w:ascii="Consolas" w:hAnsi="Consolas" w:cs="Consolas"/>
                <w:sz w:val="18"/>
                <w:szCs w:val="18"/>
              </w:rPr>
              <w:br/>
            </w:r>
            <w:r>
              <w:rPr>
                <w:rFonts w:ascii="Consolas" w:hAnsi="Consolas" w:cs="Consolas"/>
                <w:sz w:val="18"/>
                <w:szCs w:val="18"/>
              </w:rPr>
              <w:br/>
              <w:t xml:space="preserve">    -- Bulk Transfer Metrics</w:t>
            </w:r>
            <w:r>
              <w:rPr>
                <w:rFonts w:ascii="Consolas" w:hAnsi="Consolas" w:cs="Consolas"/>
                <w:sz w:val="18"/>
                <w:szCs w:val="18"/>
              </w:rPr>
              <w:br/>
              <w:t xml:space="preserve">    fwd_avg_bytes_bulk DOUBLE PRECISION CHECK (fwd_avg_bytes_bulk &gt;= 0),</w:t>
            </w:r>
            <w:r>
              <w:rPr>
                <w:rFonts w:ascii="Consolas" w:hAnsi="Consolas" w:cs="Consolas"/>
                <w:sz w:val="18"/>
                <w:szCs w:val="18"/>
              </w:rPr>
              <w:br/>
              <w:t xml:space="preserve">    fwd_avg_packets_bulk DOUBLE PRECISIO</w:t>
            </w:r>
            <w:r>
              <w:rPr>
                <w:rFonts w:ascii="Consolas" w:hAnsi="Consolas" w:cs="Consolas"/>
                <w:sz w:val="18"/>
                <w:szCs w:val="18"/>
              </w:rPr>
              <w:t>N CHECK (fwd_avg_packets_bulk &gt;= 0),</w:t>
            </w:r>
            <w:r>
              <w:rPr>
                <w:rFonts w:ascii="Consolas" w:hAnsi="Consolas" w:cs="Consolas"/>
                <w:sz w:val="18"/>
                <w:szCs w:val="18"/>
              </w:rPr>
              <w:br/>
              <w:t xml:space="preserve">    fwd_avg_bulk_rate DOUBLE PRECISION CHECK (fwd_avg_bulk_rate &gt;= 0),</w:t>
            </w:r>
            <w:r>
              <w:rPr>
                <w:rFonts w:ascii="Consolas" w:hAnsi="Consolas" w:cs="Consolas"/>
                <w:sz w:val="18"/>
                <w:szCs w:val="18"/>
              </w:rPr>
              <w:br/>
              <w:t xml:space="preserve">    bwd_avg_bytes_bulk DOUBLE PRECISION CHECK (bwd_avg_bytes_bulk &gt;= 0),</w:t>
            </w:r>
            <w:r>
              <w:rPr>
                <w:rFonts w:ascii="Consolas" w:hAnsi="Consolas" w:cs="Consolas"/>
                <w:sz w:val="18"/>
                <w:szCs w:val="18"/>
              </w:rPr>
              <w:br/>
              <w:t xml:space="preserve">    bwd_avg_packets_bulk DOUBLE PRECISION CHECK (bwd_avg_packets_bulk &gt;= 0),</w:t>
            </w:r>
            <w:r>
              <w:rPr>
                <w:rFonts w:ascii="Consolas" w:hAnsi="Consolas" w:cs="Consolas"/>
                <w:sz w:val="18"/>
                <w:szCs w:val="18"/>
              </w:rPr>
              <w:br/>
              <w:t xml:space="preserve">    bwd_avg_bulk_rate DOUBLE PRECISION CHECK (bwd_avg_bulk_rate &gt;= 0),</w:t>
            </w:r>
            <w:r>
              <w:rPr>
                <w:rFonts w:ascii="Consolas" w:hAnsi="Consolas" w:cs="Consolas"/>
                <w:sz w:val="18"/>
                <w:szCs w:val="18"/>
              </w:rPr>
              <w:br/>
            </w:r>
            <w:r>
              <w:rPr>
                <w:rFonts w:ascii="Consolas" w:hAnsi="Consolas" w:cs="Consolas"/>
                <w:sz w:val="18"/>
                <w:szCs w:val="18"/>
              </w:rPr>
              <w:br/>
              <w:t xml:space="preserve">    -- Subflows and TCP Window Metrics</w:t>
            </w:r>
            <w:r>
              <w:rPr>
                <w:rFonts w:ascii="Consolas" w:hAnsi="Consolas" w:cs="Consolas"/>
                <w:sz w:val="18"/>
                <w:szCs w:val="18"/>
              </w:rPr>
              <w:br/>
              <w:t xml:space="preserve">    subflow_fwd_packets BIGINT CHECK (subflow_fwd_packets &gt;= 0),</w:t>
            </w:r>
            <w:r>
              <w:rPr>
                <w:rFonts w:ascii="Consolas" w:hAnsi="Consolas" w:cs="Consolas"/>
                <w:sz w:val="18"/>
                <w:szCs w:val="18"/>
              </w:rPr>
              <w:br/>
              <w:t xml:space="preserve">    subflow_fwd_bytes BIGINT CHECK (subflow_fwd_bytes &gt;= 0),</w:t>
            </w:r>
            <w:r>
              <w:rPr>
                <w:rFonts w:ascii="Consolas" w:hAnsi="Consolas" w:cs="Consolas"/>
                <w:sz w:val="18"/>
                <w:szCs w:val="18"/>
              </w:rPr>
              <w:br/>
              <w:t xml:space="preserve">    subflow_bwd_p</w:t>
            </w:r>
            <w:r>
              <w:rPr>
                <w:rFonts w:ascii="Consolas" w:hAnsi="Consolas" w:cs="Consolas"/>
                <w:sz w:val="18"/>
                <w:szCs w:val="18"/>
              </w:rPr>
              <w:t>ackets BIGINT CHECK (subflow_bwd_packets &gt;= 0),</w:t>
            </w:r>
            <w:r>
              <w:rPr>
                <w:rFonts w:ascii="Consolas" w:hAnsi="Consolas" w:cs="Consolas"/>
                <w:sz w:val="18"/>
                <w:szCs w:val="18"/>
              </w:rPr>
              <w:br/>
              <w:t xml:space="preserve">    subflow_bwd_bytes BIGINT CHECK (subflow_bwd_bytes &gt;= 0),</w:t>
            </w:r>
            <w:r>
              <w:rPr>
                <w:rFonts w:ascii="Consolas" w:hAnsi="Consolas" w:cs="Consolas"/>
                <w:sz w:val="18"/>
                <w:szCs w:val="18"/>
              </w:rPr>
              <w:br/>
              <w:t xml:space="preserve">    init_win_bytes_forward BIGINT,</w:t>
            </w:r>
            <w:r>
              <w:rPr>
                <w:rFonts w:ascii="Consolas" w:hAnsi="Consolas" w:cs="Consolas"/>
                <w:sz w:val="18"/>
                <w:szCs w:val="18"/>
              </w:rPr>
              <w:br/>
              <w:t xml:space="preserve">    init_win_bytes_backward BIGINT,</w:t>
            </w:r>
            <w:r>
              <w:rPr>
                <w:rFonts w:ascii="Consolas" w:hAnsi="Consolas" w:cs="Consolas"/>
                <w:sz w:val="18"/>
                <w:szCs w:val="18"/>
              </w:rPr>
              <w:br/>
              <w:t xml:space="preserve">    act_data_pkt_fwd BIGINT CHECK (act_data_pkt_fwd &gt;= 0),</w:t>
            </w:r>
            <w:r>
              <w:rPr>
                <w:rFonts w:ascii="Consolas" w:hAnsi="Consolas" w:cs="Consolas"/>
                <w:sz w:val="18"/>
                <w:szCs w:val="18"/>
              </w:rPr>
              <w:br/>
              <w:t xml:space="preserve">    min_seg_size_forward BIGINT,</w:t>
            </w:r>
            <w:r>
              <w:rPr>
                <w:rFonts w:ascii="Consolas" w:hAnsi="Consolas" w:cs="Consolas"/>
                <w:sz w:val="18"/>
                <w:szCs w:val="18"/>
              </w:rPr>
              <w:br/>
            </w:r>
            <w:r>
              <w:rPr>
                <w:rFonts w:ascii="Consolas" w:hAnsi="Consolas" w:cs="Consolas"/>
                <w:sz w:val="18"/>
                <w:szCs w:val="18"/>
              </w:rPr>
              <w:br/>
              <w:t xml:space="preserve">    -- Active / Idle Connection Timing</w:t>
            </w:r>
            <w:r>
              <w:rPr>
                <w:rFonts w:ascii="Consolas" w:hAnsi="Consolas" w:cs="Consolas"/>
                <w:sz w:val="18"/>
                <w:szCs w:val="18"/>
              </w:rPr>
              <w:br/>
              <w:t xml:space="preserve">    active_mean DOUBLE PRECISION CHECK (active_mean &gt;= 0),</w:t>
            </w:r>
            <w:r>
              <w:rPr>
                <w:rFonts w:ascii="Consolas" w:hAnsi="Consolas" w:cs="Consolas"/>
                <w:sz w:val="18"/>
                <w:szCs w:val="18"/>
              </w:rPr>
              <w:br/>
              <w:t xml:space="preserve">    active_std DOUBLE PRECISION CHECK (active_std &gt;= 0),</w:t>
            </w:r>
            <w:r>
              <w:rPr>
                <w:rFonts w:ascii="Consolas" w:hAnsi="Consolas" w:cs="Consolas"/>
                <w:sz w:val="18"/>
                <w:szCs w:val="18"/>
              </w:rPr>
              <w:br/>
              <w:t xml:space="preserve">    active_max DOUBLE PRECISION CHECK (active_max &gt;= 0),</w:t>
            </w:r>
            <w:r>
              <w:rPr>
                <w:rFonts w:ascii="Consolas" w:hAnsi="Consolas" w:cs="Consolas"/>
                <w:sz w:val="18"/>
                <w:szCs w:val="18"/>
              </w:rPr>
              <w:br/>
              <w:t xml:space="preserve">    active_min DOUBLE PRECI</w:t>
            </w:r>
            <w:r>
              <w:rPr>
                <w:rFonts w:ascii="Consolas" w:hAnsi="Consolas" w:cs="Consolas"/>
                <w:sz w:val="18"/>
                <w:szCs w:val="18"/>
              </w:rPr>
              <w:t>SION CHECK (active_min &gt;= 0),</w:t>
            </w:r>
            <w:r>
              <w:rPr>
                <w:rFonts w:ascii="Consolas" w:hAnsi="Consolas" w:cs="Consolas"/>
                <w:sz w:val="18"/>
                <w:szCs w:val="18"/>
              </w:rPr>
              <w:br/>
              <w:t xml:space="preserve">    idle_mean DOUBLE PRECISION CHECK (idle_mean &gt;= 0),</w:t>
            </w:r>
            <w:r>
              <w:rPr>
                <w:rFonts w:ascii="Consolas" w:hAnsi="Consolas" w:cs="Consolas"/>
                <w:sz w:val="18"/>
                <w:szCs w:val="18"/>
              </w:rPr>
              <w:br/>
              <w:t xml:space="preserve">    idle_std DOUBLE PRECISION CHECK (idle_std &gt;= 0),</w:t>
            </w:r>
            <w:r>
              <w:rPr>
                <w:rFonts w:ascii="Consolas" w:hAnsi="Consolas" w:cs="Consolas"/>
                <w:sz w:val="18"/>
                <w:szCs w:val="18"/>
              </w:rPr>
              <w:br/>
              <w:t xml:space="preserve">    idle_max DOUBLE PRECISION CHECK (idle_max &gt;= 0),</w:t>
            </w:r>
            <w:r>
              <w:rPr>
                <w:rFonts w:ascii="Consolas" w:hAnsi="Consolas" w:cs="Consolas"/>
                <w:sz w:val="18"/>
                <w:szCs w:val="18"/>
              </w:rPr>
              <w:br/>
              <w:t xml:space="preserve">    idle_min DOUBLE PRECISION CHECK (idle_min &gt;= 0)</w:t>
            </w:r>
            <w:r>
              <w:rPr>
                <w:rFonts w:ascii="Consolas" w:hAnsi="Consolas" w:cs="Consolas"/>
                <w:sz w:val="18"/>
                <w:szCs w:val="18"/>
              </w:rPr>
              <w:br/>
              <w:t>);</w:t>
            </w:r>
            <w:r>
              <w:rPr>
                <w:rFonts w:ascii="Consolas" w:hAnsi="Consolas" w:cs="Consolas"/>
                <w:sz w:val="18"/>
                <w:szCs w:val="18"/>
              </w:rPr>
              <w:br/>
            </w:r>
            <w:r>
              <w:rPr>
                <w:rFonts w:ascii="Consolas" w:hAnsi="Consolas" w:cs="Consolas"/>
                <w:sz w:val="18"/>
                <w:szCs w:val="18"/>
              </w:rPr>
              <w:br/>
              <w:t>COMMENT ON TABLE flow_statistics IS 'Secondary 1:1 table storing granular statistical distributions, subflow aggregates, and timing';</w:t>
            </w:r>
            <w:r>
              <w:rPr>
                <w:rFonts w:ascii="Consolas" w:hAnsi="Consolas" w:cs="Consolas"/>
                <w:sz w:val="18"/>
                <w:szCs w:val="18"/>
              </w:rPr>
              <w:br/>
            </w:r>
            <w:r>
              <w:rPr>
                <w:rFonts w:ascii="Consolas" w:hAnsi="Consolas" w:cs="Consolas"/>
                <w:sz w:val="18"/>
                <w:szCs w:val="18"/>
              </w:rPr>
              <w:br/>
              <w:t>-- ------------------------------------------------------------------------------</w:t>
            </w:r>
            <w:r>
              <w:rPr>
                <w:rFonts w:ascii="Consolas" w:hAnsi="Consolas" w:cs="Consolas"/>
                <w:sz w:val="18"/>
                <w:szCs w:val="18"/>
              </w:rPr>
              <w:br/>
              <w:t>-- 5. Seed attack_types Lookup Table</w:t>
            </w:r>
            <w:r>
              <w:rPr>
                <w:rFonts w:ascii="Consolas" w:hAnsi="Consolas" w:cs="Consolas"/>
                <w:sz w:val="18"/>
                <w:szCs w:val="18"/>
              </w:rPr>
              <w:br/>
              <w:t>-- Populate</w:t>
            </w:r>
            <w:r>
              <w:rPr>
                <w:rFonts w:ascii="Consolas" w:hAnsi="Consolas" w:cs="Consolas"/>
                <w:sz w:val="18"/>
                <w:szCs w:val="18"/>
              </w:rPr>
              <w:t>s all known attack labels across the CIC-IDS-2017 dataset</w:t>
            </w:r>
            <w:r>
              <w:rPr>
                <w:rFonts w:ascii="Consolas" w:hAnsi="Consolas" w:cs="Consolas"/>
                <w:sz w:val="18"/>
                <w:szCs w:val="18"/>
              </w:rPr>
              <w:br/>
              <w:t>-- ------------------------------------------------------------------------------</w:t>
            </w:r>
            <w:r>
              <w:rPr>
                <w:rFonts w:ascii="Consolas" w:hAnsi="Consolas" w:cs="Consolas"/>
                <w:sz w:val="18"/>
                <w:szCs w:val="18"/>
              </w:rPr>
              <w:br/>
              <w:t>INSERT INTO attack_types (label, category, is_malicious, description) VALUES</w:t>
            </w:r>
            <w:r>
              <w:rPr>
                <w:rFonts w:ascii="Consolas" w:hAnsi="Consolas" w:cs="Consolas"/>
                <w:sz w:val="18"/>
                <w:szCs w:val="18"/>
              </w:rPr>
              <w:br/>
              <w:t>('BENIGN', 'Benign', FALSE, 'Normal, authorized background network traffic across campus and enterprise workstations'),</w:t>
            </w:r>
            <w:r>
              <w:rPr>
                <w:rFonts w:ascii="Consolas" w:hAnsi="Consolas" w:cs="Consolas"/>
                <w:sz w:val="18"/>
                <w:szCs w:val="18"/>
              </w:rPr>
              <w:br/>
              <w:t>('DoS Hulk', 'DoS', TRUE, 'HTTP Unbearable Load King: High-volume application-layer DoS flooding with dynamic randomized request URLs'),</w:t>
            </w:r>
            <w:r>
              <w:rPr>
                <w:rFonts w:ascii="Consolas" w:hAnsi="Consolas" w:cs="Consolas"/>
                <w:sz w:val="18"/>
                <w:szCs w:val="18"/>
              </w:rPr>
              <w:br/>
              <w:t>('PortScan', 'PortScan', TRUE, 'Probin</w:t>
            </w:r>
            <w:r>
              <w:rPr>
                <w:rFonts w:ascii="Consolas" w:hAnsi="Consolas" w:cs="Consolas"/>
                <w:sz w:val="18"/>
                <w:szCs w:val="18"/>
              </w:rPr>
              <w:t>g host TCP/UDP ports to discover open listening services and perimeter vulnerabilities'),</w:t>
            </w:r>
            <w:r>
              <w:rPr>
                <w:rFonts w:ascii="Consolas" w:hAnsi="Consolas" w:cs="Consolas"/>
                <w:sz w:val="18"/>
                <w:szCs w:val="18"/>
              </w:rPr>
              <w:br/>
              <w:t>('DDoS', 'DDoS', TRUE, 'Distributed Denial of Service attack overwhelming target network bandwidth and socket buffers'),</w:t>
            </w:r>
            <w:r>
              <w:rPr>
                <w:rFonts w:ascii="Consolas" w:hAnsi="Consolas" w:cs="Consolas"/>
                <w:sz w:val="18"/>
                <w:szCs w:val="18"/>
              </w:rPr>
              <w:br/>
              <w:t>('DoS GoldenEye', 'DoS', TRUE, 'Layer 7 DoS attack issuing persistent keep-alive HTTP GET/POST requests with cache-busting headers'),</w:t>
            </w:r>
            <w:r>
              <w:rPr>
                <w:rFonts w:ascii="Consolas" w:hAnsi="Consolas" w:cs="Consolas"/>
                <w:sz w:val="18"/>
                <w:szCs w:val="18"/>
              </w:rPr>
              <w:br/>
              <w:t>('FTP-Patator', 'Brute-Force', TRUE, 'Multi-threaded brute-force password guessing targeting File Transfer Protocol (FTP) servers'),</w:t>
            </w:r>
            <w:r>
              <w:rPr>
                <w:rFonts w:ascii="Consolas" w:hAnsi="Consolas" w:cs="Consolas"/>
                <w:sz w:val="18"/>
                <w:szCs w:val="18"/>
              </w:rPr>
              <w:br/>
              <w:t>('SSH-Patator', 'Brute-Force', TRU</w:t>
            </w:r>
            <w:r>
              <w:rPr>
                <w:rFonts w:ascii="Consolas" w:hAnsi="Consolas" w:cs="Consolas"/>
                <w:sz w:val="18"/>
                <w:szCs w:val="18"/>
              </w:rPr>
              <w:t>E, 'Multi-threaded brute-force password guessing targeting Secure Shell (SSH) daemons'),</w:t>
            </w:r>
            <w:r>
              <w:rPr>
                <w:rFonts w:ascii="Consolas" w:hAnsi="Consolas" w:cs="Consolas"/>
                <w:sz w:val="18"/>
                <w:szCs w:val="18"/>
              </w:rPr>
              <w:br/>
              <w:t>('DoS slowloris', 'DoS', TRUE, 'Low-bandwidth Layer 7 attack keeping hundreds of HTTP connections open by slowly transmitting incomplete headers'),</w:t>
            </w:r>
            <w:r>
              <w:rPr>
                <w:rFonts w:ascii="Consolas" w:hAnsi="Consolas" w:cs="Consolas"/>
                <w:sz w:val="18"/>
                <w:szCs w:val="18"/>
              </w:rPr>
              <w:br/>
              <w:t>('DoS Slowhttptest', 'DoS', TRUE, 'Slow HTTP POST / Slow Read attack exhausting web server connection pools and memory'),</w:t>
            </w:r>
            <w:r>
              <w:rPr>
                <w:rFonts w:ascii="Consolas" w:hAnsi="Consolas" w:cs="Consolas"/>
                <w:sz w:val="18"/>
                <w:szCs w:val="18"/>
              </w:rPr>
              <w:br/>
              <w:t>('Bot', 'Bot', TRUE, 'Compromised workstation participating in Ares botnet command and control (C2) communication'),</w:t>
            </w:r>
            <w:r>
              <w:rPr>
                <w:rFonts w:ascii="Consolas" w:hAnsi="Consolas" w:cs="Consolas"/>
                <w:sz w:val="18"/>
                <w:szCs w:val="18"/>
              </w:rPr>
              <w:br/>
              <w:t>('Web Attack - Brute Force', 'Web At</w:t>
            </w:r>
            <w:r>
              <w:rPr>
                <w:rFonts w:ascii="Consolas" w:hAnsi="Consolas" w:cs="Consolas"/>
                <w:sz w:val="18"/>
                <w:szCs w:val="18"/>
              </w:rPr>
              <w:t>tack', TRUE, 'Automated dictionary and credential stuffing attack against web application authentication forms'),</w:t>
            </w:r>
            <w:r>
              <w:rPr>
                <w:rFonts w:ascii="Consolas" w:hAnsi="Consolas" w:cs="Consolas"/>
                <w:sz w:val="18"/>
                <w:szCs w:val="18"/>
              </w:rPr>
              <w:br/>
              <w:t>('Web Attack - XSS', 'Web Attack', TRUE, 'Cross-Site Scripting attack injecting malicious client-side JavaScript payloads into web forms'),</w:t>
            </w:r>
            <w:r>
              <w:rPr>
                <w:rFonts w:ascii="Consolas" w:hAnsi="Consolas" w:cs="Consolas"/>
                <w:sz w:val="18"/>
                <w:szCs w:val="18"/>
              </w:rPr>
              <w:br/>
              <w:t>('Web Attack - Sql Injection', 'Web Attack', TRUE, 'SQL injection exploitation attempting unauthorized relational database access, bypass, or exfiltration'),</w:t>
            </w:r>
            <w:r>
              <w:rPr>
                <w:rFonts w:ascii="Consolas" w:hAnsi="Consolas" w:cs="Consolas"/>
                <w:sz w:val="18"/>
                <w:szCs w:val="18"/>
              </w:rPr>
              <w:br/>
              <w:t>('Infiltration', 'Infiltration', TRUE, 'Post-exploitation lateral movement and malware payload stagi</w:t>
            </w:r>
            <w:r>
              <w:rPr>
                <w:rFonts w:ascii="Consolas" w:hAnsi="Consolas" w:cs="Consolas"/>
                <w:sz w:val="18"/>
                <w:szCs w:val="18"/>
              </w:rPr>
              <w:t>ng across internal network subnets'),</w:t>
            </w:r>
            <w:r>
              <w:rPr>
                <w:rFonts w:ascii="Consolas" w:hAnsi="Consolas" w:cs="Consolas"/>
                <w:sz w:val="18"/>
                <w:szCs w:val="18"/>
              </w:rPr>
              <w:br/>
              <w:t>('Heartbleed', 'Heartbleed', TRUE, 'Exploitation of OpenSSL TLS heartbeat extension buffer over-read (CVE-2014-0160) to leak private keys and memory')</w:t>
            </w:r>
            <w:r>
              <w:rPr>
                <w:rFonts w:ascii="Consolas" w:hAnsi="Consolas" w:cs="Consolas"/>
                <w:sz w:val="18"/>
                <w:szCs w:val="18"/>
              </w:rPr>
              <w:br/>
              <w:t xml:space="preserve">ON CONFLICT (label) DO UPDATE </w:t>
            </w:r>
            <w:r>
              <w:rPr>
                <w:rFonts w:ascii="Consolas" w:hAnsi="Consolas" w:cs="Consolas"/>
                <w:sz w:val="18"/>
                <w:szCs w:val="18"/>
              </w:rPr>
              <w:br/>
              <w:t>SET category = EXCLUDED.category,</w:t>
            </w:r>
            <w:r>
              <w:rPr>
                <w:rFonts w:ascii="Consolas" w:hAnsi="Consolas" w:cs="Consolas"/>
                <w:sz w:val="18"/>
                <w:szCs w:val="18"/>
              </w:rPr>
              <w:br/>
              <w:t xml:space="preserve">    is_malicious = EXCLUDED.is_malicious,</w:t>
            </w:r>
            <w:r>
              <w:rPr>
                <w:rFonts w:ascii="Consolas" w:hAnsi="Consolas" w:cs="Consolas"/>
                <w:sz w:val="18"/>
                <w:szCs w:val="18"/>
              </w:rPr>
              <w:br/>
              <w:t xml:space="preserve">    description = EXCLUDED.description;</w:t>
            </w:r>
          </w:p>
        </w:tc>
      </w:tr>
    </w:tbl>
    <w:sectPr>
      <w:footerReference w:type="default" r:id="rId15"/>
      <w:pgSz w:w="11906" w:h="16838"/>
      <w:pgMar w:top="1440" w:right="1080" w:bottom="1440" w:left="1440" w:header="720" w:footer="720" w:gutter="0"/>
      <w:pgNumType w:fmt="decimal"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C806F" w14:textId="77777777" w:rsidR="00443FCA" w:rsidRDefault="00443FCA">
      <w:pPr>
        <w:spacing w:after="0" w:line="240" w:lineRule="auto"/>
      </w:pPr>
      <w:r>
        <w:separator/>
      </w:r>
    </w:p>
  </w:endnote>
  <w:endnote w:type="continuationSeparator" w:id="0">
    <w:p w14:paraId="68A2D172" w14:textId="77777777" w:rsidR="00443FCA" w:rsidRDefault="00443F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ADA77" w14:textId="77777777" w:rsidR="00443FCA" w:rsidRDefault="00443FCA">
      <w:pPr>
        <w:spacing w:after="0" w:line="240" w:lineRule="auto"/>
      </w:pPr>
      <w:r>
        <w:separator/>
      </w:r>
    </w:p>
  </w:footnote>
  <w:footnote w:type="continuationSeparator" w:id="0">
    <w:p w14:paraId="77C0B761" w14:textId="77777777" w:rsidR="00443FCA" w:rsidRDefault="00443F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65F68" w14:textId="77777777" w:rsidR="007F367D" w:rsidRDefault="00443FCA">
    <w:pPr>
      <w:pStyle w:val="Header"/>
      <w:jc w:val="right"/>
    </w:pPr>
    <w:r>
      <w:rPr>
        <w:rFonts w:ascii="Calibri" w:hAnsi="Calibri"/>
        <w:i/>
        <w:color w:val="64748B"/>
        <w:sz w:val="17"/>
      </w:rPr>
      <w:t>Designing a Simple Data Pipeline and ETL Process - CIC-IDS-2017 ETL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5453042">
    <w:abstractNumId w:val="8"/>
  </w:num>
  <w:num w:numId="2" w16cid:durableId="1882159952">
    <w:abstractNumId w:val="6"/>
  </w:num>
  <w:num w:numId="3" w16cid:durableId="1134057213">
    <w:abstractNumId w:val="5"/>
  </w:num>
  <w:num w:numId="4" w16cid:durableId="958609326">
    <w:abstractNumId w:val="4"/>
  </w:num>
  <w:num w:numId="5" w16cid:durableId="2072189207">
    <w:abstractNumId w:val="7"/>
  </w:num>
  <w:num w:numId="6" w16cid:durableId="634874618">
    <w:abstractNumId w:val="3"/>
  </w:num>
  <w:num w:numId="7" w16cid:durableId="1971549975">
    <w:abstractNumId w:val="2"/>
  </w:num>
  <w:num w:numId="8" w16cid:durableId="338775744">
    <w:abstractNumId w:val="1"/>
  </w:num>
  <w:num w:numId="9" w16cid:durableId="1778714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3FCA"/>
    <w:rsid w:val="00522A67"/>
    <w:rsid w:val="00787C5E"/>
    <w:rsid w:val="007F36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D5D56"/>
  <w14:defaultImageDpi w14:val="300"/>
  <w15:docId w15:val="{0CDF2E04-2DE3-4AB0-B8A5-07C8FBA9A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en-US" w:eastAsia="en-US" w:bidi="ar-SA"/>
      </w:rPr>
    </w:rPrDefault>
    <w:pPrDefault>
      <w:pPr>
        <w:spacing w:after="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rFonts w:ascii="Times New Roman" w:hAnsi="Times New Roman" w:eastAsia="Times New Roman" w:cs="Times New Roman"/>
      <w:color w:val="000000"/>
      <w:sz w:val="24"/>
      <w:szCs w:val="24"/>
    </w:rPr>
  </w:style>
  <w:style w:type="paragraph" w:styleId="Heading1">
    <w:name w:val="heading 1"/>
    <w:basedOn w:val="Normal"/>
    <w:next w:val="Normal"/>
    <w:link w:val="Heading1Char"/>
    <w:uiPriority w:val="9"/>
    <w:qFormat/>
    <w:pPr>
      <w:keepNext/>
      <w:keepLines/>
      <w:pageBreakBefore/>
      <w:spacing w:before="0" w:after="240" w:line="360" w:lineRule="auto"/>
      <w:jc w:val="center"/>
      <w:outlineLvl w:val="0"/>
    </w:pPr>
    <w:rPr>
      <w:rFonts w:ascii="Times New Roman" w:hAnsi="Times New Roman" w:eastAsia="Times New Roman" w:cs="Times New Roman"/>
      <w:b/>
      <w:bCs/>
      <w:caps/>
      <w:color w:val="000000"/>
      <w:sz w:val="32"/>
      <w:szCs w:val="32"/>
    </w:rPr>
  </w:style>
  <w:style w:type="paragraph" w:styleId="Heading2">
    <w:name w:val="heading 2"/>
    <w:basedOn w:val="Normal"/>
    <w:next w:val="Normal"/>
    <w:link w:val="Heading2Char"/>
    <w:uiPriority w:val="9"/>
    <w:unhideWhenUsed/>
    <w:qFormat/>
    <w:pPr>
      <w:keepNext/>
      <w:keepLines/>
      <w:spacing w:before="240" w:after="120" w:line="360" w:lineRule="auto"/>
      <w:jc w:val="center"/>
      <w:outlineLvl w:val="1"/>
    </w:pPr>
    <w:rPr>
      <w:rFonts w:ascii="Times New Roman" w:hAnsi="Times New Roman" w:eastAsia="Times New Roman" w:cs="Times New Roman"/>
      <w:b/>
      <w:bCs/>
      <w:color w:val="000000"/>
      <w:sz w:val="28"/>
      <w:szCs w:val="28"/>
    </w:rPr>
  </w:style>
  <w:style w:type="paragraph" w:styleId="Heading3">
    <w:name w:val="heading 3"/>
    <w:basedOn w:val="Normal"/>
    <w:next w:val="Normal"/>
    <w:link w:val="Heading3Char"/>
    <w:uiPriority w:val="9"/>
    <w:unhideWhenUsed/>
    <w:qFormat/>
    <w:pPr>
      <w:keepNext/>
      <w:keepLines/>
      <w:spacing w:before="200" w:after="120" w:line="360" w:lineRule="auto"/>
      <w:jc w:val="center"/>
      <w:outlineLvl w:val="2"/>
    </w:pPr>
    <w:rPr>
      <w:rFonts w:ascii="Times New Roman" w:hAnsi="Times New Roman" w:eastAsia="Times New Roman" w:cs="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pPr>
      <w:spacing w:after="0" w:line="240" w:lineRule="auto"/>
      <w:jc w:val="center"/>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pPr>
      <w:numPr>
        <w:numId w:val="1"/>
      </w:numPr>
      <w:spacing w:after="60"/>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pPr>
      <w:tabs>
        <w:tab w:val="right" w:leader="dot" w:pos="9386"/>
      </w:tabs>
      <w:spacing w:before="60" w:after="60" w:line="276" w:lineRule="auto"/>
      <w:jc w:val="left"/>
    </w:pPr>
    <w:rPr>
      <w:b/>
    </w:rPr>
  </w:style>
  <w:style w:type="paragraph" w:styleId="TOC2">
    <w:name w:val="toc 2"/>
    <w:basedOn w:val="Normal"/>
    <w:next w:val="Normal"/>
    <w:autoRedefine/>
    <w:uiPriority w:val="39"/>
    <w:unhideWhenUsed/>
    <w:pPr>
      <w:tabs>
        <w:tab w:val="right" w:leader="dot" w:pos="9386"/>
      </w:tabs>
      <w:spacing w:before="0" w:after="40" w:line="276" w:lineRule="auto"/>
      <w:ind w:left="340"/>
      <w:jc w:val="left"/>
    </w:pPr>
  </w:style>
  <w:style w:type="character" w:styleId="Hyperlink">
    <w:name w:val="Hyperlink"/>
    <w:basedOn w:val="DefaultParagraphFont"/>
    <w:uiPriority w:val="99"/>
    <w:unhideWhenUsed/>
    <w:rPr>
      <w:color w:val="000000"/>
      <w:u w:val="none"/>
    </w:rPr>
  </w:style>
  <w:style w:type="paragraph" w:customStyle="1" w:styleId="PreliminaryHeading">
    <w:name w:val="Preliminary Heading"/>
    <w:basedOn w:val="Heading1"/>
    <w:next w:val="Normal"/>
    <w:qFormat/>
    <w:pPr>
      <w:outlineLvl w:val="9"/>
    </w:pPr>
  </w:style>
  <w:style w:type="paragraph" w:customStyle="1" w:styleId="TableCaption">
    <w:name w:val="Table Caption"/>
    <w:basedOn w:val="Normal"/>
    <w:next w:val="Normal"/>
    <w:qFormat/>
    <w:pPr>
      <w:keepNext/>
      <w:keepLines/>
      <w:spacing w:before="240" w:after="120" w:line="240" w:lineRule="auto"/>
      <w:jc w:val="center"/>
    </w:pPr>
    <w:rPr>
      <w:b/>
      <w:bCs/>
      <w:sz w:val="24"/>
      <w:szCs w:val="24"/>
    </w:rPr>
  </w:style>
  <w:style w:type="paragraph" w:customStyle="1" w:styleId="FigureCaption">
    <w:name w:val="Figure Caption"/>
    <w:basedOn w:val="Normal"/>
    <w:next w:val="Normal"/>
    <w:qFormat/>
    <w:pPr>
      <w:keepLines/>
      <w:spacing w:before="120" w:after="240" w:line="240" w:lineRule="auto"/>
      <w:jc w:val="center"/>
    </w:pPr>
    <w:rPr>
      <w:b/>
      <w:bCs/>
      <w:sz w:val="24"/>
      <w:szCs w:val="24"/>
    </w:rPr>
  </w:style>
  <w:style w:type="paragraph" w:customStyle="1" w:styleId="Reference">
    <w:name w:val="Reference"/>
    <w:basedOn w:val="Normal"/>
    <w:qFormat/>
    <w:pPr>
      <w:spacing w:after="120"/>
      <w:ind w:left="567" w:hanging="567"/>
    </w:pPr>
  </w:style>
  <w:style w:type="paragraph" w:styleId="TOC3">
    <w:name w:val="toc 3"/>
    <w:basedOn w:val="Normal"/>
    <w:next w:val="Normal"/>
    <w:autoRedefine/>
    <w:uiPriority w:val="39"/>
    <w:unhideWhenUsed/>
    <w:pPr>
      <w:tabs>
        <w:tab w:val="right" w:leader="dot" w:pos="9386"/>
      </w:tabs>
      <w:spacing w:before="0" w:after="40" w:line="276" w:lineRule="auto"/>
      <w:ind w:left="680"/>
      <w:jc w:val="left"/>
    </w:pPr>
  </w:style>
  <w:style w:type="paragraph" w:styleId="TableofFigures">
    <w:name w:val="table of figures"/>
    <w:basedOn w:val="Normal"/>
    <w:next w:val="Normal"/>
    <w:uiPriority w:val="99"/>
    <w:unhideWhenUsed/>
    <w:pPr>
      <w:tabs>
        <w:tab w:val="right" w:leader="dot" w:pos="9386"/>
      </w:tabs>
      <w:spacing w:before="0" w:after="100" w:line="276" w:lineRule="auto"/>
      <w:ind w:left="1134" w:right="567" w:hanging="1134"/>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900" Type="http://schemas.openxmlformats.org/officeDocument/2006/relationships/image" Target="media/dbu_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10185</Words>
  <Characters>58061</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Nardos Shumete</cp:lastModifiedBy>
  <cp:revision>3</cp:revision>
  <cp:lastPrinted>2026-10-26T22:24:00Z</cp:lastPrinted>
  <dcterms:created xsi:type="dcterms:W3CDTF">2013-12-23T23:15:00Z</dcterms:created>
  <dcterms:modified xsi:type="dcterms:W3CDTF">2026-10-26T22:24:00Z</dcterms:modified>
  <cp:category/>
</cp:coreProperties>
</file>