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BE6E7" w14:textId="5A7DFE5F" w:rsidR="00540BC6" w:rsidRPr="00CB671F" w:rsidRDefault="00CB671F" w:rsidP="00CB671F">
      <w:pPr>
        <w:rPr>
          <w:b/>
          <w:color w:val="1F4E78"/>
          <w:sz w:val="40"/>
        </w:rPr>
      </w:pPr>
      <w:r>
        <w:rPr>
          <w:b/>
          <w:color w:val="1F4E78"/>
          <w:sz w:val="40"/>
        </w:rPr>
        <w:t xml:space="preserve">                  Literature and Reference 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622EAD" w14:paraId="300D296B" w14:textId="77777777">
        <w:trPr>
          <w:jc w:val="center"/>
        </w:trPr>
        <w:tc>
          <w:tcPr>
            <w:tcW w:w="9936" w:type="dxa"/>
            <w:shd w:val="clear" w:color="auto" w:fill="EAF2F8"/>
            <w:vAlign w:val="center"/>
          </w:tcPr>
          <w:p w14:paraId="524EB1F0" w14:textId="78A9115C" w:rsidR="00622EAD" w:rsidRDefault="000F6E50" w:rsidP="00540BC6">
            <w:pPr>
              <w:jc w:val="both"/>
            </w:pPr>
            <w:r w:rsidRPr="00540BC6">
              <w:rPr>
                <w:rStyle w:val="Strong"/>
                <w:rFonts w:asciiTheme="majorHAnsi" w:eastAsia="Times New Roman" w:hAnsiTheme="majorHAnsi" w:cstheme="majorHAnsi"/>
                <w:szCs w:val="21"/>
                <w:lang w:val="en-IE" w:eastAsia="zh-CN"/>
              </w:rPr>
              <w:t xml:space="preserve">Guidance: </w:t>
            </w:r>
            <w:r w:rsidRPr="00540BC6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 xml:space="preserve">Maintain this as one cumulative document throughout </w:t>
            </w:r>
            <w:r w:rsidR="00AE2D6A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>P</w:t>
            </w:r>
            <w:r w:rsidR="00AE2D6A">
              <w:rPr>
                <w:rStyle w:val="Strong"/>
                <w:rFonts w:asciiTheme="majorHAnsi" w:eastAsia="Times New Roman" w:hAnsiTheme="majorHAnsi" w:cstheme="majorHAnsi"/>
                <w:szCs w:val="21"/>
                <w:lang w:val="en-IE" w:eastAsia="zh-CN"/>
              </w:rPr>
              <w:t>roject</w:t>
            </w:r>
            <w:r w:rsidRPr="00540BC6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>. Update it every two weeks and do not remove earlier records. Record progress in a timely and concise manner. Where no change has occurred, state this explicitly.</w:t>
            </w:r>
          </w:p>
        </w:tc>
      </w:tr>
    </w:tbl>
    <w:p w14:paraId="7B17795A" w14:textId="77777777" w:rsidR="00622EAD" w:rsidRDefault="00622EAD"/>
    <w:p w14:paraId="4E977592" w14:textId="77777777" w:rsidR="00622EAD" w:rsidRDefault="000F6E50">
      <w:r>
        <w:rPr>
          <w:b/>
          <w:sz w:val="24"/>
        </w:rPr>
        <w:t>Part A. Log of literature searches performed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0"/>
        <w:gridCol w:w="1282"/>
        <w:gridCol w:w="1314"/>
        <w:gridCol w:w="2409"/>
        <w:gridCol w:w="1783"/>
        <w:gridCol w:w="2024"/>
      </w:tblGrid>
      <w:tr w:rsidR="00622EAD" w14:paraId="2115529A" w14:textId="77777777" w:rsidTr="00BA4A13">
        <w:trPr>
          <w:jc w:val="center"/>
        </w:trPr>
        <w:tc>
          <w:tcPr>
            <w:tcW w:w="1340" w:type="dxa"/>
            <w:shd w:val="clear" w:color="auto" w:fill="D9EAF7"/>
            <w:vAlign w:val="center"/>
          </w:tcPr>
          <w:p w14:paraId="23862FE4" w14:textId="77777777" w:rsidR="00622EAD" w:rsidRDefault="000F6E50">
            <w:r>
              <w:rPr>
                <w:b/>
                <w:color w:val="000000"/>
              </w:rPr>
              <w:t>Period</w:t>
            </w:r>
          </w:p>
        </w:tc>
        <w:tc>
          <w:tcPr>
            <w:tcW w:w="1282" w:type="dxa"/>
            <w:shd w:val="clear" w:color="auto" w:fill="D9EAF7"/>
            <w:vAlign w:val="center"/>
          </w:tcPr>
          <w:p w14:paraId="6DE80D1A" w14:textId="77777777" w:rsidR="00622EAD" w:rsidRDefault="000F6E50">
            <w:r>
              <w:rPr>
                <w:b/>
                <w:color w:val="000000"/>
              </w:rPr>
              <w:t>Date</w:t>
            </w:r>
          </w:p>
        </w:tc>
        <w:tc>
          <w:tcPr>
            <w:tcW w:w="1314" w:type="dxa"/>
            <w:shd w:val="clear" w:color="auto" w:fill="D9EAF7"/>
            <w:vAlign w:val="center"/>
          </w:tcPr>
          <w:p w14:paraId="7A4B7F06" w14:textId="7A9344F9" w:rsidR="00622EAD" w:rsidRDefault="000F6E50">
            <w:r>
              <w:rPr>
                <w:b/>
                <w:color w:val="000000"/>
              </w:rPr>
              <w:t>Database</w:t>
            </w:r>
          </w:p>
        </w:tc>
        <w:tc>
          <w:tcPr>
            <w:tcW w:w="2409" w:type="dxa"/>
            <w:shd w:val="clear" w:color="auto" w:fill="D9EAF7"/>
            <w:vAlign w:val="center"/>
          </w:tcPr>
          <w:p w14:paraId="3D550EA1" w14:textId="77777777" w:rsidR="00622EAD" w:rsidRDefault="000F6E50">
            <w:r>
              <w:rPr>
                <w:b/>
                <w:color w:val="000000"/>
              </w:rPr>
              <w:t>Search Terms</w:t>
            </w:r>
          </w:p>
        </w:tc>
        <w:tc>
          <w:tcPr>
            <w:tcW w:w="1783" w:type="dxa"/>
            <w:shd w:val="clear" w:color="auto" w:fill="D9EAF7"/>
            <w:vAlign w:val="center"/>
          </w:tcPr>
          <w:p w14:paraId="031EFD4D" w14:textId="77777777" w:rsidR="00622EAD" w:rsidRDefault="000F6E50">
            <w:r>
              <w:rPr>
                <w:b/>
                <w:color w:val="000000"/>
              </w:rPr>
              <w:t>Results Found</w:t>
            </w:r>
          </w:p>
        </w:tc>
        <w:tc>
          <w:tcPr>
            <w:tcW w:w="2024" w:type="dxa"/>
            <w:shd w:val="clear" w:color="auto" w:fill="D9EAF7"/>
            <w:vAlign w:val="center"/>
          </w:tcPr>
          <w:p w14:paraId="56E81909" w14:textId="14C29E65" w:rsidR="00622EAD" w:rsidRDefault="000F6E50">
            <w:r>
              <w:rPr>
                <w:b/>
                <w:color w:val="000000"/>
              </w:rPr>
              <w:t xml:space="preserve">Useful Hits </w:t>
            </w:r>
          </w:p>
        </w:tc>
      </w:tr>
      <w:tr w:rsidR="00622EAD" w14:paraId="52679C3A" w14:textId="77777777" w:rsidTr="00BA4A13">
        <w:trPr>
          <w:jc w:val="center"/>
        </w:trPr>
        <w:tc>
          <w:tcPr>
            <w:tcW w:w="1340" w:type="dxa"/>
            <w:vAlign w:val="center"/>
          </w:tcPr>
          <w:p w14:paraId="4A0EB0BE" w14:textId="77777777" w:rsidR="00622EAD" w:rsidRDefault="00622EAD"/>
        </w:tc>
        <w:tc>
          <w:tcPr>
            <w:tcW w:w="1282" w:type="dxa"/>
            <w:vAlign w:val="center"/>
          </w:tcPr>
          <w:p w14:paraId="309F37D9" w14:textId="77777777" w:rsidR="00622EAD" w:rsidRDefault="00622EAD"/>
        </w:tc>
        <w:tc>
          <w:tcPr>
            <w:tcW w:w="1314" w:type="dxa"/>
            <w:vAlign w:val="center"/>
          </w:tcPr>
          <w:p w14:paraId="672E5CF7" w14:textId="77777777" w:rsidR="00622EAD" w:rsidRDefault="00622EAD"/>
        </w:tc>
        <w:tc>
          <w:tcPr>
            <w:tcW w:w="2409" w:type="dxa"/>
            <w:vAlign w:val="center"/>
          </w:tcPr>
          <w:p w14:paraId="78B16776" w14:textId="77777777" w:rsidR="00622EAD" w:rsidRDefault="00622EAD"/>
        </w:tc>
        <w:tc>
          <w:tcPr>
            <w:tcW w:w="1783" w:type="dxa"/>
            <w:vAlign w:val="center"/>
          </w:tcPr>
          <w:p w14:paraId="48DB241C" w14:textId="77777777" w:rsidR="00622EAD" w:rsidRDefault="00622EAD"/>
        </w:tc>
        <w:tc>
          <w:tcPr>
            <w:tcW w:w="2024" w:type="dxa"/>
            <w:vAlign w:val="center"/>
          </w:tcPr>
          <w:p w14:paraId="1A0524F5" w14:textId="77777777" w:rsidR="00622EAD" w:rsidRDefault="00622EAD"/>
        </w:tc>
      </w:tr>
      <w:tr w:rsidR="00622EAD" w14:paraId="4E132FA3" w14:textId="77777777" w:rsidTr="00BA4A13">
        <w:trPr>
          <w:jc w:val="center"/>
        </w:trPr>
        <w:tc>
          <w:tcPr>
            <w:tcW w:w="1340" w:type="dxa"/>
            <w:vAlign w:val="center"/>
          </w:tcPr>
          <w:p w14:paraId="6BE13303" w14:textId="77777777" w:rsidR="00622EAD" w:rsidRDefault="00622EAD"/>
        </w:tc>
        <w:tc>
          <w:tcPr>
            <w:tcW w:w="1282" w:type="dxa"/>
            <w:vAlign w:val="center"/>
          </w:tcPr>
          <w:p w14:paraId="396EE10B" w14:textId="77777777" w:rsidR="00622EAD" w:rsidRDefault="00622EAD"/>
        </w:tc>
        <w:tc>
          <w:tcPr>
            <w:tcW w:w="1314" w:type="dxa"/>
            <w:vAlign w:val="center"/>
          </w:tcPr>
          <w:p w14:paraId="6DBC2CA6" w14:textId="77777777" w:rsidR="00622EAD" w:rsidRDefault="00622EAD"/>
        </w:tc>
        <w:tc>
          <w:tcPr>
            <w:tcW w:w="2409" w:type="dxa"/>
            <w:vAlign w:val="center"/>
          </w:tcPr>
          <w:p w14:paraId="6709CB59" w14:textId="77777777" w:rsidR="00622EAD" w:rsidRDefault="00622EAD"/>
        </w:tc>
        <w:tc>
          <w:tcPr>
            <w:tcW w:w="1783" w:type="dxa"/>
            <w:vAlign w:val="center"/>
          </w:tcPr>
          <w:p w14:paraId="7DCAF6A9" w14:textId="77777777" w:rsidR="00622EAD" w:rsidRDefault="00622EAD"/>
        </w:tc>
        <w:tc>
          <w:tcPr>
            <w:tcW w:w="2024" w:type="dxa"/>
            <w:vAlign w:val="center"/>
          </w:tcPr>
          <w:p w14:paraId="6E65AFB9" w14:textId="77777777" w:rsidR="00622EAD" w:rsidRDefault="00622EAD"/>
        </w:tc>
      </w:tr>
      <w:tr w:rsidR="00622EAD" w14:paraId="1F2B36B4" w14:textId="77777777" w:rsidTr="00BA4A13">
        <w:trPr>
          <w:jc w:val="center"/>
        </w:trPr>
        <w:tc>
          <w:tcPr>
            <w:tcW w:w="1340" w:type="dxa"/>
            <w:vAlign w:val="center"/>
          </w:tcPr>
          <w:p w14:paraId="51175B8D" w14:textId="77777777" w:rsidR="00622EAD" w:rsidRDefault="00622EAD"/>
        </w:tc>
        <w:tc>
          <w:tcPr>
            <w:tcW w:w="1282" w:type="dxa"/>
            <w:vAlign w:val="center"/>
          </w:tcPr>
          <w:p w14:paraId="08201A2D" w14:textId="77777777" w:rsidR="00622EAD" w:rsidRDefault="00622EAD"/>
        </w:tc>
        <w:tc>
          <w:tcPr>
            <w:tcW w:w="1314" w:type="dxa"/>
            <w:vAlign w:val="center"/>
          </w:tcPr>
          <w:p w14:paraId="5298DDAE" w14:textId="77777777" w:rsidR="00622EAD" w:rsidRDefault="00622EAD"/>
        </w:tc>
        <w:tc>
          <w:tcPr>
            <w:tcW w:w="2409" w:type="dxa"/>
            <w:vAlign w:val="center"/>
          </w:tcPr>
          <w:p w14:paraId="4D7D31EE" w14:textId="77777777" w:rsidR="00622EAD" w:rsidRDefault="00622EAD"/>
        </w:tc>
        <w:tc>
          <w:tcPr>
            <w:tcW w:w="1783" w:type="dxa"/>
            <w:vAlign w:val="center"/>
          </w:tcPr>
          <w:p w14:paraId="56F14982" w14:textId="77777777" w:rsidR="00622EAD" w:rsidRDefault="00622EAD"/>
        </w:tc>
        <w:tc>
          <w:tcPr>
            <w:tcW w:w="2024" w:type="dxa"/>
            <w:vAlign w:val="center"/>
          </w:tcPr>
          <w:p w14:paraId="019DD619" w14:textId="77777777" w:rsidR="00622EAD" w:rsidRDefault="00622EAD"/>
        </w:tc>
      </w:tr>
      <w:tr w:rsidR="00622EAD" w14:paraId="50E7816A" w14:textId="77777777" w:rsidTr="00BA4A13">
        <w:trPr>
          <w:jc w:val="center"/>
        </w:trPr>
        <w:tc>
          <w:tcPr>
            <w:tcW w:w="1340" w:type="dxa"/>
            <w:vAlign w:val="center"/>
          </w:tcPr>
          <w:p w14:paraId="57DE6504" w14:textId="77777777" w:rsidR="00622EAD" w:rsidRDefault="00622EAD"/>
        </w:tc>
        <w:tc>
          <w:tcPr>
            <w:tcW w:w="1282" w:type="dxa"/>
            <w:vAlign w:val="center"/>
          </w:tcPr>
          <w:p w14:paraId="09D636B1" w14:textId="77777777" w:rsidR="00622EAD" w:rsidRDefault="00622EAD"/>
        </w:tc>
        <w:tc>
          <w:tcPr>
            <w:tcW w:w="1314" w:type="dxa"/>
            <w:vAlign w:val="center"/>
          </w:tcPr>
          <w:p w14:paraId="79FCD334" w14:textId="77777777" w:rsidR="00622EAD" w:rsidRDefault="00622EAD"/>
        </w:tc>
        <w:tc>
          <w:tcPr>
            <w:tcW w:w="2409" w:type="dxa"/>
            <w:vAlign w:val="center"/>
          </w:tcPr>
          <w:p w14:paraId="733F66DA" w14:textId="77777777" w:rsidR="00622EAD" w:rsidRDefault="00622EAD"/>
        </w:tc>
        <w:tc>
          <w:tcPr>
            <w:tcW w:w="1783" w:type="dxa"/>
            <w:vAlign w:val="center"/>
          </w:tcPr>
          <w:p w14:paraId="6259A7DD" w14:textId="77777777" w:rsidR="00622EAD" w:rsidRDefault="00622EAD"/>
        </w:tc>
        <w:tc>
          <w:tcPr>
            <w:tcW w:w="2024" w:type="dxa"/>
            <w:vAlign w:val="center"/>
          </w:tcPr>
          <w:p w14:paraId="2489AE11" w14:textId="77777777" w:rsidR="00622EAD" w:rsidRDefault="00622EAD"/>
        </w:tc>
      </w:tr>
    </w:tbl>
    <w:p w14:paraId="38ACD944" w14:textId="77777777" w:rsidR="00622EAD" w:rsidRDefault="00622EAD"/>
    <w:p w14:paraId="5A17D460" w14:textId="77777777" w:rsidR="00622EAD" w:rsidRDefault="000F6E50">
      <w:r>
        <w:rPr>
          <w:b/>
          <w:sz w:val="24"/>
        </w:rPr>
        <w:t>Part B. Log of key articles reviewed</w:t>
      </w:r>
    </w:p>
    <w:p w14:paraId="5F3B5C70" w14:textId="77777777" w:rsidR="00622EAD" w:rsidRDefault="000F6E50">
      <w:r>
        <w:t>For each key paper reviewed, briefly record the core information below. Duplicate this section as needed.</w:t>
      </w:r>
    </w:p>
    <w:p w14:paraId="39DC95A6" w14:textId="2CDAC39F" w:rsidR="00B83529" w:rsidRDefault="00B83529" w:rsidP="00B83529">
      <w:r>
        <w:rPr>
          <w:b/>
          <w:sz w:val="23"/>
        </w:rPr>
        <w:t>Article Review 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B83529" w14:paraId="70E92188" w14:textId="77777777" w:rsidTr="00B03191">
        <w:trPr>
          <w:jc w:val="center"/>
        </w:trPr>
        <w:tc>
          <w:tcPr>
            <w:tcW w:w="2340" w:type="dxa"/>
            <w:vAlign w:val="center"/>
          </w:tcPr>
          <w:p w14:paraId="5E65C5CA" w14:textId="65375D4A" w:rsidR="00B83529" w:rsidRDefault="00E05C01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0161B0FA" w14:textId="77777777" w:rsidR="00B83529" w:rsidRDefault="00B83529" w:rsidP="00B03191"/>
          <w:p w14:paraId="1BCF0B17" w14:textId="77777777" w:rsidR="00B83529" w:rsidRDefault="00B83529" w:rsidP="00B03191"/>
        </w:tc>
      </w:tr>
      <w:tr w:rsidR="00FA33D5" w14:paraId="0CCD509C" w14:textId="77777777" w:rsidTr="00E05C01">
        <w:trPr>
          <w:trHeight w:val="376"/>
          <w:jc w:val="center"/>
        </w:trPr>
        <w:tc>
          <w:tcPr>
            <w:tcW w:w="2340" w:type="dxa"/>
            <w:vAlign w:val="center"/>
          </w:tcPr>
          <w:p w14:paraId="23C6905E" w14:textId="20CC85C9" w:rsidR="00FA33D5" w:rsidRDefault="00E05C01" w:rsidP="00B03191">
            <w:pPr>
              <w:rPr>
                <w:b/>
              </w:rPr>
            </w:pPr>
            <w:r>
              <w:rPr>
                <w:b/>
              </w:rPr>
              <w:t>Article citation (author, title, source, volume, pages, date, DOI)</w:t>
            </w:r>
          </w:p>
        </w:tc>
        <w:tc>
          <w:tcPr>
            <w:tcW w:w="7740" w:type="dxa"/>
          </w:tcPr>
          <w:p w14:paraId="1D4AA986" w14:textId="77777777" w:rsidR="00EB6181" w:rsidRDefault="00EB6181" w:rsidP="00EB6181">
            <w:r>
              <w:t xml:space="preserve">McMahan, H. B., Moore, E., Ramage, D., Hampson, S., &amp; </w:t>
            </w:r>
            <w:proofErr w:type="spellStart"/>
            <w:r>
              <w:t>Arcas</w:t>
            </w:r>
            <w:proofErr w:type="spellEnd"/>
            <w:r>
              <w:t>, B. A. (2017).</w:t>
            </w:r>
          </w:p>
          <w:p w14:paraId="139D18CE" w14:textId="5456371F" w:rsidR="00FA33D5" w:rsidRDefault="00EB6181" w:rsidP="00EB6181">
            <w:r>
              <w:t>Communication-Efficient Learning of Deep Networks from Decentralized Data.</w:t>
            </w:r>
          </w:p>
        </w:tc>
      </w:tr>
      <w:tr w:rsidR="00B83529" w14:paraId="675D5B6D" w14:textId="77777777" w:rsidTr="00B03191">
        <w:trPr>
          <w:jc w:val="center"/>
        </w:trPr>
        <w:tc>
          <w:tcPr>
            <w:tcW w:w="2340" w:type="dxa"/>
            <w:vAlign w:val="center"/>
          </w:tcPr>
          <w:p w14:paraId="3AB8623E" w14:textId="77777777" w:rsidR="00B83529" w:rsidRDefault="00B83529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4E9DC21C" w14:textId="27519F58" w:rsidR="00B83529" w:rsidRDefault="00B83529" w:rsidP="00B03191">
            <w:r>
              <w:rPr>
                <w:sz w:val="20"/>
              </w:rPr>
              <w:t xml:space="preserve">     </w:t>
            </w:r>
            <w:r w:rsidR="00EB6181" w:rsidRPr="00EB6181">
              <w:rPr>
                <w:sz w:val="20"/>
              </w:rPr>
              <w:t>Introduced Federated Averaging (</w:t>
            </w:r>
            <w:proofErr w:type="spellStart"/>
            <w:r w:rsidR="00EB6181" w:rsidRPr="00EB6181">
              <w:rPr>
                <w:sz w:val="20"/>
              </w:rPr>
              <w:t>FedAvg</w:t>
            </w:r>
            <w:proofErr w:type="spellEnd"/>
            <w:r w:rsidR="00EB6181" w:rsidRPr="00EB6181">
              <w:rPr>
                <w:sz w:val="20"/>
              </w:rPr>
              <w:t>), allowing decentralized model training without sharing raw data.</w:t>
            </w:r>
          </w:p>
          <w:p w14:paraId="152C80FE" w14:textId="77777777" w:rsidR="00B83529" w:rsidRDefault="00B83529" w:rsidP="00B03191"/>
        </w:tc>
      </w:tr>
      <w:tr w:rsidR="00B83529" w14:paraId="1044B70E" w14:textId="77777777" w:rsidTr="00B03191">
        <w:trPr>
          <w:jc w:val="center"/>
        </w:trPr>
        <w:tc>
          <w:tcPr>
            <w:tcW w:w="2340" w:type="dxa"/>
            <w:vAlign w:val="center"/>
          </w:tcPr>
          <w:p w14:paraId="0389458F" w14:textId="77777777" w:rsidR="00B83529" w:rsidRDefault="00B83529" w:rsidP="00B03191">
            <w:r>
              <w:rPr>
                <w:b/>
              </w:rPr>
              <w:t>Strengths and weaknesses</w:t>
            </w:r>
          </w:p>
        </w:tc>
        <w:tc>
          <w:tcPr>
            <w:tcW w:w="7740" w:type="dxa"/>
          </w:tcPr>
          <w:p w14:paraId="443E3413" w14:textId="77777777" w:rsidR="00B83529" w:rsidRDefault="00B83529" w:rsidP="00B03191">
            <w:r>
              <w:rPr>
                <w:sz w:val="20"/>
              </w:rPr>
              <w:t xml:space="preserve">     </w:t>
            </w:r>
          </w:p>
          <w:p w14:paraId="21608E6D" w14:textId="77777777" w:rsidR="00B83529" w:rsidRDefault="00B83529" w:rsidP="00B03191"/>
        </w:tc>
      </w:tr>
      <w:tr w:rsidR="00B83529" w14:paraId="0148084B" w14:textId="77777777" w:rsidTr="00B03191">
        <w:trPr>
          <w:jc w:val="center"/>
        </w:trPr>
        <w:tc>
          <w:tcPr>
            <w:tcW w:w="2340" w:type="dxa"/>
            <w:vAlign w:val="center"/>
          </w:tcPr>
          <w:p w14:paraId="372F4431" w14:textId="77777777" w:rsidR="00B83529" w:rsidRDefault="00B83529" w:rsidP="00B03191">
            <w:r>
              <w:rPr>
                <w:b/>
              </w:rPr>
              <w:t>Relevance to my project</w:t>
            </w:r>
          </w:p>
        </w:tc>
        <w:tc>
          <w:tcPr>
            <w:tcW w:w="7740" w:type="dxa"/>
          </w:tcPr>
          <w:p w14:paraId="2B57D6CE" w14:textId="2FFCEEDB" w:rsidR="00B83529" w:rsidRDefault="00B83529" w:rsidP="00B03191">
            <w:r>
              <w:rPr>
                <w:sz w:val="20"/>
              </w:rPr>
              <w:t xml:space="preserve">     </w:t>
            </w:r>
            <w:r w:rsidR="00EB6181" w:rsidRPr="00EB6181">
              <w:rPr>
                <w:sz w:val="20"/>
              </w:rPr>
              <w:t>Forms the foundation of the Federated Learning component of this project.</w:t>
            </w:r>
          </w:p>
          <w:p w14:paraId="63D86FDB" w14:textId="77777777" w:rsidR="00B83529" w:rsidRDefault="00B83529" w:rsidP="00B03191"/>
        </w:tc>
      </w:tr>
      <w:tr w:rsidR="00B83529" w14:paraId="1FDCE2E5" w14:textId="77777777" w:rsidTr="00B03191">
        <w:trPr>
          <w:jc w:val="center"/>
        </w:trPr>
        <w:tc>
          <w:tcPr>
            <w:tcW w:w="2340" w:type="dxa"/>
            <w:vAlign w:val="center"/>
          </w:tcPr>
          <w:p w14:paraId="4372CFA8" w14:textId="77777777" w:rsidR="00B83529" w:rsidRDefault="00B83529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26953288" w14:textId="77777777" w:rsidR="00B83529" w:rsidRDefault="00B83529" w:rsidP="00B03191">
            <w:r>
              <w:rPr>
                <w:sz w:val="20"/>
              </w:rPr>
              <w:t xml:space="preserve">     </w:t>
            </w:r>
          </w:p>
          <w:p w14:paraId="44C049D2" w14:textId="77777777" w:rsidR="00B83529" w:rsidRDefault="00B83529" w:rsidP="00B03191"/>
        </w:tc>
      </w:tr>
    </w:tbl>
    <w:p w14:paraId="49A65320" w14:textId="77777777" w:rsidR="00B83529" w:rsidRDefault="00B83529"/>
    <w:p w14:paraId="37CEC981" w14:textId="77777777" w:rsidR="00CE5C60" w:rsidRDefault="00CE5C60"/>
    <w:p w14:paraId="2BB2FD00" w14:textId="77777777" w:rsidR="00CE5C60" w:rsidRDefault="00CE5C60"/>
    <w:p w14:paraId="0C5FDACD" w14:textId="77777777" w:rsidR="00CE5C60" w:rsidRDefault="00CE5C60"/>
    <w:p w14:paraId="0542DA8C" w14:textId="77777777" w:rsidR="00622EAD" w:rsidRDefault="000F6E50">
      <w:r>
        <w:rPr>
          <w:b/>
          <w:sz w:val="23"/>
        </w:rPr>
        <w:t>Article Review 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CE5C60" w14:paraId="4E53AC3A" w14:textId="77777777" w:rsidTr="00B03191">
        <w:trPr>
          <w:jc w:val="center"/>
        </w:trPr>
        <w:tc>
          <w:tcPr>
            <w:tcW w:w="2340" w:type="dxa"/>
            <w:vAlign w:val="center"/>
          </w:tcPr>
          <w:p w14:paraId="6255F5F8" w14:textId="77777777" w:rsidR="00CE5C60" w:rsidRDefault="00CE5C60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16CA229B" w14:textId="77777777" w:rsidR="00CE5C60" w:rsidRDefault="00CE5C60" w:rsidP="00B03191"/>
          <w:p w14:paraId="639E6348" w14:textId="77777777" w:rsidR="00CE5C60" w:rsidRDefault="00CE5C60" w:rsidP="00B03191"/>
        </w:tc>
      </w:tr>
      <w:tr w:rsidR="00CE5C60" w14:paraId="59A3894A" w14:textId="77777777" w:rsidTr="00B03191">
        <w:trPr>
          <w:trHeight w:val="376"/>
          <w:jc w:val="center"/>
        </w:trPr>
        <w:tc>
          <w:tcPr>
            <w:tcW w:w="2340" w:type="dxa"/>
            <w:vAlign w:val="center"/>
          </w:tcPr>
          <w:p w14:paraId="7B031C8F" w14:textId="77777777" w:rsidR="00CE5C60" w:rsidRDefault="00CE5C60" w:rsidP="00B03191">
            <w:pPr>
              <w:rPr>
                <w:b/>
              </w:rPr>
            </w:pPr>
            <w:r>
              <w:rPr>
                <w:b/>
              </w:rPr>
              <w:t xml:space="preserve">Article citation (author, </w:t>
            </w:r>
            <w:r>
              <w:rPr>
                <w:b/>
              </w:rPr>
              <w:lastRenderedPageBreak/>
              <w:t>title, source, volume, pages, date, DOI)</w:t>
            </w:r>
          </w:p>
        </w:tc>
        <w:tc>
          <w:tcPr>
            <w:tcW w:w="7740" w:type="dxa"/>
          </w:tcPr>
          <w:p w14:paraId="2147310E" w14:textId="77777777" w:rsidR="00EB6181" w:rsidRDefault="00EB6181" w:rsidP="00EB6181">
            <w:r>
              <w:lastRenderedPageBreak/>
              <w:t>Bonawitz, K. et al. (2019).</w:t>
            </w:r>
          </w:p>
          <w:p w14:paraId="416BA4F1" w14:textId="4331B9C8" w:rsidR="00CE5C60" w:rsidRDefault="00EB6181" w:rsidP="00EB6181">
            <w:r>
              <w:lastRenderedPageBreak/>
              <w:t>Towards Federated Learning at Scale: System Design.</w:t>
            </w:r>
          </w:p>
        </w:tc>
      </w:tr>
      <w:tr w:rsidR="00CE5C60" w14:paraId="60D9A8E0" w14:textId="77777777" w:rsidTr="00B03191">
        <w:trPr>
          <w:jc w:val="center"/>
        </w:trPr>
        <w:tc>
          <w:tcPr>
            <w:tcW w:w="2340" w:type="dxa"/>
            <w:vAlign w:val="center"/>
          </w:tcPr>
          <w:p w14:paraId="71D6D09E" w14:textId="77777777" w:rsidR="00CE5C60" w:rsidRDefault="00CE5C60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590E3D73" w14:textId="6193AA2C" w:rsidR="00CE5C60" w:rsidRDefault="00CE5C60" w:rsidP="00B03191">
            <w:r>
              <w:rPr>
                <w:sz w:val="20"/>
              </w:rPr>
              <w:t xml:space="preserve">     </w:t>
            </w:r>
            <w:r w:rsidR="00EB6181" w:rsidRPr="00EB6181">
              <w:rPr>
                <w:sz w:val="20"/>
              </w:rPr>
              <w:t>Describes practical implementation of large-scale federated systems.</w:t>
            </w:r>
          </w:p>
          <w:p w14:paraId="12584EF4" w14:textId="77777777" w:rsidR="00CE5C60" w:rsidRDefault="00CE5C60" w:rsidP="00B03191"/>
        </w:tc>
      </w:tr>
      <w:tr w:rsidR="00CE5C60" w14:paraId="7B82EEF4" w14:textId="77777777" w:rsidTr="00B03191">
        <w:trPr>
          <w:jc w:val="center"/>
        </w:trPr>
        <w:tc>
          <w:tcPr>
            <w:tcW w:w="2340" w:type="dxa"/>
            <w:vAlign w:val="center"/>
          </w:tcPr>
          <w:p w14:paraId="19308919" w14:textId="77777777" w:rsidR="00CE5C60" w:rsidRDefault="00CE5C60" w:rsidP="00B03191">
            <w:r>
              <w:rPr>
                <w:b/>
              </w:rPr>
              <w:t>Strengths and weaknesses</w:t>
            </w:r>
          </w:p>
        </w:tc>
        <w:tc>
          <w:tcPr>
            <w:tcW w:w="7740" w:type="dxa"/>
          </w:tcPr>
          <w:p w14:paraId="760830E3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33486622" w14:textId="77777777" w:rsidR="00CE5C60" w:rsidRDefault="00CE5C60" w:rsidP="00B03191"/>
        </w:tc>
      </w:tr>
      <w:tr w:rsidR="00CE5C60" w14:paraId="6D79AED5" w14:textId="77777777" w:rsidTr="00B03191">
        <w:trPr>
          <w:jc w:val="center"/>
        </w:trPr>
        <w:tc>
          <w:tcPr>
            <w:tcW w:w="2340" w:type="dxa"/>
            <w:vAlign w:val="center"/>
          </w:tcPr>
          <w:p w14:paraId="69160737" w14:textId="77777777" w:rsidR="00CE5C60" w:rsidRDefault="00CE5C60" w:rsidP="00B03191">
            <w:r>
              <w:rPr>
                <w:b/>
              </w:rPr>
              <w:t>Relevance to my project</w:t>
            </w:r>
          </w:p>
        </w:tc>
        <w:tc>
          <w:tcPr>
            <w:tcW w:w="7740" w:type="dxa"/>
          </w:tcPr>
          <w:p w14:paraId="0D1FBD7F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15B575EC" w14:textId="31A6F1B6" w:rsidR="00CE5C60" w:rsidRDefault="00EB6181" w:rsidP="00B03191">
            <w:r w:rsidRPr="00EB6181">
              <w:t>Provides guidance for model synchronization and communication.</w:t>
            </w:r>
          </w:p>
        </w:tc>
      </w:tr>
      <w:tr w:rsidR="00CE5C60" w14:paraId="402CA59C" w14:textId="77777777" w:rsidTr="00B03191">
        <w:trPr>
          <w:jc w:val="center"/>
        </w:trPr>
        <w:tc>
          <w:tcPr>
            <w:tcW w:w="2340" w:type="dxa"/>
            <w:vAlign w:val="center"/>
          </w:tcPr>
          <w:p w14:paraId="703501E2" w14:textId="77777777" w:rsidR="00CE5C60" w:rsidRDefault="00CE5C60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3C963982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6A28F42F" w14:textId="78DE2B5D" w:rsidR="00CE5C60" w:rsidRDefault="00EB6181" w:rsidP="00B03191">
            <w:r w:rsidRPr="00EB6181">
              <w:t>Helps design communication workflow between decentralized traffic nodes.</w:t>
            </w:r>
          </w:p>
        </w:tc>
      </w:tr>
    </w:tbl>
    <w:p w14:paraId="3F74FF34" w14:textId="77777777" w:rsidR="00622EAD" w:rsidRDefault="00622EAD"/>
    <w:p w14:paraId="0CCFBDC8" w14:textId="0E2E960D" w:rsidR="00B83529" w:rsidRDefault="00B83529" w:rsidP="00B83529">
      <w:r>
        <w:rPr>
          <w:b/>
          <w:sz w:val="23"/>
        </w:rPr>
        <w:t>Article Review 3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CE5C60" w14:paraId="768E545C" w14:textId="77777777" w:rsidTr="00B03191">
        <w:trPr>
          <w:jc w:val="center"/>
        </w:trPr>
        <w:tc>
          <w:tcPr>
            <w:tcW w:w="2340" w:type="dxa"/>
            <w:vAlign w:val="center"/>
          </w:tcPr>
          <w:p w14:paraId="47E88181" w14:textId="77777777" w:rsidR="00CE5C60" w:rsidRDefault="00CE5C60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3DBD173E" w14:textId="77777777" w:rsidR="00CE5C60" w:rsidRDefault="00CE5C60" w:rsidP="00B03191"/>
          <w:p w14:paraId="1A317626" w14:textId="77777777" w:rsidR="00CE5C60" w:rsidRDefault="00CE5C60" w:rsidP="00B03191"/>
        </w:tc>
      </w:tr>
      <w:tr w:rsidR="00CE5C60" w14:paraId="0FD9F9FB" w14:textId="77777777" w:rsidTr="00B03191">
        <w:trPr>
          <w:trHeight w:val="376"/>
          <w:jc w:val="center"/>
        </w:trPr>
        <w:tc>
          <w:tcPr>
            <w:tcW w:w="2340" w:type="dxa"/>
            <w:vAlign w:val="center"/>
          </w:tcPr>
          <w:p w14:paraId="4D475557" w14:textId="77777777" w:rsidR="00CE5C60" w:rsidRDefault="00CE5C60" w:rsidP="00B03191">
            <w:pPr>
              <w:rPr>
                <w:b/>
              </w:rPr>
            </w:pPr>
            <w:r>
              <w:rPr>
                <w:b/>
              </w:rPr>
              <w:t>Article citation (author, title, source, volume, pages, date, DOI)</w:t>
            </w:r>
          </w:p>
        </w:tc>
        <w:tc>
          <w:tcPr>
            <w:tcW w:w="7740" w:type="dxa"/>
          </w:tcPr>
          <w:p w14:paraId="44A1D7A0" w14:textId="77777777" w:rsidR="00CE5C60" w:rsidRDefault="00CE5C60" w:rsidP="00B03191"/>
        </w:tc>
      </w:tr>
      <w:tr w:rsidR="00CE5C60" w14:paraId="11217299" w14:textId="77777777" w:rsidTr="00B03191">
        <w:trPr>
          <w:jc w:val="center"/>
        </w:trPr>
        <w:tc>
          <w:tcPr>
            <w:tcW w:w="2340" w:type="dxa"/>
            <w:vAlign w:val="center"/>
          </w:tcPr>
          <w:p w14:paraId="3857D864" w14:textId="77777777" w:rsidR="00CE5C60" w:rsidRDefault="00CE5C60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1D1555BD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5686EC3B" w14:textId="77777777" w:rsidR="00CE5C60" w:rsidRDefault="00CE5C60" w:rsidP="00B03191"/>
        </w:tc>
      </w:tr>
      <w:tr w:rsidR="00CE5C60" w14:paraId="41F16A1F" w14:textId="77777777" w:rsidTr="00B03191">
        <w:trPr>
          <w:jc w:val="center"/>
        </w:trPr>
        <w:tc>
          <w:tcPr>
            <w:tcW w:w="2340" w:type="dxa"/>
            <w:vAlign w:val="center"/>
          </w:tcPr>
          <w:p w14:paraId="4B35FEEB" w14:textId="77777777" w:rsidR="00CE5C60" w:rsidRDefault="00CE5C60" w:rsidP="00B03191">
            <w:r>
              <w:rPr>
                <w:b/>
              </w:rPr>
              <w:t>Strengths and weaknesses</w:t>
            </w:r>
          </w:p>
        </w:tc>
        <w:tc>
          <w:tcPr>
            <w:tcW w:w="7740" w:type="dxa"/>
          </w:tcPr>
          <w:p w14:paraId="71816512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0C0F4C5E" w14:textId="77777777" w:rsidR="00CE5C60" w:rsidRDefault="00CE5C60" w:rsidP="00B03191"/>
        </w:tc>
      </w:tr>
      <w:tr w:rsidR="00CE5C60" w14:paraId="27FE2077" w14:textId="77777777" w:rsidTr="00B03191">
        <w:trPr>
          <w:jc w:val="center"/>
        </w:trPr>
        <w:tc>
          <w:tcPr>
            <w:tcW w:w="2340" w:type="dxa"/>
            <w:vAlign w:val="center"/>
          </w:tcPr>
          <w:p w14:paraId="6580F509" w14:textId="77777777" w:rsidR="00CE5C60" w:rsidRDefault="00CE5C60" w:rsidP="00B03191">
            <w:r>
              <w:rPr>
                <w:b/>
              </w:rPr>
              <w:t>Relevance to my project</w:t>
            </w:r>
          </w:p>
        </w:tc>
        <w:tc>
          <w:tcPr>
            <w:tcW w:w="7740" w:type="dxa"/>
          </w:tcPr>
          <w:p w14:paraId="1F4548F1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400C03E4" w14:textId="77777777" w:rsidR="00CE5C60" w:rsidRDefault="00CE5C60" w:rsidP="00B03191"/>
        </w:tc>
      </w:tr>
      <w:tr w:rsidR="00CE5C60" w14:paraId="7F0089EA" w14:textId="77777777" w:rsidTr="00B03191">
        <w:trPr>
          <w:jc w:val="center"/>
        </w:trPr>
        <w:tc>
          <w:tcPr>
            <w:tcW w:w="2340" w:type="dxa"/>
            <w:vAlign w:val="center"/>
          </w:tcPr>
          <w:p w14:paraId="5B303884" w14:textId="77777777" w:rsidR="00CE5C60" w:rsidRDefault="00CE5C60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63F4FE23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48C66AEB" w14:textId="77777777" w:rsidR="00CE5C60" w:rsidRDefault="00CE5C60" w:rsidP="00B03191"/>
        </w:tc>
      </w:tr>
    </w:tbl>
    <w:p w14:paraId="2CAE3C9F" w14:textId="77777777" w:rsidR="00622EAD" w:rsidRDefault="00622EAD"/>
    <w:sectPr w:rsidR="00622EAD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76226">
    <w:abstractNumId w:val="8"/>
  </w:num>
  <w:num w:numId="2" w16cid:durableId="1661081045">
    <w:abstractNumId w:val="6"/>
  </w:num>
  <w:num w:numId="3" w16cid:durableId="1343701602">
    <w:abstractNumId w:val="5"/>
  </w:num>
  <w:num w:numId="4" w16cid:durableId="48311091">
    <w:abstractNumId w:val="4"/>
  </w:num>
  <w:num w:numId="5" w16cid:durableId="910850297">
    <w:abstractNumId w:val="7"/>
  </w:num>
  <w:num w:numId="6" w16cid:durableId="1398242999">
    <w:abstractNumId w:val="3"/>
  </w:num>
  <w:num w:numId="7" w16cid:durableId="2054840889">
    <w:abstractNumId w:val="2"/>
  </w:num>
  <w:num w:numId="8" w16cid:durableId="2031560930">
    <w:abstractNumId w:val="1"/>
  </w:num>
  <w:num w:numId="9" w16cid:durableId="1389379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4FD6"/>
    <w:rsid w:val="00540BC6"/>
    <w:rsid w:val="00622EAD"/>
    <w:rsid w:val="0063437F"/>
    <w:rsid w:val="0069498F"/>
    <w:rsid w:val="00AA1D8D"/>
    <w:rsid w:val="00AE2D6A"/>
    <w:rsid w:val="00B47730"/>
    <w:rsid w:val="00B83529"/>
    <w:rsid w:val="00BA4A13"/>
    <w:rsid w:val="00CB0664"/>
    <w:rsid w:val="00CB671F"/>
    <w:rsid w:val="00CE5C60"/>
    <w:rsid w:val="00E05C01"/>
    <w:rsid w:val="00EB6181"/>
    <w:rsid w:val="00FA33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184FF6"/>
  <w14:defaultImageDpi w14:val="300"/>
  <w15:docId w15:val="{6634C910-DEB5-E740-B20A-117649DD8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540B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293</Words>
  <Characters>1673</Characters>
  <Application>Microsoft Office Word</Application>
  <DocSecurity>4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Nareen Sai</cp:lastModifiedBy>
  <cp:revision>2</cp:revision>
  <dcterms:created xsi:type="dcterms:W3CDTF">2026-06-04T11:13:00Z</dcterms:created>
  <dcterms:modified xsi:type="dcterms:W3CDTF">2026-06-04T11:13:00Z</dcterms:modified>
  <cp:category/>
</cp:coreProperties>
</file>