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7B3E" w:rsidRPr="00BD7B3E" w:rsidRDefault="00BD7B3E" w:rsidP="00BD7B3E">
      <w:pPr>
        <w:rPr>
          <w:b/>
          <w:bCs/>
        </w:rPr>
      </w:pPr>
      <w:r w:rsidRPr="00BD7B3E">
        <w:rPr>
          <w:b/>
          <w:bCs/>
        </w:rPr>
        <w:t>Top 5 Must-Practice Kubernetes Coding Questions</w:t>
      </w:r>
    </w:p>
    <w:p w:rsidR="00BD7B3E" w:rsidRPr="00BD7B3E" w:rsidRDefault="00BD7B3E" w:rsidP="00BD7B3E">
      <w:r w:rsidRPr="00BD7B3E">
        <w:pict>
          <v:rect id="_x0000_i1067" style="width:0;height:1.5pt" o:hralign="center" o:hrstd="t" o:hr="t" fillcolor="#a0a0a0" stroked="f"/>
        </w:pict>
      </w:r>
    </w:p>
    <w:p w:rsidR="00BD7B3E" w:rsidRPr="00BD7B3E" w:rsidRDefault="00BD7B3E" w:rsidP="00BD7B3E">
      <w:pPr>
        <w:rPr>
          <w:b/>
          <w:bCs/>
        </w:rPr>
      </w:pPr>
      <w:r w:rsidRPr="00BD7B3E">
        <w:rPr>
          <w:b/>
          <w:bCs/>
        </w:rPr>
        <w:t>1. Write a Deployment YAML for a Java/Spring Boot application</w:t>
      </w:r>
    </w:p>
    <w:p w:rsidR="00BD7B3E" w:rsidRPr="00BD7B3E" w:rsidRDefault="00BD7B3E" w:rsidP="00BD7B3E">
      <w:r w:rsidRPr="00BD7B3E">
        <w:rPr>
          <w:b/>
          <w:bCs/>
        </w:rPr>
        <w:t>Task:</w:t>
      </w:r>
    </w:p>
    <w:p w:rsidR="00BD7B3E" w:rsidRPr="00BD7B3E" w:rsidRDefault="00BD7B3E" w:rsidP="00BD7B3E">
      <w:pPr>
        <w:numPr>
          <w:ilvl w:val="0"/>
          <w:numId w:val="1"/>
        </w:numPr>
      </w:pPr>
      <w:r w:rsidRPr="00BD7B3E">
        <w:t>Deploy a Pod with your app</w:t>
      </w:r>
    </w:p>
    <w:p w:rsidR="00BD7B3E" w:rsidRPr="00BD7B3E" w:rsidRDefault="00BD7B3E" w:rsidP="00BD7B3E">
      <w:pPr>
        <w:numPr>
          <w:ilvl w:val="0"/>
          <w:numId w:val="1"/>
        </w:numPr>
      </w:pPr>
      <w:r w:rsidRPr="00BD7B3E">
        <w:t>Set 2 replicas</w:t>
      </w:r>
    </w:p>
    <w:p w:rsidR="00BD7B3E" w:rsidRPr="00BD7B3E" w:rsidRDefault="00BD7B3E" w:rsidP="00BD7B3E">
      <w:pPr>
        <w:numPr>
          <w:ilvl w:val="0"/>
          <w:numId w:val="1"/>
        </w:numPr>
      </w:pPr>
      <w:r w:rsidRPr="00BD7B3E">
        <w:t>Include container image, ports, and labels</w:t>
      </w:r>
    </w:p>
    <w:p w:rsidR="00BD7B3E" w:rsidRPr="00BD7B3E" w:rsidRDefault="00BD7B3E" w:rsidP="00BD7B3E">
      <w:r w:rsidRPr="00BD7B3E">
        <w:rPr>
          <w:b/>
          <w:bCs/>
        </w:rPr>
        <w:t>Focus:</w:t>
      </w:r>
    </w:p>
    <w:p w:rsidR="00BD7B3E" w:rsidRPr="00BD7B3E" w:rsidRDefault="00BD7B3E" w:rsidP="00BD7B3E">
      <w:pPr>
        <w:numPr>
          <w:ilvl w:val="0"/>
          <w:numId w:val="2"/>
        </w:numPr>
      </w:pPr>
      <w:proofErr w:type="spellStart"/>
      <w:r w:rsidRPr="00BD7B3E">
        <w:t>apiVersion</w:t>
      </w:r>
      <w:proofErr w:type="spellEnd"/>
      <w:r w:rsidRPr="00BD7B3E">
        <w:t>, kind: Deployment, metadata, spec</w:t>
      </w:r>
    </w:p>
    <w:p w:rsidR="00BD7B3E" w:rsidRPr="00BD7B3E" w:rsidRDefault="00BD7B3E" w:rsidP="00BD7B3E">
      <w:pPr>
        <w:numPr>
          <w:ilvl w:val="0"/>
          <w:numId w:val="2"/>
        </w:numPr>
      </w:pPr>
      <w:r w:rsidRPr="00BD7B3E">
        <w:t xml:space="preserve">Replicas, container image, </w:t>
      </w:r>
      <w:proofErr w:type="spellStart"/>
      <w:r w:rsidRPr="00BD7B3E">
        <w:t>containerPort</w:t>
      </w:r>
      <w:proofErr w:type="spellEnd"/>
    </w:p>
    <w:p w:rsidR="00BD7B3E" w:rsidRPr="00BD7B3E" w:rsidRDefault="00BD7B3E" w:rsidP="00BD7B3E">
      <w:r w:rsidRPr="00BD7B3E">
        <w:pict>
          <v:rect id="_x0000_i1068" style="width:0;height:1.5pt" o:hralign="center" o:hrstd="t" o:hr="t" fillcolor="#a0a0a0" stroked="f"/>
        </w:pict>
      </w:r>
    </w:p>
    <w:p w:rsidR="00BD7B3E" w:rsidRPr="00BD7B3E" w:rsidRDefault="00BD7B3E" w:rsidP="00BD7B3E">
      <w:pPr>
        <w:rPr>
          <w:b/>
          <w:bCs/>
        </w:rPr>
      </w:pPr>
      <w:r w:rsidRPr="00BD7B3E">
        <w:rPr>
          <w:b/>
          <w:bCs/>
        </w:rPr>
        <w:t>2. Expose the Deployment using a Service</w:t>
      </w:r>
    </w:p>
    <w:p w:rsidR="00BD7B3E" w:rsidRPr="00BD7B3E" w:rsidRDefault="00BD7B3E" w:rsidP="00BD7B3E">
      <w:r w:rsidRPr="00BD7B3E">
        <w:rPr>
          <w:b/>
          <w:bCs/>
        </w:rPr>
        <w:t>Task:</w:t>
      </w:r>
    </w:p>
    <w:p w:rsidR="00BD7B3E" w:rsidRPr="00BD7B3E" w:rsidRDefault="00BD7B3E" w:rsidP="00BD7B3E">
      <w:pPr>
        <w:numPr>
          <w:ilvl w:val="0"/>
          <w:numId w:val="3"/>
        </w:numPr>
      </w:pPr>
      <w:r w:rsidRPr="00BD7B3E">
        <w:t>Create a Service to expose the Deployment internally (</w:t>
      </w:r>
      <w:proofErr w:type="spellStart"/>
      <w:r w:rsidRPr="00BD7B3E">
        <w:t>ClusterIP</w:t>
      </w:r>
      <w:proofErr w:type="spellEnd"/>
      <w:r w:rsidRPr="00BD7B3E">
        <w:t>) or externally (</w:t>
      </w:r>
      <w:proofErr w:type="spellStart"/>
      <w:r w:rsidRPr="00BD7B3E">
        <w:t>NodePort</w:t>
      </w:r>
      <w:proofErr w:type="spellEnd"/>
      <w:r w:rsidRPr="00BD7B3E">
        <w:t>/</w:t>
      </w:r>
      <w:proofErr w:type="spellStart"/>
      <w:r w:rsidRPr="00BD7B3E">
        <w:t>LoadBalancer</w:t>
      </w:r>
      <w:proofErr w:type="spellEnd"/>
      <w:r w:rsidRPr="00BD7B3E">
        <w:t>)</w:t>
      </w:r>
    </w:p>
    <w:p w:rsidR="00BD7B3E" w:rsidRPr="00BD7B3E" w:rsidRDefault="00BD7B3E" w:rsidP="00BD7B3E">
      <w:r w:rsidRPr="00BD7B3E">
        <w:rPr>
          <w:b/>
          <w:bCs/>
        </w:rPr>
        <w:t>Focus:</w:t>
      </w:r>
    </w:p>
    <w:p w:rsidR="00BD7B3E" w:rsidRPr="00BD7B3E" w:rsidRDefault="00BD7B3E" w:rsidP="00BD7B3E">
      <w:pPr>
        <w:numPr>
          <w:ilvl w:val="0"/>
          <w:numId w:val="4"/>
        </w:numPr>
      </w:pPr>
      <w:r w:rsidRPr="00BD7B3E">
        <w:t>kind: Service, selector, ports, type</w:t>
      </w:r>
    </w:p>
    <w:p w:rsidR="00BD7B3E" w:rsidRPr="00BD7B3E" w:rsidRDefault="00BD7B3E" w:rsidP="00BD7B3E">
      <w:pPr>
        <w:numPr>
          <w:ilvl w:val="0"/>
          <w:numId w:val="4"/>
        </w:numPr>
      </w:pPr>
      <w:r w:rsidRPr="00BD7B3E">
        <w:t>Pod-to-Service mapping via labels</w:t>
      </w:r>
    </w:p>
    <w:p w:rsidR="00BD7B3E" w:rsidRPr="00BD7B3E" w:rsidRDefault="00BD7B3E" w:rsidP="00BD7B3E">
      <w:r w:rsidRPr="00BD7B3E">
        <w:pict>
          <v:rect id="_x0000_i1069" style="width:0;height:1.5pt" o:hralign="center" o:hrstd="t" o:hr="t" fillcolor="#a0a0a0" stroked="f"/>
        </w:pict>
      </w:r>
    </w:p>
    <w:p w:rsidR="00BD7B3E" w:rsidRPr="00BD7B3E" w:rsidRDefault="00BD7B3E" w:rsidP="00BD7B3E">
      <w:pPr>
        <w:rPr>
          <w:b/>
          <w:bCs/>
        </w:rPr>
      </w:pPr>
      <w:r w:rsidRPr="00BD7B3E">
        <w:rPr>
          <w:b/>
          <w:bCs/>
        </w:rPr>
        <w:t xml:space="preserve">3. Configure environment variables using </w:t>
      </w:r>
      <w:proofErr w:type="spellStart"/>
      <w:r w:rsidRPr="00BD7B3E">
        <w:rPr>
          <w:b/>
          <w:bCs/>
        </w:rPr>
        <w:t>ConfigMap</w:t>
      </w:r>
      <w:proofErr w:type="spellEnd"/>
    </w:p>
    <w:p w:rsidR="00BD7B3E" w:rsidRPr="00BD7B3E" w:rsidRDefault="00BD7B3E" w:rsidP="00BD7B3E">
      <w:r w:rsidRPr="00BD7B3E">
        <w:rPr>
          <w:b/>
          <w:bCs/>
        </w:rPr>
        <w:t>Task:</w:t>
      </w:r>
    </w:p>
    <w:p w:rsidR="00BD7B3E" w:rsidRPr="00BD7B3E" w:rsidRDefault="00BD7B3E" w:rsidP="00BD7B3E">
      <w:pPr>
        <w:numPr>
          <w:ilvl w:val="0"/>
          <w:numId w:val="5"/>
        </w:numPr>
      </w:pPr>
      <w:r w:rsidRPr="00BD7B3E">
        <w:t xml:space="preserve">Store config values (e.g., API URL) in a </w:t>
      </w:r>
      <w:proofErr w:type="spellStart"/>
      <w:r w:rsidRPr="00BD7B3E">
        <w:t>ConfigMap</w:t>
      </w:r>
      <w:proofErr w:type="spellEnd"/>
    </w:p>
    <w:p w:rsidR="00BD7B3E" w:rsidRPr="00BD7B3E" w:rsidRDefault="00BD7B3E" w:rsidP="00BD7B3E">
      <w:pPr>
        <w:numPr>
          <w:ilvl w:val="0"/>
          <w:numId w:val="5"/>
        </w:numPr>
      </w:pPr>
      <w:r w:rsidRPr="00BD7B3E">
        <w:t>Inject them into the Pod as environment variables</w:t>
      </w:r>
    </w:p>
    <w:p w:rsidR="00BD7B3E" w:rsidRPr="00BD7B3E" w:rsidRDefault="00BD7B3E" w:rsidP="00BD7B3E">
      <w:r w:rsidRPr="00BD7B3E">
        <w:rPr>
          <w:b/>
          <w:bCs/>
        </w:rPr>
        <w:t>Focus:</w:t>
      </w:r>
    </w:p>
    <w:p w:rsidR="00BD7B3E" w:rsidRPr="00BD7B3E" w:rsidRDefault="00BD7B3E" w:rsidP="00BD7B3E">
      <w:pPr>
        <w:numPr>
          <w:ilvl w:val="0"/>
          <w:numId w:val="6"/>
        </w:numPr>
      </w:pPr>
      <w:r w:rsidRPr="00BD7B3E">
        <w:t xml:space="preserve">kind: </w:t>
      </w:r>
      <w:proofErr w:type="spellStart"/>
      <w:r w:rsidRPr="00BD7B3E">
        <w:t>ConfigMap</w:t>
      </w:r>
      <w:proofErr w:type="spellEnd"/>
      <w:r w:rsidRPr="00BD7B3E">
        <w:t xml:space="preserve">, </w:t>
      </w:r>
      <w:proofErr w:type="spellStart"/>
      <w:r w:rsidRPr="00BD7B3E">
        <w:t>envFrom</w:t>
      </w:r>
      <w:proofErr w:type="spellEnd"/>
      <w:r w:rsidRPr="00BD7B3E">
        <w:t xml:space="preserve"> or env in Deployment</w:t>
      </w:r>
    </w:p>
    <w:p w:rsidR="00BD7B3E" w:rsidRPr="00BD7B3E" w:rsidRDefault="00BD7B3E" w:rsidP="00BD7B3E">
      <w:r w:rsidRPr="00BD7B3E">
        <w:pict>
          <v:rect id="_x0000_i1070" style="width:0;height:1.5pt" o:hralign="center" o:hrstd="t" o:hr="t" fillcolor="#a0a0a0" stroked="f"/>
        </w:pict>
      </w:r>
    </w:p>
    <w:p w:rsidR="00BD7B3E" w:rsidRPr="00BD7B3E" w:rsidRDefault="00BD7B3E" w:rsidP="00BD7B3E">
      <w:pPr>
        <w:rPr>
          <w:b/>
          <w:bCs/>
        </w:rPr>
      </w:pPr>
      <w:r w:rsidRPr="00BD7B3E">
        <w:rPr>
          <w:b/>
          <w:bCs/>
        </w:rPr>
        <w:t>4. Mount secrets in a Pod</w:t>
      </w:r>
    </w:p>
    <w:p w:rsidR="00BD7B3E" w:rsidRPr="00BD7B3E" w:rsidRDefault="00BD7B3E" w:rsidP="00BD7B3E">
      <w:r w:rsidRPr="00BD7B3E">
        <w:rPr>
          <w:b/>
          <w:bCs/>
        </w:rPr>
        <w:t>Task:</w:t>
      </w:r>
    </w:p>
    <w:p w:rsidR="00BD7B3E" w:rsidRPr="00BD7B3E" w:rsidRDefault="00BD7B3E" w:rsidP="00BD7B3E">
      <w:pPr>
        <w:numPr>
          <w:ilvl w:val="0"/>
          <w:numId w:val="7"/>
        </w:numPr>
      </w:pPr>
      <w:r w:rsidRPr="00BD7B3E">
        <w:t>Create a Secret (e.g., DB password)</w:t>
      </w:r>
    </w:p>
    <w:p w:rsidR="00BD7B3E" w:rsidRPr="00BD7B3E" w:rsidRDefault="00BD7B3E" w:rsidP="00BD7B3E">
      <w:pPr>
        <w:numPr>
          <w:ilvl w:val="0"/>
          <w:numId w:val="7"/>
        </w:numPr>
      </w:pPr>
      <w:r w:rsidRPr="00BD7B3E">
        <w:t>Mount it as a file or environment variable in the container</w:t>
      </w:r>
    </w:p>
    <w:p w:rsidR="00BD7B3E" w:rsidRPr="00BD7B3E" w:rsidRDefault="00BD7B3E" w:rsidP="00BD7B3E">
      <w:r w:rsidRPr="00BD7B3E">
        <w:rPr>
          <w:b/>
          <w:bCs/>
        </w:rPr>
        <w:t>Focus:</w:t>
      </w:r>
    </w:p>
    <w:p w:rsidR="00BD7B3E" w:rsidRPr="00BD7B3E" w:rsidRDefault="00BD7B3E" w:rsidP="00BD7B3E">
      <w:pPr>
        <w:numPr>
          <w:ilvl w:val="0"/>
          <w:numId w:val="8"/>
        </w:numPr>
      </w:pPr>
      <w:r w:rsidRPr="00BD7B3E">
        <w:lastRenderedPageBreak/>
        <w:t xml:space="preserve">kind: Secret, type: Opaque, </w:t>
      </w:r>
      <w:proofErr w:type="spellStart"/>
      <w:r w:rsidRPr="00BD7B3E">
        <w:t>secretKeyRef</w:t>
      </w:r>
      <w:proofErr w:type="spellEnd"/>
    </w:p>
    <w:p w:rsidR="00BD7B3E" w:rsidRPr="00BD7B3E" w:rsidRDefault="00BD7B3E" w:rsidP="00BD7B3E">
      <w:pPr>
        <w:numPr>
          <w:ilvl w:val="0"/>
          <w:numId w:val="8"/>
        </w:numPr>
      </w:pPr>
      <w:r w:rsidRPr="00BD7B3E">
        <w:t>Secure handling in Pod spec</w:t>
      </w:r>
    </w:p>
    <w:p w:rsidR="00BD7B3E" w:rsidRPr="00BD7B3E" w:rsidRDefault="00BD7B3E" w:rsidP="00BD7B3E">
      <w:r w:rsidRPr="00BD7B3E">
        <w:pict>
          <v:rect id="_x0000_i1071" style="width:0;height:1.5pt" o:hralign="center" o:hrstd="t" o:hr="t" fillcolor="#a0a0a0" stroked="f"/>
        </w:pict>
      </w:r>
    </w:p>
    <w:p w:rsidR="00BD7B3E" w:rsidRPr="00BD7B3E" w:rsidRDefault="00BD7B3E" w:rsidP="00BD7B3E">
      <w:pPr>
        <w:rPr>
          <w:b/>
          <w:bCs/>
        </w:rPr>
      </w:pPr>
      <w:r w:rsidRPr="00BD7B3E">
        <w:rPr>
          <w:b/>
          <w:bCs/>
        </w:rPr>
        <w:t>5. Configure Persistent Storage for a Pod</w:t>
      </w:r>
    </w:p>
    <w:p w:rsidR="00BD7B3E" w:rsidRPr="00BD7B3E" w:rsidRDefault="00BD7B3E" w:rsidP="00BD7B3E">
      <w:r w:rsidRPr="00BD7B3E">
        <w:rPr>
          <w:b/>
          <w:bCs/>
        </w:rPr>
        <w:t>Task:</w:t>
      </w:r>
    </w:p>
    <w:p w:rsidR="00BD7B3E" w:rsidRPr="00BD7B3E" w:rsidRDefault="00BD7B3E" w:rsidP="00BD7B3E">
      <w:pPr>
        <w:numPr>
          <w:ilvl w:val="0"/>
          <w:numId w:val="9"/>
        </w:numPr>
      </w:pPr>
      <w:r w:rsidRPr="00BD7B3E">
        <w:t xml:space="preserve">Use a </w:t>
      </w:r>
      <w:proofErr w:type="spellStart"/>
      <w:r w:rsidRPr="00BD7B3E">
        <w:t>PersistentVolume</w:t>
      </w:r>
      <w:proofErr w:type="spellEnd"/>
      <w:r w:rsidRPr="00BD7B3E">
        <w:t xml:space="preserve"> (PV) and </w:t>
      </w:r>
      <w:proofErr w:type="spellStart"/>
      <w:r w:rsidRPr="00BD7B3E">
        <w:t>PersistentVolumeClaim</w:t>
      </w:r>
      <w:proofErr w:type="spellEnd"/>
      <w:r w:rsidRPr="00BD7B3E">
        <w:t xml:space="preserve"> (PVC)</w:t>
      </w:r>
    </w:p>
    <w:p w:rsidR="00BD7B3E" w:rsidRPr="00BD7B3E" w:rsidRDefault="00BD7B3E" w:rsidP="00BD7B3E">
      <w:pPr>
        <w:numPr>
          <w:ilvl w:val="0"/>
          <w:numId w:val="9"/>
        </w:numPr>
      </w:pPr>
      <w:r w:rsidRPr="00BD7B3E">
        <w:t>Mount it into the container</w:t>
      </w:r>
    </w:p>
    <w:p w:rsidR="00BD7B3E" w:rsidRPr="00BD7B3E" w:rsidRDefault="00BD7B3E" w:rsidP="00BD7B3E">
      <w:r w:rsidRPr="00BD7B3E">
        <w:rPr>
          <w:b/>
          <w:bCs/>
        </w:rPr>
        <w:t>Focus:</w:t>
      </w:r>
    </w:p>
    <w:p w:rsidR="00BD7B3E" w:rsidRPr="00BD7B3E" w:rsidRDefault="00BD7B3E" w:rsidP="00BD7B3E">
      <w:pPr>
        <w:numPr>
          <w:ilvl w:val="0"/>
          <w:numId w:val="10"/>
        </w:numPr>
      </w:pPr>
      <w:r w:rsidRPr="00BD7B3E">
        <w:t>Storage class, access modes</w:t>
      </w:r>
    </w:p>
    <w:p w:rsidR="00BD7B3E" w:rsidRPr="00BD7B3E" w:rsidRDefault="00BD7B3E" w:rsidP="00BD7B3E">
      <w:pPr>
        <w:numPr>
          <w:ilvl w:val="0"/>
          <w:numId w:val="10"/>
        </w:numPr>
      </w:pPr>
      <w:r w:rsidRPr="00BD7B3E">
        <w:t xml:space="preserve">Volume and </w:t>
      </w:r>
      <w:proofErr w:type="spellStart"/>
      <w:r w:rsidRPr="00BD7B3E">
        <w:t>volumeMount</w:t>
      </w:r>
      <w:proofErr w:type="spellEnd"/>
      <w:r w:rsidRPr="00BD7B3E">
        <w:t xml:space="preserve"> in Deployment spec</w:t>
      </w:r>
    </w:p>
    <w:p w:rsidR="00BD7B3E" w:rsidRPr="00BD7B3E" w:rsidRDefault="00BD7B3E" w:rsidP="00BD7B3E">
      <w:r w:rsidRPr="00BD7B3E">
        <w:pict>
          <v:rect id="_x0000_i1072" style="width:0;height:1.5pt" o:hralign="center" o:hrstd="t" o:hr="t" fillcolor="#a0a0a0" stroked="f"/>
        </w:pict>
      </w:r>
    </w:p>
    <w:p w:rsidR="00BD7B3E" w:rsidRPr="00BD7B3E" w:rsidRDefault="00BD7B3E" w:rsidP="00BD7B3E">
      <w:pPr>
        <w:rPr>
          <w:b/>
          <w:bCs/>
        </w:rPr>
      </w:pPr>
      <w:r w:rsidRPr="00BD7B3E">
        <w:rPr>
          <w:rFonts w:ascii="Segoe UI Emoji" w:hAnsi="Segoe UI Emoji" w:cs="Segoe UI Emoji"/>
          <w:b/>
          <w:bCs/>
        </w:rPr>
        <w:t>⭐</w:t>
      </w:r>
      <w:r w:rsidRPr="00BD7B3E">
        <w:rPr>
          <w:b/>
          <w:bCs/>
        </w:rPr>
        <w:t xml:space="preserve"> Practice Order</w:t>
      </w:r>
    </w:p>
    <w:p w:rsidR="00BD7B3E" w:rsidRPr="00BD7B3E" w:rsidRDefault="00BD7B3E" w:rsidP="00BD7B3E">
      <w:r w:rsidRPr="00BD7B3E">
        <w:t xml:space="preserve">1. Deployment → 2. Service → 3. </w:t>
      </w:r>
      <w:proofErr w:type="spellStart"/>
      <w:r w:rsidRPr="00BD7B3E">
        <w:t>ConfigMap</w:t>
      </w:r>
      <w:proofErr w:type="spellEnd"/>
      <w:r w:rsidRPr="00BD7B3E">
        <w:t xml:space="preserve"> → 4. Secret → 5. </w:t>
      </w:r>
      <w:proofErr w:type="spellStart"/>
      <w:r w:rsidRPr="00BD7B3E">
        <w:t>PersistentVolume</w:t>
      </w:r>
      <w:proofErr w:type="spellEnd"/>
    </w:p>
    <w:p w:rsidR="00BD7B3E" w:rsidRPr="00BD7B3E" w:rsidRDefault="00BD7B3E" w:rsidP="00BD7B3E">
      <w:r w:rsidRPr="00BD7B3E">
        <w:pict>
          <v:rect id="_x0000_i1073" style="width:0;height:1.5pt" o:hralign="center" o:hrstd="t" o:hr="t" fillcolor="#a0a0a0" stroked="f"/>
        </w:pict>
      </w:r>
    </w:p>
    <w:p w:rsidR="003C2F77" w:rsidRPr="00BD7B3E" w:rsidRDefault="003C2F77">
      <w:pPr>
        <w:rPr>
          <w:b/>
          <w:bCs/>
        </w:rPr>
      </w:pPr>
    </w:p>
    <w:sectPr w:rsidR="003C2F77" w:rsidRPr="00BD7B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9574A"/>
    <w:multiLevelType w:val="multilevel"/>
    <w:tmpl w:val="0DB4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077BE"/>
    <w:multiLevelType w:val="multilevel"/>
    <w:tmpl w:val="0AA2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D0877"/>
    <w:multiLevelType w:val="multilevel"/>
    <w:tmpl w:val="C08A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1382B"/>
    <w:multiLevelType w:val="multilevel"/>
    <w:tmpl w:val="186C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87A31"/>
    <w:multiLevelType w:val="multilevel"/>
    <w:tmpl w:val="DACA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92B57"/>
    <w:multiLevelType w:val="multilevel"/>
    <w:tmpl w:val="E364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626E5C"/>
    <w:multiLevelType w:val="multilevel"/>
    <w:tmpl w:val="19FA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4814BA"/>
    <w:multiLevelType w:val="multilevel"/>
    <w:tmpl w:val="9CD2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7329AF"/>
    <w:multiLevelType w:val="multilevel"/>
    <w:tmpl w:val="93A8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8719F8"/>
    <w:multiLevelType w:val="multilevel"/>
    <w:tmpl w:val="0634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399313">
    <w:abstractNumId w:val="0"/>
  </w:num>
  <w:num w:numId="2" w16cid:durableId="2007390943">
    <w:abstractNumId w:val="5"/>
  </w:num>
  <w:num w:numId="3" w16cid:durableId="1319453469">
    <w:abstractNumId w:val="9"/>
  </w:num>
  <w:num w:numId="4" w16cid:durableId="1107775639">
    <w:abstractNumId w:val="7"/>
  </w:num>
  <w:num w:numId="5" w16cid:durableId="215630430">
    <w:abstractNumId w:val="1"/>
  </w:num>
  <w:num w:numId="6" w16cid:durableId="1586955055">
    <w:abstractNumId w:val="8"/>
  </w:num>
  <w:num w:numId="7" w16cid:durableId="1645550270">
    <w:abstractNumId w:val="6"/>
  </w:num>
  <w:num w:numId="8" w16cid:durableId="1736968573">
    <w:abstractNumId w:val="3"/>
  </w:num>
  <w:num w:numId="9" w16cid:durableId="123425153">
    <w:abstractNumId w:val="4"/>
  </w:num>
  <w:num w:numId="10" w16cid:durableId="159583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B3E"/>
    <w:rsid w:val="000571FE"/>
    <w:rsid w:val="002972C0"/>
    <w:rsid w:val="003C2F77"/>
    <w:rsid w:val="00A54551"/>
    <w:rsid w:val="00BD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48C48"/>
  <w15:chartTrackingRefBased/>
  <w15:docId w15:val="{44CC823E-20D6-4B37-B67B-8634696BA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B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B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B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B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B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B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B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B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B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B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B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Sahoo</dc:creator>
  <cp:keywords/>
  <dc:description/>
  <cp:lastModifiedBy>Narendra Sahoo</cp:lastModifiedBy>
  <cp:revision>1</cp:revision>
  <dcterms:created xsi:type="dcterms:W3CDTF">2025-12-17T08:57:00Z</dcterms:created>
  <dcterms:modified xsi:type="dcterms:W3CDTF">2025-12-17T08:58:00Z</dcterms:modified>
</cp:coreProperties>
</file>